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Default Extension="wmf" ContentType="image/x-w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openxmlformats-officedocument.oleObject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4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44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МИНИСТЕРСТВО СЕЛЬСКОГО ХОЗЯЙСТВА И ПРОДОВОЛЬСТВИЯ</w:t>
      </w:r>
    </w:p>
    <w:p w:rsidR="0021074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44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РЕСПУБЛИКИ БЕЛАРУСЬ</w:t>
      </w:r>
    </w:p>
    <w:p w:rsidR="008F442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442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F4420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ГЛАВНОЕ УПРАВЛЕНИЕ ОБРАЗОВАНИЯ, НАУКИ И КАДРОВ</w:t>
      </w:r>
    </w:p>
    <w:p w:rsidR="008F442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442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44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УЧРЕЖДЕНИЕ ОБРАЗОВАНИЯ</w:t>
      </w:r>
    </w:p>
    <w:p w:rsidR="008F442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44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«БЕЛОРУССКАЯ ГОСУДАРСТВЕННАЯ</w:t>
      </w:r>
    </w:p>
    <w:p w:rsidR="00210740" w:rsidRPr="008F4420" w:rsidRDefault="008F4420" w:rsidP="008F44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44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СЕЛЬСКОХОЗЯЙСТВЕННАЯ АКАДЕМИЯ»</w:t>
      </w:r>
    </w:p>
    <w:p w:rsidR="006A5D6E" w:rsidRPr="008F4420" w:rsidRDefault="006A5D6E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420" w:rsidRDefault="008F4420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420" w:rsidRDefault="008F4420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AAA" w:rsidRDefault="006A5D6E" w:rsidP="008F4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675">
        <w:rPr>
          <w:rFonts w:ascii="Times New Roman" w:hAnsi="Times New Roman" w:cs="Times New Roman"/>
          <w:b/>
          <w:sz w:val="28"/>
          <w:szCs w:val="28"/>
        </w:rPr>
        <w:t>РЕКОМЕНДАЦИИ ПО УПРАВЛЕНИЮ ИННОВАЦИОННОЙ ДЕЯТЕЛЬНОСТЬЮ НА УРОВНЕ РЕГИОНАЛЬНОГО АГРОПРОМЫШЛЕННОГО КОМПЛЕКСА</w:t>
      </w:r>
    </w:p>
    <w:p w:rsidR="008F4420" w:rsidRDefault="008F4420" w:rsidP="008F4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</w:rPr>
      </w:pPr>
    </w:p>
    <w:p w:rsidR="006A5D6E" w:rsidRDefault="006A5D6E" w:rsidP="008F4420">
      <w:pPr>
        <w:jc w:val="center"/>
        <w:rPr>
          <w:rFonts w:ascii="Times New Roman" w:hAnsi="Times New Roman" w:cs="Times New Roman"/>
        </w:rPr>
      </w:pPr>
    </w:p>
    <w:p w:rsidR="006A5D6E" w:rsidRDefault="006A5D6E" w:rsidP="008F4420">
      <w:pPr>
        <w:spacing w:after="0"/>
        <w:jc w:val="center"/>
        <w:rPr>
          <w:rFonts w:ascii="Times New Roman" w:hAnsi="Times New Roman" w:cs="Times New Roman"/>
        </w:rPr>
      </w:pPr>
    </w:p>
    <w:p w:rsidR="008F4420" w:rsidRPr="008F4420" w:rsidRDefault="006A5D6E" w:rsidP="008F44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4420">
        <w:rPr>
          <w:rFonts w:ascii="Times New Roman" w:hAnsi="Times New Roman" w:cs="Times New Roman"/>
          <w:sz w:val="28"/>
          <w:szCs w:val="28"/>
        </w:rPr>
        <w:t>Горки</w:t>
      </w:r>
    </w:p>
    <w:p w:rsidR="008F4420" w:rsidRPr="008F4420" w:rsidRDefault="008F4420" w:rsidP="008F44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4420">
        <w:rPr>
          <w:rFonts w:ascii="Times New Roman" w:hAnsi="Times New Roman" w:cs="Times New Roman"/>
          <w:sz w:val="28"/>
          <w:szCs w:val="28"/>
        </w:rPr>
        <w:t xml:space="preserve"> БГСХА</w:t>
      </w:r>
    </w:p>
    <w:p w:rsidR="006A5D6E" w:rsidRPr="008F4420" w:rsidRDefault="006A5D6E" w:rsidP="008F44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4420">
        <w:rPr>
          <w:rFonts w:ascii="Times New Roman" w:hAnsi="Times New Roman" w:cs="Times New Roman"/>
          <w:sz w:val="28"/>
          <w:szCs w:val="28"/>
        </w:rPr>
        <w:t xml:space="preserve"> 2013</w:t>
      </w:r>
    </w:p>
    <w:p w:rsidR="0020095B" w:rsidRDefault="00970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F08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24.3pt;margin-top:40.8pt;width:35.15pt;height:32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" stroked="f">
            <v:textbox>
              <w:txbxContent>
                <w:p w:rsidR="00361FFF" w:rsidRDefault="00361FFF"/>
              </w:txbxContent>
            </v:textbox>
          </v:shape>
        </w:pict>
      </w:r>
    </w:p>
    <w:p w:rsidR="0020095B" w:rsidRDefault="008F4420" w:rsidP="007E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УДК </w:t>
      </w:r>
      <w:r w:rsidRPr="008F4420">
        <w:rPr>
          <w:rFonts w:ascii="Times New Roman" w:hAnsi="Times New Roman" w:cs="Times New Roman"/>
          <w:sz w:val="28"/>
          <w:szCs w:val="28"/>
        </w:rPr>
        <w:t>001.895::005.3</w:t>
      </w:r>
    </w:p>
    <w:p w:rsidR="008F4420" w:rsidRPr="00236FDC" w:rsidRDefault="008F4420" w:rsidP="007E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ББК </w:t>
      </w:r>
      <w:r w:rsidRPr="00236FDC">
        <w:rPr>
          <w:rFonts w:ascii="Times New Roman" w:hAnsi="Times New Roman" w:cs="Times New Roman"/>
          <w:sz w:val="28"/>
          <w:szCs w:val="28"/>
        </w:rPr>
        <w:t>65.32+ 65.</w:t>
      </w:r>
      <w:r w:rsidR="00236FDC" w:rsidRPr="00236FDC">
        <w:rPr>
          <w:rFonts w:ascii="Times New Roman" w:hAnsi="Times New Roman" w:cs="Times New Roman"/>
          <w:sz w:val="28"/>
          <w:szCs w:val="28"/>
        </w:rPr>
        <w:t>050</w:t>
      </w:r>
    </w:p>
    <w:p w:rsidR="008F4420" w:rsidRPr="00236FDC" w:rsidRDefault="008F4420" w:rsidP="007E1D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36FDC">
        <w:rPr>
          <w:rFonts w:ascii="Times New Roman" w:hAnsi="Times New Roman" w:cs="Times New Roman"/>
          <w:sz w:val="28"/>
          <w:szCs w:val="28"/>
          <w:lang w:val="en-US"/>
        </w:rPr>
        <w:t>12</w:t>
      </w:r>
    </w:p>
    <w:p w:rsidR="00F600F2" w:rsidRDefault="00F600F2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420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на заседании коллегии </w:t>
      </w:r>
    </w:p>
    <w:p w:rsidR="008F4420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сельскому хозяйству и продовольствию</w:t>
      </w:r>
    </w:p>
    <w:p w:rsidR="0020095B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Могилевского облисполкома </w:t>
      </w:r>
    </w:p>
    <w:p w:rsidR="008F4420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(постановление №</w:t>
      </w:r>
      <w:r w:rsidR="003B2DC6" w:rsidRPr="003B2DC6">
        <w:rPr>
          <w:rFonts w:ascii="Times New Roman" w:hAnsi="Times New Roman" w:cs="Times New Roman"/>
          <w:sz w:val="28"/>
          <w:szCs w:val="28"/>
        </w:rPr>
        <w:t>40</w:t>
      </w:r>
      <w:r w:rsidRPr="003B2DC6">
        <w:rPr>
          <w:rFonts w:ascii="Times New Roman" w:hAnsi="Times New Roman" w:cs="Times New Roman"/>
          <w:sz w:val="28"/>
          <w:szCs w:val="28"/>
        </w:rPr>
        <w:t>-</w:t>
      </w:r>
      <w:r w:rsidR="003B2DC6" w:rsidRPr="003B2DC6">
        <w:rPr>
          <w:rFonts w:ascii="Times New Roman" w:hAnsi="Times New Roman" w:cs="Times New Roman"/>
          <w:sz w:val="28"/>
          <w:szCs w:val="28"/>
        </w:rPr>
        <w:t>1</w:t>
      </w:r>
      <w:r w:rsidRPr="003B2DC6">
        <w:rPr>
          <w:rFonts w:ascii="Times New Roman" w:hAnsi="Times New Roman" w:cs="Times New Roman"/>
          <w:sz w:val="28"/>
          <w:szCs w:val="28"/>
        </w:rPr>
        <w:t xml:space="preserve"> от 5 декабря 2013 г.)</w:t>
      </w:r>
    </w:p>
    <w:p w:rsidR="00F600F2" w:rsidRDefault="00F600F2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420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рассмотрены и одобрены научно-техническим советом БГСХА </w:t>
      </w:r>
    </w:p>
    <w:p w:rsidR="008F4420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E7CAA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0E7CAA" w:rsidRPr="000E7CAA">
        <w:rPr>
          <w:rFonts w:ascii="Times New Roman" w:hAnsi="Times New Roman" w:cs="Times New Roman"/>
          <w:sz w:val="28"/>
          <w:szCs w:val="28"/>
        </w:rPr>
        <w:t>11</w:t>
      </w:r>
      <w:r w:rsidRPr="000E7CAA">
        <w:rPr>
          <w:rFonts w:ascii="Times New Roman" w:hAnsi="Times New Roman" w:cs="Times New Roman"/>
          <w:sz w:val="28"/>
          <w:szCs w:val="28"/>
        </w:rPr>
        <w:t xml:space="preserve"> от </w:t>
      </w:r>
      <w:r w:rsidR="000E7CAA" w:rsidRPr="000E7CAA">
        <w:rPr>
          <w:rFonts w:ascii="Times New Roman" w:hAnsi="Times New Roman" w:cs="Times New Roman"/>
          <w:sz w:val="28"/>
          <w:szCs w:val="28"/>
        </w:rPr>
        <w:t>12ноября</w:t>
      </w:r>
      <w:r w:rsidRPr="000E7CAA">
        <w:rPr>
          <w:rFonts w:ascii="Times New Roman" w:hAnsi="Times New Roman" w:cs="Times New Roman"/>
          <w:sz w:val="28"/>
          <w:szCs w:val="28"/>
        </w:rPr>
        <w:t xml:space="preserve"> 2013 г.)</w:t>
      </w:r>
    </w:p>
    <w:p w:rsidR="00F600F2" w:rsidRDefault="00F600F2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420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Авторы:</w:t>
      </w:r>
    </w:p>
    <w:p w:rsidR="008F4420" w:rsidRDefault="00970F08" w:rsidP="007E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margin-left:-2.65pt;margin-top:1.05pt;width:72.8pt;height:14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">
            <v:fill opacity="0"/>
            <v:textbox>
              <w:txbxContent>
                <w:p w:rsidR="00361FFF" w:rsidRDefault="00361FFF" w:rsidP="008F4420"/>
              </w:txbxContent>
            </v:textbox>
          </v:shape>
        </w:pict>
      </w:r>
      <w:r w:rsidR="008F4420" w:rsidRPr="00361FFF">
        <w:rPr>
          <w:rFonts w:ascii="Times New Roman" w:hAnsi="Times New Roman" w:cs="Times New Roman"/>
          <w:i/>
          <w:sz w:val="28"/>
          <w:szCs w:val="28"/>
        </w:rPr>
        <w:t>Каган А.М.</w:t>
      </w:r>
      <w:r w:rsidR="008F4420" w:rsidRPr="00210740">
        <w:rPr>
          <w:rFonts w:ascii="Times New Roman" w:hAnsi="Times New Roman" w:cs="Times New Roman"/>
          <w:sz w:val="28"/>
          <w:szCs w:val="28"/>
        </w:rPr>
        <w:t>,</w:t>
      </w:r>
      <w:r w:rsidR="008F4420">
        <w:rPr>
          <w:rFonts w:ascii="Times New Roman" w:hAnsi="Times New Roman" w:cs="Times New Roman"/>
          <w:sz w:val="28"/>
          <w:szCs w:val="28"/>
        </w:rPr>
        <w:t xml:space="preserve"> доктор экономических наук, профессор (1, 2, 3, 4, 5)</w:t>
      </w:r>
    </w:p>
    <w:p w:rsidR="008F4420" w:rsidRDefault="008F4420" w:rsidP="007E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FFF">
        <w:rPr>
          <w:rFonts w:ascii="Times New Roman" w:hAnsi="Times New Roman" w:cs="Times New Roman"/>
          <w:i/>
          <w:sz w:val="28"/>
          <w:szCs w:val="28"/>
        </w:rPr>
        <w:t>Тимаев А.А.</w:t>
      </w:r>
      <w:r w:rsidRPr="002107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кандидат экономических наук, доцент (1, 2, 3, 4, 5)</w:t>
      </w:r>
    </w:p>
    <w:p w:rsidR="008F4420" w:rsidRPr="00210740" w:rsidRDefault="008F4420" w:rsidP="007E1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FFF">
        <w:rPr>
          <w:rFonts w:ascii="Times New Roman" w:hAnsi="Times New Roman" w:cs="Times New Roman"/>
          <w:i/>
          <w:sz w:val="28"/>
          <w:szCs w:val="28"/>
        </w:rPr>
        <w:t>Гончарова А.А.</w:t>
      </w:r>
      <w:r>
        <w:rPr>
          <w:rFonts w:ascii="Times New Roman" w:hAnsi="Times New Roman" w:cs="Times New Roman"/>
          <w:sz w:val="28"/>
          <w:szCs w:val="28"/>
        </w:rPr>
        <w:t>, младший научный сотрудник (1, 2, 5)</w:t>
      </w:r>
    </w:p>
    <w:p w:rsidR="00F600F2" w:rsidRDefault="00F600F2" w:rsidP="007E1D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95B" w:rsidRDefault="008F4420" w:rsidP="007E1D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Рецензенты:</w:t>
      </w:r>
    </w:p>
    <w:p w:rsidR="00361FFF" w:rsidRPr="00361FFF" w:rsidRDefault="00361FFF" w:rsidP="007E1D6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1FFF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Гануш</w:t>
      </w:r>
      <w:proofErr w:type="spellEnd"/>
      <w:r w:rsidRPr="00361FFF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Г.И.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доктор экономических наук</w:t>
      </w:r>
      <w:r w:rsidRPr="00361F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6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профессор, член-корреспондент НАН Беларуси</w:t>
      </w:r>
      <w:r w:rsidR="00B273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2734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2734B" w:rsidRPr="00B273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аведующий кафедрой экономическойтеории и права УО «БГАТУ»</w:t>
      </w:r>
    </w:p>
    <w:p w:rsidR="00361FFF" w:rsidRDefault="00361FFF" w:rsidP="007E1D64">
      <w:pPr>
        <w:spacing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proofErr w:type="spellStart"/>
      <w:r w:rsidRPr="00361FFF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Сайганов</w:t>
      </w:r>
      <w:proofErr w:type="spellEnd"/>
      <w:r w:rsidRPr="00361FFF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А.С.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доктор экономических наук</w:t>
      </w:r>
      <w:r w:rsidRPr="00361F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6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профессор</w:t>
      </w:r>
      <w:r w:rsidR="00F71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71ED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з</w:t>
      </w:r>
      <w:r w:rsidR="00F71EDB" w:rsidRPr="00F71ED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аместитель директора по научнойи инновационной работе Государственногопредприятия «Институт системных исследованийв АПК НАН Беларуси»</w:t>
      </w:r>
    </w:p>
    <w:p w:rsidR="008F4420" w:rsidRPr="00215D8C" w:rsidRDefault="005A07C0" w:rsidP="007E1D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5D8C">
        <w:rPr>
          <w:rFonts w:ascii="Times New Roman" w:hAnsi="Times New Roman" w:cs="Times New Roman"/>
          <w:b/>
          <w:sz w:val="28"/>
          <w:szCs w:val="28"/>
        </w:rPr>
        <w:t>Каган, А.М.</w:t>
      </w:r>
    </w:p>
    <w:p w:rsidR="00B2734B" w:rsidRPr="00B2734B" w:rsidRDefault="00970F08" w:rsidP="007E1D6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70F0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-15pt;margin-top:12.35pt;width:38.65pt;height:25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" stroked="f">
            <v:textbox>
              <w:txbxContent>
                <w:p w:rsidR="00236FDC" w:rsidRPr="00236FDC" w:rsidRDefault="00236FDC">
                  <w:pPr>
                    <w:rPr>
                      <w:rFonts w:ascii="Times New Roman" w:eastAsia="Times New Roman" w:hAnsi="Times New Roman" w:cs="Times New Roman"/>
                      <w:b/>
                      <w:spacing w:val="-7"/>
                      <w:sz w:val="28"/>
                      <w:szCs w:val="28"/>
                      <w:lang w:val="en-US" w:eastAsia="ru-RU"/>
                    </w:rPr>
                  </w:pPr>
                  <w:r w:rsidRPr="00215D8C">
                    <w:rPr>
                      <w:rFonts w:ascii="Times New Roman" w:eastAsia="Times New Roman" w:hAnsi="Times New Roman" w:cs="Times New Roman"/>
                      <w:b/>
                      <w:spacing w:val="-7"/>
                      <w:sz w:val="28"/>
                      <w:szCs w:val="28"/>
                      <w:lang w:eastAsia="ru-RU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7"/>
                      <w:sz w:val="28"/>
                      <w:szCs w:val="28"/>
                      <w:lang w:val="en-US" w:eastAsia="ru-RU"/>
                    </w:rPr>
                    <w:t>12</w:t>
                  </w:r>
                </w:p>
              </w:txbxContent>
            </v:textbox>
          </v:shape>
        </w:pict>
      </w:r>
      <w:r w:rsidR="00B273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</w:t>
      </w:r>
      <w:r w:rsidR="00B2734B" w:rsidRPr="00B273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екомендации по управлению иннова</w:t>
      </w:r>
      <w:r w:rsidR="005A07C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ционной деятельностью на уровне </w:t>
      </w:r>
      <w:r w:rsidR="00B2734B" w:rsidRPr="00B273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регионального агропромышленного комплекса</w:t>
      </w:r>
      <w:r w:rsidR="00B273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: рекомендации / </w:t>
      </w:r>
      <w:r w:rsidR="005A07C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А.М. Каган, А.А. Тимаев, А.А. Гончарова. – Горки: БГСХА, 2013. – </w:t>
      </w:r>
      <w:r w:rsidR="00321A9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65</w:t>
      </w:r>
      <w:r w:rsidR="005A07C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с.</w:t>
      </w:r>
    </w:p>
    <w:p w:rsidR="008F4420" w:rsidRDefault="008F4420" w:rsidP="007E1D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0F2" w:rsidRDefault="002E753C" w:rsidP="00F60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</w:t>
      </w:r>
      <w:r w:rsidR="00F600F2">
        <w:rPr>
          <w:rFonts w:ascii="Times New Roman" w:hAnsi="Times New Roman" w:cs="Times New Roman"/>
          <w:sz w:val="28"/>
          <w:szCs w:val="28"/>
        </w:rPr>
        <w:t xml:space="preserve">ы методики и модели </w:t>
      </w:r>
      <w:r w:rsidR="00F600F2" w:rsidRPr="00F600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совершенствования инновационной деятельности, о</w:t>
      </w:r>
      <w:r w:rsidR="00F600F2" w:rsidRPr="00F600F2">
        <w:rPr>
          <w:rFonts w:ascii="Times New Roman" w:eastAsia="Calibri" w:hAnsi="Times New Roman" w:cs="Times New Roman"/>
          <w:sz w:val="28"/>
          <w:szCs w:val="28"/>
        </w:rPr>
        <w:t>ценки инновационного потенциала предприятий и инновационных проектов, формирования портфеля инновационных проектов, привлечения инвестиционных ресурсов</w:t>
      </w:r>
      <w:r w:rsidR="00F600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региональном уровне, в том числе для перерабатывающих предприятий.</w:t>
      </w:r>
    </w:p>
    <w:p w:rsidR="003B6C42" w:rsidRDefault="003B6C42" w:rsidP="007E1D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руководителей и специалистов </w:t>
      </w:r>
      <w:r w:rsidR="0026767D">
        <w:rPr>
          <w:rFonts w:ascii="Times New Roman" w:hAnsi="Times New Roman" w:cs="Times New Roman"/>
          <w:sz w:val="28"/>
          <w:szCs w:val="28"/>
        </w:rPr>
        <w:t xml:space="preserve">государственных органов управления, </w:t>
      </w:r>
      <w:r>
        <w:rPr>
          <w:rFonts w:ascii="Times New Roman" w:hAnsi="Times New Roman" w:cs="Times New Roman"/>
          <w:sz w:val="28"/>
          <w:szCs w:val="28"/>
        </w:rPr>
        <w:t>перерабатывающих предприятий, научных сотрудников, аспирантов, преподавателей и студентов сельскохозяйственных высших учебных заведений.</w:t>
      </w:r>
    </w:p>
    <w:p w:rsidR="0026767D" w:rsidRDefault="0026767D" w:rsidP="00132465">
      <w:pPr>
        <w:spacing w:after="0" w:line="240" w:lineRule="auto"/>
        <w:ind w:left="6804"/>
        <w:rPr>
          <w:rFonts w:ascii="Times New Roman" w:hAnsi="Times New Roman" w:cs="Times New Roman"/>
          <w:b/>
          <w:sz w:val="28"/>
          <w:szCs w:val="28"/>
        </w:rPr>
      </w:pPr>
    </w:p>
    <w:p w:rsidR="00132465" w:rsidRPr="00344C38" w:rsidRDefault="00132465" w:rsidP="00132465">
      <w:pPr>
        <w:spacing w:after="0" w:line="240" w:lineRule="auto"/>
        <w:ind w:left="6804"/>
        <w:rPr>
          <w:rFonts w:ascii="Times New Roman" w:hAnsi="Times New Roman" w:cs="Times New Roman"/>
          <w:b/>
          <w:sz w:val="28"/>
          <w:szCs w:val="28"/>
        </w:rPr>
      </w:pPr>
      <w:r w:rsidRPr="00344C38">
        <w:rPr>
          <w:rFonts w:ascii="Times New Roman" w:hAnsi="Times New Roman" w:cs="Times New Roman"/>
          <w:b/>
          <w:sz w:val="28"/>
          <w:szCs w:val="28"/>
        </w:rPr>
        <w:t>УДК 001.895::005.3</w:t>
      </w:r>
    </w:p>
    <w:p w:rsidR="00132465" w:rsidRPr="00236FDC" w:rsidRDefault="00132465" w:rsidP="00132465">
      <w:pPr>
        <w:ind w:left="680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4C38">
        <w:rPr>
          <w:rFonts w:ascii="Times New Roman" w:hAnsi="Times New Roman" w:cs="Times New Roman"/>
          <w:b/>
          <w:sz w:val="28"/>
          <w:szCs w:val="28"/>
        </w:rPr>
        <w:t xml:space="preserve">ББК </w:t>
      </w:r>
      <w:r w:rsidRPr="00236FDC">
        <w:rPr>
          <w:rFonts w:ascii="Times New Roman" w:hAnsi="Times New Roman" w:cs="Times New Roman"/>
          <w:b/>
          <w:sz w:val="28"/>
          <w:szCs w:val="28"/>
        </w:rPr>
        <w:t>65.32+ 65.</w:t>
      </w:r>
      <w:r w:rsidR="00236FDC">
        <w:rPr>
          <w:rFonts w:ascii="Times New Roman" w:hAnsi="Times New Roman" w:cs="Times New Roman"/>
          <w:b/>
          <w:sz w:val="28"/>
          <w:szCs w:val="28"/>
          <w:lang w:val="en-US"/>
        </w:rPr>
        <w:t>050</w:t>
      </w:r>
    </w:p>
    <w:p w:rsidR="001B1CA2" w:rsidRPr="00132465" w:rsidRDefault="00970F08" w:rsidP="0026767D">
      <w:pPr>
        <w:ind w:left="4536"/>
        <w:rPr>
          <w:rFonts w:ascii="Times New Roman" w:hAnsi="Times New Roman" w:cs="Times New Roman"/>
          <w:sz w:val="28"/>
          <w:szCs w:val="28"/>
        </w:rPr>
      </w:pPr>
      <w:r w:rsidRPr="00970F08">
        <w:rPr>
          <w:rFonts w:ascii="Times New Roman" w:hAnsi="Times New Roman" w:cs="Times New Roman"/>
          <w:noProof/>
          <w:lang w:eastAsia="ru-RU"/>
        </w:rPr>
        <w:pict>
          <v:shape id="_x0000_s1029" type="#_x0000_t202" style="position:absolute;left:0;text-align:left;margin-left:219.25pt;margin-top:45.6pt;width:35.15pt;height:32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" stroked="f">
            <v:textbox>
              <w:txbxContent>
                <w:p w:rsidR="00361FFF" w:rsidRDefault="00361FFF" w:rsidP="00CC3CC5"/>
              </w:txbxContent>
            </v:textbox>
          </v:shape>
        </w:pict>
      </w:r>
      <w:r w:rsidR="00132465">
        <w:rPr>
          <w:rFonts w:ascii="Times New Roman" w:hAnsi="Times New Roman" w:cs="Times New Roman"/>
          <w:sz w:val="28"/>
          <w:szCs w:val="28"/>
        </w:rPr>
        <w:t>©УО «Белорусская государственная сельскохозяйственная академия», 2013</w:t>
      </w:r>
    </w:p>
    <w:p w:rsidR="0020095B" w:rsidRPr="0020095B" w:rsidRDefault="00E33297" w:rsidP="007E1D6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20095B" w:rsidRPr="0020095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7562FF" w:rsidRPr="007562FF" w:rsidRDefault="007562FF" w:rsidP="00153180">
      <w:pPr>
        <w:widowControl w:val="0"/>
        <w:autoSpaceDE w:val="0"/>
        <w:autoSpaceDN w:val="0"/>
        <w:adjustRightInd w:val="0"/>
        <w:spacing w:after="0" w:line="460" w:lineRule="exact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Одним из основных приоритетов социально-экономического развития Беларуси на 2011-2015 гг. является формирование конкурентоспособной инновационной </w:t>
      </w:r>
      <w:proofErr w:type="gramStart"/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экономики</w:t>
      </w:r>
      <w:proofErr w:type="gramEnd"/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которой взаимодействие науки, техники и производства играет важное значение. Согласно действующим стандартам новшество переходит в разряд инноваций (нововведений) после использования его в практической деятельности. Именно поэтому особое значение в этом процессе отводится инновационной деятельности, которая выступает в роли связующего звена между наукой и производством с целью передачи разработок ученых на рынок конечного потребителя. Необходимо также отметить, что инновационной деятельности отводится ключевая роль в решении задачи поставленной главой государства в послании белорусскому народу и Национальному собранию в 2011 г</w:t>
      </w:r>
      <w:proofErr w:type="gramStart"/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– «..</w:t>
      </w:r>
      <w:proofErr w:type="gramEnd"/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организовать действенный процесс коммерциализации результатов научных исследований». Таким образом, создание в стране современной, высокотехнологичной структуры производства будет зависеть от эффективности управления инновационной деятельностью.</w:t>
      </w:r>
    </w:p>
    <w:p w:rsidR="007562FF" w:rsidRPr="007562FF" w:rsidRDefault="007562FF" w:rsidP="00153180">
      <w:pPr>
        <w:widowControl w:val="0"/>
        <w:autoSpaceDE w:val="0"/>
        <w:autoSpaceDN w:val="0"/>
        <w:adjustRightInd w:val="0"/>
        <w:spacing w:after="0" w:line="460" w:lineRule="exact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5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аграрном секторе такая система позволит сократить время освоения и распространения </w:t>
      </w:r>
      <w:proofErr w:type="spellStart"/>
      <w:r w:rsidRPr="007562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</w:t>
      </w:r>
      <w:proofErr w:type="spellEnd"/>
      <w:r w:rsidRPr="007562FF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энергосберегающих, экологически безопасных технологий, технологических комплексов, машин и оборудования для производства, переработки и хранения продукции, а также повысить качество новых конкурентоспособных и импортозамещающих сортов и гибридов сельскохозяйственных культур, удобрений, высокопродуктивных пород, типов и линий животных.</w:t>
      </w:r>
    </w:p>
    <w:p w:rsidR="00CF0086" w:rsidRPr="007562FF" w:rsidRDefault="00CF0086" w:rsidP="00153180">
      <w:pPr>
        <w:widowControl w:val="0"/>
        <w:autoSpaceDE w:val="0"/>
        <w:autoSpaceDN w:val="0"/>
        <w:adjustRightInd w:val="0"/>
        <w:spacing w:after="0" w:line="460" w:lineRule="exact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5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риоритетность </w:t>
      </w:r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освоения и распространения нововведений</w:t>
      </w:r>
      <w:r w:rsidRPr="0075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Беларуси свидетельствует о высокой теоретической, методологической и практической значимости</w:t>
      </w:r>
      <w:r w:rsidRPr="0075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формированием эффективной системы управления инновационной деятельностью </w:t>
      </w:r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регионального АПК</w:t>
      </w:r>
      <w:r w:rsidRPr="007562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рекомендациях рассмотрены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особенности построения организационной модели </w:t>
      </w:r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инновационной деятельности </w:t>
      </w:r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агропромышленном комплексе</w:t>
      </w:r>
      <w:r w:rsidR="004E137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региона</w:t>
      </w:r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а также </w:t>
      </w:r>
      <w:r w:rsidR="004E137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предложены новые </w:t>
      </w:r>
      <w:proofErr w:type="gramStart"/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экономически</w:t>
      </w:r>
      <w:r w:rsidR="004E137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</w:t>
      </w:r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метод</w:t>
      </w:r>
      <w:r w:rsidR="004E137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</w:t>
      </w:r>
      <w:proofErr w:type="gramEnd"/>
      <w:r w:rsidRPr="007562F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инновационного менеджмента в отрасли.</w:t>
      </w:r>
    </w:p>
    <w:p w:rsidR="00153180" w:rsidRDefault="00153180" w:rsidP="00D84342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5B" w:rsidRPr="00DD7C48" w:rsidRDefault="00D84342" w:rsidP="00D84342">
      <w:pPr>
        <w:pStyle w:val="a4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0095B" w:rsidRPr="00DD7C48">
        <w:rPr>
          <w:rFonts w:ascii="Times New Roman" w:hAnsi="Times New Roman" w:cs="Times New Roman"/>
          <w:b/>
          <w:sz w:val="28"/>
          <w:szCs w:val="28"/>
        </w:rPr>
        <w:t>ПОСТРОЕНИЕ ОРГАНИЗАЦИОННОЙ МОДЕЛИ ИННОВАЦИОННОЙ ДЕЯТЕЛЬНОСТИ РЕГИОНАЛЬНОГО АПК</w:t>
      </w:r>
    </w:p>
    <w:p w:rsidR="00DF021A" w:rsidRDefault="00DF021A" w:rsidP="00153180">
      <w:pPr>
        <w:spacing w:after="0" w:line="360" w:lineRule="auto"/>
        <w:ind w:left="-57" w:right="-51" w:firstLine="595"/>
        <w:jc w:val="both"/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</w:pPr>
    </w:p>
    <w:p w:rsidR="00153180" w:rsidRPr="00153180" w:rsidRDefault="00153180" w:rsidP="00153180">
      <w:pPr>
        <w:spacing w:after="0" w:line="360" w:lineRule="auto"/>
        <w:ind w:left="-57" w:right="-51" w:firstLine="595"/>
        <w:jc w:val="both"/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О</w:t>
      </w:r>
      <w:r w:rsidRPr="0015318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рганизационная модель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инновационной деятельности </w:t>
      </w:r>
      <w:r w:rsidRPr="0015318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представляет собой систему из девяти взаимосвязанных бизнес-процессов, определяющих направления и последовательность создания и реализации нововведений (рисунок </w:t>
      </w:r>
      <w:r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.1, таблица </w:t>
      </w:r>
      <w:r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.1). Практическое использование этой модели на уровне регионального АПК позволяет упорядочить инновационный процесс и сократить издержки на его осуществление.</w:t>
      </w:r>
    </w:p>
    <w:p w:rsidR="00153180" w:rsidRPr="00153180" w:rsidRDefault="00153180" w:rsidP="00153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элементом является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инновационной деятельностью (процессом), содержащ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 единых правил и требований, стандартизирующих документооборот, устанавливающих конкретных исполнителей и время выполнения этапов инновационного процесса. </w:t>
      </w:r>
    </w:p>
    <w:p w:rsidR="00153180" w:rsidRDefault="00153180" w:rsidP="00153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Исходным бизнес-процессом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предлагаемой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является 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Маркетинговые исследования и рыночные испытания»</w:t>
      </w:r>
      <w:proofErr w:type="gramStart"/>
      <w:r w:rsidRPr="00153180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оторый состоит из пяти </w:t>
      </w:r>
      <w:proofErr w:type="spellStart"/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подпроцессов</w:t>
      </w:r>
      <w:proofErr w:type="spellEnd"/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включает определение приоритетных направлений, разработку стратегии инновационного развития и проведение испытаний продуктов в рыночных условиях. Отличительной чертой данного процесса является установление тесной взаимосвязи между разработчиками и предприятиями реального сектора экономики.</w:t>
      </w:r>
    </w:p>
    <w:p w:rsidR="00153180" w:rsidRPr="00153180" w:rsidRDefault="00153180" w:rsidP="0015318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связи с тем, что для эффективного создания и реализации нововведений необходимы квалифицированные специалисты, модель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должна </w:t>
      </w:r>
      <w:r w:rsidRPr="001531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содерж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1531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1531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бизнес-процесс «</w:t>
      </w:r>
      <w:r w:rsidRPr="00153180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vertAlign w:val="subscript"/>
          <w:lang w:eastAsia="ru-RU"/>
        </w:rPr>
        <w:t>2</w:t>
      </w:r>
      <w:r w:rsidRPr="0015318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Подготовка и переподготовка кадров», который включает мероприятия по повышению квалификации, подготовке, переподготовке кадров для инновационной деятельности.</w:t>
      </w:r>
    </w:p>
    <w:p w:rsidR="00153180" w:rsidRPr="00153180" w:rsidRDefault="00DF021A" w:rsidP="00DF021A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 с целью улучшения качества </w:t>
      </w:r>
      <w:r w:rsidRPr="0015318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инновационной продукции и услуг, в предприятиях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быть организовано выполнение целого комплекса мер по разработке, оценке, отбору, контролю и координации инновационных предложений и проектов. </w:t>
      </w:r>
    </w:p>
    <w:p w:rsidR="00153180" w:rsidRPr="00153180" w:rsidRDefault="00153180" w:rsidP="00153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53180" w:rsidRPr="00153180" w:rsidSect="004268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6" w:h="16838"/>
          <w:pgMar w:top="1134" w:right="1134" w:bottom="1134" w:left="1134" w:header="0" w:footer="567" w:gutter="0"/>
          <w:cols w:space="708"/>
          <w:titlePg/>
          <w:docGrid w:linePitch="360"/>
        </w:sectPr>
      </w:pPr>
    </w:p>
    <w:p w:rsidR="00153180" w:rsidRPr="00153180" w:rsidRDefault="00970F08" w:rsidP="0015318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pict>
          <v:shape id="Поле 25" o:spid="_x0000_s1030" type="#_x0000_t202" style="position:absolute;left:0;text-align:left;margin-left:-11.5pt;margin-top:213.55pt;width:18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" filled="f" fillcolor="black" stroked="f">
            <v:textbox style="layout-flow:vertical" inset=".5mm,.3mm,.5mm,.3mm">
              <w:txbxContent>
                <w:p w:rsidR="00361FFF" w:rsidRPr="000441CB" w:rsidRDefault="00361FFF" w:rsidP="00072D8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1531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82610" cy="5691505"/>
            <wp:effectExtent l="0" t="0" r="889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2610" cy="569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80" w:rsidRPr="00153180" w:rsidRDefault="00153180" w:rsidP="0015318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Рисунок. </w:t>
      </w:r>
      <w:r w:rsidR="00D55D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Pr="00153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Диаграмма организационной модели инновационной деятельности </w:t>
      </w:r>
    </w:p>
    <w:p w:rsidR="00153180" w:rsidRPr="00153180" w:rsidRDefault="00153180" w:rsidP="00153180">
      <w:pPr>
        <w:autoSpaceDE w:val="0"/>
        <w:autoSpaceDN w:val="0"/>
        <w:adjustRightInd w:val="0"/>
        <w:spacing w:after="120" w:line="274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Таблица </w:t>
      </w:r>
      <w:r w:rsidR="00DF021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 – Характеристика </w:t>
      </w:r>
      <w:r w:rsidRPr="0015318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организационной модели инновационной деятельности </w:t>
      </w:r>
    </w:p>
    <w:tbl>
      <w:tblPr>
        <w:tblW w:w="14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8"/>
        <w:gridCol w:w="4787"/>
        <w:gridCol w:w="3971"/>
      </w:tblGrid>
      <w:tr w:rsidR="00153180" w:rsidRPr="00153180" w:rsidTr="00326BE1">
        <w:trPr>
          <w:jc w:val="center"/>
        </w:trPr>
        <w:tc>
          <w:tcPr>
            <w:tcW w:w="5808" w:type="dxa"/>
            <w:vAlign w:val="center"/>
          </w:tcPr>
          <w:p w:rsidR="00153180" w:rsidRPr="00153180" w:rsidRDefault="00153180" w:rsidP="00153180">
            <w:pPr>
              <w:spacing w:after="0" w:line="310" w:lineRule="exact"/>
              <w:ind w:firstLine="6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состав бизнес-процесса</w:t>
            </w:r>
          </w:p>
        </w:tc>
        <w:tc>
          <w:tcPr>
            <w:tcW w:w="4787" w:type="dxa"/>
            <w:vAlign w:val="center"/>
          </w:tcPr>
          <w:p w:rsidR="00153180" w:rsidRPr="00153180" w:rsidRDefault="00153180" w:rsidP="00153180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  <w:p w:rsidR="00153180" w:rsidRPr="00153180" w:rsidRDefault="00153180" w:rsidP="00153180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бизнес-процесса</w:t>
            </w:r>
          </w:p>
        </w:tc>
        <w:tc>
          <w:tcPr>
            <w:tcW w:w="3971" w:type="dxa"/>
            <w:vAlign w:val="center"/>
          </w:tcPr>
          <w:p w:rsidR="00153180" w:rsidRPr="00153180" w:rsidRDefault="00153180" w:rsidP="00153180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результаты</w:t>
            </w:r>
          </w:p>
          <w:p w:rsidR="00153180" w:rsidRPr="00153180" w:rsidRDefault="00153180" w:rsidP="00153180">
            <w:pPr>
              <w:spacing w:after="0"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бизнес-процесса</w:t>
            </w: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1. Маркетинговые исследования и рыночные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испытания</w:t>
            </w:r>
          </w:p>
          <w:p w:rsidR="00153180" w:rsidRPr="00153180" w:rsidRDefault="00153180" w:rsidP="00153180">
            <w:pPr>
              <w:spacing w:after="0" w:line="310" w:lineRule="exact"/>
              <w:ind w:firstLine="6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1.1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рынка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1.2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потребителей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1.3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конкурентов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1.4 – Обобщение результатов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1.5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Рыночные испытания (тестирование)</w:t>
            </w:r>
          </w:p>
        </w:tc>
        <w:tc>
          <w:tcPr>
            <w:tcW w:w="4787" w:type="dxa"/>
            <w:vAlign w:val="center"/>
          </w:tcPr>
          <w:p w:rsidR="00153180" w:rsidRPr="00153180" w:rsidRDefault="00153180" w:rsidP="00153180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определение и анализ наиболее приоритетных направлений развития организации на перспективу; </w:t>
            </w:r>
          </w:p>
          <w:p w:rsidR="00153180" w:rsidRPr="00153180" w:rsidRDefault="00153180" w:rsidP="00153180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стратегии инновационного развития;</w:t>
            </w:r>
          </w:p>
          <w:p w:rsidR="00153180" w:rsidRPr="00153180" w:rsidRDefault="00153180" w:rsidP="00153180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 передача запросов разработчикам на создание приоритетных для холдинга новшеств;</w:t>
            </w:r>
          </w:p>
          <w:p w:rsidR="00153180" w:rsidRPr="00153180" w:rsidRDefault="00153180" w:rsidP="00153180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- проведение испытаний разработанных продуктов и услуг в рыночных условиях </w:t>
            </w:r>
          </w:p>
        </w:tc>
        <w:tc>
          <w:tcPr>
            <w:tcW w:w="3971" w:type="dxa"/>
            <w:vAlign w:val="center"/>
          </w:tcPr>
          <w:p w:rsidR="00153180" w:rsidRPr="00153180" w:rsidRDefault="00153180" w:rsidP="00153180">
            <w:pPr>
              <w:spacing w:after="0" w:line="310" w:lineRule="exact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разработанная стратегия инновационного развития, включающая в себя приоритетные для организации продукты;</w:t>
            </w:r>
          </w:p>
          <w:p w:rsidR="00153180" w:rsidRPr="00153180" w:rsidRDefault="00153180" w:rsidP="00153180">
            <w:pPr>
              <w:spacing w:after="0" w:line="310" w:lineRule="exact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поданные запросы на разработку новшеств;</w:t>
            </w:r>
          </w:p>
          <w:p w:rsidR="00153180" w:rsidRPr="00153180" w:rsidRDefault="00153180" w:rsidP="00153180">
            <w:pPr>
              <w:spacing w:after="0" w:line="310" w:lineRule="exact"/>
              <w:ind w:firstLine="16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 проведенные рыночные испытания и составленный отчет по их результатам</w:t>
            </w:r>
          </w:p>
          <w:p w:rsidR="00153180" w:rsidRPr="00153180" w:rsidRDefault="00153180" w:rsidP="00153180">
            <w:pPr>
              <w:spacing w:after="0" w:line="310" w:lineRule="exact"/>
              <w:ind w:firstLine="16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  <w:t>2. Подготовка и переподготовка кадров для инновационной  деятельности</w:t>
            </w:r>
          </w:p>
          <w:p w:rsidR="00153180" w:rsidRPr="00153180" w:rsidRDefault="00970F08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96" o:spid="_x0000_s1031" type="#_x0000_t202" style="position:absolute;left:0;text-align:left;margin-left:-35pt;margin-top:3.05pt;width:18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" filled="f" fillcolor="black" stroked="f">
                  <v:textbox style="layout-flow:vertical" inset=".5mm,.3mm,.5mm,.3mm">
                    <w:txbxContent>
                      <w:p w:rsidR="00361FFF" w:rsidRPr="000441CB" w:rsidRDefault="00361FFF" w:rsidP="00072D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153180"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2.1 – Обучение в учреждениях образования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2.2 – Обучение в предприятии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2.3 – Обучение в прочих организациях и предприятиях</w:t>
            </w:r>
          </w:p>
        </w:tc>
        <w:tc>
          <w:tcPr>
            <w:tcW w:w="4787" w:type="dxa"/>
            <w:vAlign w:val="center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осуществление подготовки и переподготовки кадров, повышения квалификации для инновационной деятельности холдинга </w:t>
            </w:r>
          </w:p>
        </w:tc>
        <w:tc>
          <w:tcPr>
            <w:tcW w:w="3971" w:type="dxa"/>
            <w:vAlign w:val="center"/>
          </w:tcPr>
          <w:p w:rsidR="00153180" w:rsidRPr="00153180" w:rsidRDefault="00153180" w:rsidP="00153180">
            <w:pPr>
              <w:spacing w:after="0" w:line="310" w:lineRule="exact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подготовленный персонал для осуществления инновационной деятельности</w:t>
            </w:r>
            <w:bookmarkStart w:id="0" w:name="С_Результат_К"/>
          </w:p>
          <w:bookmarkEnd w:id="0"/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3. Формирование портфеля и координация инновационных предложений и проектов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3.1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комплексная оценка и отбор инновационных предложений и результатов их выполнения</w:t>
            </w:r>
          </w:p>
          <w:p w:rsidR="00153180" w:rsidRPr="00153180" w:rsidRDefault="00153180" w:rsidP="00153180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3.2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аванпроектов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6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3.3 – </w:t>
            </w:r>
            <w:r w:rsidRPr="001531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Прием, комплексная оценка и отбор аванпроектов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3.4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контроль и координация выполнения инновационных предложений и проектов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3.5 – 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инновационных проектов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3.6 – Прием, комплексная оценка и отбор инновационных проектов и результатов их выполнения</w:t>
            </w:r>
          </w:p>
        </w:tc>
        <w:tc>
          <w:tcPr>
            <w:tcW w:w="4787" w:type="dxa"/>
          </w:tcPr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и отбор инновационных предложений и проектов;</w:t>
            </w:r>
          </w:p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аванпроектов и инновационных проектов;</w:t>
            </w:r>
          </w:p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контроль выполнения инновационных предложений и проектов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</w:tcPr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отобранные для осуществления инновационные предложения и проекты;</w:t>
            </w:r>
          </w:p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разработанные технические задания;</w:t>
            </w:r>
          </w:p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принятые управленческие решения о постановке, выпуске и распространении инноваций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153180" w:rsidRPr="00153180" w:rsidRDefault="00153180" w:rsidP="00153180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Продолжение таблицы </w:t>
      </w:r>
      <w:r w:rsidR="00366A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</w:p>
    <w:tbl>
      <w:tblPr>
        <w:tblW w:w="14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8"/>
        <w:gridCol w:w="4787"/>
        <w:gridCol w:w="3971"/>
      </w:tblGrid>
      <w:tr w:rsidR="00153180" w:rsidRPr="00153180" w:rsidTr="00326BE1">
        <w:trPr>
          <w:jc w:val="center"/>
        </w:trPr>
        <w:tc>
          <w:tcPr>
            <w:tcW w:w="5808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ind w:firstLine="6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состав бизнес-процесса</w:t>
            </w:r>
          </w:p>
        </w:tc>
        <w:tc>
          <w:tcPr>
            <w:tcW w:w="4787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бизнес-процесса</w:t>
            </w:r>
          </w:p>
        </w:tc>
        <w:tc>
          <w:tcPr>
            <w:tcW w:w="3971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результаты</w:t>
            </w:r>
          </w:p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бизнес-процесса</w:t>
            </w: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4. Финансовое планирование и бюджетирование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– Определение расходной части бюджетов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– Определение доходной части бюджетов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формирование общего бюджета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– Финансирование и </w:t>
            </w:r>
            <w:proofErr w:type="gramStart"/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бюджетов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– Анализ выполнения и корректировка бюджетов и графиков финансирования</w:t>
            </w:r>
          </w:p>
        </w:tc>
        <w:tc>
          <w:tcPr>
            <w:tcW w:w="4787" w:type="dxa"/>
          </w:tcPr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бюджетов и графиков финансирования инновационных предложений и проектов;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и контроллинг бюджетов и графиков финансирования инновационных предложений и проектов 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</w:tcPr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составленные бюджеты и графики финансирования инновационных предложений и проектов;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профинансированные инновационные предложения и проекты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</w:tcPr>
          <w:p w:rsidR="00153180" w:rsidRPr="00153180" w:rsidRDefault="00153180" w:rsidP="00153180">
            <w:pPr>
              <w:spacing w:after="0" w:line="320" w:lineRule="exact"/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5. Научно-исследовательские работы</w:t>
            </w:r>
          </w:p>
          <w:p w:rsidR="00153180" w:rsidRPr="00153180" w:rsidRDefault="00970F08" w:rsidP="00153180">
            <w:pPr>
              <w:spacing w:after="0" w:line="320" w:lineRule="exact"/>
              <w:ind w:left="-113" w:firstLine="113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оле 3" o:spid="_x0000_s1032" type="#_x0000_t202" style="position:absolute;left:0;text-align:left;margin-left:-32.15pt;margin-top:7.3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" filled="f" fillcolor="black" stroked="f">
                  <v:textbox style="layout-flow:vertical" inset=".5mm,.3mm,.5mm,.3mm">
                    <w:txbxContent>
                      <w:p w:rsidR="00361FFF" w:rsidRPr="00072D80" w:rsidRDefault="00361FFF" w:rsidP="001531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72D8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153180"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– Разработка и согласование технического задания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 – Выбор направления исследования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 – Теоретические и экспериментальные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 – Обобщение результатов исследований</w:t>
            </w:r>
          </w:p>
        </w:tc>
        <w:tc>
          <w:tcPr>
            <w:tcW w:w="4787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научных исследований с целью получения обоснованных исходных данных, изыскания принципов и путей создания новой и модернизации выпускаемой продукции </w:t>
            </w:r>
          </w:p>
          <w:p w:rsidR="00153180" w:rsidRPr="00153180" w:rsidRDefault="00153180" w:rsidP="00153180">
            <w:pPr>
              <w:spacing w:after="0" w:line="320" w:lineRule="exact"/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проведенные исследования и подготовленный отчет в соответствии с техническим заданием на НИР;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подписанный акт приемки-сдачи работ;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разработанные и предлагаемые к осуществлению инновационные предложения и проекты</w:t>
            </w: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6. Правовое обеспечение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 – Первичный анализ и проверка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 – Углубленный анализ и проверка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– Выбор вариантов и осуществление охраны прав на объекты интеллектуальной собственности 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2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 – Правовой анализ и согласование документов</w:t>
            </w:r>
          </w:p>
        </w:tc>
        <w:tc>
          <w:tcPr>
            <w:tcW w:w="4787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уникальности предлагаемых концепций;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сопровождение регистрации прав на объекты интеллектуальной собственности;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правовой документации;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правовых экспертиз 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регистрация прав на объекты интеллектуальной собственности;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составленные и прошедшие экспертизу правовые документы</w:t>
            </w:r>
          </w:p>
          <w:p w:rsidR="00153180" w:rsidRPr="00153180" w:rsidRDefault="00153180" w:rsidP="00153180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3180" w:rsidRPr="00153180" w:rsidRDefault="00153180" w:rsidP="0015318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8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Окончание таблицы </w:t>
      </w:r>
      <w:r w:rsidR="00366A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</w:p>
    <w:tbl>
      <w:tblPr>
        <w:tblW w:w="14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8"/>
        <w:gridCol w:w="4787"/>
        <w:gridCol w:w="3971"/>
      </w:tblGrid>
      <w:tr w:rsidR="00153180" w:rsidRPr="00153180" w:rsidTr="00326BE1">
        <w:trPr>
          <w:jc w:val="center"/>
        </w:trPr>
        <w:tc>
          <w:tcPr>
            <w:tcW w:w="5808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ind w:firstLine="6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состав бизнес-процесса</w:t>
            </w:r>
          </w:p>
        </w:tc>
        <w:tc>
          <w:tcPr>
            <w:tcW w:w="4787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бизнес-процесса</w:t>
            </w:r>
          </w:p>
        </w:tc>
        <w:tc>
          <w:tcPr>
            <w:tcW w:w="3971" w:type="dxa"/>
            <w:vAlign w:val="center"/>
          </w:tcPr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результаты</w:t>
            </w:r>
          </w:p>
          <w:p w:rsidR="00153180" w:rsidRPr="00153180" w:rsidRDefault="00153180" w:rsidP="00153180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бизнес-процесса</w:t>
            </w: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7. Опытно-конструкторские работы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 – Сбор, изучение, анализ материалов и определение необходимости экспериментальных (опытных) работ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 – Техническое и организационное обеспечение экспериментальных (опытных) работ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 – Выполнение экспериментальных (опытных) работ и обработка результатов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 – Обобщение результатов ОКР</w:t>
            </w:r>
          </w:p>
        </w:tc>
        <w:tc>
          <w:tcPr>
            <w:tcW w:w="4787" w:type="dxa"/>
          </w:tcPr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или модернизация продукции;</w:t>
            </w:r>
          </w:p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конструкторской и технологической документации;</w:t>
            </w:r>
          </w:p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и испытание опытных образцов (опытной партии);</w:t>
            </w:r>
          </w:p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сертификация опытных образцов (опытной партии) 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</w:tcPr>
          <w:p w:rsidR="00153180" w:rsidRPr="00153180" w:rsidRDefault="00153180" w:rsidP="0015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подготовленная научно-техническая продукция (отчет о проведении ОКР, акт приемочных испытаний, акт сдачи-приемки работ, документация литеры «O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опытный образец продукции);</w:t>
            </w:r>
          </w:p>
          <w:p w:rsidR="00153180" w:rsidRPr="00153180" w:rsidRDefault="00153180" w:rsidP="00153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проведенная сертификация  опытного (головного) образца;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разработанные и предлагаемые к осуществлению инновационные предложения и проекты</w:t>
            </w: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  <w:vAlign w:val="center"/>
          </w:tcPr>
          <w:p w:rsidR="00153180" w:rsidRPr="00153180" w:rsidRDefault="00970F08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99" o:spid="_x0000_s1033" type="#_x0000_t202" style="position:absolute;left:0;text-align:left;margin-left:-34.35pt;margin-top:1.35pt;width:18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" filled="f" fillcolor="black" stroked="f">
                  <v:textbox style="layout-flow:vertical" inset=".5mm,.3mm,.5mm,.3mm">
                    <w:txbxContent>
                      <w:p w:rsidR="00361FFF" w:rsidRPr="000441CB" w:rsidRDefault="00361FFF" w:rsidP="00072D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 w:rsidR="00153180"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 xml:space="preserve">8. </w:t>
            </w:r>
            <w:r w:rsidR="00153180" w:rsidRPr="001531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Постановка на производство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8.1. – Подготовка производства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8.1.1. – Организационно-технологическая подготовка</w:t>
            </w:r>
          </w:p>
          <w:p w:rsidR="00153180" w:rsidRPr="00153180" w:rsidRDefault="00153180" w:rsidP="0015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8.1.2 – Приемка, анализ и корректировка материалов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8.2. – Освоение и массовое производство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 – Изготовление установочной серии</w:t>
            </w:r>
          </w:p>
          <w:p w:rsidR="00153180" w:rsidRPr="00153180" w:rsidRDefault="00153180" w:rsidP="0015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8.2.2. – Проведение квалификационных испытаний</w:t>
            </w:r>
          </w:p>
          <w:p w:rsidR="00153180" w:rsidRPr="00153180" w:rsidRDefault="00153180" w:rsidP="0015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 – Отработка на технологичность и корректировка (при необходимости)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8.2.4 – Сертификация и массовое производство</w:t>
            </w:r>
          </w:p>
        </w:tc>
        <w:tc>
          <w:tcPr>
            <w:tcW w:w="4787" w:type="dxa"/>
          </w:tcPr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мероприятий по организации производства вновь разработанной, модернизируемой или ранее освоенной другими изготовителями продукции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</w:tcPr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проведенные квалификационные испытания с оформлением акта и документации литеры «А»;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 продукции и проведенная сертификация установочной серии и массового (серийного) производства</w:t>
            </w:r>
          </w:p>
        </w:tc>
      </w:tr>
      <w:tr w:rsidR="00153180" w:rsidRPr="00153180" w:rsidTr="00326BE1">
        <w:trPr>
          <w:jc w:val="center"/>
        </w:trPr>
        <w:tc>
          <w:tcPr>
            <w:tcW w:w="5808" w:type="dxa"/>
            <w:vAlign w:val="center"/>
          </w:tcPr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9. Распространение (диффузия) нововведений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9.1. – Планирование сбыта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9.2. – Создание товаропроводящих сетей и продвижение нововведений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9.3. – Организация сбыта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9.4. – Контроль и координация сбыта</w:t>
            </w:r>
          </w:p>
        </w:tc>
        <w:tc>
          <w:tcPr>
            <w:tcW w:w="4787" w:type="dxa"/>
          </w:tcPr>
          <w:p w:rsidR="00153180" w:rsidRPr="00153180" w:rsidRDefault="00153180" w:rsidP="00153180">
            <w:pPr>
              <w:tabs>
                <w:tab w:val="left" w:pos="648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сбытовой деятельности;</w:t>
            </w: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53180" w:rsidRPr="00153180" w:rsidRDefault="00153180" w:rsidP="0015318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 создание товаропроводящих сетей и продвижение нововведений на рынке;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сбытовой деятельности с целью передачи нововведений реципиентам-пользователям и (или) реципиентам-последователям. </w:t>
            </w:r>
          </w:p>
        </w:tc>
        <w:tc>
          <w:tcPr>
            <w:tcW w:w="3971" w:type="dxa"/>
          </w:tcPr>
          <w:p w:rsidR="00153180" w:rsidRPr="00153180" w:rsidRDefault="00153180" w:rsidP="00153180">
            <w:pPr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(диффузия) инноваций</w:t>
            </w:r>
          </w:p>
          <w:p w:rsidR="00153180" w:rsidRPr="00153180" w:rsidRDefault="00153180" w:rsidP="00153180">
            <w:pPr>
              <w:autoSpaceDE w:val="0"/>
              <w:autoSpaceDN w:val="0"/>
              <w:adjustRightInd w:val="0"/>
              <w:spacing w:after="0" w:line="31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153180" w:rsidRPr="00153180" w:rsidRDefault="00153180" w:rsidP="00153180">
      <w:pPr>
        <w:spacing w:before="120" w:after="0" w:line="360" w:lineRule="exact"/>
        <w:ind w:right="-51" w:firstLine="540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</w:p>
    <w:p w:rsidR="00153180" w:rsidRPr="00153180" w:rsidRDefault="00153180" w:rsidP="00153180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53180" w:rsidRPr="00153180" w:rsidSect="00426897">
          <w:footerReference w:type="default" r:id="rId15"/>
          <w:footerReference w:type="first" r:id="rId16"/>
          <w:pgSz w:w="16838" w:h="11906" w:orient="landscape"/>
          <w:pgMar w:top="1134" w:right="1134" w:bottom="1134" w:left="1134" w:header="567" w:footer="454" w:gutter="0"/>
          <w:cols w:space="708"/>
          <w:titlePg/>
          <w:docGrid w:linePitch="360"/>
        </w:sectPr>
      </w:pPr>
    </w:p>
    <w:p w:rsidR="00DF021A" w:rsidRPr="00153180" w:rsidRDefault="00DF021A" w:rsidP="003A61EA">
      <w:pPr>
        <w:spacing w:after="0" w:line="46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этого в организационную модель включен бизнес-процесс 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>3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портфеля и координация инновационных предложений и проектов», который в отличие от существующих аналогов описывает сложные взаимосвязи при реализации инновационных проектов и регламентирует деятельность по их поиску, разработке и оценке (рисунок </w:t>
      </w:r>
      <w:r w:rsidR="00D55D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Значимость этих работ объясняется тем, что от их объективности зависят результаты всей инновационной деятельности. </w:t>
      </w:r>
    </w:p>
    <w:p w:rsidR="00153180" w:rsidRPr="00153180" w:rsidRDefault="00153180" w:rsidP="003A61EA">
      <w:pPr>
        <w:spacing w:after="0" w:line="4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подчеркнуть и то, что для обеспечения рационального инвестирования инновационных предложений и проектов в разработанную нами организационную модель инновационной деятельности включен бизнес-процесс 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>4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Финансовое планирование и бюджетирование», который предусматривает использование методов бюджетирования и контроллинга с целью достижения синергетическо</w:t>
      </w:r>
      <w:r w:rsidR="00D55D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эффекта от их взаимодействия.</w:t>
      </w:r>
    </w:p>
    <w:p w:rsidR="00153180" w:rsidRDefault="00D55D4C" w:rsidP="003A61EA">
      <w:pPr>
        <w:spacing w:after="0" w:line="4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3180"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рганизационная модель инновационной деятельности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</w:t>
      </w:r>
      <w:r w:rsidR="00153180"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3180"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53180"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бизнес-процессы, как «</w:t>
      </w:r>
      <w:r w:rsidR="00153180"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I</w:t>
      </w:r>
      <w:r w:rsidR="00153180"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>5</w:t>
      </w:r>
      <w:r w:rsidR="00153180"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Научно-исследовательские работы (НИР)» и «</w:t>
      </w:r>
      <w:r w:rsidR="00153180"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I</w:t>
      </w:r>
      <w:r w:rsidR="00153180"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 xml:space="preserve">7 </w:t>
      </w:r>
      <w:r w:rsidR="00153180"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Опытно-конструкторские работы (ОКР) – разработка продукции», которые регламентируют получение научно-технической продукции путем ее приобретения и разработки (в т.ч. самим предприятием и (или) сторонней организацией на основе научного аутсорсинга).</w:t>
      </w:r>
    </w:p>
    <w:p w:rsidR="003A61EA" w:rsidRPr="00153180" w:rsidRDefault="003A61EA" w:rsidP="003A61EA">
      <w:pPr>
        <w:spacing w:after="0" w:line="460" w:lineRule="exact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проблем инновационной деятельности в современных условиях показывает, что решение поставленных перед ней задач не возможно без качественного правового обеспечения, позволяющего не нарушить смежные и защитить собственные права предприятий в процессе создания и реализации инноваций. </w:t>
      </w:r>
      <w:r w:rsidRPr="001531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 этой связи разработанная нами организационная модель содержит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бизнес-процесс 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>6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Правовое обеспечение», в рамках которого запланировано осуществление </w:t>
      </w:r>
      <w:r w:rsidRPr="0015318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комплекса работ по анализу и защите прав на объекты интеллектуальной собственности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3180" w:rsidRPr="00153180" w:rsidRDefault="003A61EA" w:rsidP="003A61EA">
      <w:pPr>
        <w:spacing w:after="0" w:line="460" w:lineRule="exact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Для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готовности </w:t>
      </w:r>
      <w:r w:rsidRPr="0015318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предприятий АПК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выпуску собственной или созданной другими изготовителями продукции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организационную модель инновационной деятельности бизнес-процесс 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 xml:space="preserve">8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производство».</w:t>
      </w:r>
    </w:p>
    <w:p w:rsidR="00153180" w:rsidRPr="00153180" w:rsidRDefault="00153180" w:rsidP="00153180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53180" w:rsidRPr="00153180" w:rsidSect="00426897">
          <w:footerReference w:type="first" r:id="rId17"/>
          <w:pgSz w:w="11906" w:h="16838"/>
          <w:pgMar w:top="1134" w:right="1134" w:bottom="1134" w:left="1134" w:header="0" w:footer="850" w:gutter="0"/>
          <w:cols w:space="708"/>
          <w:titlePg/>
          <w:docGrid w:linePitch="360"/>
        </w:sectPr>
      </w:pPr>
    </w:p>
    <w:p w:rsidR="00153180" w:rsidRPr="00153180" w:rsidRDefault="00970F08" w:rsidP="001531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pict>
          <v:shape id="Поле 100" o:spid="_x0000_s1034" type="#_x0000_t202" style="position:absolute;left:0;text-align:left;margin-left:-11.5pt;margin-top:194.75pt;width:18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" filled="f" fillcolor="black" stroked="f">
            <v:textbox style="layout-flow:vertical" inset=".5mm,.3mm,.5mm,.3mm">
              <w:txbxContent>
                <w:p w:rsidR="00361FFF" w:rsidRPr="000441CB" w:rsidRDefault="00361FFF" w:rsidP="00072D8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 w:rsidR="001531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72120" cy="56280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2120" cy="562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80" w:rsidRPr="00153180" w:rsidRDefault="00153180" w:rsidP="00153180">
      <w:pPr>
        <w:spacing w:before="120" w:after="0"/>
        <w:jc w:val="center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sectPr w:rsidR="00153180" w:rsidRPr="00153180" w:rsidSect="00426897">
          <w:footerReference w:type="first" r:id="rId19"/>
          <w:pgSz w:w="16838" w:h="11906" w:orient="landscape"/>
          <w:pgMar w:top="1134" w:right="1134" w:bottom="1134" w:left="1134" w:header="567" w:footer="340" w:gutter="0"/>
          <w:cols w:space="708"/>
          <w:titlePg/>
          <w:docGrid w:linePitch="360"/>
        </w:sectPr>
      </w:pPr>
      <w:r w:rsidRPr="00153180">
        <w:rPr>
          <w:rFonts w:ascii="Times New Roman" w:eastAsia="Times New Roman" w:hAnsi="Times New Roman" w:cs="Times New Roman"/>
          <w:b/>
          <w:spacing w:val="-8"/>
          <w:sz w:val="26"/>
          <w:szCs w:val="26"/>
          <w:lang w:eastAsia="ru-RU"/>
        </w:rPr>
        <w:t xml:space="preserve">Рисунок </w:t>
      </w:r>
      <w:r w:rsidR="00D55D4C">
        <w:rPr>
          <w:rFonts w:ascii="Times New Roman" w:eastAsia="Times New Roman" w:hAnsi="Times New Roman" w:cs="Times New Roman"/>
          <w:b/>
          <w:spacing w:val="-8"/>
          <w:sz w:val="26"/>
          <w:szCs w:val="26"/>
          <w:lang w:eastAsia="ru-RU"/>
        </w:rPr>
        <w:t>1</w:t>
      </w:r>
      <w:r w:rsidRPr="00153180">
        <w:rPr>
          <w:rFonts w:ascii="Times New Roman" w:eastAsia="Times New Roman" w:hAnsi="Times New Roman" w:cs="Times New Roman"/>
          <w:b/>
          <w:spacing w:val="-8"/>
          <w:sz w:val="26"/>
          <w:szCs w:val="26"/>
          <w:lang w:eastAsia="ru-RU"/>
        </w:rPr>
        <w:t>.2</w:t>
      </w:r>
      <w:r w:rsidRPr="0015318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– </w:t>
      </w:r>
      <w:r w:rsidRPr="00153180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Диаграмма процесса «</w:t>
      </w:r>
      <w:r w:rsidRPr="00153180"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vertAlign w:val="subscript"/>
          <w:lang w:eastAsia="ru-RU"/>
        </w:rPr>
        <w:t xml:space="preserve">3 </w:t>
      </w:r>
      <w:r w:rsidRPr="00153180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Формирование портфеля и координация инновационных предложений и проектов»</w:t>
      </w:r>
    </w:p>
    <w:p w:rsidR="00153180" w:rsidRPr="00153180" w:rsidRDefault="00153180" w:rsidP="00153180">
      <w:pPr>
        <w:shd w:val="clear" w:color="auto" w:fill="FFFFFF"/>
        <w:tabs>
          <w:tab w:val="left" w:pos="734"/>
        </w:tabs>
        <w:spacing w:after="0" w:line="360" w:lineRule="auto"/>
        <w:ind w:left="34" w:right="1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отметить, что в целях сокращения времени инновационного процесса подготовку </w:t>
      </w:r>
      <w:proofErr w:type="gramStart"/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</w:t>
      </w:r>
      <w:proofErr w:type="gramEnd"/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осуществлять одновременно с разработкой продукции. При этом скорость данных процедур будет зависеть от точного выполнения работ, описанных в бизнес-процессе 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 xml:space="preserve">8.1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производства», который устанавливает и регулирует порядок обеспечения технологического процесса изготовления продукции или оказания услуги. </w:t>
      </w:r>
    </w:p>
    <w:p w:rsidR="00153180" w:rsidRPr="00153180" w:rsidRDefault="00153180" w:rsidP="001531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55D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предлагаемой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организационной модели особое место отведено этапам освоения и запуска продукции в серию («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 xml:space="preserve">8.2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 массовое производство»), включающим проведение квалификационных испытаний, подготовку документации с литерой «А», а также выпуск и сертификацию продукции.</w:t>
      </w:r>
    </w:p>
    <w:p w:rsidR="00153180" w:rsidRDefault="00153180" w:rsidP="0015318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 исследования показывают, что эффективность создания и реализации инноваций во многом зависит от деятельности по их продвижению и передаче, которая регламентирована в бизнес-процессе «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I</w:t>
      </w:r>
      <w:r w:rsidRPr="00153180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  <w:lang w:eastAsia="ru-RU"/>
        </w:rPr>
        <w:t xml:space="preserve">9 </w:t>
      </w:r>
      <w:r w:rsidRPr="001531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(диффузия) нововведений».</w:t>
      </w:r>
    </w:p>
    <w:p w:rsidR="003A61EA" w:rsidRPr="003A61EA" w:rsidRDefault="00326BE1" w:rsidP="003A61EA">
      <w:pPr>
        <w:spacing w:after="0" w:line="360" w:lineRule="auto"/>
        <w:ind w:left="-57" w:right="-51" w:firstLine="59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r w:rsidR="007C3F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</w:t>
      </w:r>
      <w:r w:rsidR="007C3F1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 за основу</w:t>
      </w:r>
      <w:r w:rsidR="003A61EA" w:rsidRPr="003A61EA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девять взаимосвязанных бизнес-процессов, инновационной деятельности регионального АПК, определяющих основные направления и последовательность создания и реализации нововведений (таблица 1.</w:t>
      </w:r>
      <w:r w:rsidR="006B2FB6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2</w:t>
      </w:r>
      <w:r w:rsidR="003A61EA" w:rsidRPr="003A61EA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). Описанные бизнес-процессы </w:t>
      </w:r>
      <w:r w:rsidR="006B2FB6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необходимо использовать</w:t>
      </w:r>
      <w:r w:rsidR="003A61EA" w:rsidRPr="003A61EA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 при разработке матрицы ответственности (таблица 1.</w:t>
      </w:r>
      <w:r w:rsidR="006B2FB6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3</w:t>
      </w:r>
      <w:r w:rsidR="003A61EA" w:rsidRPr="003A61EA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) и структуры управления инновационной деятельностью (рисунок 1.</w:t>
      </w:r>
      <w:r w:rsidR="006B2FB6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3</w:t>
      </w:r>
      <w:r w:rsidR="003A61EA" w:rsidRPr="003A61EA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), которые </w:t>
      </w:r>
      <w:r w:rsidR="006B2FB6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должны</w:t>
      </w:r>
      <w:r w:rsidR="003A61EA" w:rsidRPr="003A61EA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 устанавливат</w:t>
      </w:r>
      <w:r w:rsidR="006B2FB6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ь</w:t>
      </w:r>
      <w:r w:rsidR="003A61EA" w:rsidRPr="003A61EA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 конкретные обязанности участников инновационного процесса и балансировать их ответственность.</w:t>
      </w:r>
    </w:p>
    <w:p w:rsidR="00FF1AF7" w:rsidRDefault="006B2FB6" w:rsidP="00FF1AF7">
      <w:pPr>
        <w:spacing w:after="0" w:line="360" w:lineRule="auto"/>
        <w:ind w:left="-57" w:right="-51"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A61EA"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эффективного осуществления инновационной деятельности на уровне регионального АПК (областного) наиболее рациональным является применение сбалансированной матричной структуры управления, которая предусматривает разделение персонала на процессных руководителей и функциональных исполнителей. </w:t>
      </w:r>
    </w:p>
    <w:p w:rsidR="003A61EA" w:rsidRPr="003A61EA" w:rsidRDefault="003A61EA" w:rsidP="003A61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61EA" w:rsidRPr="003A61EA" w:rsidRDefault="003A61EA" w:rsidP="003A61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A61EA" w:rsidRPr="003A61EA" w:rsidSect="00426897">
          <w:footerReference w:type="default" r:id="rId20"/>
          <w:pgSz w:w="11907" w:h="16834"/>
          <w:pgMar w:top="1134" w:right="1134" w:bottom="1134" w:left="1134" w:header="720" w:footer="567" w:gutter="0"/>
          <w:cols w:space="60"/>
          <w:noEndnote/>
          <w:docGrid w:linePitch="299"/>
        </w:sectPr>
      </w:pPr>
    </w:p>
    <w:p w:rsidR="003A61EA" w:rsidRPr="003A61EA" w:rsidRDefault="003A61EA" w:rsidP="003A61EA">
      <w:pPr>
        <w:autoSpaceDE w:val="0"/>
        <w:autoSpaceDN w:val="0"/>
        <w:adjustRightInd w:val="0"/>
        <w:spacing w:after="120" w:line="274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A61E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Таблица 1.</w:t>
      </w:r>
      <w:r w:rsidR="00FF1AF7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3A61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Характеристика </w:t>
      </w:r>
      <w:r w:rsidRPr="003A61E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основных бизнес-процессов инновационной деятельности на уровне регионального АПК </w:t>
      </w:r>
    </w:p>
    <w:tbl>
      <w:tblPr>
        <w:tblW w:w="14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1"/>
        <w:gridCol w:w="11056"/>
      </w:tblGrid>
      <w:tr w:rsidR="003A61EA" w:rsidRPr="003A61EA" w:rsidTr="00326BE1">
        <w:trPr>
          <w:jc w:val="center"/>
        </w:trPr>
        <w:tc>
          <w:tcPr>
            <w:tcW w:w="3531" w:type="dxa"/>
            <w:vAlign w:val="center"/>
          </w:tcPr>
          <w:p w:rsidR="003A61EA" w:rsidRPr="003A61EA" w:rsidRDefault="003A61EA" w:rsidP="00FF1AF7">
            <w:pPr>
              <w:spacing w:after="0" w:line="300" w:lineRule="exact"/>
              <w:ind w:firstLine="6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бизнес-процесса</w:t>
            </w:r>
          </w:p>
        </w:tc>
        <w:tc>
          <w:tcPr>
            <w:tcW w:w="11056" w:type="dxa"/>
            <w:vAlign w:val="center"/>
          </w:tcPr>
          <w:p w:rsidR="003A61EA" w:rsidRPr="003A61EA" w:rsidRDefault="003A61EA" w:rsidP="00FF1AF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 бизнес-процесса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 Маркетинговые исследования и рыночные</w:t>
            </w:r>
          </w:p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испытания</w:t>
            </w:r>
          </w:p>
        </w:tc>
        <w:tc>
          <w:tcPr>
            <w:tcW w:w="11056" w:type="dxa"/>
            <w:vAlign w:val="center"/>
          </w:tcPr>
          <w:p w:rsidR="003A61EA" w:rsidRPr="003A61EA" w:rsidRDefault="003A61EA" w:rsidP="00FF1AF7">
            <w:pPr>
              <w:spacing w:after="0" w:line="300" w:lineRule="exact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и анализ наиболее приоритетных направлений развития организации на перспективу;</w:t>
            </w:r>
          </w:p>
          <w:p w:rsidR="003A61EA" w:rsidRPr="003A61EA" w:rsidRDefault="003A61EA" w:rsidP="00FF1AF7">
            <w:pPr>
              <w:spacing w:after="0" w:line="300" w:lineRule="exact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стратегии инновационного развития</w:t>
            </w: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3A61EA" w:rsidRPr="003A61EA" w:rsidRDefault="003A61EA" w:rsidP="00FF1AF7">
            <w:pPr>
              <w:spacing w:after="0" w:line="300" w:lineRule="exact"/>
              <w:ind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 передача запросов разработчикам на создание приоритетных для холдинга новшеств;</w:t>
            </w:r>
          </w:p>
          <w:p w:rsidR="003A61EA" w:rsidRPr="003A61EA" w:rsidRDefault="003A61EA" w:rsidP="00FF1AF7">
            <w:pPr>
              <w:spacing w:after="0" w:line="300" w:lineRule="exact"/>
              <w:ind w:right="-52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- проведение испытаний разработанных продуктов и услуг в рыночных условиях 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Подготовка и переподготовка кадров для инновационной  деятельности</w:t>
            </w:r>
          </w:p>
        </w:tc>
        <w:tc>
          <w:tcPr>
            <w:tcW w:w="11056" w:type="dxa"/>
            <w:vAlign w:val="center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подготовки и переподготовки кадров, повышения квалификации для инновационной деятельности холдинга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 Формирование портфеля и координация инновационных предложений и проектов</w:t>
            </w:r>
          </w:p>
        </w:tc>
        <w:tc>
          <w:tcPr>
            <w:tcW w:w="11056" w:type="dxa"/>
          </w:tcPr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и отбор инновационных предложений и проектов;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аванпроектов и инновационных проектов;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контроль выполнения инновационных предложений и проектов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Финансовое планирование и бюджетирование</w:t>
            </w:r>
          </w:p>
        </w:tc>
        <w:tc>
          <w:tcPr>
            <w:tcW w:w="11056" w:type="dxa"/>
          </w:tcPr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бюджетов и графиков финансирования инновационных предложений и проектов;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и контроллинг бюджетов и графиков финансирования инновационных предложений и проектов 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</w:tcPr>
          <w:p w:rsidR="003A61EA" w:rsidRPr="003A61EA" w:rsidRDefault="00970F08" w:rsidP="00FF1AF7">
            <w:pPr>
              <w:spacing w:after="0" w:line="300" w:lineRule="exact"/>
              <w:ind w:left="-113" w:firstLine="113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101" o:spid="_x0000_s1035" type="#_x0000_t202" style="position:absolute;left:0;text-align:left;margin-left:-34.45pt;margin-top:28.45pt;width:18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" filled="f" fillcolor="black" stroked="f">
                  <v:textbox style="layout-flow:vertical" inset=".5mm,.3mm,.5mm,.3mm">
                    <w:txbxContent>
                      <w:p w:rsidR="00361FFF" w:rsidRPr="000441CB" w:rsidRDefault="00361FFF" w:rsidP="00072D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 w:rsidR="003A61EA"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5. Научно-исследовательские работы</w:t>
            </w:r>
          </w:p>
        </w:tc>
        <w:tc>
          <w:tcPr>
            <w:tcW w:w="11056" w:type="dxa"/>
            <w:vAlign w:val="center"/>
          </w:tcPr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научных исследований с целью получения обоснованных исходных данных, изыскания принципов и путей создания новой и модернизации выпускаемой продукции 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6. Правовое обеспечение</w:t>
            </w:r>
          </w:p>
        </w:tc>
        <w:tc>
          <w:tcPr>
            <w:tcW w:w="11056" w:type="dxa"/>
            <w:vAlign w:val="center"/>
          </w:tcPr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уникальности предлагаемых концепций;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сопровождение регистрации прав на объекты интеллектуальной собственности;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правовой документации;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правовых экспертиз 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7. Опытно-конструкторские работы </w:t>
            </w:r>
          </w:p>
        </w:tc>
        <w:tc>
          <w:tcPr>
            <w:tcW w:w="11056" w:type="dxa"/>
          </w:tcPr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или модернизация продукции;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конструкторской и технологической документации;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и испытание опытных образцов (опытной партии);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сертификация опытных образцов (опытной партии) 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  <w:vAlign w:val="center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8. </w:t>
            </w: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производство</w:t>
            </w:r>
          </w:p>
        </w:tc>
        <w:tc>
          <w:tcPr>
            <w:tcW w:w="11056" w:type="dxa"/>
          </w:tcPr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мероприятий по организации производства вновь разработанной, модернизируемой или ранее освоенной другими изготовителями продукции</w:t>
            </w:r>
          </w:p>
        </w:tc>
      </w:tr>
      <w:tr w:rsidR="003A61EA" w:rsidRPr="003A61EA" w:rsidTr="00326BE1">
        <w:trPr>
          <w:jc w:val="center"/>
        </w:trPr>
        <w:tc>
          <w:tcPr>
            <w:tcW w:w="3531" w:type="dxa"/>
            <w:vAlign w:val="center"/>
          </w:tcPr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9. Распространение (диффузия) нововведений</w:t>
            </w:r>
          </w:p>
        </w:tc>
        <w:tc>
          <w:tcPr>
            <w:tcW w:w="11056" w:type="dxa"/>
          </w:tcPr>
          <w:p w:rsidR="003A61EA" w:rsidRPr="003A61EA" w:rsidRDefault="003A61EA" w:rsidP="00FF1AF7">
            <w:pPr>
              <w:tabs>
                <w:tab w:val="left" w:pos="6489"/>
              </w:tabs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сбытовой деятельности;</w:t>
            </w:r>
          </w:p>
          <w:p w:rsidR="003A61EA" w:rsidRPr="003A61EA" w:rsidRDefault="003A61EA" w:rsidP="00FF1AF7">
            <w:pPr>
              <w:spacing w:after="0" w:line="300" w:lineRule="exac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 создание товаропроводящих сетей и продвижение нововведений на рынке;</w:t>
            </w:r>
          </w:p>
          <w:p w:rsidR="003A61EA" w:rsidRPr="003A61EA" w:rsidRDefault="003A61EA" w:rsidP="00FF1AF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сбытовой деятельности с целью передачи нововведений реципиентам-пользователям и (или) реципиентам-последователям </w:t>
            </w:r>
          </w:p>
        </w:tc>
      </w:tr>
    </w:tbl>
    <w:p w:rsidR="00CC108B" w:rsidRDefault="003A61EA" w:rsidP="00CC1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1.</w:t>
      </w:r>
      <w:r w:rsidR="00FF1AF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Матрица ответственности инновационной деятельности регионального АПК</w:t>
      </w:r>
    </w:p>
    <w:p w:rsidR="003A61EA" w:rsidRPr="003A61EA" w:rsidRDefault="003A61EA" w:rsidP="00CC108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C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примере 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Могилевск</w:t>
      </w:r>
      <w:r w:rsidR="00CC1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</w:t>
      </w:r>
      <w:r w:rsidR="00CC10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5062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31"/>
        <w:gridCol w:w="659"/>
        <w:gridCol w:w="705"/>
        <w:gridCol w:w="583"/>
        <w:gridCol w:w="879"/>
        <w:gridCol w:w="790"/>
        <w:gridCol w:w="647"/>
        <w:gridCol w:w="564"/>
        <w:gridCol w:w="698"/>
        <w:gridCol w:w="584"/>
        <w:gridCol w:w="751"/>
        <w:gridCol w:w="577"/>
        <w:gridCol w:w="808"/>
        <w:gridCol w:w="691"/>
        <w:gridCol w:w="583"/>
        <w:gridCol w:w="753"/>
        <w:gridCol w:w="472"/>
        <w:gridCol w:w="694"/>
      </w:tblGrid>
      <w:tr w:rsidR="003A61EA" w:rsidRPr="003A61EA" w:rsidTr="00883937">
        <w:trPr>
          <w:cantSplit/>
          <w:trHeight w:val="2961"/>
          <w:tblHeader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</w:t>
            </w:r>
          </w:p>
          <w:p w:rsidR="003A61EA" w:rsidRPr="003A61EA" w:rsidRDefault="003A61EA" w:rsidP="003A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A61EA" w:rsidRPr="003A61EA" w:rsidRDefault="003A61EA" w:rsidP="003A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A61EA" w:rsidRPr="003A61EA" w:rsidRDefault="003A61EA" w:rsidP="003A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A61EA" w:rsidRPr="003A61EA" w:rsidRDefault="003A61EA" w:rsidP="003A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A61EA" w:rsidRPr="003A61EA" w:rsidRDefault="003A61EA" w:rsidP="003A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3A61EA" w:rsidRPr="003A61EA" w:rsidRDefault="003A61EA" w:rsidP="003A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переработке с/х продукции, закупок и качества сырья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кадров и аграрного образования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сектора</w:t>
            </w:r>
          </w:p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</w:t>
            </w:r>
          </w:p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инновационных проектов</w:t>
            </w:r>
          </w:p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программ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финансовой политики и паритета цен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юрисконсульт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переработке с/х продукции, закупок и качества сырья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кадров и аграрного образования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прогнозирования, аналитической работы, мотивации и оплаты труда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финансовой политики и паритета цен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координации</w:t>
            </w:r>
          </w:p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инновационных проектов</w:t>
            </w:r>
          </w:p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программ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организационных вопросов, </w:t>
            </w:r>
            <w:proofErr w:type="spellStart"/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информацион-ного</w:t>
            </w:r>
            <w:proofErr w:type="spellEnd"/>
            <w:proofErr w:type="gramEnd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обеспечения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отделы комитета (</w:t>
            </w:r>
            <w:proofErr w:type="spell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раст-во</w:t>
            </w:r>
            <w:proofErr w:type="spellEnd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жив-во</w:t>
            </w:r>
            <w:proofErr w:type="gramEnd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ветеринарии, механизации)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по сертификации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организации</w:t>
            </w:r>
          </w:p>
          <w:p w:rsidR="003A61EA" w:rsidRPr="003A61EA" w:rsidRDefault="003A61EA" w:rsidP="003A61EA">
            <w:pPr>
              <w:keepLine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учреждения</w:t>
            </w:r>
          </w:p>
        </w:tc>
      </w:tr>
      <w:tr w:rsidR="003A61EA" w:rsidRPr="003A61EA" w:rsidTr="00883937">
        <w:trPr>
          <w:trHeight w:val="441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1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Маркетинговые исследования и рыночные испытания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EA" w:rsidRPr="003A61EA" w:rsidTr="00883937">
        <w:trPr>
          <w:trHeight w:val="344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970F08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102" o:spid="_x0000_s1036" type="#_x0000_t202" style="position:absolute;left:0;text-align:left;margin-left:-26pt;margin-top:18pt;width:18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" filled="f" fillcolor="black" stroked="f">
                  <v:textbox style="layout-flow:vertical" inset=".5mm,.3mm,.5mm,.3mm">
                    <w:txbxContent>
                      <w:p w:rsidR="00361FFF" w:rsidRPr="000441CB" w:rsidRDefault="00361FFF" w:rsidP="00072D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 w:rsidR="003A61EA"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="003A61EA"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2</w:t>
            </w:r>
            <w:r w:rsidR="003A61EA"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и переподготовка кадров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before="60"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before="60"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before="60"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before="60"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before="60"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before="60"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before="60"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before="60" w:after="0" w:line="228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</w:tr>
      <w:tr w:rsidR="003A61EA" w:rsidRPr="003A61EA" w:rsidTr="00883937">
        <w:trPr>
          <w:trHeight w:val="689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3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портфеля и координация инновационных предложений и проектов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EA" w:rsidRPr="003A61EA" w:rsidTr="00883937">
        <w:trPr>
          <w:trHeight w:val="458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4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Финансовое планирование и бюджетирование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113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УБПП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EA" w:rsidRPr="003A61EA" w:rsidTr="00883937">
        <w:trPr>
          <w:trHeight w:val="530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5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Научно-исследовательские работы (НИР)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EA" w:rsidRPr="003A61EA" w:rsidTr="00883937">
        <w:trPr>
          <w:trHeight w:val="283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6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Правовое обеспечение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EA" w:rsidRPr="003A61EA" w:rsidTr="00883937">
        <w:trPr>
          <w:trHeight w:val="689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7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Опытно-конструкторские работы (ОКР) – разработка продукции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EA" w:rsidRPr="003A61EA" w:rsidTr="00883937">
        <w:trPr>
          <w:trHeight w:val="283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8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на производство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ДР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1EA" w:rsidRPr="003A61EA" w:rsidTr="00883937">
        <w:trPr>
          <w:trHeight w:val="477"/>
          <w:jc w:val="center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I</w:t>
            </w: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bscript"/>
                <w:lang w:eastAsia="ru-RU"/>
              </w:rPr>
              <w:t>9</w:t>
            </w:r>
            <w:r w:rsidRPr="003A6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Распространение (диффузия) нововведений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ДР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3A6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1EA" w:rsidRPr="003A61EA" w:rsidRDefault="003A61EA" w:rsidP="003A61EA">
            <w:pPr>
              <w:keepLines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7E2D" w:rsidRDefault="00970F08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0F08">
        <w:rPr>
          <w:rFonts w:ascii="Times New Roman" w:eastAsia="Times New Roman" w:hAnsi="Times New Roman" w:cs="Arial"/>
          <w:noProof/>
          <w:color w:val="FF0000"/>
          <w:lang w:eastAsia="ru-RU"/>
        </w:rPr>
        <w:pict>
          <v:shape id="_x0000_s1037" type="#_x0000_t202" style="position:absolute;margin-left:397.7pt;margin-top:10.45pt;width:4in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" filled="f" stroked="f">
            <v:textbox style="mso-fit-shape-to-text:t">
              <w:txbxContent>
                <w:p w:rsidR="00361FFF" w:rsidRPr="003A61EA" w:rsidRDefault="00361FFF" w:rsidP="00F909E1">
                  <w:pPr>
                    <w:keepLines/>
                    <w:spacing w:after="0" w:line="216" w:lineRule="auto"/>
                    <w:jc w:val="both"/>
                    <w:rPr>
                      <w:rFonts w:ascii="Times New Roman" w:eastAsia="Times New Roman" w:hAnsi="Times New Roman" w:cs="Arial"/>
                      <w:lang w:eastAsia="ru-RU"/>
                    </w:rPr>
                  </w:pPr>
                  <w:proofErr w:type="gramStart"/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>ДР</w:t>
                  </w:r>
                  <w:proofErr w:type="gramEnd"/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 xml:space="preserve"> – дает разрешение;</w:t>
                  </w:r>
                </w:p>
                <w:p w:rsidR="00361FFF" w:rsidRDefault="00361FFF" w:rsidP="00F909E1">
                  <w:pPr>
                    <w:keepLines/>
                    <w:spacing w:after="0" w:line="216" w:lineRule="auto"/>
                    <w:jc w:val="both"/>
                    <w:rPr>
                      <w:rFonts w:ascii="Times New Roman" w:eastAsia="Times New Roman" w:hAnsi="Times New Roman" w:cs="Arial"/>
                      <w:lang w:eastAsia="ru-RU"/>
                    </w:rPr>
                  </w:pPr>
                  <w:r w:rsidRPr="003A61EA">
                    <w:rPr>
                      <w:rFonts w:ascii="Times New Roman" w:eastAsia="Times New Roman" w:hAnsi="Times New Roman" w:cs="Times New Roman"/>
                      <w:lang w:eastAsia="ru-RU"/>
                    </w:rPr>
                    <w:t>КВ – контролирует выполнение</w:t>
                  </w:r>
                </w:p>
                <w:p w:rsidR="00361FFF" w:rsidRDefault="00361FFF" w:rsidP="00F909E1">
                  <w:pPr>
                    <w:keepLines/>
                    <w:spacing w:after="0" w:line="216" w:lineRule="auto"/>
                    <w:jc w:val="both"/>
                  </w:pPr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>УПП – утверждает предложения и проекты;</w:t>
                  </w:r>
                </w:p>
              </w:txbxContent>
            </v:textbox>
          </v:shape>
        </w:pict>
      </w:r>
      <w:r w:rsidRPr="00970F08">
        <w:rPr>
          <w:rFonts w:ascii="Times New Roman" w:eastAsia="Times New Roman" w:hAnsi="Times New Roman" w:cs="Arial"/>
          <w:noProof/>
          <w:color w:val="FF0000"/>
          <w:lang w:eastAsia="ru-RU"/>
        </w:rPr>
        <w:pict>
          <v:shape id="_x0000_s1038" type="#_x0000_t202" style="position:absolute;margin-left:-.7pt;margin-top:6.9pt;width:4in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" stroked="f">
            <v:textbox style="mso-fit-shape-to-text:t">
              <w:txbxContent>
                <w:p w:rsidR="00361FFF" w:rsidRPr="003A61EA" w:rsidRDefault="00361FFF" w:rsidP="00F909E1">
                  <w:pPr>
                    <w:spacing w:after="0" w:line="21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61EA">
                    <w:rPr>
                      <w:rFonts w:ascii="Times New Roman" w:eastAsia="Times New Roman" w:hAnsi="Times New Roman" w:cs="Arial"/>
                      <w:color w:val="FF0000"/>
                      <w:lang w:eastAsia="ru-RU"/>
                    </w:rPr>
                    <w:t>ЯВ</w:t>
                  </w:r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 xml:space="preserve"> – является владельцем;</w:t>
                  </w:r>
                </w:p>
                <w:p w:rsidR="00361FFF" w:rsidRPr="003A61EA" w:rsidRDefault="00361FFF" w:rsidP="00F909E1">
                  <w:pPr>
                    <w:spacing w:after="0" w:line="21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A61EA">
                    <w:rPr>
                      <w:rFonts w:ascii="Times New Roman" w:eastAsia="Times New Roman" w:hAnsi="Times New Roman" w:cs="Arial"/>
                      <w:color w:val="0000FF"/>
                      <w:lang w:eastAsia="ru-RU"/>
                    </w:rPr>
                    <w:t>В</w:t>
                  </w:r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 xml:space="preserve"> – выполняет (исполняет);</w:t>
                  </w:r>
                </w:p>
                <w:p w:rsidR="00361FFF" w:rsidRPr="003A61EA" w:rsidRDefault="00361FFF" w:rsidP="00F909E1">
                  <w:pPr>
                    <w:keepLines/>
                    <w:spacing w:after="0" w:line="216" w:lineRule="auto"/>
                    <w:jc w:val="both"/>
                    <w:rPr>
                      <w:rFonts w:ascii="Times New Roman" w:eastAsia="Times New Roman" w:hAnsi="Times New Roman" w:cs="Arial"/>
                      <w:lang w:eastAsia="ru-RU"/>
                    </w:rPr>
                  </w:pPr>
                  <w:proofErr w:type="gramStart"/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>СВ</w:t>
                  </w:r>
                  <w:proofErr w:type="gramEnd"/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 xml:space="preserve"> – способствует выполнению;</w:t>
                  </w:r>
                </w:p>
                <w:p w:rsidR="00361FFF" w:rsidRPr="003A61EA" w:rsidRDefault="00361FFF" w:rsidP="00F909E1">
                  <w:pPr>
                    <w:keepLines/>
                    <w:spacing w:after="0" w:line="216" w:lineRule="auto"/>
                    <w:jc w:val="both"/>
                    <w:rPr>
                      <w:rFonts w:ascii="Times New Roman" w:eastAsia="Times New Roman" w:hAnsi="Times New Roman" w:cs="Arial"/>
                      <w:lang w:eastAsia="ru-RU"/>
                    </w:rPr>
                  </w:pPr>
                  <w:r w:rsidRPr="003A61EA">
                    <w:rPr>
                      <w:rFonts w:ascii="Times New Roman" w:eastAsia="Times New Roman" w:hAnsi="Times New Roman" w:cs="Arial"/>
                      <w:lang w:eastAsia="ru-RU"/>
                    </w:rPr>
                    <w:t>УБПП – утверждает бюджеты предложений и проектов;</w:t>
                  </w:r>
                </w:p>
              </w:txbxContent>
            </v:textbox>
          </v:shape>
        </w:pict>
      </w: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4D6E62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38735</wp:posOffset>
            </wp:positionV>
            <wp:extent cx="8549640" cy="5596890"/>
            <wp:effectExtent l="0" t="0" r="3810" b="3810"/>
            <wp:wrapNone/>
            <wp:docPr id="127" name="Рисунок 127" descr="J:\Диски\F\ГПНИ Инновационные технологии в АПК\Рекомендации\мар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Диски\F\ГПНИ Инновационные технологии в АПК\Рекомендации\мариц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5" r="8606" b="9500"/>
                    <a:stretch/>
                  </pic:blipFill>
                  <pic:spPr bwMode="auto">
                    <a:xfrm>
                      <a:off x="0" y="0"/>
                      <a:ext cx="8549640" cy="559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970F08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pict>
          <v:shape id="Поле 103" o:spid="_x0000_s1039" type="#_x0000_t202" style="position:absolute;margin-left:-11.5pt;margin-top:2.3pt;width:18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" filled="f" fillcolor="black" stroked="f">
            <v:textbox style="layout-flow:vertical" inset=".5mm,.3mm,.5mm,.3mm">
              <w:txbxContent>
                <w:p w:rsidR="00361FFF" w:rsidRPr="000441CB" w:rsidRDefault="00361FFF" w:rsidP="00072D8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xbxContent>
            </v:textbox>
          </v:shape>
        </w:pict>
      </w: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Default="002B7E2D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7E2D" w:rsidRPr="002B7E2D" w:rsidRDefault="002B7E2D" w:rsidP="002B7E2D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E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Рисунок 1.3</w:t>
      </w:r>
      <w:r w:rsidRPr="002B7E2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</w:t>
      </w:r>
      <w:r w:rsidRPr="002B7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Перспективная матричная структура управления инновационной деятельностью</w:t>
      </w:r>
    </w:p>
    <w:p w:rsidR="002B7E2D" w:rsidRDefault="002B7E2D" w:rsidP="002B7E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B7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регионального АПК (на примере Могилевской области)</w:t>
      </w:r>
      <w:r w:rsidR="00970F0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pict>
          <v:shape id="Поле 125" o:spid="_x0000_s1040" type="#_x0000_t202" style="position:absolute;left:0;text-align:left;margin-left:65.3pt;margin-top:508.1pt;width:729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" filled="f" fillcolor="black" stroked="f">
            <v:textbox inset=".5mm,.3mm,.5mm,.3mm">
              <w:txbxContent>
                <w:p w:rsidR="00361FFF" w:rsidRPr="00737017" w:rsidRDefault="00361FFF" w:rsidP="00883937">
                  <w:pPr>
                    <w:spacing w:before="240"/>
                    <w:jc w:val="center"/>
                    <w:rPr>
                      <w:sz w:val="28"/>
                      <w:szCs w:val="28"/>
                    </w:rPr>
                  </w:pPr>
                  <w:r w:rsidRPr="00737017">
                    <w:rPr>
                      <w:sz w:val="26"/>
                      <w:szCs w:val="26"/>
                    </w:rPr>
                    <w:t>Рисунок 1</w:t>
                  </w:r>
                  <w:r>
                    <w:rPr>
                      <w:sz w:val="26"/>
                      <w:szCs w:val="26"/>
                    </w:rPr>
                    <w:t>.1</w:t>
                  </w:r>
                  <w:r w:rsidRPr="00737017">
                    <w:t xml:space="preserve"> –</w:t>
                  </w:r>
                  <w:r w:rsidRPr="00737017">
                    <w:rPr>
                      <w:sz w:val="28"/>
                      <w:szCs w:val="28"/>
                    </w:rPr>
                    <w:t>Перспективная матричная структура управления инновационной деятельностью</w:t>
                  </w:r>
                </w:p>
                <w:p w:rsidR="00361FFF" w:rsidRPr="00737017" w:rsidRDefault="00361FFF" w:rsidP="00883937">
                  <w:pPr>
                    <w:jc w:val="center"/>
                    <w:rPr>
                      <w:sz w:val="28"/>
                      <w:szCs w:val="28"/>
                    </w:rPr>
                  </w:pPr>
                  <w:r w:rsidRPr="00737017">
                    <w:rPr>
                      <w:sz w:val="28"/>
                      <w:szCs w:val="28"/>
                    </w:rPr>
                    <w:t xml:space="preserve"> регионального АПК (на примере Могилевской области)</w:t>
                  </w:r>
                </w:p>
              </w:txbxContent>
            </v:textbox>
          </v:shape>
        </w:pict>
      </w:r>
      <w:r w:rsidR="00970F0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pict>
          <v:shape id="Поле 124" o:spid="_x0000_s1041" type="#_x0000_t202" style="position:absolute;left:0;text-align:left;margin-left:65.3pt;margin-top:508.1pt;width:729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" filled="f" fillcolor="black" stroked="f">
            <v:textbox inset=".5mm,.3mm,.5mm,.3mm">
              <w:txbxContent>
                <w:p w:rsidR="00361FFF" w:rsidRPr="00737017" w:rsidRDefault="00361FFF" w:rsidP="00883937">
                  <w:pPr>
                    <w:spacing w:before="240"/>
                    <w:jc w:val="center"/>
                    <w:rPr>
                      <w:sz w:val="28"/>
                      <w:szCs w:val="28"/>
                    </w:rPr>
                  </w:pPr>
                  <w:r w:rsidRPr="00737017">
                    <w:rPr>
                      <w:sz w:val="26"/>
                      <w:szCs w:val="26"/>
                    </w:rPr>
                    <w:t>Рисунок 1</w:t>
                  </w:r>
                  <w:r>
                    <w:rPr>
                      <w:sz w:val="26"/>
                      <w:szCs w:val="26"/>
                    </w:rPr>
                    <w:t>.1</w:t>
                  </w:r>
                  <w:r w:rsidRPr="00737017">
                    <w:t xml:space="preserve"> –</w:t>
                  </w:r>
                  <w:r w:rsidRPr="00737017">
                    <w:rPr>
                      <w:sz w:val="28"/>
                      <w:szCs w:val="28"/>
                    </w:rPr>
                    <w:t>Перспективная матричная структура управления инновационной деятельностью</w:t>
                  </w:r>
                </w:p>
                <w:p w:rsidR="00361FFF" w:rsidRPr="00737017" w:rsidRDefault="00361FFF" w:rsidP="00883937">
                  <w:pPr>
                    <w:jc w:val="center"/>
                    <w:rPr>
                      <w:sz w:val="28"/>
                      <w:szCs w:val="28"/>
                    </w:rPr>
                  </w:pPr>
                  <w:r w:rsidRPr="00737017">
                    <w:rPr>
                      <w:sz w:val="28"/>
                      <w:szCs w:val="28"/>
                    </w:rPr>
                    <w:t xml:space="preserve"> регионального АПК (на примере Могилевской области)</w:t>
                  </w:r>
                </w:p>
              </w:txbxContent>
            </v:textbox>
          </v:shape>
        </w:pict>
      </w:r>
    </w:p>
    <w:p w:rsidR="003A61EA" w:rsidRPr="00CC108B" w:rsidRDefault="003A61EA" w:rsidP="00CC108B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3A61EA" w:rsidRPr="00CC108B" w:rsidSect="00426897">
          <w:footerReference w:type="default" r:id="rId22"/>
          <w:footerReference w:type="first" r:id="rId23"/>
          <w:pgSz w:w="16838" w:h="11906" w:orient="landscape"/>
          <w:pgMar w:top="1134" w:right="1134" w:bottom="1134" w:left="1134" w:header="720" w:footer="397" w:gutter="0"/>
          <w:cols w:space="708"/>
          <w:titlePg/>
          <w:docGrid w:linePitch="360"/>
        </w:sectPr>
      </w:pPr>
    </w:p>
    <w:p w:rsidR="00DF10B9" w:rsidRDefault="00DF10B9" w:rsidP="00DF10B9">
      <w:pPr>
        <w:widowControl w:val="0"/>
        <w:tabs>
          <w:tab w:val="left" w:pos="720"/>
          <w:tab w:val="num" w:pos="1076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170792496"/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Основные функции сектора координации инновационных проектов и программ определены нами в зависимости от фазы проекта (таблица 1.3). </w:t>
      </w:r>
    </w:p>
    <w:p w:rsidR="00883937" w:rsidRDefault="003A61EA" w:rsidP="00883937">
      <w:pPr>
        <w:widowControl w:val="0"/>
        <w:tabs>
          <w:tab w:val="left" w:pos="720"/>
          <w:tab w:val="num" w:pos="1076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задачам нового сектора, относятся координация инновационной деятельности и сопровождение научно-исследовательских и опытно-конструкторских работ, которые частично составляют компетенцию </w:t>
      </w:r>
      <w:r w:rsidR="00883937" w:rsidRPr="0088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DF10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ов.</w:t>
      </w:r>
      <w:bookmarkStart w:id="2" w:name="_GoBack"/>
      <w:bookmarkEnd w:id="2"/>
    </w:p>
    <w:bookmarkEnd w:id="1"/>
    <w:p w:rsidR="00883937" w:rsidRDefault="00883937" w:rsidP="00883937">
      <w:pPr>
        <w:tabs>
          <w:tab w:val="left" w:pos="993"/>
        </w:tabs>
        <w:spacing w:after="0" w:line="36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АПК региона 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занимающихся инновационной деятельностью на время осуществления конкретного инновационного проекта необходимо вводить новую должность «руководитель проекта».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олжностная инструкция руководителя проекта предусматривает планирование, выполнение, контроль и корректировку проектов и программ с учетом специфики предметной области нововведений.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 к функциям руководителя проекта относятся:</w:t>
      </w:r>
    </w:p>
    <w:p w:rsidR="007372FD" w:rsidRPr="007372FD" w:rsidRDefault="007372FD" w:rsidP="007372FD">
      <w:pPr>
        <w:pStyle w:val="a4"/>
        <w:numPr>
          <w:ilvl w:val="0"/>
          <w:numId w:val="6"/>
        </w:numPr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2FD" w:rsidRPr="007372FD" w:rsidRDefault="007372FD" w:rsidP="007372FD">
      <w:pPr>
        <w:pStyle w:val="a4"/>
        <w:numPr>
          <w:ilvl w:val="0"/>
          <w:numId w:val="6"/>
        </w:numPr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2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сроков, бюджета и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проекта;</w:t>
      </w:r>
    </w:p>
    <w:p w:rsidR="007372FD" w:rsidRPr="007372FD" w:rsidRDefault="007372FD" w:rsidP="007372FD">
      <w:pPr>
        <w:pStyle w:val="a4"/>
        <w:numPr>
          <w:ilvl w:val="0"/>
          <w:numId w:val="6"/>
        </w:numPr>
        <w:tabs>
          <w:tab w:val="num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рисками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2FD" w:rsidRPr="007372FD" w:rsidRDefault="007372FD" w:rsidP="007372FD">
      <w:pPr>
        <w:pStyle w:val="a4"/>
        <w:numPr>
          <w:ilvl w:val="0"/>
          <w:numId w:val="6"/>
        </w:numPr>
        <w:tabs>
          <w:tab w:val="left" w:pos="1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2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Координирование выполнение работ по проекту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2FD" w:rsidRPr="007372FD" w:rsidRDefault="007372FD" w:rsidP="007372FD">
      <w:pPr>
        <w:pStyle w:val="a4"/>
        <w:numPr>
          <w:ilvl w:val="0"/>
          <w:numId w:val="6"/>
        </w:numPr>
        <w:tabs>
          <w:tab w:val="left" w:pos="1620"/>
        </w:tabs>
        <w:spacing w:after="6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2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отклонений от планов, контроль своевременного формирования запросов на изменение сроков,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или бюджета проекта;</w:t>
      </w:r>
    </w:p>
    <w:p w:rsidR="007372FD" w:rsidRPr="007372FD" w:rsidRDefault="007372FD" w:rsidP="007372FD">
      <w:pPr>
        <w:pStyle w:val="a4"/>
        <w:numPr>
          <w:ilvl w:val="0"/>
          <w:numId w:val="6"/>
        </w:numPr>
        <w:tabs>
          <w:tab w:val="left" w:pos="1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предоставление отчетов о ходе исполнения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937" w:rsidRPr="003A61EA" w:rsidRDefault="00883937" w:rsidP="007372FD">
      <w:pPr>
        <w:tabs>
          <w:tab w:val="left" w:pos="993"/>
        </w:tabs>
        <w:spacing w:after="0" w:line="360" w:lineRule="auto"/>
        <w:ind w:firstLine="63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областного резерва кадров для занятия должности «руководитель проекта» на базе УО «БГСХА» необходимо организовать повы</w:t>
      </w:r>
      <w:r w:rsidR="001E58F7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квалификации и переподготовку кадров по специальности 1-26 02 73 «Инновационный менеджмент». Руководитель проекта должен обладать компетенциями в области проектного управления технологическими, производственными, организационно-управленческими инновациями, включая особенности разработки технологического, маркетингового, финансового, кадрового обеспечения управленческих решений при создании и выведении на рынок новых продуктов.</w:t>
      </w:r>
    </w:p>
    <w:p w:rsidR="003A61EA" w:rsidRPr="003A61EA" w:rsidRDefault="003A61EA" w:rsidP="003A61EA">
      <w:pPr>
        <w:spacing w:after="0" w:line="35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61EA" w:rsidRPr="003A61EA" w:rsidSect="003A61EA">
          <w:footerReference w:type="default" r:id="rId24"/>
          <w:type w:val="nextColumn"/>
          <w:pgSz w:w="11907" w:h="16834"/>
          <w:pgMar w:top="1134" w:right="1134" w:bottom="1134" w:left="1134" w:header="720" w:footer="720" w:gutter="0"/>
          <w:cols w:space="60"/>
          <w:noEndnote/>
        </w:sectPr>
      </w:pPr>
    </w:p>
    <w:p w:rsidR="003A61EA" w:rsidRPr="003A61EA" w:rsidRDefault="003A61EA" w:rsidP="003A61EA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1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1.3 – Основные функции сектора координации инновационных проектов и программ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4111"/>
        <w:gridCol w:w="4111"/>
        <w:gridCol w:w="2835"/>
      </w:tblGrid>
      <w:tr w:rsidR="003A61EA" w:rsidRPr="003A61EA" w:rsidTr="00883937">
        <w:trPr>
          <w:trHeight w:val="265"/>
        </w:trPr>
        <w:tc>
          <w:tcPr>
            <w:tcW w:w="3652" w:type="dxa"/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Инициация проектов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Планирование проектов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Исполнение и контроль проектов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A61EA" w:rsidRPr="003A61EA" w:rsidRDefault="003A61EA" w:rsidP="003A61EA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Завершение проектов</w:t>
            </w:r>
          </w:p>
        </w:tc>
      </w:tr>
      <w:tr w:rsidR="003A61EA" w:rsidRPr="003A61EA" w:rsidTr="00883937">
        <w:trPr>
          <w:trHeight w:val="278"/>
        </w:trPr>
        <w:tc>
          <w:tcPr>
            <w:tcW w:w="3652" w:type="dxa"/>
            <w:shd w:val="clear" w:color="auto" w:fill="auto"/>
          </w:tcPr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Регистрация инициативных предложений на организацию внутреннего проекта.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Анализ инициативных предложений на корректность оформления.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Организация экспертизы инициативного предложения.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Вынесение инициативных предложений на заседание Проектного комитета.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Методическая помощь руководителю проекта при подготовке документов на инициацию проекта.</w:t>
            </w:r>
          </w:p>
          <w:p w:rsidR="003A61EA" w:rsidRPr="003A61EA" w:rsidRDefault="00970F08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104" o:spid="_x0000_s1042" type="#_x0000_t202" style="position:absolute;left:0;text-align:left;margin-left:-29.5pt;margin-top:3.8pt;width:18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" filled="f" fillcolor="black" stroked="f">
                  <v:textbox style="layout-flow:vertical" inset=".5mm,.3mm,.5mm,.3mm">
                    <w:txbxContent>
                      <w:p w:rsidR="00361FFF" w:rsidRPr="000441CB" w:rsidRDefault="00361FFF" w:rsidP="00072D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 w:rsidR="003A61EA"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Предоставление действующих шаблонов документов руководителю проекта.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Оценка качества документов на инициацию проекта.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Регистрация проекта в реестре проектов.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Разработка технических заданий для проведения НИР и ОКР, а также дальнейшее передача их исполнителям.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Назначение руководителей проектов и утверждение команд проектов.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Заключение договоров со всеми заинтересованными сторонами.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Согласование инновационных предложений и проектов с руководством.</w:t>
            </w:r>
          </w:p>
        </w:tc>
        <w:tc>
          <w:tcPr>
            <w:tcW w:w="4111" w:type="dxa"/>
            <w:shd w:val="clear" w:color="auto" w:fill="auto"/>
          </w:tcPr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Прием и оценка отобранных инновационных предложений и проектов для дальнейшего осуществления.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Методическая помощь руководителю проекта в создании документов планирования проекта.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Предоставление шаблонов документов планирования проекта.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Предоставление руководителю проекта исторической информации о подобных проектах.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Проверка наличия всех необходимых документов планирования проекта.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Помощь в разработке файла проекта в MS Project.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Анализ корректности и степени детализации документов планирования.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Передача инновационных предложений и проектов для составления бюджетов и графиков их финансирования.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Регистрация запросов на изменение в проекте.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Вынесение документации по планированию проекта на заседание Проектного комитета.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Вынесение на Проектный комитет спорных вопросов.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Помощь в публикации файла проекта в MS Project на сервере проектов.</w:t>
            </w:r>
          </w:p>
        </w:tc>
        <w:tc>
          <w:tcPr>
            <w:tcW w:w="4111" w:type="dxa"/>
            <w:shd w:val="clear" w:color="auto" w:fill="auto"/>
          </w:tcPr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Запрос у руководителей отчетов о ходе проекта.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Предоставление отчетов о ходе исполнения проектов в Проектный комитет.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Контроль соответствия фактических сроков расписания проекта плановым значениям.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Контроль стоимости проекта и целесообразности изменения стоимости по базовому бюджету проекта.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Контроль использования ресурсов (по отчетам о трудозатратах и планам загрузки).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Контроль рисков проекта по реестру рисков.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Передача на рассмотрение Проектного комитета запросов на изменения в проектах. 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Исполнение  документооборота между СКИПП и другими участниками проекта.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Проведение аудита исполняющихся проектов.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Инициирование и подготовка приказов о проведении рыночных испытаний, о постановке на производство, а также о серийном выпуске и распространении.</w:t>
            </w:r>
          </w:p>
          <w:p w:rsidR="003A61EA" w:rsidRPr="003A61EA" w:rsidRDefault="003A61EA" w:rsidP="00883937">
            <w:pPr>
              <w:spacing w:after="0" w:line="260" w:lineRule="exact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Другие вопросы организации, контроля и координации осуществления инновационных предложений и проектов.</w:t>
            </w:r>
          </w:p>
        </w:tc>
        <w:tc>
          <w:tcPr>
            <w:tcW w:w="2835" w:type="dxa"/>
            <w:shd w:val="clear" w:color="auto" w:fill="auto"/>
          </w:tcPr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Организация экспертизы продуктов внутреннего проекта.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Архивирование проектной документации завершенных и закрытых проектов.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Анализ проектной документации завершенных и закрытых проектов.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Пополнение базы данных исторической информации для использования в будущих проектах.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Выделение типовых фрагментов и нормативов, пригодных для использования в аналогичных проектах.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Выделение эффективных инструментов и решений для использования в будущих проектах.</w:t>
            </w:r>
          </w:p>
          <w:p w:rsidR="003A61EA" w:rsidRPr="003A61EA" w:rsidRDefault="003A61EA" w:rsidP="003A61EA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A61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Прием и оценка степени выполнения НИР, ОКР с оформлением акта приемки и работ по постановке производства.</w:t>
            </w:r>
          </w:p>
        </w:tc>
      </w:tr>
    </w:tbl>
    <w:p w:rsidR="003A61EA" w:rsidRPr="003A61EA" w:rsidRDefault="003A61EA" w:rsidP="003A61EA">
      <w:pPr>
        <w:spacing w:after="0" w:line="35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61EA" w:rsidRPr="003A61EA" w:rsidSect="003A61EA">
          <w:footerReference w:type="default" r:id="rId25"/>
          <w:footerReference w:type="first" r:id="rId26"/>
          <w:type w:val="nextColumn"/>
          <w:pgSz w:w="16834" w:h="11907" w:orient="landscape"/>
          <w:pgMar w:top="1134" w:right="1134" w:bottom="1134" w:left="1134" w:header="720" w:footer="720" w:gutter="0"/>
          <w:cols w:space="60"/>
          <w:noEndnote/>
        </w:sectPr>
      </w:pPr>
    </w:p>
    <w:p w:rsidR="0020095B" w:rsidRPr="00DD7C48" w:rsidRDefault="00D84342" w:rsidP="00D84342">
      <w:pPr>
        <w:pStyle w:val="a4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DD7C48" w:rsidRPr="00DD7C48">
        <w:rPr>
          <w:rFonts w:ascii="Times New Roman" w:hAnsi="Times New Roman" w:cs="Times New Roman"/>
          <w:b/>
          <w:sz w:val="28"/>
          <w:szCs w:val="28"/>
        </w:rPr>
        <w:t>ОЦЕНКА НАЛИЧИЯ И ИСПОЛЬЗОВАНИЯ ИННОВАЦИОННОГО ПОТЕНЦИАЛА ОРГАНИЗАЦИЙ АПК</w:t>
      </w:r>
    </w:p>
    <w:p w:rsidR="000B18F3" w:rsidRPr="000B18F3" w:rsidRDefault="000B18F3" w:rsidP="000B18F3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Оценка эффективности управления инновационной деятельностью регионального агропромышленного комплекса должна включать способы, позволяющие не только соотнести результаты освоения и распространения нововведений с затрачиваемыми ресурсами и имеющимися возможностями предприятия, а также определить эффективность использования методов и средств инновационного менеджмента и оценить степень достижения поставленной цели.</w:t>
      </w:r>
    </w:p>
    <w:p w:rsidR="000B18F3" w:rsidRPr="000B18F3" w:rsidRDefault="000B18F3" w:rsidP="000B18F3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Для этих целей нами рекомендуется использовать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методик</w:t>
      </w:r>
      <w:r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у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«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комплексной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оценки потенциала инновационной деятельности</w:t>
      </w:r>
      <w:proofErr w:type="gramStart"/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»(</w:t>
      </w:r>
      <w:proofErr w:type="gramEnd"/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МКОПИД), </w:t>
      </w:r>
      <w:r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которая 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предусматрива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ет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проведение 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развернутого анализа внутренней среды и интегральной оценки инновационной активности предприятий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 целью определения возможностей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и степени использования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кадрового, маркетингового, правового, организационно-финансового планирования и сопровождения процессов разработки, освоения, распространения нововведений, 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что позволяет не только выявить имеющиеся резервы, но и дать объективное представление об эффективности управления инновационной деятельностью субъектов хозяйствования (рисунок </w:t>
      </w:r>
      <w:r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.1).</w:t>
      </w:r>
    </w:p>
    <w:p w:rsidR="000B18F3" w:rsidRPr="000B18F3" w:rsidRDefault="000B18F3" w:rsidP="000B18F3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отметить, что в основу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методики наряду с процессным и системным подходами положен метод экспертных оценок и </w:t>
      </w:r>
      <w:proofErr w:type="spellStart"/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агломеративный</w:t>
      </w:r>
      <w:proofErr w:type="spellEnd"/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иерархический алгоритм кластеризации, предусматривающий распределение предприятий по сравнительно однородным группам (кластерам) в зависимости от наличия и использования потенциала инновационной деятельности.</w:t>
      </w:r>
    </w:p>
    <w:p w:rsidR="000B18F3" w:rsidRDefault="000B18F3" w:rsidP="000B18F3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роцессный подход, используемый 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МКОПИД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позволяет рассматривать инновационную деятельность в предприятиях как множество бизнес-процессов, 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представленных в виде</w:t>
      </w:r>
      <w:r w:rsidRPr="000B1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-мерных векторов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.Значениями каждого вектора являются качественные 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и количественные критерии (признаки) описываемого процесса, выраженные через числовые значения 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x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eastAsia="ru-RU"/>
        </w:rPr>
        <w:t>1,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x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…</w:t>
      </w:r>
      <w:proofErr w:type="spellStart"/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x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val="en-US" w:eastAsia="ru-RU"/>
        </w:rPr>
        <w:t>m</w:t>
      </w:r>
      <w:proofErr w:type="spellEnd"/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.</w:t>
      </w:r>
    </w:p>
    <w:p w:rsidR="000B18F3" w:rsidRPr="000B18F3" w:rsidRDefault="000B18F3" w:rsidP="000B18F3">
      <w:pPr>
        <w:spacing w:after="0" w:line="274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ectPr w:rsidR="000B18F3" w:rsidRPr="000B18F3" w:rsidSect="000B18F3">
          <w:footerReference w:type="default" r:id="rId27"/>
          <w:footerReference w:type="first" r:id="rId28"/>
          <w:pgSz w:w="11906" w:h="16838"/>
          <w:pgMar w:top="1134" w:right="1134" w:bottom="1134" w:left="1134" w:header="567" w:footer="794" w:gutter="0"/>
          <w:cols w:space="708"/>
          <w:titlePg/>
          <w:docGrid w:linePitch="360"/>
        </w:sectPr>
      </w:pPr>
    </w:p>
    <w:p w:rsidR="000B18F3" w:rsidRPr="000B18F3" w:rsidRDefault="00970F08" w:rsidP="000B18F3">
      <w:pPr>
        <w:spacing w:after="0" w:line="274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pict>
          <v:shape id="Поле 105" o:spid="_x0000_s1043" type="#_x0000_t202" style="position:absolute;left:0;text-align:left;margin-left:-33.85pt;margin-top:213pt;width:18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" filled="f" fillcolor="black" stroked="f">
            <v:textbox style="layout-flow:vertical" inset=".5mm,.3mm,.5mm,.3mm">
              <w:txbxContent>
                <w:p w:rsidR="00361FFF" w:rsidRPr="000441CB" w:rsidRDefault="00361FFF" w:rsidP="00072D8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Полотно 499" o:spid="_x0000_s1044" editas="canvas" style="position:absolute;margin-left:0;margin-top:0;width:729pt;height:441pt;z-index:251671552;mso-position-horizontal-relative:char;mso-position-vertical-relative:line" coordsize="92583,5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width:92583;height:56007;visibility:visible;mso-wrap-style:square">
              <v:fill o:detectmouseclick="t"/>
              <v:path o:connecttype="none"/>
            </v:shape>
            <v:shape id="Text Box 127" o:spid="_x0000_s1046" type="#_x0000_t202" style="position:absolute;left:6860;top:6858;width:22846;height:4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+ccMA&#10;AADcAAAADwAAAGRycy9kb3ducmV2LnhtbESPQYvCMBSE7wv+h/AEb2taxUWrUVQQvOoK6u3RPNti&#10;8lKaaOv++o2wsMdhZr5hFqvOGvGkxleOFaTDBARx7nTFhYLT9+5zCsIHZI3GMSl4kYfVsvexwEy7&#10;lg/0PIZCRAj7DBWUIdSZlD4vyaIfupo4ejfXWAxRNoXUDbYRbo0cJcmXtFhxXCixpm1J+f34sApM&#10;N0rCYXO5jNc+/Tlzu7tObkapQb9bz0EE6sJ/+K+91wrGsxTeZ+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S+ccMAAADcAAAADwAAAAAAAAAAAAAAAACYAgAAZHJzL2Rv&#10;d25yZXYueG1sUEsFBgAAAAAEAAQA9QAAAIgDAAAAAA==&#10;" fillcolor="#f90">
              <v:shadow on="t" color="#868686" offset="5pt,5pt"/>
              <v:textbox inset=".5mm,.3mm,.5mm,.3mm">
                <w:txbxContent>
                  <w:p w:rsidR="00361FFF" w:rsidRDefault="00361FFF" w:rsidP="000B18F3">
                    <w:pPr>
                      <w:spacing w:after="120"/>
                    </w:pPr>
                  </w:p>
                  <w:p w:rsidR="00361FFF" w:rsidRDefault="00361FFF" w:rsidP="000B18F3">
                    <w:pPr>
                      <w:ind w:firstLine="180"/>
                      <w:jc w:val="center"/>
                    </w:pPr>
                  </w:p>
                </w:txbxContent>
              </v:textbox>
            </v:shape>
            <v:group id="Group 128" o:spid="_x0000_s1047" style="position:absolute;left:11429;top:12575;width:9113;height:4551" coordorigin="5388,3714" coordsize="965,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129" o:spid="_x0000_s1048" type="#_x0000_t115" style="position:absolute;left:5388;top:3801;width:9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g0HMQA&#10;AADcAAAADwAAAGRycy9kb3ducmV2LnhtbESPzWrCQBSF90LfYbgFdzqpKaVGR5GCIi6EWhcur5lr&#10;Epq5k2bGTHz7jiC4PJyfjzNf9qYWHbWusqzgbZyAIM6trrhQcPxZjz5BOI+ssbZMCm7kYLl4Gcwx&#10;0zbwN3UHX4g4wi5DBaX3TSaly0sy6Ma2IY7exbYGfZRtIXWLIY6bWk6S5EMarDgSSmzoq6T893A1&#10;EfK+2u/YdGff/G3Wp3BNQ9izUsPXfjUD4an3z/CjvdUK0mkK9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oNBzEAAAA3AAAAA8AAAAAAAAAAAAAAAAAmAIAAGRycy9k&#10;b3ducmV2LnhtbFBLBQYAAAAABAAEAPUAAACJAwAAAAA=&#10;">
                <v:shadow color="#868686"/>
                <v:textbox inset=".5mm,.3mm,.5mm,.3mm"/>
              </v:shape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30" o:spid="_x0000_s1049" type="#_x0000_t55" style="position:absolute;left:5474;top:3980;width: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J/vMQA&#10;AADcAAAADwAAAGRycy9kb3ducmV2LnhtbESP3WrCQBSE7wXfYTmCd7pplRJTVxGroL1p/XmAw+4x&#10;Cc2eDdk1xrd3BaGXw8x8w8yXna1ES40vHSt4GycgiLUzJecKzqftKAXhA7LByjEpuJOH5aLfm2Nm&#10;3I0P1B5DLiKEfYYKihDqTEqvC7Lox64mjt7FNRZDlE0uTYO3CLeVfE+SD2mx5LhQYE3rgvTf8WoV&#10;8O/mMtuevtvw4/R5775SvT+kSg0H3eoTRKAu/Idf7Z1RMJlN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if7zEAAAA3AAAAA8AAAAAAAAAAAAAAAAAmAIAAGRycy9k&#10;b3ducmV2LnhtbFBLBQYAAAAABAAEAPUAAACJAwAAAAA=&#10;">
                <v:shadow color="#868686"/>
                <v:textbox inset=".5mm,.3mm,.5mm,.3mm"/>
              </v:shape>
              <v:shape id="AutoShape 131" o:spid="_x0000_s1050" type="#_x0000_t55" style="position:absolute;left:5736;top:3893;width:177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7aJ8QA&#10;AADcAAAADwAAAGRycy9kb3ducmV2LnhtbESP3WrCQBSE7wXfYTmCd7ppxRJTVxGroL1p/XmAw+4x&#10;Cc2eDdk1xrd3BaGXw8x8w8yXna1ES40vHSt4GycgiLUzJecKzqftKAXhA7LByjEpuJOH5aLfm2Nm&#10;3I0P1B5DLiKEfYYKihDqTEqvC7Lox64mjt7FNRZDlE0uTYO3CLeVfE+SD2mx5LhQYE3rgvTf8WoV&#10;8O/mMtuevtvw4/R5775SvT+kSg0H3eoTRKAu/Idf7Z1RMJlN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2ifEAAAA3AAAAA8AAAAAAAAAAAAAAAAAmAIAAGRycy9k&#10;b3ducmV2LnhtbFBLBQYAAAAABAAEAPUAAACJAwAAAAA=&#10;">
                <v:shadow color="#868686"/>
                <v:textbox inset=".5mm,.3mm,.5mm,.3mm"/>
              </v:shape>
              <v:shape id="AutoShape 132" o:spid="_x0000_s1051" type="#_x0000_t55" style="position:absolute;left:5736;top:4069;width:177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EUMUA&#10;AADcAAAADwAAAGRycy9kb3ducmV2LnhtbESPzWrDMBCE74W+g9hAbo2cBIzjRgmlqaHOpc3PAyzS&#10;xja1VsZSbfftq0Kgx2FmvmG2+8m2YqDeN44VLBcJCGLtTMOVguuleMpA+IBssHVMCn7Iw373+LDF&#10;3LiRTzScQyUihH2OCuoQulxKr2uy6BeuI47ezfUWQ5R9JU2PY4TbVq6SJJUWG44LNXb0WpP+On9b&#10;Bfz5dtsUl+MQPpy+lu6Q6fKUKTWfTS/PIAJN4T98b78bBetNCn9n4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/ERQxQAAANwAAAAPAAAAAAAAAAAAAAAAAJgCAABkcnMv&#10;ZG93bnJldi54bWxQSwUGAAAAAAQABAD1AAAAigMAAAAA&#10;">
                <v:shadow color="#868686"/>
                <v:textbox inset=".5mm,.3mm,.5mm,.3mm"/>
              </v:shape>
              <v:shape id="AutoShape 133" o:spid="_x0000_s1052" type="#_x0000_t55" style="position:absolute;left:5998;top:3980;width:177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Dhy8QA&#10;AADcAAAADwAAAGRycy9kb3ducmV2LnhtbESP3WrCQBSE7wXfYTmCd7ppBRtTVxGroL1p/XmAw+4x&#10;Cc2eDdk1xrd3BaGXw8x8w8yXna1ES40vHSt4GycgiLUzJecKzqftKAXhA7LByjEpuJOH5aLfm2Nm&#10;3I0P1B5DLiKEfYYKihDqTEqvC7Lox64mjt7FNRZDlE0uTYO3CLeVfE+SqbRYclwosKZ1QfrveLUK&#10;+HdzmW1P3234cfq8d1+p3h9SpYaDbvUJIlAX/sOv9s4omMw+4H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w4cvEAAAA3AAAAA8AAAAAAAAAAAAAAAAAmAIAAGRycy9k&#10;b3ducmV2LnhtbFBLBQYAAAAABAAEAPUAAACJAwAAAAA=&#10;">
                <v:shadow color="#868686"/>
                <v:textbox inset=".5mm,.3mm,.5mm,.3mm"/>
              </v:shape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34" o:spid="_x0000_s1053" type="#_x0000_t34" style="position:absolute;left:5652;top:3937;width:128;height:88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vBr8EAAADcAAAADwAAAGRycy9kb3ducmV2LnhtbERPzYrCMBC+C75DGGEvsqauILVrFBUE&#10;WZRS9QGGZmyLyaQ0We2+/eYgePz4/pfr3hrxoM43jhVMJwkI4tLphisF18v+MwXhA7JG45gU/JGH&#10;9Wo4WGKm3ZMLepxDJWII+wwV1CG0mZS+rMmin7iWOHI311kMEXaV1B0+Y7g18itJ5tJiw7GhxpZ2&#10;NZX3869VkO9Tky9O+a0//Fybrdn6Ih0flfoY9ZtvEIH68Ba/3AetYLaIa+OZeAT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e8GvwQAAANwAAAAPAAAAAAAAAAAAAAAA&#10;AKECAABkcnMvZG93bnJldi54bWxQSwUGAAAAAAQABAD5AAAAjwMAAAAA&#10;" adj="6981">
                <v:shadow color="#868686"/>
              </v:shape>
              <v:shape id="AutoShape 135" o:spid="_x0000_s1054" type="#_x0000_t34" style="position:absolute;left:5652;top:4025;width:128;height:8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CRh8MAAADcAAAADwAAAGRycy9kb3ducmV2LnhtbESP3YrCMBSE7xf2HcJZ8GbR1BVEq2mR&#10;QmG9UPDnAQ7NsS1tTkoTtb69EQQvh5n5hlmng2nFjXpXW1YwnUQgiAuray4VnE/5eAHCeWSNrWVS&#10;8CAHafL9tcZY2zsf6Hb0pQgQdjEqqLzvYildUZFBN7EdcfAutjfog+xLqXu8B7hp5V8UzaXBmsNC&#10;hR1lFRXN8WoUbHOeZ+x3+trkbXP6zSKa7RulRj/DZgXC0+A/4Xf7XyuYLZfwOhOOgE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wkYfDAAAA3AAAAA8AAAAAAAAAAAAA&#10;AAAAoQIAAGRycy9kb3ducmV2LnhtbFBLBQYAAAAABAAEAPkAAACRAwAAAAA=&#10;" adj="6981">
                <v:shadow color="#868686"/>
              </v:shape>
              <v:shape id="AutoShape 136" o:spid="_x0000_s1055" type="#_x0000_t34" style="position:absolute;left:5913;top:3937;width:129;height: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Cgz8IAAADcAAAADwAAAGRycy9kb3ducmV2LnhtbERPyWrDMBC9B/oPYgq9hEaOG0xxo4Ri&#10;aMmtrRPodbAmtok1Epa8JF8fHQo9Pt6+3c+mEyP1vrWsYL1KQBBXVrdcKzgdP55fQfiArLGzTAqu&#10;5GG/e1hsMdd24h8ay1CLGMI+RwVNCC6X0lcNGfQr64gjd7a9wRBhX0vd4xTDTSfTJMmkwZZjQ4OO&#10;ioaqSzkYBeXSfd9c6j9/q5Ndv4TlUHxlg1JPj/P7G4hAc/gX/7kPWsEmifPjmXgE5O4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Cgz8IAAADcAAAADwAAAAAAAAAAAAAA&#10;AAChAgAAZHJzL2Rvd25yZXYueG1sUEsFBgAAAAAEAAQA+QAAAJADAAAAAA==&#10;" adj="7010">
                <v:shadow color="#868686"/>
              </v:shape>
              <v:shape id="AutoShape 137" o:spid="_x0000_s1056" type="#_x0000_t34" style="position:absolute;left:5913;top:4023;width:129;height:91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f4kMYAAADcAAAADwAAAGRycy9kb3ducmV2LnhtbESP3WrCQBSE74W+w3KE3tWNpdgQXcWW&#10;thSE4k9ALw/ZYxLcPRuym5i+fVcoeDnMzDfMYjVYI3pqfe1YwXSSgCAunK65VJAfPp9SED4gazSO&#10;ScEveVgtH0YLzLS78o76fShFhLDPUEEVQpNJ6YuKLPqJa4ijd3atxRBlW0rd4jXCrZHPSTKTFmuO&#10;CxU29F5Rcdl3VsEpPW9q+zErvrqjMa/rn3z7hrlSj+NhPQcRaAj38H/7Wyt4SaZwOxOP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X+JDGAAAA3AAAAA8AAAAAAAAA&#10;AAAAAAAAoQIAAGRycy9kb3ducmV2LnhtbFBLBQYAAAAABAAEAPkAAACUAwAAAAA=&#10;" adj="7010">
                <v:shadow color="#868686"/>
              </v:shape>
              <v:shape id="Freeform 138" o:spid="_x0000_s1057" style="position:absolute;left:5518;top:3714;width:370;height:88;visibility:visible;mso-wrap-style:square;v-text-anchor:top" coordsize="75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0C5sUA&#10;AADcAAAADwAAAGRycy9kb3ducmV2LnhtbESPy2rDMBBF94X+g5hCd41cE0pxooQQKLiL4OYFWU6s&#10;ie1EGhlLtd2/jwqFLi/3cbjz5WiN6KnzjWMFr5MEBHHpdMOVgsP+4+UdhA/IGo1jUvBDHpaLx4c5&#10;ZtoNvKV+FyoRR9hnqKAOoc2k9GVNFv3EtcTRu7jOYoiyq6TucIjj1sg0Sd6kxYYjocaW1jWVt923&#10;jdxTUUyL5pgXX7z5vFRXc9qcjVLPT+NqBiLQGP7Df+1cK5gmKfye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QLmxQAAANwAAAAPAAAAAAAAAAAAAAAAAJgCAABkcnMv&#10;ZG93bnJldi54bWxQSwUGAAAAAAQABAD1AAAAigMAAAAA&#10;" path="m751,l,183e" filled="f">
                <v:stroke dashstyle="1 1" endcap="round"/>
                <v:shadow color="#868686"/>
                <v:path arrowok="t" o:connecttype="custom" o:connectlocs="370,0;0,88" o:connectangles="0,0"/>
              </v:shape>
              <v:shape id="Freeform 139" o:spid="_x0000_s1058" style="position:absolute;left:5881;top:3718;width:472;height:83;visibility:visible;mso-wrap-style:square;v-text-anchor:top" coordsize="96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yzMYA&#10;AADcAAAADwAAAGRycy9kb3ducmV2LnhtbESPT2vCQBTE7wW/w/IEb3WjlirRVYpg8WAV/xz09sw+&#10;k2j2bciuJn57t1DocZiZ3zCTWWMK8aDK5ZYV9LoRCOLE6pxTBYf94n0EwnlkjYVlUvAkB7Np622C&#10;sbY1b+mx86kIEHYxKsi8L2MpXZKRQde1JXHwLrYy6IOsUqkrrAPcFLIfRZ/SYM5hIcOS5hklt93d&#10;KOCf42I1OtZ8O10H3+s+zzfD81OpTrv5GoPw1Pj/8F97qRV8RAP4PROOgJ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5yzMYAAADcAAAADwAAAAAAAAAAAAAAAACYAgAAZHJz&#10;L2Rvd25yZXYueG1sUEsFBgAAAAAEAAQA9QAAAIsDAAAAAA==&#10;" path="m,l964,173e" filled="f">
                <v:stroke dashstyle="1 1" endcap="round"/>
                <v:shadow color="#868686"/>
                <v:path arrowok="t" o:connecttype="custom" o:connectlocs="0,0;472,83" o:connectangles="0,0"/>
              </v:shape>
            </v:group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140" o:spid="_x0000_s1059" type="#_x0000_t15" style="position:absolute;left:8005;top:10280;width:20582;height:2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7LD8IA&#10;AADcAAAADwAAAGRycy9kb3ducmV2LnhtbESPQWvCQBSE70L/w/IKvZmNGkRSVxGpkKu2Hnp7ZJ/Z&#10;YPZtyL5q/PddodDjMDPfMOvt6Dt1oyG2gQ3MshwUcR1sy42Br8/DdAUqCrLFLjAZeFCE7eZlssbS&#10;hjsf6XaSRiUIxxINOJG+1DrWjjzGLPTEybuEwaMkOTTaDnhPcN/peZ4vtceW04LDnvaO6uvpxxv4&#10;kMtq7qNbVFb2y/Ojqb5lVxjz9jru3kEJjfIf/mtX1kCRF/A8k46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HssPwgAAANwAAAAPAAAAAAAAAAAAAAAAAJgCAABkcnMvZG93&#10;bnJldi54bWxQSwUGAAAAAAQABAD1AAAAhwMAAAAA&#10;" adj="16222">
              <v:shadow color="#868686" offset=",-1pt"/>
              <v:textbox inset=".5mm,.3mm,.5mm,.3mm">
                <w:txbxContent>
                  <w:p w:rsidR="00361FFF" w:rsidRPr="001B0507" w:rsidRDefault="00361FFF" w:rsidP="000B18F3">
                    <w:pPr>
                      <w:jc w:val="center"/>
                      <w:rPr>
                        <w:lang w:val="en-US"/>
                      </w:rPr>
                    </w:pPr>
                    <w:r w:rsidRPr="0039408F">
                      <w:t>Бизнес-процесс №1</w:t>
                    </w:r>
                    <w:r>
                      <w:rPr>
                        <w:lang w:val="en-US"/>
                      </w:rPr>
                      <w:t xml:space="preserve"> (</w:t>
                    </w:r>
                    <w:r>
                      <w:t>Х</w:t>
                    </w:r>
                    <w:proofErr w:type="gramStart"/>
                    <w:r>
                      <w:rPr>
                        <w:vertAlign w:val="subscript"/>
                      </w:rPr>
                      <w:t>1</w:t>
                    </w:r>
                    <w:proofErr w:type="gramEnd"/>
                    <w:r>
                      <w:rPr>
                        <w:lang w:val="en-US"/>
                      </w:rPr>
                      <w:t>)</w:t>
                    </w:r>
                  </w:p>
                  <w:p w:rsidR="00361FFF" w:rsidRPr="001B0507" w:rsidRDefault="00361FFF" w:rsidP="000B18F3">
                    <w:pPr>
                      <w:spacing w:before="120"/>
                      <w:jc w:val="center"/>
                      <w:rPr>
                        <w:lang w:val="en-US"/>
                      </w:rPr>
                    </w:pPr>
                  </w:p>
                  <w:p w:rsidR="00361FFF" w:rsidRDefault="00361FFF" w:rsidP="000B18F3"/>
                </w:txbxContent>
              </v:textbox>
            </v:shape>
            <v:shape id="AutoShape 141" o:spid="_x0000_s1060" type="#_x0000_t15" style="position:absolute;left:8005;top:18293;width:20582;height:2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LD8MA&#10;AADcAAAADwAAAGRycy9kb3ducmV2LnhtbESPQWvCQBSE74X+h+UJvdWN0kqJrhJaCvbYxAreHtln&#10;Esy+Ddmnif++Kwgeh5n5hlltRteqC/Wh8WxgNk1AEZfeNlwZ2BXfrx+ggiBbbD2TgSsF2Kyfn1aY&#10;Wj/wL11yqVSEcEjRQC3SpVqHsiaHYeo74ugdfe9QouwrbXscIty1ep4kC+2w4bhQY0efNZWn/OwM&#10;HIr5l1zpfBz2W180f5Llw09mzMtkzJaghEZ5hO/trTXwlrzD7Uw8Anr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rLD8MAAADcAAAADwAAAAAAAAAAAAAAAACYAgAAZHJzL2Rv&#10;d25yZXYueG1sUEsFBgAAAAAEAAQA9QAAAIgDAAAAAA==&#10;" adj="16222">
              <v:shadow color="#868686"/>
              <v:textbox inset=".5mm,.3mm,.5mm,.3mm">
                <w:txbxContent>
                  <w:p w:rsidR="00361FFF" w:rsidRPr="0011075F" w:rsidRDefault="00361FFF" w:rsidP="000B18F3">
                    <w:pPr>
                      <w:jc w:val="center"/>
                      <w:rPr>
                        <w:lang w:val="en-US"/>
                      </w:rPr>
                    </w:pPr>
                    <w:r w:rsidRPr="0039408F">
                      <w:t>Бизнес-процесс №</w:t>
                    </w:r>
                    <w:r>
                      <w:t>2</w:t>
                    </w:r>
                    <w:r>
                      <w:rPr>
                        <w:lang w:val="en-US"/>
                      </w:rPr>
                      <w:t xml:space="preserve"> (</w:t>
                    </w:r>
                    <w:r>
                      <w:t>Х</w:t>
                    </w:r>
                    <w:proofErr w:type="gramStart"/>
                    <w:r>
                      <w:rPr>
                        <w:vertAlign w:val="subscript"/>
                      </w:rPr>
                      <w:t>2</w:t>
                    </w:r>
                    <w:proofErr w:type="gramEnd"/>
                    <w:r>
                      <w:rPr>
                        <w:lang w:val="en-US"/>
                      </w:rPr>
                      <w:t>)</w:t>
                    </w:r>
                  </w:p>
                  <w:p w:rsidR="00361FFF" w:rsidRPr="006A24A6" w:rsidRDefault="00361FFF" w:rsidP="000B18F3"/>
                </w:txbxContent>
              </v:textbox>
            </v:shape>
            <v:shape id="AutoShape 142" o:spid="_x0000_s1061" type="#_x0000_t15" style="position:absolute;left:8005;top:26292;width:20582;height:2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hVeMMA&#10;AADcAAAADwAAAGRycy9kb3ducmV2LnhtbESPQWvCQBSE70L/w/IKvelGESnRVYKloMcmtdDbI/tM&#10;gtm3Ifs08d93C4LHYWa+YTa70bXqRn1oPBuYzxJQxKW3DVcGvovP6TuoIMgWW89k4E4BdtuXyQZT&#10;6wf+olsulYoQDikaqEW6VOtQ1uQwzHxHHL2z7x1KlH2lbY9DhLtWL5JkpR02HBdq7GhfU3nJr87A&#10;b7H4kDtdz8PPwRfNSbJ8OGbGvL2O2RqU0CjP8KN9sAaWyQr+z8Qjo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hVeMMAAADcAAAADwAAAAAAAAAAAAAAAACYAgAAZHJzL2Rv&#10;d25yZXYueG1sUEsFBgAAAAAEAAQA9QAAAIgDAAAAAA==&#10;" adj="16222">
              <v:shadow color="#868686"/>
              <v:textbox inset=".5mm,.3mm,.5mm,.3mm">
                <w:txbxContent>
                  <w:p w:rsidR="00361FFF" w:rsidRPr="0011075F" w:rsidRDefault="00361FFF" w:rsidP="000B18F3">
                    <w:pPr>
                      <w:jc w:val="center"/>
                      <w:rPr>
                        <w:lang w:val="en-US"/>
                      </w:rPr>
                    </w:pPr>
                    <w:r w:rsidRPr="0039408F">
                      <w:t>Бизнес-процесс №</w:t>
                    </w:r>
                    <w:r>
                      <w:t>3</w:t>
                    </w:r>
                    <w:r>
                      <w:rPr>
                        <w:lang w:val="en-US"/>
                      </w:rPr>
                      <w:t xml:space="preserve"> (</w:t>
                    </w:r>
                    <w:r>
                      <w:t>Х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lang w:val="en-US"/>
                      </w:rPr>
                      <w:t>)</w:t>
                    </w:r>
                  </w:p>
                  <w:p w:rsidR="00361FFF" w:rsidRDefault="00361FFF" w:rsidP="000B18F3"/>
                </w:txbxContent>
              </v:textbox>
            </v:shape>
            <v:shape id="AutoShape 143" o:spid="_x0000_s1062" type="#_x0000_t15" style="position:absolute;left:8005;top:34291;width:20582;height:2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w48MA&#10;AADcAAAADwAAAGRycy9kb3ducmV2LnhtbESPQWvCQBSE74X+h+UJvdWNUmqJrhJaCvbYxAreHtln&#10;Esy+Ddmnif++Kwgeh5n5hlltRteqC/Wh8WxgNk1AEZfeNlwZ2BXfrx+ggiBbbD2TgSsF2Kyfn1aY&#10;Wj/wL11yqVSEcEjRQC3SpVqHsiaHYeo74ugdfe9QouwrbXscIty1ep4k79phw3Ghxo4+aypP+dkZ&#10;OBTzL7nS+Tjst75o/iTLh5/MmJfJmC1BCY3yCN/bW2vgLVnA7Uw8Anr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Tw48MAAADcAAAADwAAAAAAAAAAAAAAAACYAgAAZHJzL2Rv&#10;d25yZXYueG1sUEsFBgAAAAAEAAQA9QAAAIgDAAAAAA==&#10;" adj="16222">
              <v:shadow color="#868686"/>
              <v:textbox inset=".5mm,.3mm,.5mm,.3mm">
                <w:txbxContent>
                  <w:p w:rsidR="00361FFF" w:rsidRPr="0011075F" w:rsidRDefault="00361FFF" w:rsidP="000B18F3">
                    <w:pPr>
                      <w:jc w:val="center"/>
                      <w:rPr>
                        <w:lang w:val="en-US"/>
                      </w:rPr>
                    </w:pPr>
                    <w:r w:rsidRPr="0039408F">
                      <w:t>Бизнес-процесс №</w:t>
                    </w:r>
                    <w:r>
                      <w:t>4</w:t>
                    </w:r>
                    <w:r>
                      <w:rPr>
                        <w:lang w:val="en-US"/>
                      </w:rPr>
                      <w:t xml:space="preserve"> (</w:t>
                    </w:r>
                    <w:r>
                      <w:t>Х</w:t>
                    </w:r>
                    <w:proofErr w:type="gramStart"/>
                    <w:r w:rsidRPr="0011075F">
                      <w:rPr>
                        <w:vertAlign w:val="subscript"/>
                        <w:lang w:val="en-US"/>
                      </w:rPr>
                      <w:t>4</w:t>
                    </w:r>
                    <w:proofErr w:type="gramEnd"/>
                    <w:r>
                      <w:rPr>
                        <w:lang w:val="en-US"/>
                      </w:rPr>
                      <w:t>)</w:t>
                    </w:r>
                  </w:p>
                  <w:p w:rsidR="00361FFF" w:rsidRDefault="00361FFF" w:rsidP="000B18F3"/>
                </w:txbxContent>
              </v:textbox>
            </v:shape>
            <v:shape id="Text Box 144" o:spid="_x0000_s1063" type="#_x0000_t202" style="position:absolute;left:62863;top:7999;width:11390;height:30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9cFMEA&#10;AADcAAAADwAAAGRycy9kb3ducmV2LnhtbERPTWsCMRC9F/wPYQQvRROlrbIaRQRFqBeteB424+7q&#10;ZrIkcV3/fXMo9Ph434tVZ2vRkg+VYw3jkQJBnDtTcaHh/LMdzkCEiGywdkwaXhRgtey9LTAz7slH&#10;ak+xECmEQ4YayhibTMqQl2QxjFxDnLir8xZjgr6QxuMzhdtaTpT6khYrTg0lNrQpKb+fHlbD7HhQ&#10;l6m/tZvD5yPf7t6/13iZaj3od+s5iEhd/Bf/ufdGw4dKa9OZd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vXBTBAAAA3AAAAA8AAAAAAAAAAAAAAAAAmAIAAGRycy9kb3du&#10;cmV2LnhtbFBLBQYAAAAABAAEAPUAAACGAwAAAAA=&#10;" fillcolor="#fc9">
              <v:shadow on="t" color="#868686" offset="5pt,5pt"/>
              <v:textbox inset=".5mm,.3mm,.5mm,.3mm">
                <w:txbxContent>
                  <w:p w:rsidR="00361FFF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  <w:p w:rsidR="00361FFF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  <w:p w:rsidR="00361FFF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  <w:p w:rsidR="00361FFF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>Средний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 xml:space="preserve">групповой 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 xml:space="preserve">рейтинговый показатель 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 xml:space="preserve">наличия 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>потенциала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>инновационной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 xml:space="preserve">деятельности 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i/>
                        <w:snapToGrid w:val="0"/>
                        <w:sz w:val="28"/>
                        <w:szCs w:val="28"/>
                        <w:vertAlign w:val="subscript"/>
                        <w:lang w:val="en-GB"/>
                      </w:rPr>
                    </w:pPr>
                    <w:r w:rsidRPr="00274324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>R</w:t>
                    </w:r>
                    <w:r w:rsidRPr="00274324">
                      <w:rPr>
                        <w:rFonts w:ascii="Times New Roman" w:hAnsi="Times New Roman" w:cs="Times New Roman"/>
                        <w:b/>
                        <w:i/>
                        <w:vertAlign w:val="superscript"/>
                        <w:lang w:val="en-GB"/>
                      </w:rPr>
                      <w:t>A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</w:p>
                </w:txbxContent>
              </v:textbox>
            </v:shape>
            <v:oval id="Oval 145" o:spid="_x0000_s1064" style="position:absolute;left:77729;top:26292;width:68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rpMYA&#10;AADcAAAADwAAAGRycy9kb3ducmV2LnhtbESPQWvCQBSE7wX/w/KEXqRuWqK00VWkNFDsRWMRvD2y&#10;zyQ2+zZkt7r+e7cg9DjMzDfMfBlMK87Uu8aygudxAoK4tLrhSsH3Ln96BeE8ssbWMim4koPlYvAw&#10;x0zbC2/pXPhKRAi7DBXU3neZlK6syaAb2444ekfbG/RR9pXUPV4i3LTyJUmm0mDDcaHGjt5rKn+K&#10;X6NglU72X/sw6a4fYbM26SEfyVOu1OMwrGYgPAX/H763P7WCNHmDv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hrpMYAAADcAAAADwAAAAAAAAAAAAAAAACYAgAAZHJz&#10;L2Rvd25yZXYueG1sUEsFBgAAAAAEAAQA9QAAAIsDAAAAAA==&#10;" fillcolor="#d3d3d3">
              <v:shadow on="t" color="#868686" offset="4pt"/>
              <v:textbox inset=".5mm,.3mm,.5mm,.3mm"/>
            </v:oval>
            <v:shape id="Text Box 146" o:spid="_x0000_s1065" type="#_x0000_t202" style="position:absolute;left:46864;top:7999;width:11429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9HjcIA&#10;AADcAAAADwAAAGRycy9kb3ducmV2LnhtbERPXWvCMBR9H/gfwh34IjNpGUOqUYbbRBARnb5fmmtb&#10;bG5Kktn675eHwR4P53uxGmwr7uRD41hDNlUgiEtnGq40nL+/XmYgQkQ22DomDQ8KsFqOnhZYGNfz&#10;ke6nWIkUwqFADXWMXSFlKGuyGKauI07c1XmLMUFfSeOxT+G2lblSb9Jiw6mhxo7WNZW304/VcNn0&#10;H/nhut/ln0FNKjPxmdrvtB4/D+9zEJGG+C/+c2+NhtcszU9n0hG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0eNwgAAANwAAAAPAAAAAAAAAAAAAAAAAJgCAABkcnMvZG93&#10;bnJldi54bWxQSwUGAAAAAAQABAD1AAAAhwMAAAAA&#10;" fillcolor="#ffd3a7">
              <v:shadow on="t" color="#868686" offset="5pt,5pt"/>
              <v:textbox inset=".5mm,.3mm,.5mm,.3mm">
                <w:txbxContent>
                  <w:p w:rsidR="00361FFF" w:rsidRDefault="00361FFF" w:rsidP="000B18F3">
                    <w:pPr>
                      <w:spacing w:after="120"/>
                    </w:pPr>
                  </w:p>
                  <w:p w:rsidR="00361FFF" w:rsidRPr="00753D10" w:rsidRDefault="00361FFF" w:rsidP="000B18F3">
                    <w:pPr>
                      <w:jc w:val="center"/>
                      <w:rPr>
                        <w:vertAlign w:val="subscript"/>
                        <w:lang w:val="en-GB"/>
                      </w:rPr>
                    </w:pPr>
                    <w:r w:rsidRPr="00F02C04">
                      <w:rPr>
                        <w:position w:val="-10"/>
                      </w:rPr>
                      <w:object w:dxaOrig="340" w:dyaOrig="360">
                        <v:shape id="_x0000_i1026" type="#_x0000_t75" style="width:16.9pt;height:18pt" o:ole="">
                          <v:imagedata r:id="rId29" o:title=""/>
                        </v:shape>
                        <o:OLEObject Type="Embed" ProgID="Equation.3" ShapeID="_x0000_i1026" DrawAspect="Content" ObjectID="_1449561555" r:id="rId30"/>
                      </w:object>
                    </w:r>
                  </w:p>
                  <w:p w:rsidR="00361FFF" w:rsidRDefault="00361FFF" w:rsidP="000B18F3">
                    <w:pPr>
                      <w:jc w:val="center"/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Default="00361FFF" w:rsidP="000B18F3">
                    <w:pPr>
                      <w:ind w:firstLine="180"/>
                      <w:jc w:val="center"/>
                    </w:pPr>
                  </w:p>
                </w:txbxContent>
              </v:textbox>
            </v:shape>
            <v:shape id="Text Box 147" o:spid="_x0000_s1066" type="#_x0000_t202" style="position:absolute;left:5714;top:4576;width:76584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oJ8UA&#10;AADcAAAADwAAAGRycy9kb3ducmV2LnhtbESPQWsCMRSE74X+h/AK3mp2RaRsjVKV1npoQe3B43Pz&#10;TJZuXtZN6q7/3hQKPQ4z3wwznfeuFhdqQ+VZQT7MQBCXXldsFHztXx+fQISIrLH2TAquFGA+u7+b&#10;YqF9x1u67KIRqYRDgQpsjE0hZSgtOQxD3xAn7+RbhzHJ1kjdYpfKXS1HWTaRDitOCxYbWloqv3c/&#10;TsH4c3U8bBaxsx/rRfBrY86nt06pwUP/8gwiUh//w3/0u05cnsPvmXQ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ugnxQAAANwAAAAPAAAAAAAAAAAAAAAAAJgCAABkcnMv&#10;ZG93bnJldi54bWxQSwUGAAAAAAQABAD1AAAAigMAAAAA&#10;" filled="f" fillcolor="black" stroked="f">
              <v:textbox inset=".5mm,.3mm,.5mm,.3mm">
                <w:txbxContent>
                  <w:p w:rsidR="00361FFF" w:rsidRPr="00260A47" w:rsidRDefault="00361FFF" w:rsidP="00260A47">
                    <w:pPr>
                      <w:spacing w:after="0" w:line="216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260A47">
                      <w:rPr>
                        <w:rFonts w:ascii="Times New Roman" w:hAnsi="Times New Roman" w:cs="Times New Roman"/>
                        <w:b/>
                      </w:rPr>
                      <w:t xml:space="preserve">               Входной сигнал                             ЭкспертнаяРейтинговая оценка            Кластеризация</w:t>
                    </w:r>
                  </w:p>
                  <w:p w:rsidR="00361FFF" w:rsidRPr="00260A47" w:rsidRDefault="00361FFF" w:rsidP="00260A47">
                    <w:pPr>
                      <w:spacing w:after="0" w:line="216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260A47">
                      <w:rPr>
                        <w:rFonts w:ascii="Times New Roman" w:hAnsi="Times New Roman" w:cs="Times New Roman"/>
                        <w:b/>
                      </w:rPr>
                      <w:t xml:space="preserve">   оценка                      бизнес-процессов                 предприятий</w:t>
                    </w:r>
                  </w:p>
                  <w:p w:rsidR="00361FFF" w:rsidRPr="00EE0EDD" w:rsidRDefault="00361FFF" w:rsidP="000B18F3">
                    <w:pPr>
                      <w:rPr>
                        <w:b/>
                      </w:rPr>
                    </w:pPr>
                  </w:p>
                  <w:p w:rsidR="00361FFF" w:rsidRDefault="00361FFF" w:rsidP="000B18F3"/>
                </w:txbxContent>
              </v:textbox>
            </v:shape>
            <v:shapetype id="_x0000_t93" coordsize="21600,21600" o:spt="93" adj="16200,5400" path="m@0,l@0@1,3375@1,3375@2@0@2@0,21600,21600,10800xem1350@1l1350@2,2700@2,2700@1xem0@1l0@2,675@2,675@1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3375,@1,@6,@2"/>
              <v:handles>
                <v:h position="#0,#1" xrange="3375,21600" yrange="0,10800"/>
              </v:handles>
            </v:shapetype>
            <v:shape id="AutoShape 148" o:spid="_x0000_s1067" type="#_x0000_t93" style="position:absolute;left:3423;top:27433;width:3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HIMMA&#10;AADcAAAADwAAAGRycy9kb3ducmV2LnhtbESPT4vCMBTE74LfITzBm6YVdynVKCIIepJ1hV4fzesf&#10;bF5qE2v1028WFvY4zMxvmPV2MI3oqXO1ZQXxPAJBnFtdc6ng+n2YJSCcR9bYWCYFL3Kw3YxHa0y1&#10;ffIX9RdfigBhl6KCyvs2ldLlFRl0c9sSB6+wnUEfZFdK3eEzwE0jF1H0KQ3WHBYqbGlfUX67PIyC&#10;/J0VeHrdP2gfJ/aUZOf+mhVKTSfDbgXC0+D/w3/to1awjBfweyYc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pHIMMAAADcAAAADwAAAAAAAAAAAAAAAACYAgAAZHJzL2Rv&#10;d25yZXYueG1sUEsFBgAAAAAEAAQA9QAAAIgDAAAAAA==&#10;" adj="16202">
              <v:shadow color="#868686"/>
              <v:textbox inset=".5mm,.3mm,.5mm,.3mm"/>
            </v:shape>
            <v:shape id="AutoShape 149" o:spid="_x0000_s1068" type="#_x0000_t93" style="position:absolute;left:3423;top:9140;width:3411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504MQA&#10;AADcAAAADwAAAGRycy9kb3ducmV2LnhtbESP3YrCMBSE74V9h3AWvNPUv8WtRlkE0QsvrLsPcGiO&#10;adfmpDRRq09vBMHLYWa+YebL1lbiQo0vHSsY9BMQxLnTJRsFf7/r3hSED8gaK8ek4EYelouPzhxT&#10;7a6c0eUQjIgQ9ikqKEKoUyl9XpBF33c1cfSOrrEYomyM1A1eI9xWcpgkX9JiyXGhwJpWBeWnw9kq&#10;2NDktB/e2klGVfZvxmZ6333vlOp+tj8zEIHa8A6/2lutYDwYwfN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+dODEAAAA3AAAAA8AAAAAAAAAAAAAAAAAmAIAAGRycy9k&#10;b3ducmV2LnhtbFBLBQYAAAAABAAEAPUAAACJAwAAAAA=&#10;">
              <v:shadow color="#868686"/>
              <v:textbox inset=".5mm,.3mm,.5mm,.3mm"/>
            </v:shape>
            <v:shape id="AutoShape 150" o:spid="_x0000_s1069" type="#_x0000_t93" style="position:absolute;left:3423;top:46866;width:3411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slMUA&#10;AADcAAAADwAAAGRycy9kb3ducmV2LnhtbESPzWrDMBCE74W8g9hAbo0c45TUjRJCoKSHHOK0D7BY&#10;W9mNtTKW6p8+fVUI9DjMzDfMdj/aRvTU+dqxgtUyAUFcOl2zUfDx/vq4AeEDssbGMSmYyMN+N3vY&#10;Yq7dwAX112BEhLDPUUEVQptL6cuKLPqla4mj9+k6iyHKzkjd4RDhtpFpkjxJizXHhQpbOlZU3q7f&#10;VsGJ1rdLOo3rgpriy2Rm83N+Piu1mI+HFxCBxvAfvrfftIJslcHfmXg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+yUxQAAANwAAAAPAAAAAAAAAAAAAAAAAJgCAABkcnMv&#10;ZG93bnJldi54bWxQSwUGAAAAAAQABAD1AAAAigMAAAAA&#10;">
              <v:shadow color="#868686"/>
              <v:textbox inset=".5mm,.3mm,.5mm,.3mm"/>
            </v:shape>
            <v:shapetype id="_x0000_t104" coordsize="21600,21600" o:spt="104" adj="12960,19440,7200" path="ar0@22@3@21,,0@4@21@14@22@1@21@7@21@12@2l@13@2@8,0@11@2wa0@22@3@21@10@2@16@24@14@22@1@21@16@24@14,xewr@14@22@1@21@7@21@16@24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ellipse #2 height @4"/>
                <v:f eqn="sum @4 @9 0"/>
                <v:f eqn="sum @10 #1 width"/>
                <v:f eqn="sum @7 @9 0"/>
                <v:f eqn="sum @11 width #0"/>
                <v:f eqn="sum @5 0 #0"/>
                <v:f eqn="prod @14 1 2"/>
                <v:f eqn="mid @4 @7"/>
                <v:f eqn="sum #0 #1 width"/>
                <v:f eqn="prod @17 1 2"/>
                <v:f eqn="sum @16 0 @18"/>
                <v:f eqn="val width"/>
                <v:f eqn="val height"/>
                <v:f eqn="sum 0 0 height"/>
                <v:f eqn="sum @16 0 @4"/>
                <v:f eqn="ellipse @23 @4 height"/>
                <v:f eqn="sum @8 128 0"/>
                <v:f eqn="prod @5 1 2"/>
                <v:f eqn="sum @5 0 128"/>
                <v:f eqn="sum #0 @16 @11"/>
                <v:f eqn="sum width 0 #0"/>
                <v:f eqn="prod @29 1 2"/>
                <v:f eqn="prod height height 1"/>
                <v:f eqn="prod #2 #2 1"/>
                <v:f eqn="sum @31 0 @32"/>
                <v:f eqn="sqrt @33"/>
                <v:f eqn="sum @34 height 0"/>
                <v:f eqn="prod width height @35"/>
                <v:f eqn="sum @36 64 0"/>
                <v:f eqn="prod #0 1 2"/>
                <v:f eqn="ellipse @30 @38 height"/>
                <v:f eqn="sum @39 0 64"/>
                <v:f eqn="prod @4 1 2"/>
                <v:f eqn="sum #1 0 @41"/>
                <v:f eqn="prod height 4390 32768"/>
                <v:f eqn="prod height 28378 32768"/>
              </v:formulas>
              <v:path o:extrusionok="f" o:connecttype="custom" o:connectlocs="@8,0;@11,@2;@15,0;@16,@21;@13,@2" o:connectangles="270,270,270,90,0" textboxrect="@41,@43,@42,@44"/>
              <v:handles>
                <v:h position="#0,topLeft" xrange="@37,@27"/>
                <v:h position="#1,topLeft" xrange="@25,@20"/>
                <v:h position="bottomRight,#2" yrange="0,@40"/>
              </v:handles>
              <o:complex v:ext="view"/>
            </v:shapetype>
            <v:shape id="AutoShape 151" o:spid="_x0000_s1070" type="#_x0000_t104" style="position:absolute;left:-2391;top:2391;width:8685;height:3892;rotation:818262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Ec8QA&#10;AADcAAAADwAAAGRycy9kb3ducmV2LnhtbESPQWsCMRSE7wX/Q3iCt5q1WNHVKFYpFApFVw8eH8lz&#10;dzF5WTbR3f77plDocZiZb5jVpndWPKgNtWcFk3EGglh7U3Op4Hx6f56DCBHZoPVMCr4pwGY9eFph&#10;bnzHR3oUsRQJwiFHBVWMTS5l0BU5DGPfECfv6luHMcm2lKbFLsGdlS9ZNpMOa04LFTa0q0jfirtT&#10;oL/oc3E87GPTvc3sxV70vi+CUqNhv12CiNTH//Bf+8MomE5e4f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uhHPEAAAA3AAAAA8AAAAAAAAAAAAAAAAAmAIAAGRycy9k&#10;b3ducmV2LnhtbFBLBQYAAAAABAAEAPUAAACJAwAAAAA=&#10;" adj="12925,19431" fillcolor="#f60">
              <v:shadow color="#868686"/>
              <v:textbox inset=".5mm,.3mm,.5mm,.3mm"/>
            </v:shape>
            <v:shape id="Text Box 152" o:spid="_x0000_s1071" type="#_x0000_t202" style="position:absolute;left:4556;width:82312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jCsQA&#10;AADcAAAADwAAAGRycy9kb3ducmV2LnhtbESP3YrCMBSE7xd8h3AE79a06lapRpFFWfVG/HmAQ3Ns&#10;i81JabK1vv1GWPBymJlvmMWqM5VoqXGlZQXxMAJBnFldcq7getl+zkA4j6yxskwKnuRgtex9LDDV&#10;9sEnas8+FwHCLkUFhfd1KqXLCjLohrYmDt7NNgZ9kE0udYOPADeVHEVRIg2WHBYKrOm7oOx+/jUK&#10;9odNVtIx//nyx3g/nh7GrZ6wUoN+t56D8NT5d/i/vdMKJnECr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YwrEAAAA3AAAAA8AAAAAAAAAAAAAAAAAmAIAAGRycy9k&#10;b3ducmV2LnhtbFBLBQYAAAAABAAEAPUAAACJAwAAAAA=&#10;" fillcolor="#cf6">
              <v:shadow on="t" color="#868686" offset="4pt,4pt"/>
              <v:textbox inset=".5mm,.3mm,.5mm,.3mm">
                <w:txbxContent>
                  <w:p w:rsidR="00361FFF" w:rsidRPr="00260A47" w:rsidRDefault="00361FFF" w:rsidP="000B18F3">
                    <w:pPr>
                      <w:spacing w:before="6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260A47">
                      <w:rPr>
                        <w:rFonts w:ascii="Times New Roman" w:hAnsi="Times New Roman" w:cs="Times New Roman"/>
                        <w:b/>
                      </w:rPr>
                      <w:t>Совершенствование</w:t>
                    </w:r>
                  </w:p>
                </w:txbxContent>
              </v:textbox>
            </v:shape>
            <v:shape id="Text Box 153" o:spid="_x0000_s1072" type="#_x0000_t202" style="position:absolute;top:7999;width:3371;height:43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Do8UA&#10;AADcAAAADwAAAGRycy9kb3ducmV2LnhtbESPQWvCQBSE74L/YXmCN7Ox1NSmbkJpEaS3mILXR/Y1&#10;Cc2+TbOrJv76bqHgcZiZb5hdPppOXGhwrWUF6ygGQVxZ3XKt4LPcr7YgnEfW2FkmBRM5yLP5bIep&#10;tlcu6HL0tQgQdikqaLzvUyld1ZBBF9meOHhfdjDogxxqqQe8Brjp5EMcJ9Jgy2GhwZ7eGqq+j2ej&#10;gMritIk/bs/vdpLlOdn/FJNOlFouxtcXEJ5Gfw//tw9aweP6Cf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UOjxQAAANwAAAAPAAAAAAAAAAAAAAAAAJgCAABkcnMv&#10;ZG93bnJldi54bWxQSwUGAAAAAAQABAD1AAAAigMAAAAA&#10;" fillcolor="#cf6">
              <v:shadow on="t" color="#868686" offset="4pt,4pt"/>
              <v:textbox style="layout-flow:vertical;mso-layout-flow-alt:bottom-to-top" inset=".5mm,.3mm,.5mm,.3mm">
                <w:txbxContent>
                  <w:p w:rsidR="00361FFF" w:rsidRPr="00274324" w:rsidRDefault="00361FFF" w:rsidP="000B18F3">
                    <w:pPr>
                      <w:spacing w:before="6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274324">
                      <w:rPr>
                        <w:rFonts w:ascii="Times New Roman" w:hAnsi="Times New Roman" w:cs="Times New Roman"/>
                        <w:b/>
                      </w:rPr>
                      <w:t>Планирование</w:t>
                    </w:r>
                  </w:p>
                </w:txbxContent>
              </v:textbox>
            </v:shape>
            <v:shape id="AutoShape 154" o:spid="_x0000_s1073" type="#_x0000_t104" style="position:absolute;left:74631;top:36070;width:12576;height:4699;rotation:-308133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8JcEA&#10;AADcAAAADwAAAGRycy9kb3ducmV2LnhtbERP3WqDMBS+L+wdwinsro2WMYtrlDJo9WaMuT3AwZyp&#10;mJyISat7++VisMuP7/9UrtaIO81+cKwg3ScgiFunB+4UfH1edkcQPiBrNI5JwQ95KIuHzQlz7Rb+&#10;oHsTOhFD2OeooA9hyqX0bU8W/d5NxJH7drPFEOHcST3jEsOtkYckeZYWB44NPU702lM7Njer4Hit&#10;MjPoJpguu1bv43h5q5NUqcften4BEWgN/+I/d60VPKVxbTwTj4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4PCXBAAAA3AAAAA8AAAAAAAAAAAAAAAAAmAIAAGRycy9kb3du&#10;cmV2LnhtbFBLBQYAAAAABAAEAPUAAACGAwAAAAA=&#10;" adj="12925,19431" fillcolor="#f60">
              <v:shadow color="#868686"/>
              <v:textbox inset=".5mm,.3mm,.5mm,.3mm"/>
            </v:shape>
            <v:shape id="AutoShape 155" o:spid="_x0000_s1074" type="#_x0000_t93" style="position:absolute;left:80020;top:27433;width:6848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mLMMA&#10;AADcAAAADwAAAGRycy9kb3ducmV2LnhtbESPT4vCMBTE7wt+h/AEb2tqkUWrUURQlN2L/+7P5tkU&#10;m5fSxNr99psFweMwM79h5svOVqKlxpeOFYyGCQji3OmSCwXn0+ZzAsIHZI2VY1LwSx6Wi97HHDPt&#10;nnyg9hgKESHsM1RgQqgzKX1uyKIfupo4ejfXWAxRNoXUDT4j3FYyTZIvabHkuGCwprWh/H58WAVb&#10;c72k3aT9Xv2Ydbrf7u30cUiVGvS71QxEoC68w6/2TisYj6bwfyYe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xmLMMAAADcAAAADwAAAAAAAAAAAAAAAACYAgAAZHJzL2Rv&#10;d25yZXYueG1sUEsFBgAAAAAEAAQA9QAAAIgDAAAAAA==&#10;" adj="16222" fillcolor="#f60">
              <v:shadow color="#868686"/>
              <v:textbox inset=".5mm,.3mm,.5mm,.3mm">
                <w:txbxContent>
                  <w:p w:rsidR="00361FFF" w:rsidRPr="00260A47" w:rsidRDefault="00361FFF" w:rsidP="000B18F3">
                    <w:pPr>
                      <w:spacing w:before="40"/>
                      <w:rPr>
                        <w:rFonts w:ascii="Times New Roman" w:hAnsi="Times New Roman" w:cs="Times New Roman"/>
                        <w:i/>
                        <w:lang w:val="en-GB"/>
                      </w:rPr>
                    </w:pPr>
                    <w:proofErr w:type="spellStart"/>
                    <w:r w:rsidRPr="00260A47">
                      <w:rPr>
                        <w:rFonts w:ascii="Times New Roman" w:hAnsi="Times New Roman" w:cs="Times New Roman"/>
                        <w:i/>
                        <w:lang w:val="en-GB"/>
                      </w:rPr>
                      <w:t>Yy</w:t>
                    </w:r>
                    <w:proofErr w:type="spellEnd"/>
                  </w:p>
                </w:txbxContent>
              </v:textbox>
            </v:shape>
            <v:shape id="AutoShape 156" o:spid="_x0000_s1075" type="#_x0000_t104" style="position:absolute;left:83972;top:2895;width:10281;height:450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9y8EA&#10;AADcAAAADwAAAGRycy9kb3ducmV2LnhtbERPTUvDQBC9C/6HZQRvdtMqImm3JQaFehGsHuxtyI5J&#10;NDsbdscm/nvnIHh8vO/Nbg6DOVHKfWQHy0UBhriJvufWwdvr49UdmCzIHofI5OCHMuy252cbLH2c&#10;+IVOB2mNhnAu0UEnMpbW5qajgHkRR2LlPmIKKApTa33CScPDYFdFcWsD9qwNHY5Ud9R8Hb6DlnAt&#10;8vy+vJ/3U3/9WdVPD6k6Ond5MVdrMEKz/Iv/3Hvv4Gal8/WMHgG7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v/cvBAAAA3AAAAA8AAAAAAAAAAAAAAAAAmAIAAGRycy9kb3du&#10;cmV2LnhtbFBLBQYAAAAABAAEAPUAAACGAwAAAAA=&#10;" adj="12925,19431" fillcolor="#f60">
              <v:shadow color="#868686"/>
              <v:textbox inset=".5mm,.3mm,.5mm,.3mm"/>
            </v:shape>
            <v:shape id="Text Box 157" o:spid="_x0000_s1076" type="#_x0000_t202" style="position:absolute;left:86868;top:9140;width:3423;height:4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08cMA&#10;AADcAAAADwAAAGRycy9kb3ducmV2LnhtbESPQYvCMBSE78L+h/AWvGmqaNmtRlkUQbzVCnt9NG/b&#10;YvPSbaK2/nojCB6HmfmGWa47U4srta6yrGAyjkAQ51ZXXCg4ZbvRFwjnkTXWlklBTw7Wq4/BEhNt&#10;b5zS9egLESDsElRQet8kUrq8JINubBvi4P3Z1qAPsi2kbvEW4KaW0yiKpcGKw0KJDW1Kys/Hi1FA&#10;Wfo7jw73763tZXaJd/9pr2Olhp/dzwKEp86/w6/2XiuYTSf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C08cMAAADcAAAADwAAAAAAAAAAAAAAAACYAgAAZHJzL2Rv&#10;d25yZXYueG1sUEsFBgAAAAAEAAQA9QAAAIgDAAAAAA==&#10;" fillcolor="#cf6">
              <v:shadow on="t" color="#868686" offset="4pt,4pt"/>
              <v:textbox style="layout-flow:vertical;mso-layout-flow-alt:bottom-to-top" inset=".5mm,.3mm,.5mm,.3mm">
                <w:txbxContent>
                  <w:p w:rsidR="00361FFF" w:rsidRPr="00274324" w:rsidRDefault="00361FFF" w:rsidP="000B18F3">
                    <w:pPr>
                      <w:spacing w:before="6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274324">
                      <w:rPr>
                        <w:rFonts w:ascii="Times New Roman" w:hAnsi="Times New Roman" w:cs="Times New Roman"/>
                        <w:b/>
                      </w:rPr>
                      <w:t>Проверка результативности</w:t>
                    </w:r>
                  </w:p>
                </w:txbxContent>
              </v:textbox>
            </v:shape>
            <v:line id="Line 158" o:spid="_x0000_s1077" style="position:absolute;visibility:visible;mso-wrap-style:square" from="28574,11434" to="46864,11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Y1zsUAAADcAAAADwAAAGRycy9kb3ducmV2LnhtbESPQWvCQBSE74X+h+UVeqsbl1ZCmo0E&#10;QbBQChoFvT2yr0kw+zZkV03/fbdQ8DjMzDdMvpxsL640+s6xhvksAUFcO9Nxo2FfrV9SED4gG+wd&#10;k4Yf8rAsHh9yzIy78Zauu9CICGGfoYY2hCGT0tctWfQzNxBH79uNFkOUYyPNiLcIt71USbKQFjuO&#10;Cy0OtGqpPu8uVkOZXsq3o9pu6PPjdPiqTk2oVKn189NUvoMINIV7+L+9MRpelYK/M/EIy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HY1zsUAAADcAAAADwAAAAAAAAAA&#10;AAAAAAChAgAAZHJzL2Rvd25yZXYueG1sUEsFBgAAAAAEAAQA+QAAAJMDAAAAAA==&#10;">
              <v:stroke endarrow="block"/>
              <v:shadow color="#868686"/>
            </v:line>
            <v:line id="Line 159" o:spid="_x0000_s1078" style="position:absolute;visibility:visible;mso-wrap-style:square" from="28574,19433" to="46864,19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qQVcQAAADcAAAADwAAAGRycy9kb3ducmV2LnhtbESPQYvCMBSE7wv+h/AEb2tq1xWpRinC&#10;goIsaBX09miebbF5KU3U+u/NwoLHYWa+YebLztTiTq2rLCsYDSMQxLnVFRcKDtnP5xSE88gaa8uk&#10;4EkOlovexxwTbR+8o/veFyJA2CWooPS+SaR0eUkG3dA2xMG72NagD7ItpG7xEeCmlnEUTaTBisNC&#10;iQ2tSsqv+5tRkE5v6fcp3q1puzkff7Nz4bM4VWrQ79IZCE+df4f/22utYBx/wd+ZcATk4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OpBVxAAAANwAAAAPAAAAAAAAAAAA&#10;AAAAAKECAABkcnMvZG93bnJldi54bWxQSwUGAAAAAAQABAD5AAAAkgMAAAAA&#10;">
              <v:stroke endarrow="block"/>
              <v:shadow color="#868686"/>
            </v:line>
            <v:line id="Line 160" o:spid="_x0000_s1079" style="position:absolute;visibility:visible;mso-wrap-style:square" from="28574,27433" to="46864,27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MIIcUAAADcAAAADwAAAGRycy9kb3ducmV2LnhtbESPQWvCQBSE74L/YXmCN7MxpEVSVwlC&#10;wYIUNC00t0f2mQSzb0N2Nem/7xYKPQ4z8w2z3U+mEw8aXGtZwTqKQRBXVrdcK/goXlcbEM4ja+ws&#10;k4JvcrDfzWdbzLQd+UyPi69FgLDLUEHjfZ9J6aqGDLrI9sTBu9rBoA9yqKUecAxw08kkjp+lwZbD&#10;QoM9HRqqbpe7UZBv7vnTV3I+0umt/HwvytoXSa7UcjHlLyA8Tf4//Nc+agVpksLvmXAE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MIIcUAAADcAAAADwAAAAAAAAAA&#10;AAAAAAChAgAAZHJzL2Rvd25yZXYueG1sUEsFBgAAAAAEAAQA+QAAAJMDAAAAAA==&#10;">
              <v:stroke endarrow="block"/>
              <v:shadow color="#868686"/>
            </v:line>
            <v:line id="Line 161" o:spid="_x0000_s1080" style="position:absolute;visibility:visible;mso-wrap-style:square" from="28574,35432" to="46864,3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+tusQAAADcAAAADwAAAGRycy9kb3ducmV2LnhtbESPQYvCMBSE74L/ITzBm6YWFalGKcKC&#10;C4ug3QW9PZpnW2xeShO1+++NIHgcZuYbZrXpTC3u1LrKsoLJOAJBnFtdcaHgN/saLUA4j6yxtkwK&#10;/snBZt3vrTDR9sEHuh99IQKEXYIKSu+bREqXl2TQjW1DHLyLbQ36INtC6hYfAW5qGUfRXBqsOCyU&#10;2NC2pPx6vBkF6eKWzk7xYUc/3+e/fXYufBanSg0HXboE4anzn/C7vdMKpvEMXmfCEZDr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n626xAAAANwAAAAPAAAAAAAAAAAA&#10;AAAAAKECAABkcnMvZG93bnJldi54bWxQSwUGAAAAAAQABAD5AAAAkgMAAAAA&#10;">
              <v:stroke endarrow="block"/>
              <v:shadow color="#868686"/>
            </v:line>
            <v:rect id="Rectangle 162" o:spid="_x0000_s1081" style="position:absolute;left:4569;top:4576;width:80021;height:50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0qsQA&#10;AADcAAAADwAAAGRycy9kb3ducmV2LnhtbESPQWvCQBSE70L/w/IKvemmwYaQukqpkXoT09Dza/Y1&#10;SZt9G7KrSf+9Kwgeh5n5hlltJtOJMw2utazgeRGBIK6sbrlWUH7u5ikI55E1dpZJwT852KwfZivM&#10;tB35SOfC1yJA2GWooPG+z6R0VUMG3cL2xMH7sYNBH+RQSz3gGOCmk3EUJdJgy2GhwZ7eG6r+ipNR&#10;cCjqZJt/j/v0i18+vP3Nj2UaKfX0OL29gvA0+Xv41t5rBcs4geuZcAT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HdKrEAAAA3AAAAA8AAAAAAAAAAAAAAAAAmAIAAGRycy9k&#10;b3ducmV2LnhtbFBLBQYAAAAABAAEAPUAAACJAwAAAAA=&#10;" filled="f" fillcolor="black" strokecolor="navy">
              <v:stroke dashstyle="longDashDotDot"/>
              <v:shadow color="#868686"/>
              <v:textbox inset=".5mm,.3mm,.5mm,.3mm"/>
            </v:rect>
            <v:shape id="Text Box 163" o:spid="_x0000_s1082" type="#_x0000_t202" style="position:absolute;left:24004;top:52584;width:44574;height:2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8fdcYA&#10;AADcAAAADwAAAGRycy9kb3ducmV2LnhtbESPT2sCMRTE74V+h/AKvdWsUlpZjaKWVj0o+OfQ4+vm&#10;mSxuXrab1F2/vSkUehxmfjPMeNq5SlyoCaVnBf1eBoK48Lpko+B4eH8agggRWWPlmRRcKcB0cn83&#10;xlz7lnd02UcjUgmHHBXYGOtcylBYchh6viZO3sk3DmOSjZG6wTaVu0oOsuxFOiw5LVisaWGpOO9/&#10;nILn7dvX53oeW7tZzoNfGvN9+miVenzoZiMQkbr4H/6jVzpxg1f4PZ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8fdcYAAADcAAAADwAAAAAAAAAAAAAAAACYAgAAZHJz&#10;L2Rvd25yZXYueG1sUEsFBgAAAAAEAAQA9QAAAIsDAAAAAA==&#10;" filled="f" fillcolor="black" stroked="f">
              <v:textbox inset=".5mm,.3mm,.5mm,.3mm">
                <w:txbxContent>
                  <w:p w:rsidR="00361FFF" w:rsidRPr="00260A47" w:rsidRDefault="00361FFF" w:rsidP="000B18F3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60A47">
                      <w:rPr>
                        <w:rFonts w:ascii="Times New Roman" w:hAnsi="Times New Roman" w:cs="Times New Roman"/>
                        <w:snapToGrid w:val="0"/>
                        <w:sz w:val="28"/>
                        <w:szCs w:val="28"/>
                      </w:rPr>
                      <w:t>Оценочная модель</w:t>
                    </w:r>
                  </w:p>
                </w:txbxContent>
              </v:textbox>
            </v:shape>
            <v:shape id="Text Box 164" o:spid="_x0000_s1083" type="#_x0000_t202" style="position:absolute;left:75438;top:11434;width:9139;height: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e/cIA&#10;AADcAAAADwAAAGRycy9kb3ducmV2LnhtbERPTWvCQBC9F/wPyxR6KXVjKCVEVymi0EItGOt9zI5J&#10;NDsbsltN/33nIHh8vO/ZYnCtulAfGs8GJuMEFHHpbcOVgZ/d+iUDFSKyxdYzGfijAIv56GGGufVX&#10;3tKliJWSEA45Gqhj7HKtQ1mTwzD2HbFwR987jAL7StserxLuWp0myZt22LA01NjRsqbyXPw66V0N&#10;Wbc/fC1Pn8Xz4ZR+c7PJ2Jinx+F9CirSEO/im/vDGnhNZa2ckSO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St79wgAAANwAAAAPAAAAAAAAAAAAAAAAAJgCAABkcnMvZG93&#10;bnJldi54bWxQSwUGAAAAAAQABAD1AAAAhwMAAAAA&#10;" stroked="f">
              <v:fill opacity="0"/>
              <v:textbox>
                <w:txbxContent>
                  <w:p w:rsidR="00361FFF" w:rsidRPr="00274324" w:rsidRDefault="00361FFF" w:rsidP="000B18F3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proofErr w:type="spellStart"/>
                    <w:proofErr w:type="gramStart"/>
                    <w:r w:rsidRPr="00274324">
                      <w:rPr>
                        <w:rFonts w:ascii="Times New Roman" w:hAnsi="Times New Roman" w:cs="Times New Roman"/>
                        <w:b/>
                      </w:rPr>
                      <w:t>Идентифи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-</w:t>
                    </w:r>
                    <w:r w:rsidRPr="00274324">
                      <w:rPr>
                        <w:rFonts w:ascii="Times New Roman" w:hAnsi="Times New Roman" w:cs="Times New Roman"/>
                        <w:b/>
                      </w:rPr>
                      <w:t>кация</w:t>
                    </w:r>
                    <w:proofErr w:type="spellEnd"/>
                    <w:proofErr w:type="gramEnd"/>
                  </w:p>
                </w:txbxContent>
              </v:textbox>
            </v:shape>
            <v:shape id="Text Box 165" o:spid="_x0000_s1084" type="#_x0000_t202" style="position:absolute;left:46864;top:15998;width:11429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kkrcUA&#10;AADcAAAADwAAAGRycy9kb3ducmV2LnhtbESPQWsCMRSE74X+h/AKXqQmLlLa1Sil2iKIlNr2/tg8&#10;dxc3L0sS3fXfG0HwOMzMN8xs0dtGnMiH2rGG8UiBIC6cqbnU8Pf7+fwKIkRkg41j0nCmAIv548MM&#10;c+M6/qHTLpYiQTjkqKGKsc2lDEVFFsPItcTJ2ztvMSbpS2k8dgluG5kp9SIt1pwWKmzpo6LisDta&#10;Df9f3TL73m832SqoYWmGfqy2G60HT/37FESkPt7Dt/baaJhkb3A9k46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SStxQAAANwAAAAPAAAAAAAAAAAAAAAAAJgCAABkcnMv&#10;ZG93bnJldi54bWxQSwUGAAAAAAQABAD1AAAAigMAAAAA&#10;" fillcolor="#ffd3a7">
              <v:shadow on="t" color="#868686" offset="5pt,5pt"/>
              <v:textbox inset=".5mm,.3mm,.5mm,.3mm">
                <w:txbxContent>
                  <w:p w:rsidR="00361FFF" w:rsidRDefault="00361FFF" w:rsidP="000B18F3">
                    <w:pPr>
                      <w:spacing w:after="120"/>
                    </w:pPr>
                  </w:p>
                  <w:p w:rsidR="00361FFF" w:rsidRDefault="00361FFF" w:rsidP="000B18F3">
                    <w:pPr>
                      <w:jc w:val="center"/>
                    </w:pPr>
                    <w:r w:rsidRPr="00F02C04">
                      <w:rPr>
                        <w:position w:val="-10"/>
                      </w:rPr>
                      <w:object w:dxaOrig="340" w:dyaOrig="360">
                        <v:shape id="_x0000_i1028" type="#_x0000_t75" style="width:16.9pt;height:18pt" o:ole="">
                          <v:imagedata r:id="rId31" o:title=""/>
                        </v:shape>
                        <o:OLEObject Type="Embed" ProgID="Equation.3" ShapeID="_x0000_i1028" DrawAspect="Content" ObjectID="_1449561556" r:id="rId32"/>
                      </w:object>
                    </w:r>
                  </w:p>
                  <w:p w:rsidR="00361FFF" w:rsidRDefault="00361FFF" w:rsidP="000B18F3">
                    <w:pPr>
                      <w:jc w:val="center"/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Default="00361FFF" w:rsidP="000B18F3">
                    <w:pPr>
                      <w:ind w:firstLine="180"/>
                      <w:jc w:val="center"/>
                    </w:pPr>
                  </w:p>
                </w:txbxContent>
              </v:textbox>
            </v:shape>
            <v:shape id="Text Box 166" o:spid="_x0000_s1085" type="#_x0000_t202" style="position:absolute;left:46864;top:23997;width:11429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7cIA&#10;AADcAAAADwAAAGRycy9kb3ducmV2LnhtbERPXWvCMBR9F/wP4Q58kZnYyRidUWTTIYiMqXu/NNe2&#10;rLkpSbT135sHYY+H8z1f9rYRV/KhdqxhOlEgiAtnai41nI6b5zcQISIbbByThhsFWC6GgznmxnX8&#10;Q9dDLEUK4ZCjhirGNpcyFBVZDBPXEifu7LzFmKAvpfHYpXDbyEypV2mx5tRQYUsfFRV/h4vV8PvV&#10;fWbf5/0uWwc1Ls3YT9V+p/XoqV+9g4jUx3/xw701GmYvaX46k46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vtwgAAANwAAAAPAAAAAAAAAAAAAAAAAJgCAABkcnMvZG93&#10;bnJldi54bWxQSwUGAAAAAAQABAD1AAAAhwMAAAAA&#10;" fillcolor="#ffd3a7">
              <v:shadow on="t" color="#868686" offset="5pt,5pt"/>
              <v:textbox inset=".5mm,.3mm,.5mm,.3mm">
                <w:txbxContent>
                  <w:p w:rsidR="00361FFF" w:rsidRDefault="00361FFF" w:rsidP="000B18F3">
                    <w:pPr>
                      <w:spacing w:after="120"/>
                    </w:pPr>
                  </w:p>
                  <w:p w:rsidR="00361FFF" w:rsidRDefault="00361FFF" w:rsidP="000B18F3">
                    <w:pPr>
                      <w:jc w:val="center"/>
                    </w:pPr>
                    <w:r w:rsidRPr="00440B13">
                      <w:rPr>
                        <w:position w:val="-12"/>
                      </w:rPr>
                      <w:object w:dxaOrig="340" w:dyaOrig="380">
                        <v:shape id="_x0000_i1030" type="#_x0000_t75" style="width:16.9pt;height:19.1pt" o:ole="">
                          <v:imagedata r:id="rId33" o:title=""/>
                        </v:shape>
                        <o:OLEObject Type="Embed" ProgID="Equation.3" ShapeID="_x0000_i1030" DrawAspect="Content" ObjectID="_1449561557" r:id="rId34"/>
                      </w:object>
                    </w:r>
                  </w:p>
                  <w:p w:rsidR="00361FFF" w:rsidRDefault="00361FFF" w:rsidP="000B18F3">
                    <w:pPr>
                      <w:jc w:val="center"/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Default="00361FFF" w:rsidP="000B18F3">
                    <w:pPr>
                      <w:ind w:firstLine="180"/>
                      <w:jc w:val="center"/>
                    </w:pPr>
                  </w:p>
                </w:txbxContent>
              </v:textbox>
            </v:shape>
            <v:shape id="Text Box 167" o:spid="_x0000_s1086" type="#_x0000_t202" style="position:absolute;left:46864;top:40008;width:27389;height:10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/NMUA&#10;AADcAAAADwAAAGRycy9kb3ducmV2LnhtbESPQWsCMRSE74X+h/AEL0WzVquyGkUEpVAvWvH82Dx3&#10;VzcvSxLX9d83BcHjMDPfMPNlayrRkPOlZQWDfgKCOLO65FzB8XfTm4LwAVljZZkUPMjDcvH+NsdU&#10;2zvvqTmEXEQI+xQVFCHUqZQ+K8ig79uaOHpn6wyGKF0utcN7hJtKfibJWBosOS4UWNO6oOx6uBkF&#10;0/0uOU3cpVnvvm7ZZvvxs8LTRKlup13NQARqwyv8bH9rBaPhA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T80xQAAANwAAAAPAAAAAAAAAAAAAAAAAJgCAABkcnMv&#10;ZG93bnJldi54bWxQSwUGAAAAAAQABAD1AAAAigMAAAAA&#10;" fillcolor="#fc9">
              <v:shadow on="t" color="#868686" offset="5pt,5pt"/>
              <v:textbox inset=".5mm,.3mm,.5mm,.3mm">
                <w:txbxContent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 xml:space="preserve">Рейтинговый показатель 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 xml:space="preserve">использования 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>потенциала инновационной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274324">
                      <w:rPr>
                        <w:rFonts w:ascii="Times New Roman" w:hAnsi="Times New Roman" w:cs="Times New Roman"/>
                      </w:rPr>
                      <w:t xml:space="preserve"> деятельности</w:t>
                    </w:r>
                  </w:p>
                  <w:p w:rsidR="00361FFF" w:rsidRPr="00274324" w:rsidRDefault="00361FFF" w:rsidP="0027432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i/>
                        <w:lang w:val="en-US"/>
                      </w:rPr>
                    </w:pPr>
                    <w:r w:rsidRPr="00274324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>R</w:t>
                    </w:r>
                    <w:r w:rsidRPr="00274324">
                      <w:rPr>
                        <w:rFonts w:ascii="Times New Roman" w:hAnsi="Times New Roman" w:cs="Times New Roman"/>
                        <w:b/>
                        <w:i/>
                        <w:vertAlign w:val="superscript"/>
                        <w:lang w:val="en-GB"/>
                      </w:rPr>
                      <w:t>U</w:t>
                    </w:r>
                  </w:p>
                </w:txbxContent>
              </v:textbox>
            </v:shape>
            <v:line id="Line 168" o:spid="_x0000_s1087" style="position:absolute;visibility:visible;mso-wrap-style:square" from="58293,11434" to="62863,11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+jE8QAAADcAAAADwAAAGRycy9kb3ducmV2LnhtbESPQYvCMBSE7wv+h/AEb2tq1xWpRinC&#10;goIsaBX09miebbF5KU3U+u/NwoLHYWa+YebLztTiTq2rLCsYDSMQxLnVFRcKDtnP5xSE88gaa8uk&#10;4EkOlovexxwTbR+8o/veFyJA2CWooPS+SaR0eUkG3dA2xMG72NagD7ItpG7xEeCmlnEUTaTBisNC&#10;iQ2tSsqv+5tRkE5v6fcp3q1puzkff7Nz4bM4VWrQ79IZCE+df4f/22utYPwVw9+ZcATk4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r6MTxAAAANwAAAAPAAAAAAAAAAAA&#10;AAAAAKECAABkcnMvZG93bnJldi54bWxQSwUGAAAAAAQABAD5AAAAkgMAAAAA&#10;">
              <v:stroke endarrow="block"/>
              <v:shadow color="#868686"/>
            </v:line>
            <v:line id="Line 169" o:spid="_x0000_s1088" style="position:absolute;visibility:visible;mso-wrap-style:square" from="58293,19433" to="62863,19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MGiMQAAADcAAAADwAAAGRycy9kb3ducmV2LnhtbESPQYvCMBSE78L+h/AWvGm6dRWpRimC&#10;oLAIWgW9PZpnW7Z5KU3U7r/fCILHYWa+YebLztTiTq2rLCv4GkYgiHOrKy4UHLP1YArCeWSNtWVS&#10;8EcOlouP3hwTbR+8p/vBFyJA2CWooPS+SaR0eUkG3dA2xMG72tagD7ItpG7xEeCmlnEUTaTBisNC&#10;iQ2tSsp/DzejIJ3e0vE53m/oZ3s57bJL4bM4Var/2aUzEJ46/w6/2hut4Hs0gueZcAT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4waIxAAAANwAAAAPAAAAAAAAAAAA&#10;AAAAAKECAABkcnMvZG93bnJldi54bWxQSwUGAAAAAAQABAD5AAAAkgMAAAAA&#10;">
              <v:stroke endarrow="block"/>
              <v:shadow color="#868686"/>
            </v:line>
            <v:line id="Line 170" o:spid="_x0000_s1089" style="position:absolute;visibility:visible;mso-wrap-style:square" from="58293,35432" to="62863,3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e/MYAAADcAAAADwAAAGRycy9kb3ducmV2LnhtbESPQWvCQBSE7wX/w/KE3urG1Iqk2YRQ&#10;KCiUgsZCc3tkX5Ng9m3Irhr/fbdQ8DjMzDdMmk+mFxcaXWdZwXIRgSCure64UXAs3582IJxH1thb&#10;JgU3cpBns4cUE22vvKfLwTciQNglqKD1fkikdHVLBt3CDsTB+7GjQR/k2Eg94jXATS/jKFpLgx2H&#10;hRYHemupPh3ORkGxORcv3/F+Sx+76uuzrBpfxoVSj/OpeAXhafL38H97qxWsnlfwdyYcAZn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KnvzGAAAA3AAAAA8AAAAAAAAA&#10;AAAAAAAAoQIAAGRycy9kb3ducmV2LnhtbFBLBQYAAAAABAAEAPkAAACUAwAAAAA=&#10;">
              <v:stroke endarrow="block"/>
              <v:shadow color="#868686"/>
            </v:line>
            <v:shape id="AutoShape 171" o:spid="_x0000_s1090" type="#_x0000_t104" style="position:absolute;left:74878;top:18840;width:12550;height:4569;rotation:8273921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nxdMcA&#10;AADcAAAADwAAAGRycy9kb3ducmV2LnhtbESPT2vCQBTE70K/w/IEb7qxVimpm1D/UZH2UBVLb4/s&#10;axKafRuyq6Z++q4geBxm5jfMNG1NJU7UuNKyguEgAkGcWV1yrmC/W/WfQTiPrLGyTAr+yEGaPHSm&#10;GGt75k86bX0uAoRdjAoK7+tYSpcVZNANbE0cvB/bGPRBNrnUDZ4D3FTyMYom0mDJYaHAmuYFZb/b&#10;o1GwcofvxXu9fJscNm2OH1+z6LKYKdXrtq8vIDy1/h6+tddawdNoDNcz4QjI5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Z8XTHAAAA3AAAAA8AAAAAAAAAAAAAAAAAmAIAAGRy&#10;cy9kb3ducmV2LnhtbFBLBQYAAAAABAAEAPUAAACMAwAAAAA=&#10;" adj="12925,19431" fillcolor="#f60">
              <v:shadow color="#868686"/>
              <v:textbox inset=".5mm,.3mm,.5mm,.3mm"/>
            </v:shape>
            <v:group id="Group 172" o:spid="_x0000_s1091" style="position:absolute;left:11429;top:20574;width:9113;height:4564" coordorigin="5388,3714" coordsize="965,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<v:shape id="AutoShape 173" o:spid="_x0000_s1092" type="#_x0000_t115" style="position:absolute;left:5388;top:3801;width:9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+gQMUA&#10;AADcAAAADwAAAGRycy9kb3ducmV2LnhtbESPy2rDMBBF94X8g5hAdrWcB01xLIcQSChdBJpm0eXE&#10;mtqm1sixFMv9+6pQ6PJyH4ebb0fTioF611hWME9SEMSl1Q1XCi7vh8dnEM4ja2wtk4JvcrAtJg85&#10;ZtoGfqPh7CsRR9hlqKD2vsukdGVNBl1iO+LofdreoI+yr6TuMcRx08pFmj5Jgw1HQo0d7Wsqv853&#10;EyGr3emVzXD13e14+Aj3ZQgnVmo2HXcbEJ5G/x/+a79oBavlGn7PxCM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36BAxQAAANwAAAAPAAAAAAAAAAAAAAAAAJgCAABkcnMv&#10;ZG93bnJldi54bWxQSwUGAAAAAAQABAD1AAAAigMAAAAA&#10;">
                <v:shadow color="#868686"/>
                <v:textbox inset=".5mm,.3mm,.5mm,.3mm"/>
              </v:shape>
              <v:shape id="AutoShape 174" o:spid="_x0000_s1093" type="#_x0000_t55" style="position:absolute;left:5474;top:3980;width: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n5sIA&#10;AADcAAAADwAAAGRycy9kb3ducmV2LnhtbERP3WrCMBS+H+wdwhl4t6bqGF1nLGNO0N1sWh/gkBzb&#10;YnNSmqytb79cCF5+fP+rYrKtGKj3jWMF8yQFQaydabhScCq3zxkIH5ANto5JwZU8FOvHhxXmxo18&#10;oOEYKhFD2OeooA6hy6X0uiaLPnEdceTOrrcYIuwraXocY7ht5SJNX6XFhmNDjR191qQvxz+rgH+/&#10;zm/b8nsIP06f9m6T6f0hU2r2NH28gwg0hbv45t4ZBS/LuDa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4+fmwgAAANwAAAAPAAAAAAAAAAAAAAAAAJgCAABkcnMvZG93&#10;bnJldi54bWxQSwUGAAAAAAQABAD1AAAAhwMAAAAA&#10;">
                <v:shadow color="#868686"/>
                <v:textbox inset=".5mm,.3mm,.5mm,.3mm"/>
              </v:shape>
              <v:shape id="AutoShape 175" o:spid="_x0000_s1094" type="#_x0000_t55" style="position:absolute;left:5736;top:3893;width:177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9CfcQA&#10;AADcAAAADwAAAGRycy9kb3ducmV2LnhtbESP3WrCQBSE7wXfYTmCd7pplRJTVxGroL1p/XmAw+4x&#10;Cc2eDdk1xrd3BaGXw8x8w8yXna1ES40vHSt4GycgiLUzJecKzqftKAXhA7LByjEpuJOH5aLfm2Nm&#10;3I0P1B5DLiKEfYYKihDqTEqvC7Lox64mjt7FNRZDlE0uTYO3CLeVfE+SD2mx5LhQYE3rgvTf8WoV&#10;8O/mMtuevtvw4/R5775SvT+kSg0H3eoTRKAu/Idf7Z1RMJ3M4H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Qn3EAAAA3AAAAA8AAAAAAAAAAAAAAAAAmAIAAGRycy9k&#10;b3ducmV2LnhtbFBLBQYAAAAABAAEAPUAAACJAwAAAAA=&#10;">
                <v:shadow color="#868686"/>
                <v:textbox inset=".5mm,.3mm,.5mm,.3mm"/>
              </v:shape>
              <v:shape id="AutoShape 176" o:spid="_x0000_s1095" type="#_x0000_t55" style="position:absolute;left:5736;top:4069;width:177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YncEA&#10;AADcAAAADwAAAGRycy9kb3ducmV2LnhtbERPS2rDMBDdF3oHMYXuajnBBMeNbEIbQ9NN8zvAIE1s&#10;U2tkLNVxbx8tCl0+3n9TzbYXE42+c6xgkaQgiLUzHTcKLuf6JQfhA7LB3jEp+CUPVfn4sMHCuBsf&#10;aTqFRsQQ9gUqaEMYCim9bsmiT9xAHLmrGy2GCMdGmhFvMdz2cpmmK2mx49jQ4kBvLenv049VwIfd&#10;dV2fP6fw5fRl795zvT/mSj0/zdtXEIHm8C/+c38YBVkW58cz8QjI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TmJ3BAAAA3AAAAA8AAAAAAAAAAAAAAAAAmAIAAGRycy9kb3du&#10;cmV2LnhtbFBLBQYAAAAABAAEAPUAAACGAwAAAAA=&#10;">
                <v:shadow color="#868686"/>
                <v:textbox inset=".5mm,.3mm,.5mm,.3mm"/>
              </v:shape>
              <v:shape id="AutoShape 177" o:spid="_x0000_s1096" type="#_x0000_t55" style="position:absolute;left:5998;top:3980;width:177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89BsMA&#10;AADcAAAADwAAAGRycy9kb3ducmV2LnhtbESP3YrCMBSE74V9h3CEvdNUkaVWo8iqsO6Nvw9wSI5t&#10;sTkpTaz17c3CgpfDzHzDzJedrURLjS8dKxgNExDE2pmScwWX83aQgvAB2WDlmBQ8ycNy8dGbY2bc&#10;g4/UnkIuIoR9hgqKEOpMSq8LsuiHriaO3tU1FkOUTS5Ng48It5UcJ8mXtFhyXCiwpu+C9O10twr4&#10;sLlOt+ffNuydvuzcOtW7Y6rUZ79bzUAE6sI7/N/+MQomkxH8nY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89BsMAAADcAAAADwAAAAAAAAAAAAAAAACYAgAAZHJzL2Rv&#10;d25yZXYueG1sUEsFBgAAAAAEAAQA9QAAAIgDAAAAAA==&#10;">
                <v:shadow color="#868686"/>
                <v:textbox inset=".5mm,.3mm,.5mm,.3mm"/>
              </v:shape>
              <v:shape id="AutoShape 178" o:spid="_x0000_s1097" type="#_x0000_t34" style="position:absolute;left:5652;top:3937;width:128;height:88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kXZ8QAAADcAAAADwAAAGRycy9kb3ducmV2LnhtbESP3YrCMBSE7xd8h3AEbxZNFVlqNYoK&#10;giy7FH8e4NAc22JyUpqo9e03C4KXw8x8wyxWnTXiTq2vHSsYjxIQxIXTNZcKzqfdMAXhA7JG45gU&#10;PMnDatn7WGCm3YMPdD+GUkQI+wwVVCE0mZS+qMiiH7mGOHoX11oMUbal1C0+ItwaOUmSL2mx5rhQ&#10;YUPbiorr8WYV5LvU5LPf/NLtv8/1xmz8If38UWrQ79ZzEIG68A6/2nutYDqdwP+ZeAT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WRdnxAAAANwAAAAPAAAAAAAAAAAA&#10;AAAAAKECAABkcnMvZG93bnJldi54bWxQSwUGAAAAAAQABAD5AAAAkgMAAAAA&#10;" adj="6981">
                <v:shadow color="#868686"/>
              </v:shape>
              <v:shape id="AutoShape 179" o:spid="_x0000_s1098" type="#_x0000_t34" style="position:absolute;left:5652;top:4025;width:128;height:8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JHT8MAAADcAAAADwAAAGRycy9kb3ducmV2LnhtbESP3YrCMBSE7xf2HcJZ8GbR1B9EuqZF&#10;CgW9UPDnAQ7N2ba0OSlN1Pr2RhC8HGbmG2adDqYVN+pdbVnBdBKBIC6srrlUcDnn4xUI55E1tpZJ&#10;wYMcpMn31xpjbe98pNvJlyJA2MWooPK+i6V0RUUG3cR2xMH7t71BH2RfSt3jPcBNK2dRtJQGaw4L&#10;FXaUVVQ0p6tRsMt5mbHf62uTt835N4tofmiUGv0Mmz8Qngb/Cb/bW61gsZjD60w4AjJ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SR0/DAAAA3AAAAA8AAAAAAAAAAAAA&#10;AAAAoQIAAGRycy9kb3ducmV2LnhtbFBLBQYAAAAABAAEAPkAAACRAwAAAAA=&#10;" adj="6981">
                <v:shadow color="#868686"/>
              </v:shape>
              <v:shape id="AutoShape 180" o:spid="_x0000_s1099" type="#_x0000_t34" style="position:absolute;left:5913;top:3937;width:129;height: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EfDMQAAADcAAAADwAAAGRycy9kb3ducmV2LnhtbESPQWvCQBSE7wX/w/IEL6IbNUiJrlKE&#10;ijdtFHp9ZJ9JMPt2yW409td3hUKPw8x8w6y3vWnEnVpfW1YwmyYgiAuray4VXM6fk3cQPiBrbCyT&#10;gid52G4Gb2vMtH3wF93zUIoIYZ+hgioEl0npi4oM+ql1xNG72tZgiLItpW7xEeGmkfMkWUqDNceF&#10;Ch3tKipueWcU5GN3+nFzv/8uLna2CONud1x2So2G/ccKRKA+/If/2getIE1TeJ2JR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cR8MxAAAANwAAAAPAAAAAAAAAAAA&#10;AAAAAKECAABkcnMvZG93bnJldi54bWxQSwUGAAAAAAQABAD5AAAAkgMAAAAA&#10;" adj="7010">
                <v:shadow color="#868686"/>
              </v:shape>
              <v:shape id="AutoShape 181" o:spid="_x0000_s1100" type="#_x0000_t34" style="position:absolute;left:5913;top:4023;width:129;height:91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ZHU8YAAADcAAAADwAAAGRycy9kb3ducmV2LnhtbESPW2sCMRSE3wv+h3CEvtWsxaqsZsWW&#10;tggF8bKgj4fN2QtNTpZN1O2/N4VCH4eZ+YZZrnprxJU63zhWMB4lIIgLpxuuFOTHj6c5CB+QNRrH&#10;pOCHPKyywcMSU+1uvKfrIVQiQtinqKAOoU2l9EVNFv3ItcTRK11nMUTZVVJ3eItwa+RzkkylxYbj&#10;Qo0tvdVUfB8uVsF5Xn419n1afF5OxszW23z3irlSj8N+vQARqA//4b/2RiuYTF7g90w8AjK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GR1PGAAAA3AAAAA8AAAAAAAAA&#10;AAAAAAAAoQIAAGRycy9kb3ducmV2LnhtbFBLBQYAAAAABAAEAPkAAACUAwAAAAA=&#10;" adj="7010">
                <v:shadow color="#868686"/>
              </v:shape>
              <v:shape id="Freeform 182" o:spid="_x0000_s1101" style="position:absolute;left:5518;top:3714;width:370;height:88;visibility:visible;mso-wrap-style:square;v-text-anchor:top" coordsize="75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y9JcQA&#10;AADcAAAADwAAAGRycy9kb3ducmV2LnhtbESPS2vCQBSF94L/YbgFd3XSEqRERxFBsAuJ9QEur5lr&#10;Ep25EzKjxn/fKRRcHs7j40xmnTXiTq2vHSv4GCYgiAunay4V7HfL9y8QPiBrNI5JwZM8zKb93gQz&#10;7R78Q/dtKEUcYZ+hgiqEJpPSFxVZ9EPXEEfv7FqLIcq2lLrFRxy3Rn4myUharDkSKmxoUVFx3d5s&#10;5B7zPM3rwyrf8Pr7XF7McX0ySg3euvkYRKAuvML/7ZVWkKYj+DsTj4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8vSXEAAAA3AAAAA8AAAAAAAAAAAAAAAAAmAIAAGRycy9k&#10;b3ducmV2LnhtbFBLBQYAAAAABAAEAPUAAACJAwAAAAA=&#10;" path="m751,l,183e" filled="f">
                <v:stroke dashstyle="1 1" endcap="round"/>
                <v:shadow color="#868686"/>
                <v:path arrowok="t" o:connecttype="custom" o:connectlocs="370,0;0,88" o:connectangles="0,0"/>
              </v:shape>
              <v:shape id="Freeform 183" o:spid="_x0000_s1102" style="position:absolute;left:5881;top:3718;width:472;height:83;visibility:visible;mso-wrap-style:square;v-text-anchor:top" coordsize="96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/ND8YA&#10;AADcAAAADwAAAGRycy9kb3ducmV2LnhtbESPQWvCQBSE74L/YXmCN91UpUp0lSIoHqyi9mBvz+xr&#10;kpp9G7Krif++KxQ8DjPzDTNbNKYQd6pcblnBWz8CQZxYnXOq4Ou06k1AOI+ssbBMCh7kYDFvt2YY&#10;a1vzge5Hn4oAYRejgsz7MpbSJRkZdH1bEgfvx1YGfZBVKnWFdYCbQg6i6F0azDksZFjSMqPkerwZ&#10;Bfx5Xm0n55qv37/D9W7Ay/348lCq22k+piA8Nf4V/m9vtILRaAzP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/ND8YAAADcAAAADwAAAAAAAAAAAAAAAACYAgAAZHJz&#10;L2Rvd25yZXYueG1sUEsFBgAAAAAEAAQA9QAAAIsDAAAAAA==&#10;" path="m,l964,173e" filled="f">
                <v:stroke dashstyle="1 1" endcap="round"/>
                <v:shadow color="#868686"/>
                <v:path arrowok="t" o:connecttype="custom" o:connectlocs="0,0;472,83" o:connectangles="0,0"/>
              </v:shape>
            </v:group>
            <v:group id="Group 184" o:spid="_x0000_s1103" style="position:absolute;left:11429;top:28573;width:9113;height:4577" coordorigin="5388,3714" coordsize="965,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<v:shape id="AutoShape 185" o:spid="_x0000_s1104" type="#_x0000_t115" style="position:absolute;left:5388;top:3801;width:9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i1MQA&#10;AADcAAAADwAAAGRycy9kb3ducmV2LnhtbESPzWrCQBSF90LfYbgFdzppDaLRUaRgKS4EtYsur5lr&#10;Epq5k2bGTPr2jiC4PJyfj7Nc96YWHbWusqzgbZyAIM6trrhQ8H3ajmYgnEfWWFsmBf/kYL16GSwx&#10;0zbwgbqjL0QcYZehgtL7JpPS5SUZdGPbEEfvYluDPsq2kLrFEMdNLd+TZCoNVhwJJTb0UVL+e7ya&#10;CEk3+x2b7uybv8/tT7hOQtizUsPXfrMA4an3z/Cj/aUVpOkc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K4tTEAAAA3AAAAA8AAAAAAAAAAAAAAAAAmAIAAGRycy9k&#10;b3ducmV2LnhtbFBLBQYAAAAABAAEAPUAAACJAwAAAAA=&#10;">
                <v:shadow color="#868686"/>
                <v:textbox inset=".5mm,.3mm,.5mm,.3mm"/>
              </v:shape>
              <v:shape id="AutoShape 186" o:spid="_x0000_s1105" type="#_x0000_t55" style="position:absolute;left:5474;top:3980;width: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oOQMIA&#10;AADcAAAADwAAAGRycy9kb3ducmV2LnhtbERP3WrCMBS+H+wdwhl4t6aKG11nLGNO0N1sWh/gkBzb&#10;YnNSmqytb79cCF5+fP+rYrKtGKj3jWMF8yQFQaydabhScCq3zxkIH5ANto5JwZU8FOvHhxXmxo18&#10;oOEYKhFD2OeooA6hy6X0uiaLPnEdceTOrrcYIuwraXocY7ht5SJNX6XFhmNDjR191qQvxz+rgH+/&#10;zm/b8nsIP06f9m6T6f0hU2r2NH28gwg0hbv45t4ZBcuXOD+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Sg5AwgAAANwAAAAPAAAAAAAAAAAAAAAAAJgCAABkcnMvZG93&#10;bnJldi54bWxQSwUGAAAAAAQABAD1AAAAhwMAAAAA&#10;">
                <v:shadow color="#868686"/>
                <v:textbox inset=".5mm,.3mm,.5mm,.3mm"/>
              </v:shape>
              <v:shape id="AutoShape 187" o:spid="_x0000_s1106" type="#_x0000_t55" style="position:absolute;left:5736;top:3893;width:177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r28UA&#10;AADcAAAADwAAAGRycy9kb3ducmV2LnhtbESP3WrCQBSE7wu+w3IKvdON0kqauorYCtUbf5IHOOwe&#10;k9Ds2ZDdxvTtXUHo5TAz3zCL1WAb0VPna8cKppMEBLF2puZSQZFvxykIH5ANNo5JwR95WC1HTwvM&#10;jLvyifpzKEWEsM9QQRVCm0npdUUW/cS1xNG7uM5iiLIrpenwGuG2kbMkmUuLNceFClvaVKR/zr9W&#10;AR+/Lu/bfN+Hg9PFzn2mendKlXp5HtYfIAIN4T/8aH8bBa9vU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qvbxQAAANwAAAAPAAAAAAAAAAAAAAAAAJgCAABkcnMv&#10;ZG93bnJldi54bWxQSwUGAAAAAAQABAD1AAAAigMAAAAA&#10;">
                <v:shadow color="#868686"/>
                <v:textbox inset=".5mm,.3mm,.5mm,.3mm"/>
              </v:shape>
              <v:shape id="AutoShape 188" o:spid="_x0000_s1107" type="#_x0000_t55" style="position:absolute;left:5736;top:4069;width:177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Q1rMQA&#10;AADcAAAADwAAAGRycy9kb3ducmV2LnhtbESP0WrCQBRE3wX/YblC33RTsZKmriJWofZFo37AZfea&#10;hGbvhuw2pn/vCgUfh5k5wyxWva1FR62vHCt4nSQgiLUzFRcKLufdOAXhA7LB2jEp+CMPq+VwsMDM&#10;uBvn1J1CISKEfYYKyhCaTEqvS7LoJ64hjt7VtRZDlG0hTYu3CLe1nCbJXFqsOC6U2NCmJP1z+rUK&#10;+Li9vu/O3104OH3Zu89U7/NUqZdRv/4AEagPz/B/+8somL1N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UNazEAAAA3AAAAA8AAAAAAAAAAAAAAAAAmAIAAGRycy9k&#10;b3ducmV2LnhtbFBLBQYAAAAABAAEAPUAAACJAwAAAAA=&#10;">
                <v:shadow color="#868686"/>
                <v:textbox inset=".5mm,.3mm,.5mm,.3mm"/>
              </v:shape>
              <v:shape id="AutoShape 189" o:spid="_x0000_s1108" type="#_x0000_t55" style="position:absolute;left:5998;top:3980;width:177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iQN8UA&#10;AADcAAAADwAAAGRycy9kb3ducmV2LnhtbESPW2sCMRSE3wv9D+EU+qZZe2NdjVK8gPalVfcHHJKz&#10;F9ycLJu4bv+9KQh9HGbmG2a+HGwjeup87VjBZJyAINbO1FwqyE/bUQrCB2SDjWNS8EselovHhzlm&#10;xl35QP0xlCJC2GeooAqhzaT0uiKLfuxa4ugVrrMYouxKaTq8Rrht5EuSfEiLNceFCltaVaTPx4tV&#10;wD+bYro9ffXh2+l879ap3h9SpZ6fhs8ZiEBD+A/f2zuj4O39Ff7O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JA3xQAAANwAAAAPAAAAAAAAAAAAAAAAAJgCAABkcnMv&#10;ZG93bnJldi54bWxQSwUGAAAAAAQABAD1AAAAigMAAAAA&#10;">
                <v:shadow color="#868686"/>
                <v:textbox inset=".5mm,.3mm,.5mm,.3mm"/>
              </v:shape>
              <v:shape id="AutoShape 190" o:spid="_x0000_s1109" type="#_x0000_t34" style="position:absolute;left:5652;top:3937;width:128;height:88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W8VcUAAADcAAAADwAAAGRycy9kb3ducmV2LnhtbESP0WrCQBRE3wX/YblCX6RuLFrS6Coq&#10;CCKVoPUDLtlrEty9G7Krpn/fFQo+DjNzhpkvO2vEnVpfO1YwHiUgiAunay4VnH+27ykIH5A1Gsek&#10;4Jc8LBf93hwz7R58pPsplCJC2GeooAqhyaT0RUUW/cg1xNG7uNZiiLItpW7xEeHWyI8k+ZQWa44L&#10;FTa0qai4nm5WQb5NTf51yC/dbn+u12btj+nwW6m3QbeagQjUhVf4v73TCibTCTzPxCM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SW8VcUAAADcAAAADwAAAAAAAAAA&#10;AAAAAAChAgAAZHJzL2Rvd25yZXYueG1sUEsFBgAAAAAEAAQA+QAAAJMDAAAAAA==&#10;" adj="6981">
                <v:shadow color="#868686"/>
              </v:shape>
              <v:shape id="AutoShape 191" o:spid="_x0000_s1110" type="#_x0000_t34" style="position:absolute;left:5652;top:4025;width:128;height:8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7sfcQAAADcAAAADwAAAGRycy9kb3ducmV2LnhtbESP3YrCMBSE7wXfIZwFb8SmuipLt1Gk&#10;UHAvVvDnAQ7N2ba0OSlN1Pr2RhD2cpiZb5h0O5hW3Kh3tWUF8ygGQVxYXXOp4HLOZ18gnEfW2Fom&#10;BQ9ysN2MRykm2t75SLeTL0WAsEtQQeV9l0jpiooMush2xMH7s71BH2RfSt3jPcBNKxdxvJYGaw4L&#10;FXaUVVQ0p6tR8JPzOmP/q69N3jbnaRbT56FRavIx7L5BeBr8f/jd3msFy9UKXmfCEZCb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bux9xAAAANwAAAAPAAAAAAAAAAAA&#10;AAAAAKECAABkcnMvZG93bnJldi54bWxQSwUGAAAAAAQABAD5AAAAkgMAAAAA&#10;" adj="6981">
                <v:shadow color="#868686"/>
              </v:shape>
              <v:shape id="AutoShape 192" o:spid="_x0000_s1111" type="#_x0000_t34" style="position:absolute;left:5913;top:3937;width:129;height: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ayPcQAAADcAAAADwAAAGRycy9kb3ducmV2LnhtbESPQWvCQBSE74L/YXmCF6kbbQ2SuooI&#10;Sm+tUej1kX0modm3S3aj0V/fLRQ8DjPzDbPa9KYRV2p9bVnBbJqAIC6srrlUcD7tX5YgfEDW2Fgm&#10;BXfysFkPByvMtL3xka55KEWEsM9QQRWCy6T0RUUG/dQ64uhdbGswRNmWUrd4i3DTyHmSpNJgzXGh&#10;Qke7ioqfvDMK8on7eri5P3wXZzt7DZNu95l2So1H/fYdRKA+PMP/7Q+t4G2Rwt+ZeATk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NrI9xAAAANwAAAAPAAAAAAAAAAAA&#10;AAAAAKECAABkcnMvZG93bnJldi54bWxQSwUGAAAAAAQABAD5AAAAkgMAAAAA&#10;" adj="7010">
                <v:shadow color="#868686"/>
              </v:shape>
              <v:shape id="AutoShape 193" o:spid="_x0000_s1112" type="#_x0000_t34" style="position:absolute;left:5913;top:4023;width:129;height:91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HqYsYAAADcAAAADwAAAGRycy9kb3ducmV2LnhtbESPW2sCMRSE3wv9D+EU+lazlXpha1as&#10;tCIIUnVBHw+bsxeanCybqOu/bwpCH4eZ+YaZzXtrxIU63zhW8DpIQBAXTjdcKcgPXy9TED4gazSO&#10;ScGNPMyzx4cZptpdeUeXfahEhLBPUUEdQptK6YuaLPqBa4mjV7rOYoiyq6Tu8Brh1shhkoylxYbj&#10;Qo0tLWsqfvZnq+A0LTeN/RwXq/PRmMlim39/YK7U81O/eAcRqA//4Xt7rRW8jSbwdyYeAZn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B6mLGAAAA3AAAAA8AAAAAAAAA&#10;AAAAAAAAoQIAAGRycy9kb3ducmV2LnhtbFBLBQYAAAAABAAEAPkAAACUAwAAAAA=&#10;" adj="7010">
                <v:shadow color="#868686"/>
              </v:shape>
              <v:shape id="Freeform 194" o:spid="_x0000_s1113" style="position:absolute;left:5518;top:3714;width:370;height:88;visibility:visible;mso-wrap-style:square;v-text-anchor:top" coordsize="75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aEcIA&#10;AADcAAAADwAAAGRycy9kb3ducmV2LnhtbERPTWvCQBC9F/wPywje6saipURXKUJBD5LWVvA4Zsck&#10;dnc2ZFdN/33nUOjx8b4Xq947daMuNoENTMYZKOIy2IYrA1+fb48voGJCtugCk4EfirBaDh4WmNtw&#10;5w+67VOlJIRjjgbqlNpc61jW5DGOQ0ss3Dl0HpPArtK2w7uEe6efsuxZe2xYGmpsaV1T+b2/euk9&#10;FsW0aA6b4p1323N1ccfdyRkzGvavc1CJ+vQv/nNvrIHpTNbKGTkC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thoRwgAAANwAAAAPAAAAAAAAAAAAAAAAAJgCAABkcnMvZG93&#10;bnJldi54bWxQSwUGAAAAAAQABAD1AAAAhwMAAAAA&#10;" path="m751,l,183e" filled="f">
                <v:stroke dashstyle="1 1" endcap="round"/>
                <v:shadow color="#868686"/>
                <v:path arrowok="t" o:connecttype="custom" o:connectlocs="370,0;0,88" o:connectangles="0,0"/>
              </v:shape>
              <v:shape id="Freeform 195" o:spid="_x0000_s1114" style="position:absolute;left:5881;top:3718;width:472;height:83;visibility:visible;mso-wrap-style:square;v-text-anchor:top" coordsize="96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VqO8cA&#10;AADcAAAADwAAAGRycy9kb3ducmV2LnhtbESPQWvCQBSE74L/YXmCt7qpWmujq4igeLCVqgd7e2Zf&#10;k2j2bchuTfz33ULB4zAz3zDTeWMKcaPK5ZYVPPciEMSJ1TmnCo6H1dMYhPPIGgvLpOBODuazdmuK&#10;sbY1f9Jt71MRIOxiVJB5X8ZSuiQjg65nS+LgfdvKoA+ySqWusA5wU8h+FI2kwZzDQoYlLTNKrvsf&#10;o4DfT6vt+FTz9esyWH/0ebl7Pd+V6naaxQSEp8Y/wv/tjVYwfHmD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lajvHAAAA3AAAAA8AAAAAAAAAAAAAAAAAmAIAAGRy&#10;cy9kb3ducmV2LnhtbFBLBQYAAAAABAAEAPUAAACMAwAAAAA=&#10;" path="m,l964,173e" filled="f">
                <v:stroke dashstyle="1 1" endcap="round"/>
                <v:shadow color="#868686"/>
                <v:path arrowok="t" o:connecttype="custom" o:connectlocs="0,0;472,83" o:connectangles="0,0"/>
              </v:shape>
            </v:group>
            <v:group id="Group 196" o:spid="_x0000_s1115" style="position:absolute;left:11429;top:36573;width:9113;height:4576" coordorigin="5388,3714" coordsize="965,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<v:shape id="AutoShape 197" o:spid="_x0000_s1116" type="#_x0000_t115" style="position:absolute;left:5388;top:3801;width:9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yssQA&#10;AADcAAAADwAAAGRycy9kb3ducmV2LnhtbESPzWrCQBSF9wXfYbhCd3WSGkRSRwmCRboI1Hbh8jZz&#10;TYKZOzEzZtK37xQKXR7Oz8fZ7CbTiZEG11pWkC4SEMSV1S3XCj4/Dk9rEM4ja+wsk4JvcrDbzh42&#10;mGsb+J3Gk69FHGGXo4LG+z6X0lUNGXQL2xNH72IHgz7KoZZ6wBDHTSefk2QlDbYcCQ32tG+oup7u&#10;JkKyonxjM375/vZ6OIf7MoSSlXqcT8ULCE+T/w//tY9aQbZK4f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JsrLEAAAA3AAAAA8AAAAAAAAAAAAAAAAAmAIAAGRycy9k&#10;b3ducmV2LnhtbFBLBQYAAAAABAAEAPUAAACJAwAAAAA=&#10;">
                <v:shadow color="#868686"/>
                <v:textbox inset=".5mm,.3mm,.5mm,.3mm"/>
              </v:shape>
              <v:shape id="AutoShape 198" o:spid="_x0000_s1117" type="#_x0000_t55" style="position:absolute;left:5474;top:3980;width: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/EcUA&#10;AADcAAAADwAAAGRycy9kb3ducmV2LnhtbESPwWrDMBBE74X8g9hAbo3cEIzrRgklaSDupY2dD1ik&#10;jW1qrYylOs7fV4VCj8PMvGE2u8l2YqTBt44VPC0TEMTamZZrBZfq+JiB8AHZYOeYFNzJw247e9hg&#10;btyNzzSWoRYRwj5HBU0IfS6l1w1Z9EvXE0fv6gaLIcqhlmbAW4TbTq6SJJUWW44LDfa0b0h/ld9W&#10;AX++XZ+P1fsYPpy+FO6Q6eKcKbWYT68vIAJN4T/81z4ZBet0B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P8RxQAAANwAAAAPAAAAAAAAAAAAAAAAAJgCAABkcnMv&#10;ZG93bnJldi54bWxQSwUGAAAAAAQABAD1AAAAigMAAAAA&#10;">
                <v:shadow color="#868686"/>
                <v:textbox inset=".5mm,.3mm,.5mm,.3mm"/>
              </v:shape>
              <v:shape id="AutoShape 199" o:spid="_x0000_s1118" type="#_x0000_t55" style="position:absolute;left:5736;top:3893;width:177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aisQA&#10;AADcAAAADwAAAGRycy9kb3ducmV2LnhtbESP0WrCQBRE3wX/YblC3+rGtkiMriJWofal1eQDLrvX&#10;JJi9G7JrTP++Wyj4OMzMGWa1GWwjeup87VjBbJqAINbO1FwqKPLDcwrCB2SDjWNS8EMeNuvxaIWZ&#10;cXc+UX8OpYgQ9hkqqEJoMym9rsiin7qWOHoX11kMUXalNB3eI9w28iVJ5tJizXGhwpZ2Fenr+WYV&#10;8Pf+sjjkn334cro4uvdUH0+pUk+TYbsEEWgIj/B/+8MoeJu/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0WorEAAAA3AAAAA8AAAAAAAAAAAAAAAAAmAIAAGRycy9k&#10;b3ducmV2LnhtbFBLBQYAAAAABAAEAPUAAACJAwAAAAA=&#10;">
                <v:shadow color="#868686"/>
                <v:textbox inset=".5mm,.3mm,.5mm,.3mm"/>
              </v:shape>
              <v:shape id="AutoShape 200" o:spid="_x0000_s1119" type="#_x0000_t55" style="position:absolute;left:5736;top:4069;width:177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3C/sUA&#10;AADcAAAADwAAAGRycy9kb3ducmV2LnhtbESPwWrDMBBE74X8g9hAbrXcEozrRgklaSDupXWSD1ik&#10;jW1qrYylOM7fV4VCj8PMvGFWm8l2YqTBt44VPCUpCGLtTMu1gvNp/5iD8AHZYOeYFNzJw2Y9e1hh&#10;YdyNKxqPoRYRwr5ABU0IfSGl1w1Z9InriaN3cYPFEOVQSzPgLcJtJ5/TNJMWW44LDfa0bUh/H69W&#10;AX+9X172p48xfDp9Lt0u12WVK7WYT2+vIAJN4T/81z4YBctsCb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HcL+xQAAANwAAAAPAAAAAAAAAAAAAAAAAJgCAABkcnMv&#10;ZG93bnJldi54bWxQSwUGAAAAAAQABAD1AAAAigMAAAAA&#10;">
                <v:shadow color="#868686"/>
                <v:textbox inset=".5mm,.3mm,.5mm,.3mm"/>
              </v:shape>
              <v:shape id="AutoShape 201" o:spid="_x0000_s1120" type="#_x0000_t55" style="position:absolute;left:5998;top:3980;width:177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nZcQA&#10;AADcAAAADwAAAGRycy9kb3ducmV2LnhtbESP0WrCQBRE3wX/YblC3+rG0kqMriJWofal1eQDLrvX&#10;JJi9G7JrTP++Wyj4OMzMGWa1GWwjeup87VjBbJqAINbO1FwqKPLDcwrCB2SDjWNS8EMeNuvxaIWZ&#10;cXc+UX8OpYgQ9hkqqEJoMym9rsiin7qWOHoX11kMUXalNB3eI9w28iVJ5tJizXGhwpZ2Fenr+WYV&#10;8Pf+sjjkn334cro4uvdUH0+pUk+TYbsEEWgIj/B/+8MoeJ2/wd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RZ2XEAAAA3AAAAA8AAAAAAAAAAAAAAAAAmAIAAGRycy9k&#10;b3ducmV2LnhtbFBLBQYAAAAABAAEAPUAAACJAwAAAAA=&#10;">
                <v:shadow color="#868686"/>
                <v:textbox inset=".5mm,.3mm,.5mm,.3mm"/>
              </v:shape>
              <v:shape id="AutoShape 202" o:spid="_x0000_s1121" type="#_x0000_t34" style="position:absolute;left:5652;top:3937;width:128;height:88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dNBMUAAADcAAAADwAAAGRycy9kb3ducmV2LnhtbESP0WrCQBRE3wv+w3IFX4pulBLS6Coq&#10;CFIsQesHXLLXJLh7N2RXjX/fLQh9HGbmDLNY9daIO3W+caxgOklAEJdON1wpOP/sxhkIH5A1Gsek&#10;4EkeVsvB2wJz7R58pPspVCJC2OeooA6hzaX0ZU0W/cS1xNG7uM5iiLKrpO7wEeHWyFmSpNJiw3Gh&#10;xpa2NZXX080qKHaZKT6/i0u//zo3G7Pxx+z9oNRo2K/nIAL14T/8au+1go80hb8z8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dNBMUAAADcAAAADwAAAAAAAAAA&#10;AAAAAAChAgAAZHJzL2Rvd25yZXYueG1sUEsFBgAAAAAEAAQA+QAAAJMDAAAAAA==&#10;" adj="6981">
                <v:shadow color="#868686"/>
              </v:shape>
              <v:shape id="AutoShape 203" o:spid="_x0000_s1122" type="#_x0000_t34" style="position:absolute;left:5652;top:4025;width:128;height:8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wdLMMAAADcAAAADwAAAGRycy9kb3ducmV2LnhtbESP3YrCMBSE7wXfIZwFb0RTf6hL1yhS&#10;KOjFClYf4NCcbUubk9JErW9vFhb2cpiZb5jtfjCteFDvassKFvMIBHFhdc2lgts1m32CcB5ZY2uZ&#10;FLzIwX43Hm0x0fbJF3rkvhQBwi5BBZX3XSKlKyoy6Oa2Iw7ej+0N+iD7UuoenwFuWrmMolgarDks&#10;VNhRWlHR5Hej4JRxnLL/1vcma5vrNI1odW6UmnwMhy8Qngb/H/5rH7WCdbyB3zPhCMjd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cHSzDAAAA3AAAAA8AAAAAAAAAAAAA&#10;AAAAoQIAAGRycy9kb3ducmV2LnhtbFBLBQYAAAAABAAEAPkAAACRAwAAAAA=&#10;" adj="6981">
                <v:shadow color="#868686"/>
              </v:shape>
              <v:shape id="AutoShape 204" o:spid="_x0000_s1123" type="#_x0000_t34" style="position:absolute;left:5913;top:3937;width:129;height: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lJacEAAADcAAAADwAAAGRycy9kb3ducmV2LnhtbERPy4rCMBTdC/5DuIIbGVMfFOkYRQRl&#10;dmoV3F6aO22Z5iY0qXbm6ycLweXhvNfb3jTiQa2vLSuYTRMQxIXVNZcKbtfDxwqED8gaG8uk4Jc8&#10;bDfDwRozbZ98oUceShFD2GeooArBZVL6oiKDfmodceS+bWswRNiWUrf4jOGmkfMkSaXBmmNDhY72&#10;FRU/eWcU5BN3/nNzf7wXNztbhEm3P6WdUuNRv/sEEagPb/HL/aUVLNO4Np6JR0B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iUlpwQAAANwAAAAPAAAAAAAAAAAAAAAA&#10;AKECAABkcnMvZG93bnJldi54bWxQSwUGAAAAAAQABAD5AAAAjwMAAAAA&#10;" adj="7010">
                <v:shadow color="#868686"/>
              </v:shape>
              <v:shape id="AutoShape 205" o:spid="_x0000_s1124" type="#_x0000_t34" style="position:absolute;left:5913;top:4023;width:129;height:91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4RNsYAAADcAAAADwAAAGRycy9kb3ducmV2LnhtbESPQWvCQBSE70L/w/IKvZlNS4mauoot&#10;rQhCaTWgx0f2mYTuvg3ZVeO/dwWhx2FmvmGm894acaLON44VPCcpCOLS6YYrBcX2azgG4QOyRuOY&#10;FFzIw3z2MJhirt2Zf+m0CZWIEPY5KqhDaHMpfVmTRZ+4ljh6B9dZDFF2ldQdniPcGvmSppm02HBc&#10;qLGlj5rKv83RKtiPD+vGfmbl8rgzZrT4Ln7esVDq6bFfvIEI1If/8L290gpeswnczsQjIG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d+ETbGAAAA3AAAAA8AAAAAAAAA&#10;AAAAAAAAoQIAAGRycy9kb3ducmV2LnhtbFBLBQYAAAAABAAEAPkAAACUAwAAAAA=&#10;" adj="7010">
                <v:shadow color="#868686"/>
              </v:shape>
              <v:shape id="Freeform 206" o:spid="_x0000_s1125" style="position:absolute;left:5518;top:3714;width:370;height:88;visibility:visible;mso-wrap-style:square;v-text-anchor:top" coordsize="75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Kd8IA&#10;AADcAAAADwAAAGRycy9kb3ducmV2LnhtbERPTWvCQBC9F/wPywje6sYitkRXKUJBD5LWVvA4Zsck&#10;dnc2ZFdN/33nUOjx8b4Xq947daMuNoENTMYZKOIy2IYrA1+fb48voGJCtugCk4EfirBaDh4WmNtw&#10;5w+67VOlJIRjjgbqlNpc61jW5DGOQ0ss3Dl0HpPArtK2w7uEe6efsmymPTYsDTW2tK6p/N5fvfQe&#10;i2JaNIdN8c677bm6uOPu5IwZDfvXOahEffoX/7k31sD0WebLGTkC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Up3wgAAANwAAAAPAAAAAAAAAAAAAAAAAJgCAABkcnMvZG93&#10;bnJldi54bWxQSwUGAAAAAAQABAD1AAAAhwMAAAAA&#10;" path="m751,l,183e" filled="f">
                <v:stroke dashstyle="1 1" endcap="round"/>
                <v:shadow color="#868686"/>
                <v:path arrowok="t" o:connecttype="custom" o:connectlocs="370,0;0,88" o:connectangles="0,0"/>
              </v:shape>
              <v:shape id="Freeform 207" o:spid="_x0000_s1126" style="position:absolute;left:5881;top:3718;width:472;height:83;visibility:visible;mso-wrap-style:square;v-text-anchor:top" coordsize="96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6XccA&#10;AADcAAAADwAAAGRycy9kb3ducmV2LnhtbESPQWvCQBSE70L/w/IKvelGKyoxq4ig9KAtTXtIb8/s&#10;a5KafRuyWxP/vVsQehxm5hsmWfemFhdqXWVZwXgUgSDOra64UPD5sRsuQDiPrLG2TAqu5GC9ehgk&#10;GGvb8TtdUl+IAGEXo4LS+yaW0uUlGXQj2xAH79u2Bn2QbSF1i12Am1pOomgmDVYcFkpsaFtSfk5/&#10;jQI+ZrvDIuv4/PXzvH+d8PZtfroq9fTYb5YgPPX+P3xvv2gF0/kY/s6EI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mOl3HAAAA3AAAAA8AAAAAAAAAAAAAAAAAmAIAAGRy&#10;cy9kb3ducmV2LnhtbFBLBQYAAAAABAAEAPUAAACMAwAAAAA=&#10;" path="m,l964,173e" filled="f">
                <v:stroke dashstyle="1 1" endcap="round"/>
                <v:shadow color="#868686"/>
                <v:path arrowok="t" o:connecttype="custom" o:connectlocs="0,0;472,83" o:connectangles="0,0"/>
              </v:shape>
            </v:group>
            <v:shape id="AutoShape 208" o:spid="_x0000_s1127" type="#_x0000_t15" style="position:absolute;left:8005;top:42290;width:20582;height:2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gBsQA&#10;AADcAAAADwAAAGRycy9kb3ducmV2LnhtbESPQWvCQBSE74X+h+UJvdWNobQlukpoKeixiS309sg+&#10;k2D2bcg+Tfz3riD0OMzMN8xqM7lOnWkIrWcDi3kCirjytuXawL78en4HFQTZYueZDFwowGb9+LDC&#10;zPqRv+lcSK0ihEOGBhqRPtM6VA05DHPfE0fv4AeHEuVQazvgGOGu02mSvGqHLceFBnv6aKg6Fidn&#10;4K9MP+VCp8P4u/Vl+yN5Me5yY55mU74EJTTJf/je3loDL28p3M7EI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lIAbEAAAA3AAAAA8AAAAAAAAAAAAAAAAAmAIAAGRycy9k&#10;b3ducmV2LnhtbFBLBQYAAAAABAAEAPUAAACJAwAAAAA=&#10;" adj="16222">
              <v:shadow color="#868686"/>
              <v:textbox inset=".5mm,.3mm,.5mm,.3mm">
                <w:txbxContent>
                  <w:p w:rsidR="00361FFF" w:rsidRPr="0011075F" w:rsidRDefault="00361FFF" w:rsidP="000B18F3">
                    <w:pPr>
                      <w:jc w:val="center"/>
                      <w:rPr>
                        <w:lang w:val="en-US"/>
                      </w:rPr>
                    </w:pPr>
                    <w:r w:rsidRPr="0039408F">
                      <w:t>Бизнес-процесс №</w:t>
                    </w:r>
                    <w:r>
                      <w:t>5</w:t>
                    </w:r>
                    <w:r>
                      <w:rPr>
                        <w:lang w:val="en-US"/>
                      </w:rPr>
                      <w:t xml:space="preserve"> (</w:t>
                    </w:r>
                    <w:r>
                      <w:t>Х</w:t>
                    </w:r>
                    <w:r>
                      <w:rPr>
                        <w:vertAlign w:val="subscript"/>
                      </w:rPr>
                      <w:t>5</w:t>
                    </w:r>
                    <w:r>
                      <w:rPr>
                        <w:lang w:val="en-US"/>
                      </w:rPr>
                      <w:t>)</w:t>
                    </w:r>
                  </w:p>
                  <w:p w:rsidR="00361FFF" w:rsidRDefault="00361FFF" w:rsidP="000B18F3"/>
                </w:txbxContent>
              </v:textbox>
            </v:shape>
            <v:group id="Group 209" o:spid="_x0000_s1128" style="position:absolute;left:11429;top:44572;width:9113;height:4576" coordorigin="5388,3714" coordsize="965,5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<v:shape id="AutoShape 210" o:spid="_x0000_s1129" type="#_x0000_t115" style="position:absolute;left:5388;top:3801;width:9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H98QA&#10;AADcAAAADwAAAGRycy9kb3ducmV2LnhtbESPzWrCQBSF90LfYbgFdzppDSrRUaRgKS4EtYsur5lr&#10;Epq5k2bGTPr2jiC4PJyfj7Nc96YWHbWusqzgbZyAIM6trrhQ8H3ajuYgnEfWWFsmBf/kYL16GSwx&#10;0zbwgbqjL0QcYZehgtL7JpPS5SUZdGPbEEfvYluDPsq2kLrFEMdNLd+TZCoNVhwJJTb0UVL+e7ya&#10;CEk3+x2b7uybv8/tT7hOQtizUsPXfrMA4an3z/Cj/aUVpLMU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nh/fEAAAA3AAAAA8AAAAAAAAAAAAAAAAAmAIAAGRycy9k&#10;b3ducmV2LnhtbFBLBQYAAAAABAAEAPUAAACJAwAAAAA=&#10;">
                <v:shadow color="#868686"/>
                <v:textbox inset=".5mm,.3mm,.5mm,.3mm"/>
              </v:shape>
              <v:shape id="AutoShape 211" o:spid="_x0000_s1130" type="#_x0000_t55" style="position:absolute;left:5474;top:3980;width: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xuMUA&#10;AADcAAAADwAAAGRycy9kb3ducmV2LnhtbESPW2sCMRSE3wv9D+EU+qZZSy/rapTiBbQvrbo/4JCc&#10;veDmZNnEdfvvTUHo4zAz3zDz5WAb0VPna8cKJuMEBLF2puZSQX7ajlIQPiAbbByTgl/ysFw8Pswx&#10;M+7KB+qPoRQRwj5DBVUIbSal1xVZ9GPXEkevcJ3FEGVXStPhNcJtI1+S5F1arDkuVNjSqiJ9Pl6s&#10;Av7ZFNPt6asP307ne7dO9f6QKvX8NHzOQAQawn/43t4ZBa8fb/B3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PG4xQAAANwAAAAPAAAAAAAAAAAAAAAAAJgCAABkcnMv&#10;ZG93bnJldi54bWxQSwUGAAAAAAQABAD1AAAAigMAAAAA&#10;">
                <v:shadow color="#868686"/>
                <v:textbox inset=".5mm,.3mm,.5mm,.3mm"/>
              </v:shape>
              <v:shape id="AutoShape 212" o:spid="_x0000_s1131" type="#_x0000_t55" style="position:absolute;left:5736;top:3893;width:177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vz8UA&#10;AADcAAAADwAAAGRycy9kb3ducmV2LnhtbESP0WrCQBRE34X+w3ILfdONpWiMrlLaCrUvbUw+4LJ7&#10;TYLZuyG7jenfu0LBx2FmzjCb3WhbMVDvG8cK5rMEBLF2puFKQVnspykIH5ANto5JwR952G0fJhvM&#10;jLtwTsMxVCJC2GeooA6hy6T0uiaLfuY64uidXG8xRNlX0vR4iXDbyuckWUiLDceFGjt6q0mfj79W&#10;Af98nFb74msI306XB/ee6kOeKvX0OL6uQQQawz383/40Cl6WC7idi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Wm/PxQAAANwAAAAPAAAAAAAAAAAAAAAAAJgCAABkcnMv&#10;ZG93bnJldi54bWxQSwUGAAAAAAQABAD1AAAAigMAAAAA&#10;">
                <v:shadow color="#868686"/>
                <v:textbox inset=".5mm,.3mm,.5mm,.3mm"/>
              </v:shape>
              <v:shape id="AutoShape 213" o:spid="_x0000_s1132" type="#_x0000_t55" style="position:absolute;left:5736;top:4069;width:177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bKVMQA&#10;AADcAAAADwAAAGRycy9kb3ducmV2LnhtbESP0WrCQBRE3wX/YblC3+rGUmqMriJWofal1eQDLrvX&#10;JJi9G7JrTP++Wyj4OMzMGWa1GWwjeup87VjBbJqAINbO1FwqKPLDcwrCB2SDjWNS8EMeNuvxaIWZ&#10;cXc+UX8OpYgQ9hkqqEJoMym9rsiin7qWOHoX11kMUXalNB3eI9w28iVJ3qTFmuNChS3tKtLX880q&#10;4O/9ZXHIP/vw5XRxdO+pPp5SpZ4mw3YJItAQHuH/9odR8Dqfw9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WylTEAAAA3AAAAA8AAAAAAAAAAAAAAAAAmAIAAGRycy9k&#10;b3ducmV2LnhtbFBLBQYAAAAABAAEAPUAAACJAwAAAAA=&#10;">
                <v:shadow color="#868686"/>
                <v:textbox inset=".5mm,.3mm,.5mm,.3mm"/>
              </v:shape>
              <v:shape id="AutoShape 214" o:spid="_x0000_s1133" type="#_x0000_t55" style="position:absolute;left:5998;top:3980;width:177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eJsIA&#10;AADcAAAADwAAAGRycy9kb3ducmV2LnhtbERP3WrCMBS+H+wdwhl4t6aKbF1nLGNO0N1sWh/gkBzb&#10;YnNSmqytb79cCF5+fP+rYrKtGKj3jWMF8yQFQaydabhScCq3zxkIH5ANto5JwZU8FOvHhxXmxo18&#10;oOEYKhFD2OeooA6hy6X0uiaLPnEdceTOrrcYIuwraXocY7ht5SJNX6TFhmNDjR191qQvxz+rgH+/&#10;zm/b8nsIP06f9m6T6f0hU2r2NH28gwg0hbv45t4ZBcvXuDa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V4mwgAAANwAAAAPAAAAAAAAAAAAAAAAAJgCAABkcnMvZG93&#10;bnJldi54bWxQSwUGAAAAAAQABAD1AAAAhwMAAAAA&#10;">
                <v:shadow color="#868686"/>
                <v:textbox inset=".5mm,.3mm,.5mm,.3mm"/>
              </v:shape>
              <v:shape id="AutoShape 215" o:spid="_x0000_s1134" type="#_x0000_t34" style="position:absolute;left:5652;top:3937;width:128;height:88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FPq8UAAADcAAAADwAAAGRycy9kb3ducmV2LnhtbESP0WrCQBRE34X+w3KFvohuLKIxdZVa&#10;EEQqQesHXLLXJLh7N2RXTf/eFQo+DjNzhlmsOmvEjVpfO1YwHiUgiAunay4VnH43wxSED8gajWNS&#10;8EceVsu33gIz7e58oNsxlCJC2GeooAqhyaT0RUUW/cg1xNE7u9ZiiLItpW7xHuHWyI8kmUqLNceF&#10;Chv6rqi4HK9WQb5JTT7f5+duuzvVa7P2h3Two9R7v/v6BBGoC6/wf3urFUxmc3ieiUd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JFPq8UAAADcAAAADwAAAAAAAAAA&#10;AAAAAAChAgAAZHJzL2Rvd25yZXYueG1sUEsFBgAAAAAEAAQA+QAAAJMDAAAAAA==&#10;" adj="6981">
                <v:shadow color="#868686"/>
              </v:shape>
              <v:shape id="AutoShape 216" o:spid="_x0000_s1135" type="#_x0000_t34" style="position:absolute;left:5652;top:4025;width:128;height:89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ljor0AAADcAAAADwAAAGRycy9kb3ducmV2LnhtbERPSwrCMBDdC94hjOBGNPWDSDWKFAq6&#10;UPBzgKEZ29JmUpqo9fZmIbh8vP9m15lavKh1pWUF00kEgjizuuRcwf2WjlcgnEfWWFsmBR9ysNv2&#10;exuMtX3zhV5Xn4sQwi5GBYX3TSylywoy6Ca2IQ7cw7YGfYBtLnWL7xBuajmLoqU0WHJoKLChpKCs&#10;uj6NgmPKy4T9ST+rtK5uoySi+blSajjo9msQnjr/F//cB61gsQrzw5lwBOT2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55Y6K9AAAA3AAAAA8AAAAAAAAAAAAAAAAAoQIA&#10;AGRycy9kb3ducmV2LnhtbFBLBQYAAAAABAAEAPkAAACLAwAAAAA=&#10;" adj="6981">
                <v:shadow color="#868686"/>
              </v:shape>
              <v:shape id="AutoShape 217" o:spid="_x0000_s1136" type="#_x0000_t34" style="position:absolute;left:5913;top:3937;width:129;height: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GDsQAAADcAAAADwAAAGRycy9kb3ducmV2LnhtbESPQWvCQBSE7wX/w/IEL6Kb2CISXUWE&#10;lt60UfD6yD6TYPbtkt1o7K93C0KPw8x8w6w2vWnEjVpfW1aQThMQxIXVNZcKTsfPyQKED8gaG8uk&#10;4EEeNuvB2wozbe/8Q7c8lCJC2GeooArBZVL6oiKDfmodcfQutjUYomxLqVu8R7hp5CxJ5tJgzXGh&#10;Qke7iopr3hkF+dgdft3Mf52Lk03fw7jb7eedUqNhv12CCNSH//Cr/a0VfCxS+DsTj4B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vwYOxAAAANwAAAAPAAAAAAAAAAAA&#10;AAAAAKECAABkcnMvZG93bnJldi54bWxQSwUGAAAAAAQABAD5AAAAkgMAAAAA&#10;" adj="7010">
                <v:shadow color="#868686"/>
              </v:shape>
              <v:shape id="AutoShape 218" o:spid="_x0000_s1137" type="#_x0000_t34" style="position:absolute;left:5913;top:4023;width:129;height:91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ZlvcUAAADcAAAADwAAAGRycy9kb3ducmV2LnhtbESPQWvCQBSE70L/w/IK3nRTEQ2pq9ii&#10;IhREbaA9PrLPJHT3bciuGv+9WxA8DjPzDTNbdNaIC7W+dqzgbZiAIC6crrlUkH+vBykIH5A1Gsek&#10;4EYeFvOX3gwz7a58oMsxlCJC2GeooAqhyaT0RUUW/dA1xNE7udZiiLItpW7xGuHWyFGSTKTFmuNC&#10;hQ19VlT8Hc9WwW96+qrtalJszj/GTJe7fP+BuVL91275DiJQF57hR3urFYzTEfyfiUd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dZlvcUAAADcAAAADwAAAAAAAAAA&#10;AAAAAAChAgAAZHJzL2Rvd25yZXYueG1sUEsFBgAAAAAEAAQA+QAAAJMDAAAAAA==&#10;" adj="7010">
                <v:shadow color="#868686"/>
              </v:shape>
              <v:shape id="Freeform 219" o:spid="_x0000_s1138" style="position:absolute;left:5518;top:3714;width:370;height:88;visibility:visible;mso-wrap-style:square;v-text-anchor:top" coordsize="751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kJ8QA&#10;AADcAAAADwAAAGRycy9kb3ducmV2LnhtbESPX2vCMBTF34V9h3AHe9PUTUapRhFBcA9SdQo+Xptr&#10;W01uSpNp9+2NMNjj4fz5cSazzhpxo9bXjhUMBwkI4sLpmksF++9lPwXhA7JG45gU/JKH2fSlN8FM&#10;uztv6bYLpYgj7DNUUIXQZFL6oiKLfuAa4uidXWsxRNmWUrd4j+PWyPck+ZQWa46EChtaVFRcdz82&#10;co95Psrrwyrf8PrrXF7McX0ySr29dvMxiEBd+A//tVdawSj9gOeZe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ypCfEAAAA3AAAAA8AAAAAAAAAAAAAAAAAmAIAAGRycy9k&#10;b3ducmV2LnhtbFBLBQYAAAAABAAEAPUAAACJAwAAAAA=&#10;" path="m751,l,183e" filled="f">
                <v:stroke dashstyle="1 1" endcap="round"/>
                <v:shadow color="#868686"/>
                <v:path arrowok="t" o:connecttype="custom" o:connectlocs="370,0;0,88" o:connectangles="0,0"/>
              </v:shape>
              <v:shape id="Freeform 220" o:spid="_x0000_s1139" style="position:absolute;left:5881;top:3718;width:472;height:83;visibility:visible;mso-wrap-style:square;v-text-anchor:top" coordsize="96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p4scA&#10;AADcAAAADwAAAGRycy9kb3ducmV2LnhtbESPQWvCQBSE7wX/w/KE3upGKxpSN6EIlh60ou3B3p7Z&#10;ZxLNvg3ZrYn/visUehxm5htmkfWmFldqXWVZwXgUgSDOra64UPD1uXqKQTiPrLG2TApu5CBLBw8L&#10;TLTteEfXvS9EgLBLUEHpfZNI6fKSDLqRbYiDd7KtQR9kW0jdYhfgppaTKJpJgxWHhRIbWpaUX/Y/&#10;RgFvDqt1fOj48n1+fvuY8HI7P96Uehz2ry8gPPX+P/zXftcKpvEU7m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6eLHAAAA3AAAAA8AAAAAAAAAAAAAAAAAmAIAAGRy&#10;cy9kb3ducmV2LnhtbFBLBQYAAAAABAAEAPUAAACMAwAAAAA=&#10;" path="m,l964,173e" filled="f">
                <v:stroke dashstyle="1 1" endcap="round"/>
                <v:shadow color="#868686"/>
                <v:path arrowok="t" o:connecttype="custom" o:connectlocs="0,0;472,83" o:connectangles="0,0"/>
              </v:shape>
            </v:group>
            <v:line id="Line 221" o:spid="_x0000_s1140" style="position:absolute;visibility:visible;mso-wrap-style:square" from="28574,43431" to="46864,43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nygMYAAADcAAAADwAAAGRycy9kb3ducmV2LnhtbESPQWuDQBSE74X8h+UFeqtrpAax2QQJ&#10;FFIohcQW6u3hvqrUfSvuJtp/3w0Echxm5htms5tNLy40us6yglUUgyCure64UfBZvj5lIJxH1thb&#10;JgV/5GC3XTxsMNd24iNdTr4RAcIuRwWt90MupatbMugiOxAH78eOBn2QYyP1iFOAm14mcbyWBjsO&#10;Cy0OtG+p/j2djYIiOxfpd3I80Ptb9fVRVo0vk0Kpx+VcvIDwNPt7+NY+aAXPWQrXM+EIyO0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358oDGAAAA3AAAAA8AAAAAAAAA&#10;AAAAAAAAoQIAAGRycy9kb3ducmV2LnhtbFBLBQYAAAAABAAEAPkAAACUAwAAAAA=&#10;">
              <v:stroke endarrow="block"/>
              <v:shadow color="#868686"/>
            </v:line>
            <v:group id="Group 222" o:spid="_x0000_s1141" style="position:absolute;left:31997;top:7999;width:11417;height:35432" coordorigin="7053,3360" coordsize="877,27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<v:shape id="Text Box 223" o:spid="_x0000_s1142" type="#_x0000_t202" style="position:absolute;left:7053;top:3360;width:17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yOkcQA&#10;AADcAAAADwAAAGRycy9kb3ducmV2LnhtbESPQWvCQBSE74L/YXmCN91UYytpNiIFodCTsYq9PbKv&#10;SWj2bdjdavrvu4LgcZiZb5h8M5hOXMj51rKCp3kCgriyuuVawedhN1uD8AFZY2eZFPyRh00xHuWY&#10;aXvlPV3KUIsIYZ+hgiaEPpPSVw0Z9HPbE0fv2zqDIUpXS+3wGuGmk4skeZYGW44LDfb01lD1U/4a&#10;Bbvtic8mPe/xuHDYr0r7sfxKlZpOhu0riEBDeITv7XetIF2/wO1MPA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sjpHEAAAA3AAAAA8AAAAAAAAAAAAAAAAAmAIAAGRycy9k&#10;b3ducmV2LnhtbFBLBQYAAAAABAAEAPUAAACJAwAAAAA=&#10;" fillcolor="#cff">
                <v:shadow on="t" color="#868686" offset="4pt,3pt"/>
                <v:textbox inset=".5mm,.3mm,.5mm,.3mm">
                  <w:txbxContent>
                    <w:p w:rsidR="00361FFF" w:rsidRPr="0036609F" w:rsidRDefault="00361FFF" w:rsidP="000B18F3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Text Box 224" o:spid="_x0000_s1143" type="#_x0000_t202" style="position:absolute;left:7229;top:3360;width:176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Ma48AA&#10;AADcAAAADwAAAGRycy9kb3ducmV2LnhtbERPTYvCMBC9C/sfwix401StS6lGkQVB8GR1RW9DM7bF&#10;ZlKSrHb//eYgeHy87+W6N614kPONZQWTcQKCuLS64UrB6bgdZSB8QNbYWiYFf+RhvfoYLDHX9skH&#10;ehShEjGEfY4K6hC6XEpf1mTQj21HHLmbdQZDhK6S2uEzhptWTpPkSxpsODbU2NF3TeW9+DUKtpsz&#10;X0x6OeDP1GE3L+x+dk2VGn72mwWIQH14i1/unVaQZnFtPBOP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Ma48AAAADcAAAADwAAAAAAAAAAAAAAAACYAgAAZHJzL2Rvd25y&#10;ZXYueG1sUEsFBgAAAAAEAAQA9QAAAIUDAAAAAA==&#10;" fillcolor="#cff">
                <v:shadow on="t" color="#868686" offset="4pt,3pt"/>
                <v:textbox inset=".5mm,.3mm,.5mm,.3mm">
                  <w:txbxContent>
                    <w:p w:rsidR="00361FFF" w:rsidRPr="00CF7E61" w:rsidRDefault="00361FFF" w:rsidP="000B18F3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  <w:p w:rsidR="00361FFF" w:rsidRPr="00CF7E61" w:rsidRDefault="00361FFF" w:rsidP="000B18F3"/>
                  </w:txbxContent>
                </v:textbox>
              </v:shape>
              <v:shape id="Text Box 225" o:spid="_x0000_s1144" type="#_x0000_t202" style="position:absolute;left:7406;top:3360;width:175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+/eMUA&#10;AADcAAAADwAAAGRycy9kb3ducmV2LnhtbESPQWvCQBSE74X+h+UVvDWbalo0zUakIBQ8Gavo7ZF9&#10;TUKzb8PuVtN/7wpCj8PMfMMUy9H04kzOd5YVvCQpCOLa6o4bBV+79fMchA/IGnvLpOCPPCzLx4cC&#10;c20vvKVzFRoRIexzVNCGMORS+rolgz6xA3H0vq0zGKJ0jdQOLxFuejlN0zdpsOO40OJAHy3VP9Wv&#10;UbBeHfhosuMW91OHw2tlN7NTptTkaVy9gwg0hv/wvf2pFWTzBdzOxCMg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794xQAAANwAAAAPAAAAAAAAAAAAAAAAAJgCAABkcnMv&#10;ZG93bnJldi54bWxQSwUGAAAAAAQABAD1AAAAigMAAAAA&#10;" fillcolor="#cff">
                <v:shadow on="t" color="#868686" offset="4pt,3pt"/>
                <v:textbox inset=".5mm,.3mm,.5mm,.3mm">
                  <w:txbxContent>
                    <w:p w:rsidR="00361FFF" w:rsidRPr="0036609F" w:rsidRDefault="00361FFF" w:rsidP="000B18F3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  <w:r>
                        <w:rPr>
                          <w:vertAlign w:val="subscript"/>
                          <w:lang w:val="en-US"/>
                        </w:rPr>
                        <w:t>3</w:t>
                      </w:r>
                    </w:p>
                    <w:p w:rsidR="00361FFF" w:rsidRPr="00CF7E61" w:rsidRDefault="00361FFF" w:rsidP="000B18F3"/>
                  </w:txbxContent>
                </v:textbox>
              </v:shape>
              <v:shape id="Text Box 226" o:spid="_x0000_s1145" type="#_x0000_t202" style="position:absolute;left:7582;top:3360;width:17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r28EA&#10;AADcAAAADwAAAGRycy9kb3ducmV2LnhtbERPz2vCMBS+C/sfwht4m+lERatRZCLKYAer3p/Nsylr&#10;Xrom1frfm8PA48f3e7HqbCVu1PjSsYLPQQKCOHe65ELB6bj9mILwAVlj5ZgUPMjDavnWW2Cq3Z0P&#10;dMtCIWII+xQVmBDqVEqfG7LoB64mjtzVNRZDhE0hdYP3GG4rOUySibRYcmwwWNOXofw3a62Cza79&#10;G9d23f5M8m+zofP1MsykUv33bj0HEagLL/G/e68VjGZxfj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dq9vBAAAA3AAAAA8AAAAAAAAAAAAAAAAAmAIAAGRycy9kb3du&#10;cmV2LnhtbFBLBQYAAAAABAAEAPUAAACGAwAAAAA=&#10;" fillcolor="#cff">
                <v:shadow on="t" color="#868686" offset="3pt,3pt"/>
                <v:textbox inset=".5mm,.3mm,.5mm,.3mm">
                  <w:txbxContent>
                    <w:p w:rsidR="00361FFF" w:rsidRPr="0036609F" w:rsidRDefault="00361FFF" w:rsidP="000B18F3">
                      <w:pPr>
                        <w:jc w:val="center"/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  <w:r w:rsidRPr="00E14D52">
                        <w:rPr>
                          <w:vertAlign w:val="subscript"/>
                          <w:lang w:val="en-US"/>
                        </w:rPr>
                        <w:t>4</w:t>
                      </w:r>
                    </w:p>
                    <w:p w:rsidR="00361FFF" w:rsidRPr="00CF7E61" w:rsidRDefault="00361FFF" w:rsidP="000B18F3"/>
                  </w:txbxContent>
                </v:textbox>
              </v:shape>
              <v:shape id="Freeform 227" o:spid="_x0000_s1146" style="position:absolute;left:7483;top:3536;width:5;height:1324;visibility:visible;mso-wrap-style:square;v-text-anchor:top" coordsize="11,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JaA8YA&#10;AADcAAAADwAAAGRycy9kb3ducmV2LnhtbESP3UoDMRSE7wt9h3AE72y21RbdNi1WUKRapX/3h81x&#10;szQ5WTZxu317UxB6OczMN8xs0TkrWmpC5VnBcJCBIC68rrhUsN+93j2CCBFZo/VMCs4UYDHv92aY&#10;a3/iDbXbWIoE4ZCjAhNjnUsZCkMOw8DXxMn78Y3DmGRTSt3gKcGdlaMsm0iHFacFgzW9GCqO21+n&#10;YGXfqo/afK/Hh/Pn/Wj8tdzYdqnU7U33PAURqYvX8H/7XSt4eBrC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JaA8YAAADcAAAADwAAAAAAAAAAAAAAAACYAgAAZHJz&#10;L2Rvd25yZXYueG1sUEsFBgAAAAAEAAQA9QAAAIsDAAAAAA==&#10;" path="m11,l,2700e" filled="f">
                <v:stroke dashstyle="dash" endarrow="open"/>
                <v:shadow color="#868686"/>
                <v:path arrowok="t" o:connecttype="custom" o:connectlocs="5,0;0,1324" o:connectangles="0,0"/>
              </v:shape>
              <v:shape id="Freeform 228" o:spid="_x0000_s1147" style="position:absolute;left:7318;top:3536;width:88;height:706;visibility:visible;mso-wrap-style:square;v-text-anchor:top" coordsize="1,1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bFcIA&#10;AADcAAAADwAAAGRycy9kb3ducmV2LnhtbESPX2vCMBTF34V9h3AHvmk6EXHVtIyBMBQfrPP92lzT&#10;uuamJJl2334RBns8nD8/zrocbCdu5EPrWMHLNANBXDvdslHwedxMliBCRNbYOSYFPxSgLJ5Ga8y1&#10;u/OBblU0Io1wyFFBE2OfSxnqhiyGqeuJk3dx3mJM0hupPd7TuO3kLMsW0mLLidBgT+8N1V/Vt01c&#10;s9xevTkgbfbtPjvZXThXZ6XGz8PbCkSkIf6H/9ofWsH8dQaPM+k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FsVwgAAANwAAAAPAAAAAAAAAAAAAAAAAJgCAABkcnMvZG93&#10;bnJldi54bWxQSwUGAAAAAAQABAD1AAAAhwMAAAAA&#10;" path="m,l,1799e" filled="f">
                <v:stroke dashstyle="dash" endarrow="open"/>
                <v:shadow color="#868686"/>
                <v:path arrowok="t" o:connecttype="custom" o:connectlocs="0,0;0,706" o:connectangles="0,0"/>
              </v:shape>
              <v:shape id="Freeform 229" o:spid="_x0000_s1148" style="position:absolute;left:7141;top:3536;width:1;height:96;visibility:visible;mso-wrap-style:square;v-text-anchor:top" coordsize="2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j0MUA&#10;AADcAAAADwAAAGRycy9kb3ducmV2LnhtbESP3WrCQBSE7wu+w3KE3tWN/fEnukoRChVRNPEBjtlj&#10;Eps9G7Krxrd3hYKXw8x8w0znranEhRpXWlbQ70UgiDOrS84V7NOftxEI55E1VpZJwY0czGedlynG&#10;2l55R5fE5yJA2MWooPC+jqV0WUEGXc/WxME72sagD7LJpW7wGuCmku9RNJAGSw4LBda0KCj7S85G&#10;QXTIVn74lS7S5Zm2ZX+QnNabm1Kv3fZ7AsJT65/h//avVvA5/oDHmXA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OPQxQAAANwAAAAPAAAAAAAAAAAAAAAAAJgCAABkcnMv&#10;ZG93bnJldi54bWxQSwUGAAAAAAQABAD1AAAAigMAAAAA&#10;" path="m2,l,196e" filled="f">
                <v:stroke dashstyle="dash" endarrow="open"/>
                <v:shadow color="#868686"/>
                <v:path arrowok="t" o:connecttype="custom" o:connectlocs="1,0;0,96" o:connectangles="0,0"/>
              </v:shape>
              <v:shape id="Freeform 230" o:spid="_x0000_s1149" style="position:absolute;left:7660;top:3536;width:3;height:1941;visibility:visible;mso-wrap-style:square;v-text-anchor:top" coordsize="6,3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CzAsYA&#10;AADcAAAADwAAAGRycy9kb3ducmV2LnhtbESPQWvCQBSE7wX/w/KE3uqmNkiTuooKlnqqjaW9PrLP&#10;bGr2bchuNfXXuwXB4zAz3zDTeW8bcaTO144VPI4SEMSl0zVXCj5364dnED4ga2wck4I/8jCfDe6m&#10;mGt34g86FqESEcI+RwUmhDaX0peGLPqRa4mjt3edxRBlV0nd4SnCbSPHSTKRFmuOCwZbWhkqD8Wv&#10;VbD5ft19FbTNsnSfPf0sVmezfD8rdT/sFy8gAvXhFr6237SCNEvh/0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CzAsYAAADcAAAADwAAAAAAAAAAAAAAAACYAgAAZHJz&#10;L2Rvd25yZXYueG1sUEsFBgAAAAAEAAQA9QAAAIsDAAAAAA==&#10;" path="m6,l,3960e" filled="f">
                <v:stroke dashstyle="dash" endarrow="open"/>
                <v:shadow color="#868686"/>
                <v:path arrowok="t" o:connecttype="custom" o:connectlocs="3,0;0,1941" o:connectangles="0,0"/>
              </v:shape>
              <v:shape id="Text Box 231" o:spid="_x0000_s1150" type="#_x0000_t202" style="position:absolute;left:7756;top:3360;width:17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IQ8QA&#10;AADcAAAADwAAAGRycy9kb3ducmV2LnhtbESPQWvCQBSE70L/w/IK3nRTUbGpq0hFFMGDaXt/zT6z&#10;odm3aXaj8d+7guBxmJlvmPmys5U4U+NLxwrehgkI4tzpkgsF31+bwQyED8gaK8ek4EoelouX3hxT&#10;7S58pHMWChEh7FNUYEKoUyl9bsiiH7qaOHon11gMUTaF1A1eItxWcpQkU2mx5LhgsKZPQ/lf1loF&#10;6237P6ntqj1M871Z08/pd5RJpfqv3eoDRKAuPMOP9k4rGL9P4H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qCEPEAAAA3AAAAA8AAAAAAAAAAAAAAAAAmAIAAGRycy9k&#10;b3ducmV2LnhtbFBLBQYAAAAABAAEAPUAAACJAwAAAAA=&#10;" fillcolor="#cff">
                <v:shadow on="t" color="#868686" offset="3pt,3pt"/>
                <v:textbox inset=".5mm,.3mm,.5mm,.3mm">
                  <w:txbxContent>
                    <w:p w:rsidR="00361FFF" w:rsidRPr="00440B13" w:rsidRDefault="00361FFF" w:rsidP="000B18F3">
                      <w:pPr>
                        <w:jc w:val="center"/>
                        <w:rPr>
                          <w:vertAlign w:val="subscript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  <w:r>
                        <w:rPr>
                          <w:vertAlign w:val="subscript"/>
                        </w:rPr>
                        <w:t>5</w:t>
                      </w:r>
                    </w:p>
                    <w:p w:rsidR="00361FFF" w:rsidRPr="00CF7E61" w:rsidRDefault="00361FFF" w:rsidP="000B18F3"/>
                  </w:txbxContent>
                </v:textbox>
              </v:shape>
              <v:shape id="Freeform 232" o:spid="_x0000_s1151" style="position:absolute;left:7842;top:3533;width:2;height:2560;visibility:visible;mso-wrap-style:square;v-text-anchor:top" coordsize="4,5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egsUA&#10;AADcAAAADwAAAGRycy9kb3ducmV2LnhtbESPQWvCQBSE74X+h+UVeilmkyBBo6uUYsUetS20t2f2&#10;mQSzb2N2NfHfuwWhx2FmvmHmy8E04kKdqy0rSKIYBHFhdc2lgq/P99EEhPPIGhvLpOBKDpaLx4c5&#10;5tr2vKXLzpciQNjlqKDyvs2ldEVFBl1kW+LgHWxn0AfZlVJ32Ae4aWQax5k0WHNYqLClt4qK4+5s&#10;FPya1Wbi6OWUtcN+nfo0+fgpvpV6fhpeZyA8Df4/fG9vtILxNIO/M+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N6CxQAAANwAAAAPAAAAAAAAAAAAAAAAAJgCAABkcnMv&#10;ZG93bnJldi54bWxQSwUGAAAAAAQABAD1AAAAigMAAAAA&#10;" path="m,l4,5228e" filled="f">
                <v:stroke dashstyle="dash" endarrow="open"/>
                <v:shadow color="#868686"/>
                <v:path arrowok="t" o:connecttype="custom" o:connectlocs="0,0;2,2560" o:connectangles="0,0"/>
              </v:shape>
            </v:group>
            <v:shape id="Text Box 233" o:spid="_x0000_s1152" type="#_x0000_t202" style="position:absolute;left:46864;top:32009;width:11429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co8YA&#10;AADcAAAADwAAAGRycy9kb3ducmV2LnhtbESPQWsCMRSE74X+h/AKXqQmLlLb1ShFWymISG29PzbP&#10;3aWblyWJ7vrvG6HQ4zAz3zDzZW8bcSEfascaxiMFgrhwpuZSw/fX++MziBCRDTaOScOVAiwX93dz&#10;zI3r+JMuh1iKBOGQo4YqxjaXMhQVWQwj1xIn7+S8xZikL6Xx2CW4bWSm1JO0WHNaqLClVUXFz+Fs&#10;NRw33Trbn3bb7C2oYWmGfqx2W60HD/3rDESkPv6H/9ofRsPkZQq3M+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Xco8YAAADcAAAADwAAAAAAAAAAAAAAAACYAgAAZHJz&#10;L2Rvd25yZXYueG1sUEsFBgAAAAAEAAQA9QAAAIsDAAAAAA==&#10;" fillcolor="#ffd3a7">
              <v:shadow on="t" color="#868686" offset="5pt,5pt"/>
              <v:textbox inset=".5mm,.3mm,.5mm,.3mm">
                <w:txbxContent>
                  <w:p w:rsidR="00361FFF" w:rsidRDefault="00361FFF" w:rsidP="000B18F3">
                    <w:pPr>
                      <w:spacing w:after="120"/>
                    </w:pPr>
                  </w:p>
                  <w:p w:rsidR="00361FFF" w:rsidRDefault="00361FFF" w:rsidP="000B18F3">
                    <w:pPr>
                      <w:jc w:val="center"/>
                    </w:pPr>
                    <w:r w:rsidRPr="00440B13">
                      <w:rPr>
                        <w:position w:val="-10"/>
                      </w:rPr>
                      <w:object w:dxaOrig="340" w:dyaOrig="360">
                        <v:shape id="_x0000_i1032" type="#_x0000_t75" style="width:16.9pt;height:18pt" o:ole="">
                          <v:imagedata r:id="rId35" o:title=""/>
                        </v:shape>
                        <o:OLEObject Type="Embed" ProgID="Equation.3" ShapeID="_x0000_i1032" DrawAspect="Content" ObjectID="_1449561558" r:id="rId36"/>
                      </w:object>
                    </w:r>
                  </w:p>
                  <w:p w:rsidR="00361FFF" w:rsidRDefault="00361FFF" w:rsidP="000B18F3">
                    <w:pPr>
                      <w:jc w:val="center"/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Pr="00F71E36" w:rsidRDefault="00361FFF" w:rsidP="000B18F3">
                    <w:pPr>
                      <w:ind w:firstLine="180"/>
                      <w:jc w:val="center"/>
                      <w:rPr>
                        <w:snapToGrid w:val="0"/>
                        <w:sz w:val="28"/>
                        <w:szCs w:val="28"/>
                      </w:rPr>
                    </w:pPr>
                  </w:p>
                  <w:p w:rsidR="00361FFF" w:rsidRDefault="00361FFF" w:rsidP="000B18F3">
                    <w:pPr>
                      <w:ind w:firstLine="180"/>
                      <w:jc w:val="center"/>
                    </w:pPr>
                  </w:p>
                </w:txbxContent>
              </v:textbox>
            </v:shape>
            <v:line id="Line 234" o:spid="_x0000_s1153" style="position:absolute;visibility:visible;mso-wrap-style:square" from="58293,27433" to="62863,27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HLw8MAAADcAAAADwAAAGRycy9kb3ducmV2LnhtbERPTWuDQBC9F/oflin0VtdKGqzNJkgh&#10;kEIoRFNoboM7UYk7K+5Gzb/vHgo5Pt73ajObTow0uNaygtcoBkFcWd1yreBYbl9SEM4ja+wsk4Ib&#10;OdisHx9WmGk78YHGwtcihLDLUEHjfZ9J6aqGDLrI9sSBO9vBoA9wqKUecArhppNJHC+lwZZDQ4M9&#10;fTZUXYqrUZCn1/ztNznsaP91+vkuT7Uvk1yp56c5/wDhafZ38b97pxUs3sPacCYc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hy8PDAAAA3AAAAA8AAAAAAAAAAAAA&#10;AAAAoQIAAGRycy9kb3ducmV2LnhtbFBLBQYAAAAABAAEAPkAAACRAwAAAAA=&#10;">
              <v:stroke endarrow="block"/>
              <v:shadow color="#868686"/>
            </v:line>
          </v:group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Pr="00970F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94" o:spid="_x0000_s1238" style="width:729.2pt;height:44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" filled="f" stroked="f">
            <o:lock v:ext="edit" aspectratio="t"/>
            <w10:wrap type="none"/>
            <w10:anchorlock/>
          </v:rect>
        </w:pict>
      </w:r>
    </w:p>
    <w:p w:rsidR="000B18F3" w:rsidRPr="000B18F3" w:rsidRDefault="000B18F3" w:rsidP="000B18F3">
      <w:pPr>
        <w:spacing w:after="0" w:line="360" w:lineRule="exact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Рисунок 3.1</w:t>
      </w:r>
      <w:r w:rsidRPr="000B18F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– Структура</w:t>
      </w:r>
      <w:r w:rsidRPr="000B1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методики комплексной оценки потенциала инновационной деятельности </w:t>
      </w:r>
    </w:p>
    <w:p w:rsidR="000B18F3" w:rsidRPr="000B18F3" w:rsidRDefault="000B18F3" w:rsidP="000B18F3">
      <w:pPr>
        <w:spacing w:after="0" w:line="274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ectPr w:rsidR="000B18F3" w:rsidRPr="000B18F3" w:rsidSect="000B18F3">
          <w:footerReference w:type="first" r:id="rId37"/>
          <w:pgSz w:w="16838" w:h="11906" w:orient="landscape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18F3" w:rsidRPr="000B18F3" w:rsidRDefault="000B18F3" w:rsidP="000B18F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Характеристика совокупности этих одномерных массивов данных представляет собой общее состояние инновационной сферы, которое подлежит дальнейшей оценке.</w:t>
      </w:r>
    </w:p>
    <w:p w:rsidR="000B18F3" w:rsidRPr="000B18F3" w:rsidRDefault="000B18F3" w:rsidP="000B18F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И, наконец, определяющим моментом является то, что предлагаемая методика 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объединение всех бизнес-процессов оцениваемых предприятий в кластеры по наличию потенциала (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12725" cy="255270"/>
            <wp:effectExtent l="0" t="0" r="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→</w:t>
      </w:r>
      <w:r w:rsidRPr="000B18F3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>Y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по степени его использования (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33680" cy="255270"/>
            <wp:effectExtent l="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→</w:t>
      </w:r>
      <w:r w:rsidRPr="000B18F3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>y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первом случае в качестве входных данных взяты показатели четырёх бизнес-процессов, оценивающих наличие потенциала (Х</w:t>
      </w:r>
      <w:proofErr w:type="gramStart"/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); во втором – показатели бизнес-процесса по его использованию (Х</w:t>
      </w:r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B18F3" w:rsidRPr="000B18F3" w:rsidRDefault="000B18F3" w:rsidP="000B18F3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качестве основных бизнес-процессов, позволяющих наиболее полно характеризовать потенциал инновационной 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деятельности предприятий</w:t>
      </w:r>
      <w:r w:rsidRPr="000B18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являются</w:t>
      </w:r>
      <w:r w:rsidRPr="000B18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0B18F3" w:rsidRPr="000B18F3" w:rsidRDefault="000B18F3" w:rsidP="000B18F3">
      <w:pPr>
        <w:widowControl w:val="0"/>
        <w:numPr>
          <w:ilvl w:val="0"/>
          <w:numId w:val="7"/>
        </w:numPr>
        <w:tabs>
          <w:tab w:val="clear" w:pos="1259"/>
          <w:tab w:val="num" w:pos="709"/>
          <w:tab w:val="left" w:pos="900"/>
        </w:tabs>
        <w:autoSpaceDE w:val="0"/>
        <w:autoSpaceDN w:val="0"/>
        <w:adjustRightInd w:val="0"/>
        <w:spacing w:after="0" w:line="360" w:lineRule="auto"/>
        <w:ind w:left="0"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Подготовительно-обеспечивающая деятельность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</w:t>
      </w:r>
      <w:proofErr w:type="gramStart"/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0B18F3" w:rsidRPr="000B18F3" w:rsidRDefault="000B18F3" w:rsidP="000B18F3">
      <w:pPr>
        <w:widowControl w:val="0"/>
        <w:numPr>
          <w:ilvl w:val="0"/>
          <w:numId w:val="7"/>
        </w:numPr>
        <w:tabs>
          <w:tab w:val="clear" w:pos="1259"/>
          <w:tab w:val="num" w:pos="709"/>
          <w:tab w:val="left" w:pos="900"/>
        </w:tabs>
        <w:autoSpaceDE w:val="0"/>
        <w:autoSpaceDN w:val="0"/>
        <w:adjustRightInd w:val="0"/>
        <w:spacing w:after="0" w:line="360" w:lineRule="auto"/>
        <w:ind w:left="0"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Научно-исследовательские и опытно-конструкторские работы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</w:t>
      </w:r>
      <w:proofErr w:type="gramStart"/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0B18F3" w:rsidRPr="000B18F3" w:rsidRDefault="000B18F3" w:rsidP="000B18F3">
      <w:pPr>
        <w:widowControl w:val="0"/>
        <w:numPr>
          <w:ilvl w:val="0"/>
          <w:numId w:val="7"/>
        </w:numPr>
        <w:tabs>
          <w:tab w:val="clear" w:pos="1259"/>
          <w:tab w:val="num" w:pos="709"/>
          <w:tab w:val="left" w:pos="900"/>
        </w:tabs>
        <w:autoSpaceDE w:val="0"/>
        <w:autoSpaceDN w:val="0"/>
        <w:adjustRightInd w:val="0"/>
        <w:spacing w:after="0" w:line="360" w:lineRule="auto"/>
        <w:ind w:left="0"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Деятельность, связанная с постановкой на производство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</w:t>
      </w:r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0B18F3" w:rsidRPr="000B18F3" w:rsidRDefault="000B18F3" w:rsidP="000B18F3">
      <w:pPr>
        <w:widowControl w:val="0"/>
        <w:numPr>
          <w:ilvl w:val="0"/>
          <w:numId w:val="7"/>
        </w:numPr>
        <w:tabs>
          <w:tab w:val="clear" w:pos="1259"/>
          <w:tab w:val="num" w:pos="709"/>
          <w:tab w:val="left" w:pos="900"/>
        </w:tabs>
        <w:autoSpaceDE w:val="0"/>
        <w:autoSpaceDN w:val="0"/>
        <w:adjustRightInd w:val="0"/>
        <w:spacing w:after="0" w:line="360" w:lineRule="auto"/>
        <w:ind w:left="0"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Деятельность, связанная с коммерциализацией, распространением и продвижением инноваций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</w:t>
      </w:r>
      <w:proofErr w:type="gramStart"/>
      <w:r w:rsidRPr="000B18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proofErr w:type="gramEnd"/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B18F3" w:rsidRPr="000B18F3" w:rsidRDefault="000B18F3" w:rsidP="000B18F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Следует отметить, что с целью более детального описания представленных бизнес-процессов проведена их декомпозиция (таблица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.1).</w:t>
      </w:r>
    </w:p>
    <w:p w:rsidR="008163ED" w:rsidRPr="000B18F3" w:rsidRDefault="008163ED" w:rsidP="008163E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Это означает, что оценка каждого бизнес-процесса первого уровня модели (</w:t>
      </w:r>
      <w:proofErr w:type="gramStart"/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</w:t>
      </w:r>
      <w:proofErr w:type="gramEnd"/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val="en-US" w:eastAsia="ru-RU"/>
        </w:rPr>
        <w:t>xx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 будет осуществляться путем анализа значений соответствующего вектора (Х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val="en-US" w:eastAsia="ru-RU"/>
        </w:rPr>
        <w:t>xxx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eastAsia="ru-RU"/>
        </w:rPr>
        <w:t>,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Х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val="en-US" w:eastAsia="ru-RU"/>
        </w:rPr>
        <w:t>xxx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…. Х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val="en-US" w:eastAsia="ru-RU"/>
        </w:rPr>
        <w:t>xxx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), характеризующего данный процесс. Важно подчеркнуть, что обобщенный вес каждого показателя бизнес-процессов рассчитывается по формуле </w:t>
      </w:r>
      <w:r w:rsidR="00E43B4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.1 и представляет собой силу воздействия (влияния) его критериев на общий показатель оценки:</w:t>
      </w:r>
    </w:p>
    <w:p w:rsidR="00E43B4C" w:rsidRPr="000B18F3" w:rsidRDefault="00E43B4C" w:rsidP="00E43B4C">
      <w:pPr>
        <w:tabs>
          <w:tab w:val="left" w:pos="7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64"/>
          <w:sz w:val="24"/>
          <w:szCs w:val="24"/>
          <w:lang w:eastAsia="ru-RU"/>
        </w:rPr>
        <w:drawing>
          <wp:inline distT="0" distB="0" distL="0" distR="0">
            <wp:extent cx="1073785" cy="999490"/>
            <wp:effectExtent l="0" t="0" r="0" b="0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                                               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.1)</w:t>
      </w:r>
    </w:p>
    <w:p w:rsidR="00E43B4C" w:rsidRPr="000B18F3" w:rsidRDefault="00E43B4C" w:rsidP="00E43B4C">
      <w:pPr>
        <w:tabs>
          <w:tab w:val="left" w:pos="7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Default="000B18F3" w:rsidP="000B18F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18F3" w:rsidRPr="000B18F3" w:rsidRDefault="000B18F3" w:rsidP="000B18F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18F3" w:rsidRPr="000B18F3" w:rsidRDefault="000B18F3" w:rsidP="000B18F3">
      <w:pPr>
        <w:tabs>
          <w:tab w:val="left" w:pos="720"/>
          <w:tab w:val="left" w:pos="900"/>
        </w:tabs>
        <w:spacing w:after="0" w:line="23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0B18F3" w:rsidRPr="000B18F3" w:rsidSect="000B18F3">
          <w:footerReference w:type="first" r:id="rId41"/>
          <w:pgSz w:w="11906" w:h="16838"/>
          <w:pgMar w:top="1134" w:right="1134" w:bottom="1134" w:left="1134" w:header="567" w:footer="794" w:gutter="0"/>
          <w:cols w:space="708"/>
          <w:titlePg/>
          <w:docGrid w:linePitch="360"/>
        </w:sectPr>
      </w:pPr>
    </w:p>
    <w:p w:rsidR="000B18F3" w:rsidRPr="000B18F3" w:rsidRDefault="000B18F3" w:rsidP="000B18F3">
      <w:pPr>
        <w:autoSpaceDE w:val="0"/>
        <w:autoSpaceDN w:val="0"/>
        <w:adjustRightInd w:val="0"/>
        <w:spacing w:after="0" w:line="274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Таблица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 – Структура декомпозиции 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бизнес-процессов, характеризующих потенциал инновационной деятельности </w:t>
      </w:r>
    </w:p>
    <w:p w:rsidR="000B18F3" w:rsidRPr="000B18F3" w:rsidRDefault="0091368E" w:rsidP="000B18F3">
      <w:pPr>
        <w:autoSpaceDE w:val="0"/>
        <w:autoSpaceDN w:val="0"/>
        <w:adjustRightInd w:val="0"/>
        <w:spacing w:after="120" w:line="274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перерабатывающих </w:t>
      </w:r>
      <w:r w:rsidR="000B18F3"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предприятий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АПК</w:t>
      </w:r>
    </w:p>
    <w:tbl>
      <w:tblPr>
        <w:tblW w:w="14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240"/>
        <w:gridCol w:w="8677"/>
      </w:tblGrid>
      <w:tr w:rsidR="000B18F3" w:rsidRPr="000B18F3" w:rsidTr="000B18F3">
        <w:trPr>
          <w:jc w:val="center"/>
        </w:trPr>
        <w:tc>
          <w:tcPr>
            <w:tcW w:w="2448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Основные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бизнес-процессы</w:t>
            </w:r>
          </w:p>
        </w:tc>
        <w:tc>
          <w:tcPr>
            <w:tcW w:w="3240" w:type="dxa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Подпроцессы</w:t>
            </w:r>
            <w:proofErr w:type="spellEnd"/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верхнего уровня</w:t>
            </w:r>
          </w:p>
        </w:tc>
        <w:tc>
          <w:tcPr>
            <w:tcW w:w="8677" w:type="dxa"/>
            <w:vAlign w:val="center"/>
          </w:tcPr>
          <w:p w:rsidR="000B18F3" w:rsidRPr="000B18F3" w:rsidRDefault="000B18F3" w:rsidP="000B18F3">
            <w:pPr>
              <w:spacing w:after="0" w:line="300" w:lineRule="exact"/>
              <w:ind w:firstLine="6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Подпроцессы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нижнего уровня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 w:val="restart"/>
            <w:vAlign w:val="center"/>
          </w:tcPr>
          <w:p w:rsidR="000B18F3" w:rsidRPr="000B18F3" w:rsidRDefault="00970F08" w:rsidP="000B18F3">
            <w:pPr>
              <w:tabs>
                <w:tab w:val="left" w:pos="720"/>
                <w:tab w:val="left" w:pos="900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107" o:spid="_x0000_s1154" type="#_x0000_t202" style="position:absolute;left:0;text-align:left;margin-left:-34.3pt;margin-top:-19.35pt;width:18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" filled="f" fillcolor="black" stroked="f">
                  <v:textbox style="layout-flow:vertical" inset=".5mm,.3mm,.5mm,.3mm">
                    <w:txbxContent>
                      <w:p w:rsidR="00361FFF" w:rsidRPr="000441CB" w:rsidRDefault="00361FFF" w:rsidP="00072D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 w:rsidR="000B18F3"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Подготовительно-обеспечивающая</w:t>
            </w:r>
          </w:p>
          <w:p w:rsidR="000B18F3" w:rsidRPr="000B18F3" w:rsidRDefault="000B18F3" w:rsidP="000B18F3">
            <w:pPr>
              <w:tabs>
                <w:tab w:val="left" w:pos="720"/>
                <w:tab w:val="left" w:pos="900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– </w:t>
            </w: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Маркетинговые 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исследования и рыночные испытания</w:t>
            </w:r>
          </w:p>
        </w:tc>
        <w:tc>
          <w:tcPr>
            <w:tcW w:w="8677" w:type="dxa"/>
          </w:tcPr>
          <w:p w:rsidR="000B18F3" w:rsidRPr="000B18F3" w:rsidRDefault="000B18F3" w:rsidP="000B18F3">
            <w:pPr>
              <w:spacing w:after="0" w:line="300" w:lineRule="exact"/>
              <w:ind w:firstLine="6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1.1.1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рынка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1.1.2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потребителей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1.1.3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конкурентов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1.1.4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результатов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1.1.5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Рыночные испытания (тестирование)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– </w:t>
            </w: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Подготовка 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 переподготовка кадров для инновационной  деятельности</w:t>
            </w: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1.2.1 – Обучение в учреждениях образования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1.2.2 – Обучение в предприятии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1.2.3 – Обучение в прочих организациях и предприятиях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– </w:t>
            </w: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Формирование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портфеля и координация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инновационных</w:t>
            </w:r>
            <w:proofErr w:type="gramEnd"/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предложений и проектов</w:t>
            </w: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1.3.1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комплексная оценка и отбор инновационных предложений и результатов их выполнения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1.3.2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аванпроектов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1.3.3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комплексная оценка и отбор аванпроектов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1.3.4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контроль и координация выполнения инновационных предложений и проектов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1.3.5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инновационных проектов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1.3.6 – </w:t>
            </w: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комплексная оценка и отбор инновационных проектов и результатов их выполнения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– Финансовое 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бюджетирование</w:t>
            </w: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– Определение расходной части бюджетов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– Определение доходной части бюджетов и формирование общего бюджета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1.4.3. – Финансирование и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бюджетов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1.4.4. – Анализ выполнения и корректировка бюджетов и графиков финансирования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– </w:t>
            </w: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Правовое обеспечение</w:t>
            </w:r>
          </w:p>
        </w:tc>
        <w:tc>
          <w:tcPr>
            <w:tcW w:w="8677" w:type="dxa"/>
          </w:tcPr>
          <w:p w:rsidR="000B18F3" w:rsidRPr="000B18F3" w:rsidRDefault="000B18F3" w:rsidP="000B18F3">
            <w:pPr>
              <w:spacing w:after="0" w:line="30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 – Первичный анализ и проверка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 – Углубленный анализ и проверка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 – Выбор вариантов и осуществление охраны прав на ОИС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1.5.4 – Правовой анализ и согласование документов</w:t>
            </w:r>
          </w:p>
        </w:tc>
      </w:tr>
    </w:tbl>
    <w:p w:rsidR="000B18F3" w:rsidRPr="000B18F3" w:rsidRDefault="000B18F3" w:rsidP="000B18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Окончание таблицы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</w:p>
    <w:tbl>
      <w:tblPr>
        <w:tblW w:w="14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240"/>
        <w:gridCol w:w="3788"/>
        <w:gridCol w:w="4889"/>
      </w:tblGrid>
      <w:tr w:rsidR="000B18F3" w:rsidRPr="000B18F3" w:rsidTr="000B18F3">
        <w:trPr>
          <w:jc w:val="center"/>
        </w:trPr>
        <w:tc>
          <w:tcPr>
            <w:tcW w:w="2448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Основные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бизнес-процессы</w:t>
            </w:r>
          </w:p>
        </w:tc>
        <w:tc>
          <w:tcPr>
            <w:tcW w:w="3240" w:type="dxa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Подпроцессы</w:t>
            </w:r>
            <w:proofErr w:type="spellEnd"/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верхнего уровня</w:t>
            </w:r>
          </w:p>
        </w:tc>
        <w:tc>
          <w:tcPr>
            <w:tcW w:w="8677" w:type="dxa"/>
            <w:gridSpan w:val="2"/>
            <w:vAlign w:val="center"/>
          </w:tcPr>
          <w:p w:rsidR="000B18F3" w:rsidRPr="000B18F3" w:rsidRDefault="000B18F3" w:rsidP="000B18F3">
            <w:pPr>
              <w:spacing w:after="0" w:line="280" w:lineRule="exact"/>
              <w:ind w:firstLine="6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Подпроцессы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нижнего уровня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 w:val="restart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Научно-исследовательские</w:t>
            </w:r>
          </w:p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опытно-конструкторские   работы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2.1 – Научно-исследовательские работы</w:t>
            </w: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spacing w:after="0" w:line="280" w:lineRule="exact"/>
              <w:ind w:left="-113" w:firstLine="113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 – Разработка и согласование технического задания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 – Выбор направления исследования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 – Теоретические и экспериментальные исследования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 – Обобщение результатов исследований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2.2 – Опытно-конструкторские работы</w:t>
            </w: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 – Сбор, изучение и анализ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определение необходимости экспериментальных (опытных) работ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 – Техническое и организационное обеспечение экспериментальных (опытных) работ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– Выполнение экспериментальных (опытных) работ и обработка результатов</w:t>
            </w:r>
          </w:p>
        </w:tc>
      </w:tr>
      <w:tr w:rsidR="000B18F3" w:rsidRPr="000B18F3" w:rsidTr="000B18F3">
        <w:trPr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 – Обобщение результатов ОКР</w:t>
            </w:r>
          </w:p>
        </w:tc>
      </w:tr>
      <w:tr w:rsidR="000B18F3" w:rsidRPr="000B18F3" w:rsidTr="000B18F3">
        <w:trPr>
          <w:trHeight w:val="328"/>
          <w:jc w:val="center"/>
        </w:trPr>
        <w:tc>
          <w:tcPr>
            <w:tcW w:w="2448" w:type="dxa"/>
            <w:vMerge w:val="restart"/>
            <w:vAlign w:val="center"/>
          </w:tcPr>
          <w:p w:rsidR="000B18F3" w:rsidRPr="000B18F3" w:rsidRDefault="00970F08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108" o:spid="_x0000_s1155" type="#_x0000_t202" style="position:absolute;left:0;text-align:left;margin-left:-33.7pt;margin-top:-30.8pt;width:18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" filled="f" fillcolor="black" stroked="f">
                  <v:textbox style="layout-flow:vertical" inset=".5mm,.3mm,.5mm,.3mm">
                    <w:txbxContent>
                      <w:p w:rsidR="00361FFF" w:rsidRPr="000441CB" w:rsidRDefault="00361FFF" w:rsidP="00072D8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 w:rsidR="000B18F3"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Деятельность,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связанная с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постановкой 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производство</w:t>
            </w: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– Постановка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производство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788" w:type="dxa"/>
            <w:vMerge w:val="restart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– Подготовка производства</w:t>
            </w:r>
          </w:p>
        </w:tc>
        <w:tc>
          <w:tcPr>
            <w:tcW w:w="4889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 – Организационно-технологическая подготовка</w:t>
            </w:r>
          </w:p>
        </w:tc>
      </w:tr>
      <w:tr w:rsidR="000B18F3" w:rsidRPr="000B18F3" w:rsidTr="000B18F3">
        <w:trPr>
          <w:trHeight w:val="327"/>
          <w:jc w:val="center"/>
        </w:trPr>
        <w:tc>
          <w:tcPr>
            <w:tcW w:w="2448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8" w:type="dxa"/>
            <w:vMerge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9" w:type="dxa"/>
          </w:tcPr>
          <w:p w:rsidR="000B18F3" w:rsidRPr="000B18F3" w:rsidRDefault="000B18F3" w:rsidP="000B18F3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 – Приемка, анализ и корректировка материалов</w:t>
            </w:r>
          </w:p>
        </w:tc>
      </w:tr>
      <w:tr w:rsidR="000B18F3" w:rsidRPr="000B18F3" w:rsidTr="000B18F3">
        <w:trPr>
          <w:trHeight w:val="328"/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788" w:type="dxa"/>
            <w:vMerge w:val="restart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 – Освоение и массовое</w:t>
            </w:r>
          </w:p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производство</w:t>
            </w:r>
          </w:p>
        </w:tc>
        <w:tc>
          <w:tcPr>
            <w:tcW w:w="4889" w:type="dxa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3.1.2.1. – Изготовление установочной серии</w:t>
            </w:r>
          </w:p>
        </w:tc>
      </w:tr>
      <w:tr w:rsidR="000B18F3" w:rsidRPr="000B18F3" w:rsidTr="000B18F3">
        <w:trPr>
          <w:trHeight w:val="327"/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788" w:type="dxa"/>
            <w:vMerge/>
          </w:tcPr>
          <w:p w:rsidR="000B18F3" w:rsidRPr="000B18F3" w:rsidRDefault="000B18F3" w:rsidP="000B18F3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9" w:type="dxa"/>
          </w:tcPr>
          <w:p w:rsidR="000B18F3" w:rsidRPr="000B18F3" w:rsidRDefault="000B18F3" w:rsidP="000B18F3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3.1.2.2. – Проведение квалификационных испытаний</w:t>
            </w:r>
          </w:p>
        </w:tc>
      </w:tr>
      <w:tr w:rsidR="000B18F3" w:rsidRPr="000B18F3" w:rsidTr="000B18F3">
        <w:trPr>
          <w:trHeight w:val="327"/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788" w:type="dxa"/>
            <w:vMerge/>
          </w:tcPr>
          <w:p w:rsidR="000B18F3" w:rsidRPr="000B18F3" w:rsidRDefault="000B18F3" w:rsidP="000B18F3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9" w:type="dxa"/>
          </w:tcPr>
          <w:p w:rsidR="000B18F3" w:rsidRPr="000B18F3" w:rsidRDefault="000B18F3" w:rsidP="000B18F3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3.1.2.3. – Отработка на технологичность и корректировка (при необходимости)</w:t>
            </w:r>
          </w:p>
        </w:tc>
      </w:tr>
      <w:tr w:rsidR="000B18F3" w:rsidRPr="000B18F3" w:rsidTr="000B18F3">
        <w:trPr>
          <w:trHeight w:val="327"/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788" w:type="dxa"/>
            <w:vMerge/>
          </w:tcPr>
          <w:p w:rsidR="000B18F3" w:rsidRPr="000B18F3" w:rsidRDefault="000B18F3" w:rsidP="000B18F3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9" w:type="dxa"/>
          </w:tcPr>
          <w:p w:rsidR="000B18F3" w:rsidRPr="000B18F3" w:rsidRDefault="000B18F3" w:rsidP="000B18F3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3.1.2.4 – Сертификация и массовое производство</w:t>
            </w:r>
          </w:p>
        </w:tc>
      </w:tr>
      <w:tr w:rsidR="000B18F3" w:rsidRPr="000B18F3" w:rsidTr="000B18F3">
        <w:trPr>
          <w:trHeight w:val="402"/>
          <w:jc w:val="center"/>
        </w:trPr>
        <w:tc>
          <w:tcPr>
            <w:tcW w:w="2448" w:type="dxa"/>
            <w:vMerge w:val="restart"/>
          </w:tcPr>
          <w:p w:rsidR="000B18F3" w:rsidRPr="000B18F3" w:rsidRDefault="000B18F3" w:rsidP="000B18F3">
            <w:pPr>
              <w:tabs>
                <w:tab w:val="left" w:pos="728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Деятельность,</w:t>
            </w:r>
          </w:p>
          <w:p w:rsidR="000B18F3" w:rsidRPr="000B18F3" w:rsidRDefault="000B18F3" w:rsidP="000B18F3">
            <w:pPr>
              <w:tabs>
                <w:tab w:val="left" w:pos="728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связанная с</w:t>
            </w:r>
          </w:p>
          <w:p w:rsidR="000B18F3" w:rsidRPr="000B18F3" w:rsidRDefault="000B18F3" w:rsidP="000B18F3">
            <w:pPr>
              <w:tabs>
                <w:tab w:val="left" w:pos="728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коммерциализацией, распространением </w:t>
            </w:r>
          </w:p>
          <w:p w:rsidR="000B18F3" w:rsidRPr="000B18F3" w:rsidRDefault="000B18F3" w:rsidP="000B18F3">
            <w:pPr>
              <w:tabs>
                <w:tab w:val="left" w:pos="728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продвижением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инноваций</w:t>
            </w:r>
          </w:p>
        </w:tc>
        <w:tc>
          <w:tcPr>
            <w:tcW w:w="3240" w:type="dxa"/>
            <w:vMerge w:val="restart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– </w:t>
            </w: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Распространение </w:t>
            </w:r>
          </w:p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(диффузия) нововведений</w:t>
            </w:r>
          </w:p>
        </w:tc>
        <w:tc>
          <w:tcPr>
            <w:tcW w:w="8677" w:type="dxa"/>
            <w:gridSpan w:val="2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4.1.1. – Планирование сбыта</w:t>
            </w:r>
          </w:p>
        </w:tc>
      </w:tr>
      <w:tr w:rsidR="000B18F3" w:rsidRPr="000B18F3" w:rsidTr="000B18F3">
        <w:trPr>
          <w:trHeight w:val="402"/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4.1.2. – Создание товаропроводящих сетей и продвижение нововведений</w:t>
            </w:r>
          </w:p>
        </w:tc>
      </w:tr>
      <w:tr w:rsidR="000B18F3" w:rsidRPr="000B18F3" w:rsidTr="000B18F3">
        <w:trPr>
          <w:trHeight w:val="402"/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4.1.3. – Организация сбыта</w:t>
            </w:r>
          </w:p>
        </w:tc>
      </w:tr>
      <w:tr w:rsidR="000B18F3" w:rsidRPr="000B18F3" w:rsidTr="000B18F3">
        <w:trPr>
          <w:trHeight w:val="402"/>
          <w:jc w:val="center"/>
        </w:trPr>
        <w:tc>
          <w:tcPr>
            <w:tcW w:w="2448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677" w:type="dxa"/>
            <w:gridSpan w:val="2"/>
            <w:vAlign w:val="center"/>
          </w:tcPr>
          <w:p w:rsidR="000B18F3" w:rsidRPr="000B18F3" w:rsidRDefault="000B18F3" w:rsidP="000B18F3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4.1.4. – Контроль и координация сбыта</w:t>
            </w:r>
          </w:p>
        </w:tc>
      </w:tr>
    </w:tbl>
    <w:p w:rsidR="000B18F3" w:rsidRPr="000B18F3" w:rsidRDefault="000B18F3" w:rsidP="000B18F3">
      <w:pPr>
        <w:autoSpaceDE w:val="0"/>
        <w:autoSpaceDN w:val="0"/>
        <w:adjustRightInd w:val="0"/>
        <w:spacing w:after="0" w:line="274" w:lineRule="auto"/>
        <w:rPr>
          <w:rFonts w:ascii="Times New Roman" w:eastAsia="Times New Roman" w:hAnsi="Times New Roman" w:cs="Times New Roman"/>
          <w:lang w:eastAsia="ru-RU"/>
        </w:rPr>
      </w:pPr>
    </w:p>
    <w:p w:rsidR="000B18F3" w:rsidRPr="000B18F3" w:rsidRDefault="000B18F3" w:rsidP="000B18F3">
      <w:pPr>
        <w:autoSpaceDE w:val="0"/>
        <w:autoSpaceDN w:val="0"/>
        <w:adjustRightInd w:val="0"/>
        <w:spacing w:after="0" w:line="274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0B18F3" w:rsidRPr="000B18F3" w:rsidSect="000B18F3">
          <w:footerReference w:type="default" r:id="rId42"/>
          <w:footerReference w:type="first" r:id="rId43"/>
          <w:pgSz w:w="16838" w:h="11906" w:orient="landscape"/>
          <w:pgMar w:top="1134" w:right="1134" w:bottom="1134" w:left="1134" w:header="567" w:footer="340" w:gutter="0"/>
          <w:cols w:space="708"/>
          <w:titlePg/>
          <w:docGrid w:linePitch="360"/>
        </w:sectPr>
      </w:pPr>
    </w:p>
    <w:p w:rsidR="007F667B" w:rsidRDefault="007F667B" w:rsidP="000B18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где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91135" cy="244475"/>
            <wp:effectExtent l="0" t="0" r="0" b="3175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вес </w:t>
      </w:r>
      <w:proofErr w:type="gramStart"/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27635" cy="191135"/>
            <wp:effectExtent l="0" t="0" r="5715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критерия бизнес-процесса (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531495" cy="244475"/>
            <wp:effectExtent l="0" t="0" r="1905" b="3175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принимающий значения от 0 до 1;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201930" cy="170180"/>
            <wp:effectExtent l="0" t="0" r="0" b="127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количество показателей в бизнес-процессе, шт.;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38430" cy="170180"/>
            <wp:effectExtent l="0" t="0" r="0" b="127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задействованных экспертов, чел.;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01930" cy="244475"/>
            <wp:effectExtent l="0" t="0" r="7620" b="3175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оценка значимости, данная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27635" cy="180975"/>
            <wp:effectExtent l="0" t="0" r="5715" b="9525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-ым экспертом (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67995" cy="244475"/>
            <wp:effectExtent l="0" t="0" r="8255" b="3175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27635" cy="191135"/>
            <wp:effectExtent l="0" t="0" r="5715" b="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критерия в следующей шкале: 1 – очень низкая; 2 – низкая; 3 – средняя; 4 – высокая; 5 – очень высокая.</w:t>
      </w:r>
    </w:p>
    <w:p w:rsidR="000B18F3" w:rsidRPr="000B18F3" w:rsidRDefault="000B18F3" w:rsidP="000B18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корректного составления рейтинга бизнес-процессов предусматривается их нормирование, т.е. перевод в безразмерные единицы по принятому нами правилу, что в отличие от других подходов позволяет измерить не только количественные, но и качественные критерии (признаки) потенциала инновационной деятельности:</w:t>
      </w:r>
    </w:p>
    <w:p w:rsidR="000B18F3" w:rsidRPr="000B18F3" w:rsidRDefault="000B18F3" w:rsidP="000B18F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>
            <wp:extent cx="1318260" cy="627380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        (</w:t>
      </w:r>
      <w:r w:rsidR="007F66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.2)</w:t>
      </w:r>
    </w:p>
    <w:p w:rsidR="000B18F3" w:rsidRPr="000B18F3" w:rsidRDefault="000B18F3" w:rsidP="000B18F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80975" cy="25527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нормированное значение </w:t>
      </w:r>
      <w:proofErr w:type="gramStart"/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27635" cy="191135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критерия бизнес-процесса для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85090" cy="170180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предприятия (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67995" cy="212725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531495" cy="244475"/>
            <wp:effectExtent l="0" t="0" r="190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80975" cy="244475"/>
            <wp:effectExtent l="0" t="0" r="952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номинальное значение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27635" cy="191135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критерия бизнес-процесса для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85090" cy="17018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предприятия;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76225" cy="25527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минимальное значение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27635" cy="19113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критерия среди всех предприятий;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87020" cy="2552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максимальное значение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27635" cy="191135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критерия среди всех предприятий.</w:t>
      </w:r>
    </w:p>
    <w:p w:rsidR="000B18F3" w:rsidRPr="000B18F3" w:rsidRDefault="000B18F3" w:rsidP="000B18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Причем значение рейтингового показателя предприятия по критериям бизнес-процесса рассчитывается по формуле </w:t>
      </w:r>
      <w:r w:rsidR="007F6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.3, которая в отличие от существующих аналогов учитывает 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силу воздействия (влияния) его критериев на рейтинговые показатели потенциала инновационной деятельности:</w:t>
      </w:r>
    </w:p>
    <w:p w:rsidR="000B18F3" w:rsidRPr="000B18F3" w:rsidRDefault="000B18F3" w:rsidP="000B18F3">
      <w:pPr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tabs>
          <w:tab w:val="left" w:pos="7380"/>
        </w:tabs>
        <w:spacing w:after="0" w:line="240" w:lineRule="auto"/>
        <w:ind w:left="34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169670" cy="5422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        (</w:t>
      </w:r>
      <w:r w:rsidR="007F66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.3)</w:t>
      </w:r>
    </w:p>
    <w:p w:rsidR="000B18F3" w:rsidRPr="000B18F3" w:rsidRDefault="000B18F3" w:rsidP="000B18F3">
      <w:pPr>
        <w:tabs>
          <w:tab w:val="left" w:pos="7380"/>
        </w:tabs>
        <w:spacing w:after="0" w:line="240" w:lineRule="auto"/>
        <w:ind w:left="34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33680" cy="24447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рейтинговый показатель </w:t>
      </w:r>
      <w:proofErr w:type="gramStart"/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85090" cy="17018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предприятия по критериям бизнес-процесса (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67995" cy="21272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18F3" w:rsidRPr="000B18F3" w:rsidRDefault="000B18F3" w:rsidP="000B18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Важно отметить, что рейтинг бизнес-процессов предприятий должен рассчитываться последовательно, начиная с нижних и заканчивая верхними </w:t>
      </w:r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уровнями иерархии критериев. После этого полученные значения рейтинговых показателей линейно отражаются на шкале от 0 до 1. Данной методикой предусматривается, что распределение предприятий по кластерам осуществляется с помощью иерархического </w:t>
      </w:r>
      <w:proofErr w:type="spellStart"/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агломеративного</w:t>
      </w:r>
      <w:proofErr w:type="spellEnd"/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алгоритма. При этом в качестве основной метрики принято Евклидово расстояние между объектами. Выборка по каждому бизнес-процессу распределяется по пяти кластерам с разными уровнями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потенциала инновационной деятельности</w:t>
      </w:r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(таблица </w:t>
      </w:r>
      <w:r w:rsidR="007F66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.2). </w:t>
      </w:r>
    </w:p>
    <w:p w:rsidR="000B18F3" w:rsidRPr="000B18F3" w:rsidRDefault="000B18F3" w:rsidP="000B18F3">
      <w:pPr>
        <w:spacing w:after="12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12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F66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– Границы уровней 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потенциала инновационной деятельности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7"/>
        <w:gridCol w:w="8174"/>
      </w:tblGrid>
      <w:tr w:rsidR="000B18F3" w:rsidRPr="000B18F3" w:rsidTr="00B2286A">
        <w:trPr>
          <w:jc w:val="center"/>
        </w:trPr>
        <w:tc>
          <w:tcPr>
            <w:tcW w:w="1357" w:type="dxa"/>
          </w:tcPr>
          <w:p w:rsidR="000B18F3" w:rsidRPr="000B18F3" w:rsidRDefault="000B18F3" w:rsidP="000B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</w:t>
            </w:r>
          </w:p>
        </w:tc>
        <w:tc>
          <w:tcPr>
            <w:tcW w:w="8174" w:type="dxa"/>
          </w:tcPr>
          <w:p w:rsidR="000B18F3" w:rsidRPr="000B18F3" w:rsidRDefault="000B18F3" w:rsidP="000B18F3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потенциала (наличия</w:t>
            </w: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212725" cy="25527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/использования</w:t>
            </w: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233680" cy="25527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B18F3" w:rsidRPr="000B18F3" w:rsidTr="00B2286A">
        <w:trPr>
          <w:jc w:val="center"/>
        </w:trPr>
        <w:tc>
          <w:tcPr>
            <w:tcW w:w="1357" w:type="dxa"/>
          </w:tcPr>
          <w:p w:rsidR="000B18F3" w:rsidRPr="000B18F3" w:rsidRDefault="000B18F3" w:rsidP="000B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[0,0; 0,2)</w:t>
            </w:r>
          </w:p>
        </w:tc>
        <w:tc>
          <w:tcPr>
            <w:tcW w:w="8174" w:type="dxa"/>
          </w:tcPr>
          <w:p w:rsidR="000B18F3" w:rsidRPr="000B18F3" w:rsidRDefault="000B18F3" w:rsidP="000B1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0B18F3" w:rsidRPr="000B18F3" w:rsidTr="00B2286A">
        <w:trPr>
          <w:jc w:val="center"/>
        </w:trPr>
        <w:tc>
          <w:tcPr>
            <w:tcW w:w="1357" w:type="dxa"/>
          </w:tcPr>
          <w:p w:rsidR="000B18F3" w:rsidRPr="000B18F3" w:rsidRDefault="000B18F3" w:rsidP="000B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[0,2; 0,4)</w:t>
            </w:r>
          </w:p>
        </w:tc>
        <w:tc>
          <w:tcPr>
            <w:tcW w:w="8174" w:type="dxa"/>
          </w:tcPr>
          <w:p w:rsidR="000B18F3" w:rsidRPr="000B18F3" w:rsidRDefault="000B18F3" w:rsidP="000B1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</w:tc>
      </w:tr>
      <w:tr w:rsidR="000B18F3" w:rsidRPr="000B18F3" w:rsidTr="00B2286A">
        <w:trPr>
          <w:jc w:val="center"/>
        </w:trPr>
        <w:tc>
          <w:tcPr>
            <w:tcW w:w="1357" w:type="dxa"/>
          </w:tcPr>
          <w:p w:rsidR="000B18F3" w:rsidRPr="000B18F3" w:rsidRDefault="000B18F3" w:rsidP="000B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[0,4; 0,6)</w:t>
            </w:r>
          </w:p>
        </w:tc>
        <w:tc>
          <w:tcPr>
            <w:tcW w:w="8174" w:type="dxa"/>
          </w:tcPr>
          <w:p w:rsidR="000B18F3" w:rsidRPr="000B18F3" w:rsidRDefault="000B18F3" w:rsidP="000B1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0B18F3" w:rsidRPr="000B18F3" w:rsidTr="00B2286A">
        <w:trPr>
          <w:jc w:val="center"/>
        </w:trPr>
        <w:tc>
          <w:tcPr>
            <w:tcW w:w="1357" w:type="dxa"/>
          </w:tcPr>
          <w:p w:rsidR="000B18F3" w:rsidRPr="000B18F3" w:rsidRDefault="000B18F3" w:rsidP="000B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[0,6; 0,8)</w:t>
            </w:r>
          </w:p>
        </w:tc>
        <w:tc>
          <w:tcPr>
            <w:tcW w:w="8174" w:type="dxa"/>
          </w:tcPr>
          <w:p w:rsidR="000B18F3" w:rsidRPr="000B18F3" w:rsidRDefault="000B18F3" w:rsidP="000B1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</w:tr>
      <w:tr w:rsidR="000B18F3" w:rsidRPr="000B18F3" w:rsidTr="00B2286A">
        <w:trPr>
          <w:jc w:val="center"/>
        </w:trPr>
        <w:tc>
          <w:tcPr>
            <w:tcW w:w="1357" w:type="dxa"/>
          </w:tcPr>
          <w:p w:rsidR="000B18F3" w:rsidRPr="000B18F3" w:rsidRDefault="000B18F3" w:rsidP="000B1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[0,8; 1,0]</w:t>
            </w:r>
          </w:p>
        </w:tc>
        <w:tc>
          <w:tcPr>
            <w:tcW w:w="8174" w:type="dxa"/>
          </w:tcPr>
          <w:p w:rsidR="000B18F3" w:rsidRPr="000B18F3" w:rsidRDefault="000B18F3" w:rsidP="000B1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</w:tbl>
    <w:p w:rsidR="007F667B" w:rsidRDefault="007F667B" w:rsidP="000B18F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B18F3" w:rsidRPr="000B18F3" w:rsidRDefault="000B18F3" w:rsidP="000B18F3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Заключительными этапами являются идентификация уровня наличия и использования 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потенциала инновационной деятельности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каждого предприятия с присвоением рейтингового кода (</w:t>
      </w:r>
      <w:proofErr w:type="spellStart"/>
      <w:r w:rsidRPr="000B18F3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GB" w:eastAsia="ru-RU"/>
        </w:rPr>
        <w:t>Yy</w:t>
      </w:r>
      <w:proofErr w:type="spellEnd"/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и последующей оценкой эффективности управления инновационной деятельностью, выработкой предложений по наращиванию и повышению использования потенциала (таблица </w:t>
      </w:r>
      <w:r w:rsidR="007F667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.3).</w:t>
      </w:r>
    </w:p>
    <w:p w:rsidR="000B18F3" w:rsidRPr="000B18F3" w:rsidRDefault="000B18F3" w:rsidP="000B18F3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120" w:line="360" w:lineRule="exact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Таблица </w:t>
      </w:r>
      <w:r w:rsidR="00B2286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.3 – Рейтинговые коды идентификации</w:t>
      </w: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1"/>
        <w:gridCol w:w="570"/>
        <w:gridCol w:w="2362"/>
        <w:gridCol w:w="3089"/>
        <w:gridCol w:w="2665"/>
      </w:tblGrid>
      <w:tr w:rsidR="000B18F3" w:rsidRPr="000B18F3" w:rsidTr="000B18F3">
        <w:trPr>
          <w:trHeight w:val="331"/>
        </w:trPr>
        <w:tc>
          <w:tcPr>
            <w:tcW w:w="1071" w:type="dxa"/>
            <w:vMerge w:val="restart"/>
            <w:tcMar>
              <w:left w:w="0" w:type="dxa"/>
              <w:right w:w="0" w:type="dxa"/>
            </w:tcMar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Кластер</w:t>
            </w:r>
          </w:p>
        </w:tc>
        <w:tc>
          <w:tcPr>
            <w:tcW w:w="570" w:type="dxa"/>
            <w:vMerge w:val="restart"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2362" w:type="dxa"/>
            <w:vMerge w:val="restart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</w:t>
            </w:r>
          </w:p>
        </w:tc>
        <w:tc>
          <w:tcPr>
            <w:tcW w:w="5754" w:type="dxa"/>
            <w:gridSpan w:val="2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</w:tr>
      <w:tr w:rsidR="000B18F3" w:rsidRPr="000B18F3" w:rsidTr="000B18F3">
        <w:trPr>
          <w:trHeight w:val="706"/>
        </w:trPr>
        <w:tc>
          <w:tcPr>
            <w:tcW w:w="1071" w:type="dxa"/>
            <w:vMerge/>
            <w:tcMar>
              <w:left w:w="0" w:type="dxa"/>
              <w:right w:w="0" w:type="dxa"/>
            </w:tcMar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vMerge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2" w:type="dxa"/>
            <w:vMerge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108" w:right="-187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наличия </w:t>
            </w:r>
          </w:p>
          <w:p w:rsidR="000B18F3" w:rsidRPr="000B18F3" w:rsidRDefault="000B18F3" w:rsidP="000B18F3">
            <w:pPr>
              <w:spacing w:after="0" w:line="280" w:lineRule="exact"/>
              <w:ind w:left="-108" w:right="-187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потенциала </w:t>
            </w:r>
            <w:r>
              <w:rPr>
                <w:rFonts w:ascii="Times New Roman" w:eastAsia="Times New Roman" w:hAnsi="Times New Roman" w:cs="Times New Roman"/>
                <w:noProof/>
                <w:spacing w:val="-8"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212725" cy="2552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18F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(</w:t>
            </w:r>
            <w:r w:rsidRPr="000B18F3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  <w:lang w:val="en-GB" w:eastAsia="ru-RU"/>
              </w:rPr>
              <w:t>Y</w:t>
            </w:r>
            <w:r w:rsidRPr="000B18F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65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использования </w:t>
            </w:r>
          </w:p>
          <w:p w:rsidR="000B18F3" w:rsidRPr="000B18F3" w:rsidRDefault="000B18F3" w:rsidP="000B18F3">
            <w:pPr>
              <w:spacing w:after="0" w:line="280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233680" cy="2552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(</w:t>
            </w:r>
            <w:r w:rsidRPr="000B18F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ru-RU"/>
              </w:rPr>
              <w:t>y</w:t>
            </w: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)</w:t>
            </w:r>
          </w:p>
        </w:tc>
      </w:tr>
      <w:tr w:rsidR="000B18F3" w:rsidRPr="000B18F3" w:rsidTr="000B18F3">
        <w:trPr>
          <w:trHeight w:val="349"/>
        </w:trPr>
        <w:tc>
          <w:tcPr>
            <w:tcW w:w="1071" w:type="dxa"/>
            <w:tcMar>
              <w:left w:w="0" w:type="dxa"/>
              <w:right w:w="0" w:type="dxa"/>
            </w:tcMar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62" w:type="dxa"/>
            <w:vAlign w:val="center"/>
          </w:tcPr>
          <w:p w:rsidR="000B18F3" w:rsidRPr="000B18F3" w:rsidRDefault="000B18F3" w:rsidP="000B18F3">
            <w:pPr>
              <w:tabs>
                <w:tab w:val="left" w:pos="1170"/>
              </w:tabs>
              <w:spacing w:after="0" w:line="280" w:lineRule="exact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089" w:type="dxa"/>
            <w:vAlign w:val="center"/>
          </w:tcPr>
          <w:p w:rsidR="000B18F3" w:rsidRPr="000B18F3" w:rsidRDefault="000B18F3" w:rsidP="000B18F3">
            <w:pPr>
              <w:tabs>
                <w:tab w:val="left" w:pos="117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Перспективный</w:t>
            </w:r>
          </w:p>
        </w:tc>
        <w:tc>
          <w:tcPr>
            <w:tcW w:w="2665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</w:t>
            </w:r>
          </w:p>
        </w:tc>
      </w:tr>
      <w:tr w:rsidR="000B18F3" w:rsidRPr="000B18F3" w:rsidTr="000B18F3">
        <w:trPr>
          <w:trHeight w:val="331"/>
        </w:trPr>
        <w:tc>
          <w:tcPr>
            <w:tcW w:w="1071" w:type="dxa"/>
            <w:tcMar>
              <w:left w:w="0" w:type="dxa"/>
              <w:right w:w="0" w:type="dxa"/>
            </w:tcMar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</w:p>
        </w:tc>
        <w:tc>
          <w:tcPr>
            <w:tcW w:w="2362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среднего</w:t>
            </w:r>
          </w:p>
        </w:tc>
        <w:tc>
          <w:tcPr>
            <w:tcW w:w="3089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Растущий</w:t>
            </w:r>
          </w:p>
        </w:tc>
        <w:tc>
          <w:tcPr>
            <w:tcW w:w="2665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Развивающийся </w:t>
            </w:r>
          </w:p>
        </w:tc>
      </w:tr>
      <w:tr w:rsidR="000B18F3" w:rsidRPr="000B18F3" w:rsidTr="000B18F3">
        <w:trPr>
          <w:trHeight w:val="331"/>
        </w:trPr>
        <w:tc>
          <w:tcPr>
            <w:tcW w:w="1071" w:type="dxa"/>
            <w:tcMar>
              <w:left w:w="0" w:type="dxa"/>
              <w:right w:w="0" w:type="dxa"/>
            </w:tcMar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</w:p>
        </w:tc>
        <w:tc>
          <w:tcPr>
            <w:tcW w:w="2362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3089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Умеренный</w:t>
            </w:r>
          </w:p>
        </w:tc>
        <w:tc>
          <w:tcPr>
            <w:tcW w:w="2665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Устойчивый</w:t>
            </w:r>
          </w:p>
        </w:tc>
      </w:tr>
      <w:tr w:rsidR="000B18F3" w:rsidRPr="000B18F3" w:rsidTr="000B18F3">
        <w:trPr>
          <w:trHeight w:val="349"/>
        </w:trPr>
        <w:tc>
          <w:tcPr>
            <w:tcW w:w="1071" w:type="dxa"/>
            <w:tcMar>
              <w:left w:w="0" w:type="dxa"/>
              <w:right w:w="0" w:type="dxa"/>
            </w:tcMar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2362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среднего</w:t>
            </w:r>
          </w:p>
        </w:tc>
        <w:tc>
          <w:tcPr>
            <w:tcW w:w="3089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Удовлетворительный</w:t>
            </w:r>
          </w:p>
        </w:tc>
        <w:tc>
          <w:tcPr>
            <w:tcW w:w="2665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Запаздывающий</w:t>
            </w:r>
          </w:p>
        </w:tc>
      </w:tr>
      <w:tr w:rsidR="000B18F3" w:rsidRPr="000B18F3" w:rsidTr="000B18F3">
        <w:trPr>
          <w:trHeight w:val="349"/>
        </w:trPr>
        <w:tc>
          <w:tcPr>
            <w:tcW w:w="1071" w:type="dxa"/>
            <w:tcMar>
              <w:left w:w="0" w:type="dxa"/>
              <w:right w:w="0" w:type="dxa"/>
            </w:tcMar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362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ind w:left="-57"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3089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Неудовлетворительный</w:t>
            </w:r>
          </w:p>
        </w:tc>
        <w:tc>
          <w:tcPr>
            <w:tcW w:w="2665" w:type="dxa"/>
            <w:vAlign w:val="center"/>
          </w:tcPr>
          <w:p w:rsidR="000B18F3" w:rsidRPr="000B18F3" w:rsidRDefault="000B18F3" w:rsidP="000B18F3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Пассивный</w:t>
            </w:r>
          </w:p>
        </w:tc>
      </w:tr>
    </w:tbl>
    <w:p w:rsidR="008B1F00" w:rsidRDefault="008B1F00" w:rsidP="000B18F3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отметить, что полнота и достоверность данных показателей напрямую зависят от объема статистической информации, собранной на основании отчетности предприятий и анкетирования его работников.</w:t>
      </w:r>
    </w:p>
    <w:p w:rsidR="000B18F3" w:rsidRPr="000B18F3" w:rsidRDefault="000B18F3" w:rsidP="000B18F3">
      <w:pPr>
        <w:tabs>
          <w:tab w:val="left" w:pos="756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сравнения результатов 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инновационного процесса 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затрачиваемыми ресурсами, имеющимися возможностями и поставленными перед 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предприятиями регионального АПК целями, </w:t>
      </w:r>
      <w:r w:rsidR="00B2286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рекомендуется использовать 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специальн</w:t>
      </w:r>
      <w:r w:rsidR="00B2286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ую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методик</w:t>
      </w:r>
      <w:r w:rsidR="00B2286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комплексной оценки потенциала инновационной деятельности. </w:t>
      </w:r>
      <w:r w:rsidR="00B2286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истема оценочных показателей</w:t>
      </w:r>
      <w:r w:rsidR="00B2286A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методики</w:t>
      </w:r>
      <w:r w:rsidRPr="000B18F3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в отличие от существующих аналогов 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характеризует наличие и использование потенциала инновационной деятельности на уровне предприятий и содержит параметры эффективности управления бизнес-процессами инновационной деятельности (таблицы </w:t>
      </w:r>
      <w:r w:rsidR="00B2286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.4 – </w:t>
      </w:r>
      <w:r w:rsidR="00B2286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.8).</w:t>
      </w:r>
    </w:p>
    <w:p w:rsidR="00B2286A" w:rsidRDefault="00B2286A" w:rsidP="000B18F3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228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.4 – Показатели оценки потенциала инновационной деятельности по бизнес-процессу «Подготовительно-обеспечивающая деятельность»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7"/>
        <w:gridCol w:w="8801"/>
      </w:tblGrid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1" w:type="dxa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бизнес-процесса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1.1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Маркетинговые исследования и рыночные испытания</w:t>
            </w:r>
          </w:p>
        </w:tc>
      </w:tr>
      <w:tr w:rsidR="000B18F3" w:rsidRPr="000B18F3" w:rsidTr="00B2286A">
        <w:trPr>
          <w:trHeight w:val="261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отдела маркетинга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Обеспеченность отдела маркетинга ПЭВМ, 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маркетинговой деятельностью, чел.</w:t>
            </w:r>
          </w:p>
        </w:tc>
      </w:tr>
      <w:tr w:rsidR="000B18F3" w:rsidRPr="000B18F3" w:rsidTr="00B2286A">
        <w:trPr>
          <w:trHeight w:val="555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маркетинговой деятельностью и имеющих высшее образование, чел.</w:t>
            </w:r>
          </w:p>
        </w:tc>
      </w:tr>
      <w:tr w:rsidR="000B18F3" w:rsidRPr="000B18F3" w:rsidTr="00B2286A">
        <w:trPr>
          <w:trHeight w:val="261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программного обеспечения для проведения маркетинговых исследований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 xml:space="preserve">1.2 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Подготовка и переподготовка кадров для инновационной  деятельности</w:t>
            </w:r>
          </w:p>
        </w:tc>
      </w:tr>
      <w:tr w:rsidR="000B18F3" w:rsidRPr="000B18F3" w:rsidTr="00B2286A">
        <w:trPr>
          <w:trHeight w:val="555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 предприятия, прошедших повышение квалификации и переподготовку кадров в области инновационной деятельности, чел.</w:t>
            </w:r>
          </w:p>
        </w:tc>
      </w:tr>
      <w:tr w:rsidR="000B18F3" w:rsidRPr="000B18F3" w:rsidTr="00B2286A">
        <w:trPr>
          <w:trHeight w:val="555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 предприятия, принявших участие в семинарах, экскурсиях  и т.д. по тематикам, связанным с инновационной деятельностью, чел.</w:t>
            </w:r>
          </w:p>
        </w:tc>
      </w:tr>
      <w:tr w:rsidR="000B18F3" w:rsidRPr="000B18F3" w:rsidTr="00B2286A">
        <w:trPr>
          <w:trHeight w:val="261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1.3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Формирование портфеля и координация инновационных предложений и проектов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отдела экономики (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планово-экономический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Обеспеченность отдела экономики ПЭВМ, 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1.3.3.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Количество работников, занимающихся планово-экономической деятельностью, чел.</w:t>
            </w:r>
          </w:p>
        </w:tc>
      </w:tr>
      <w:tr w:rsidR="000B18F3" w:rsidRPr="000B18F3" w:rsidTr="00B2286A">
        <w:trPr>
          <w:trHeight w:val="539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1.3.4.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планово-экономической деятельностью и имеющих высшее образование, чел.</w:t>
            </w:r>
          </w:p>
        </w:tc>
      </w:tr>
      <w:tr w:rsidR="000B18F3" w:rsidRPr="000B18F3" w:rsidTr="00B2286A">
        <w:trPr>
          <w:trHeight w:val="555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1.3.5.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программного обеспечения для проведения экономического анализа инновационных предложений и оценки инвестиционных проектов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1.3.6.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отдела координации инновационных проектов (ИП)</w:t>
            </w:r>
          </w:p>
        </w:tc>
      </w:tr>
      <w:tr w:rsidR="000B18F3" w:rsidRPr="000B18F3" w:rsidTr="00B2286A">
        <w:trPr>
          <w:trHeight w:val="278"/>
          <w:jc w:val="center"/>
        </w:trPr>
        <w:tc>
          <w:tcPr>
            <w:tcW w:w="767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1.3.7.</w:t>
            </w:r>
          </w:p>
        </w:tc>
        <w:tc>
          <w:tcPr>
            <w:tcW w:w="8801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Обеспеченность отдела координации ИП ПЭВМ, 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</w:tbl>
    <w:p w:rsidR="008B1F00" w:rsidRDefault="008B1F00" w:rsidP="00B2286A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86A" w:rsidRPr="00B2286A" w:rsidRDefault="00B2286A" w:rsidP="00B2286A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8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Окончание таблицы 2.4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1"/>
        <w:gridCol w:w="8848"/>
      </w:tblGrid>
      <w:tr w:rsidR="00B2286A" w:rsidRPr="000B18F3" w:rsidTr="00B2286A">
        <w:trPr>
          <w:trHeight w:val="285"/>
          <w:jc w:val="center"/>
        </w:trPr>
        <w:tc>
          <w:tcPr>
            <w:tcW w:w="771" w:type="dxa"/>
            <w:vAlign w:val="center"/>
          </w:tcPr>
          <w:p w:rsidR="00B2286A" w:rsidRPr="000B18F3" w:rsidRDefault="00B2286A" w:rsidP="008B1F00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48" w:type="dxa"/>
          </w:tcPr>
          <w:p w:rsidR="00B2286A" w:rsidRPr="000B18F3" w:rsidRDefault="00B2286A" w:rsidP="008B1F00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бизнес-процесса</w:t>
            </w:r>
          </w:p>
        </w:tc>
      </w:tr>
      <w:tr w:rsidR="000B18F3" w:rsidRPr="000B18F3" w:rsidTr="00B2286A">
        <w:trPr>
          <w:trHeight w:val="285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1.3.8.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Количество работников, занимающихся координацией инновационных проектов, чел.</w:t>
            </w:r>
          </w:p>
        </w:tc>
      </w:tr>
      <w:tr w:rsidR="000B18F3" w:rsidRPr="000B18F3" w:rsidTr="00B2286A">
        <w:trPr>
          <w:trHeight w:val="606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56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1.3.9.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56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координацией инновационных проектов и имеющих высшее образование, чел.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1.3.10.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программного обеспечения для координации инновационных проектов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1.3.11.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локальной сети в предприятии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1.3.12.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ПЭВМ, подключенных в сеть, ед.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1.3.13.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Процент охвата сетью отделов и подразделений предприятия, %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1.4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Финансовое планирование и бюджетирование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финансового отдела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Обеспеченность финансового отдела ПЭВМ, 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1.4.3.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финансовой деятельностью, чел.</w:t>
            </w:r>
          </w:p>
        </w:tc>
      </w:tr>
      <w:tr w:rsidR="000B18F3" w:rsidRPr="000B18F3" w:rsidTr="00B2286A">
        <w:trPr>
          <w:trHeight w:val="623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1.4.4.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финансовой деятельностью и имеющих высшее образование, чел.</w:t>
            </w:r>
          </w:p>
        </w:tc>
      </w:tr>
      <w:tr w:rsidR="000B18F3" w:rsidRPr="000B18F3" w:rsidTr="00B2286A">
        <w:trPr>
          <w:trHeight w:val="606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1.4.5.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программного обеспечения для учета и анализа финансово-экономической деятельности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1.5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Правовое обеспечение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юридического отдела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1.5.2.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Обеспеченность юридического отдела ПЭВМ, 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B2286A">
        <w:trPr>
          <w:trHeight w:val="304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1.5.3.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юридической деятельностью, чел.</w:t>
            </w:r>
          </w:p>
        </w:tc>
      </w:tr>
      <w:tr w:rsidR="000B18F3" w:rsidRPr="000B18F3" w:rsidTr="00B2286A">
        <w:trPr>
          <w:trHeight w:val="606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1.5.4.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юридической деятельностью и имеющих высшее образование, чел.</w:t>
            </w:r>
          </w:p>
        </w:tc>
      </w:tr>
      <w:tr w:rsidR="000B18F3" w:rsidRPr="000B18F3" w:rsidTr="00B2286A">
        <w:trPr>
          <w:trHeight w:val="623"/>
          <w:jc w:val="center"/>
        </w:trPr>
        <w:tc>
          <w:tcPr>
            <w:tcW w:w="771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1.5.5.</w:t>
            </w:r>
          </w:p>
        </w:tc>
        <w:tc>
          <w:tcPr>
            <w:tcW w:w="8848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программного обеспечения для оперативного поиска и использования нормативно-правовой информации</w:t>
            </w:r>
          </w:p>
        </w:tc>
      </w:tr>
    </w:tbl>
    <w:p w:rsidR="000B18F3" w:rsidRPr="000B18F3" w:rsidRDefault="000B18F3" w:rsidP="000B18F3">
      <w:pPr>
        <w:tabs>
          <w:tab w:val="left" w:pos="823"/>
        </w:tabs>
        <w:spacing w:after="120" w:line="228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0B18F3" w:rsidRPr="000B18F3" w:rsidRDefault="000B18F3" w:rsidP="000B18F3">
      <w:pPr>
        <w:tabs>
          <w:tab w:val="left" w:pos="823"/>
        </w:tabs>
        <w:spacing w:after="120" w:line="36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Таблица </w:t>
      </w:r>
      <w:r w:rsidR="00B2286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.5 – Показатели оценки потенциала инновационной деятельности по бизнес-процессу «</w:t>
      </w:r>
      <w:r w:rsidRPr="000B18F3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Научно-исследовательские и опытно-конструкторские работы</w:t>
      </w:r>
      <w:r w:rsidRPr="000B18F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8931"/>
      </w:tblGrid>
      <w:tr w:rsidR="000B18F3" w:rsidRPr="000B18F3" w:rsidTr="00B2286A">
        <w:trPr>
          <w:trHeight w:val="346"/>
          <w:jc w:val="center"/>
        </w:trPr>
        <w:tc>
          <w:tcPr>
            <w:tcW w:w="756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1" w:type="dxa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бизнес-процесса</w:t>
            </w:r>
          </w:p>
        </w:tc>
      </w:tr>
      <w:tr w:rsidR="000B18F3" w:rsidRPr="000B18F3" w:rsidTr="00B2286A">
        <w:trPr>
          <w:trHeight w:val="346"/>
          <w:jc w:val="center"/>
        </w:trPr>
        <w:tc>
          <w:tcPr>
            <w:tcW w:w="756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2.1</w:t>
            </w:r>
          </w:p>
        </w:tc>
        <w:tc>
          <w:tcPr>
            <w:tcW w:w="8931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Научно-исследовательские работы</w:t>
            </w:r>
          </w:p>
        </w:tc>
      </w:tr>
      <w:tr w:rsidR="000B18F3" w:rsidRPr="000B18F3" w:rsidTr="00B2286A">
        <w:trPr>
          <w:trHeight w:val="711"/>
          <w:jc w:val="center"/>
        </w:trPr>
        <w:tc>
          <w:tcPr>
            <w:tcW w:w="756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8931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заключенных договоров на выполнение научно-исследовательских работ (НИР) с внутренними и внешними разработчиками за 2 последних года, ед.</w:t>
            </w:r>
          </w:p>
        </w:tc>
      </w:tr>
      <w:tr w:rsidR="000B18F3" w:rsidRPr="000B18F3" w:rsidTr="00B2286A">
        <w:trPr>
          <w:trHeight w:val="346"/>
          <w:jc w:val="center"/>
        </w:trPr>
        <w:tc>
          <w:tcPr>
            <w:tcW w:w="756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2.2</w:t>
            </w:r>
          </w:p>
        </w:tc>
        <w:tc>
          <w:tcPr>
            <w:tcW w:w="8931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Опытно-конструкторские работы</w:t>
            </w:r>
          </w:p>
        </w:tc>
      </w:tr>
      <w:tr w:rsidR="000B18F3" w:rsidRPr="000B18F3" w:rsidTr="00B2286A">
        <w:trPr>
          <w:trHeight w:val="690"/>
          <w:jc w:val="center"/>
        </w:trPr>
        <w:tc>
          <w:tcPr>
            <w:tcW w:w="756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8931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заключенных договоров на выполнение опытно-конструкторских работ (ОКР) с внутренними и внешними разработчиками за 2 последних года, ед.</w:t>
            </w:r>
          </w:p>
        </w:tc>
      </w:tr>
      <w:tr w:rsidR="000B18F3" w:rsidRPr="000B18F3" w:rsidTr="00B2286A">
        <w:trPr>
          <w:trHeight w:val="690"/>
          <w:jc w:val="center"/>
        </w:trPr>
        <w:tc>
          <w:tcPr>
            <w:tcW w:w="756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8931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подготовки конструкторской и (или) технологической документации в предприятии</w:t>
            </w:r>
          </w:p>
        </w:tc>
      </w:tr>
      <w:tr w:rsidR="000B18F3" w:rsidRPr="000B18F3" w:rsidTr="00B2286A">
        <w:trPr>
          <w:trHeight w:val="711"/>
          <w:jc w:val="center"/>
        </w:trPr>
        <w:tc>
          <w:tcPr>
            <w:tcW w:w="756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8931" w:type="dxa"/>
            <w:vAlign w:val="center"/>
          </w:tcPr>
          <w:p w:rsidR="000B18F3" w:rsidRPr="000B18F3" w:rsidRDefault="000B18F3" w:rsidP="00B2286A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патентов и авторских свидетельств, принадлежащих предприятию или его работникам, ед.</w:t>
            </w:r>
          </w:p>
        </w:tc>
      </w:tr>
    </w:tbl>
    <w:p w:rsidR="000B18F3" w:rsidRPr="000B18F3" w:rsidRDefault="000B18F3" w:rsidP="000B18F3">
      <w:pPr>
        <w:spacing w:after="12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86A" w:rsidRDefault="00B2286A" w:rsidP="000B18F3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B228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.6 – Показатели оценки потенциала инновационной деятельности по бизнес-процессу «</w:t>
      </w:r>
      <w:r w:rsidRPr="000B1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Деятельность, связанная с постановкой на производство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8953"/>
      </w:tblGrid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53" w:type="dxa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бизнес-процесса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3.1.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Подготовка производства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технолого-конструкторского (ТК) отдела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Обеспеченность технолого-конструкторского отдела ПЭВМ, 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Количество работников, занимающихся технолого-конструкторской деятельностью, чел.</w:t>
            </w:r>
          </w:p>
        </w:tc>
      </w:tr>
      <w:tr w:rsidR="000B18F3" w:rsidRPr="000B18F3" w:rsidTr="000B18F3">
        <w:trPr>
          <w:trHeight w:val="607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технолого-конструкторской деятельностью и имеющих высшее образование, чел.</w:t>
            </w:r>
          </w:p>
        </w:tc>
      </w:tr>
      <w:tr w:rsidR="000B18F3" w:rsidRPr="000B18F3" w:rsidTr="000B18F3">
        <w:trPr>
          <w:trHeight w:val="590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3.1.5.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программного обеспечения для осуществления технолого-конструкторской деятельности 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3.2.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Освоение и массовое производство</w:t>
            </w:r>
          </w:p>
        </w:tc>
      </w:tr>
      <w:tr w:rsidR="000B18F3" w:rsidRPr="000B18F3" w:rsidTr="000B18F3">
        <w:trPr>
          <w:trHeight w:val="590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у предприятия мощностей для производства новой продукции или оказания новых услуг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Количество людей, ответственных за сертификацию новой продукции и услуг, чел.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годовая списочная численность работников предприятия, чел.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Коэффициент текущей ликвидности предприятия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Коэффициент обеспеченности собственными оборотными средствами предприятия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3.2.6.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Коэффициент обеспеченности финансовых обязательств активами предприятия за год 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Загруженность мощностей предприятия, %.</w:t>
            </w:r>
          </w:p>
        </w:tc>
      </w:tr>
      <w:tr w:rsidR="000B18F3" w:rsidRPr="000B18F3" w:rsidTr="000B18F3">
        <w:trPr>
          <w:trHeight w:val="607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3.2.8a.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время с момента осознания потребности или спроса на новый продукт (услугу) до момента его выпуска (оказания) в предприятии от 0 до 1 года:</w:t>
            </w:r>
          </w:p>
        </w:tc>
      </w:tr>
      <w:tr w:rsidR="000B18F3" w:rsidRPr="000B18F3" w:rsidTr="000B18F3">
        <w:trPr>
          <w:trHeight w:val="590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3.2.8b.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время с момента осознания потребности или спроса на новый продукт (услугу) до момента его выпуска (оказания) в предприятии от 1 года до 2 лет: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3.2.9.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Фондовооруженность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предприятию в целом, </w:t>
            </w: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млнруб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3.2.10.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обновления основных фондов, %</w:t>
            </w:r>
          </w:p>
        </w:tc>
      </w:tr>
      <w:tr w:rsidR="000B18F3" w:rsidRPr="000B18F3" w:rsidTr="000B18F3">
        <w:trPr>
          <w:trHeight w:val="295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3.2.11.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выбытия основных фондов, %</w:t>
            </w:r>
          </w:p>
        </w:tc>
      </w:tr>
      <w:tr w:rsidR="000B18F3" w:rsidRPr="000B18F3" w:rsidTr="000B18F3">
        <w:trPr>
          <w:trHeight w:val="312"/>
          <w:jc w:val="center"/>
        </w:trPr>
        <w:tc>
          <w:tcPr>
            <w:tcW w:w="763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3.2.12.</w:t>
            </w:r>
          </w:p>
        </w:tc>
        <w:tc>
          <w:tcPr>
            <w:tcW w:w="8953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Затраты на технологические инновации,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</w:tbl>
    <w:p w:rsidR="000B18F3" w:rsidRPr="000B18F3" w:rsidRDefault="000B18F3" w:rsidP="000B18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8F3" w:rsidRPr="000B18F3" w:rsidRDefault="000B18F3" w:rsidP="000B18F3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228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 – Показатели оценки </w:t>
      </w:r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потенциала инновационной деятельности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бизнес-процессу «</w:t>
      </w:r>
      <w:r w:rsidRPr="000B1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Распространение (диффузия) нововведений</w:t>
      </w:r>
      <w:r w:rsidRPr="000B18F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7"/>
        <w:gridCol w:w="8712"/>
      </w:tblGrid>
      <w:tr w:rsidR="000B18F3" w:rsidRPr="000B18F3" w:rsidTr="000B18F3">
        <w:trPr>
          <w:trHeight w:val="332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12" w:type="dxa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бизнес-процесса</w:t>
            </w:r>
          </w:p>
        </w:tc>
      </w:tr>
      <w:tr w:rsidR="000B18F3" w:rsidRPr="000B18F3" w:rsidTr="000B18F3">
        <w:trPr>
          <w:trHeight w:val="332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4.1</w:t>
            </w:r>
          </w:p>
        </w:tc>
        <w:tc>
          <w:tcPr>
            <w:tcW w:w="8712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Распространение (диффузия) нововведений</w:t>
            </w:r>
          </w:p>
        </w:tc>
      </w:tr>
      <w:tr w:rsidR="000B18F3" w:rsidRPr="000B18F3" w:rsidTr="000B18F3">
        <w:trPr>
          <w:trHeight w:val="332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8712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Наличие отдела сбыта </w:t>
            </w:r>
          </w:p>
        </w:tc>
      </w:tr>
      <w:tr w:rsidR="000B18F3" w:rsidRPr="000B18F3" w:rsidTr="000B18F3">
        <w:trPr>
          <w:trHeight w:val="332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8712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Обеспеченность отдела сбыта ПЭВМ, 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0B18F3">
        <w:trPr>
          <w:trHeight w:val="332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8712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сбытовой деятельностью, чел.</w:t>
            </w:r>
          </w:p>
        </w:tc>
      </w:tr>
      <w:tr w:rsidR="000B18F3" w:rsidRPr="000B18F3" w:rsidTr="000B18F3">
        <w:trPr>
          <w:trHeight w:val="684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8712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работников, занимающихся сбытовой деятельностью и имеющих высшее образование, чел.</w:t>
            </w:r>
          </w:p>
        </w:tc>
      </w:tr>
      <w:tr w:rsidR="000B18F3" w:rsidRPr="000B18F3" w:rsidTr="000B18F3">
        <w:trPr>
          <w:trHeight w:val="332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8712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программного обеспечения для продвижения на рынках товаров и услуг</w:t>
            </w:r>
          </w:p>
        </w:tc>
      </w:tr>
      <w:tr w:rsidR="000B18F3" w:rsidRPr="000B18F3" w:rsidTr="000B18F3">
        <w:trPr>
          <w:trHeight w:val="332"/>
          <w:jc w:val="center"/>
        </w:trPr>
        <w:tc>
          <w:tcPr>
            <w:tcW w:w="877" w:type="dxa"/>
            <w:vAlign w:val="center"/>
          </w:tcPr>
          <w:p w:rsidR="000B18F3" w:rsidRPr="000B18F3" w:rsidRDefault="000B18F3" w:rsidP="000B18F3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4.1.6.</w:t>
            </w:r>
          </w:p>
        </w:tc>
        <w:tc>
          <w:tcPr>
            <w:tcW w:w="8712" w:type="dxa"/>
            <w:vAlign w:val="bottom"/>
          </w:tcPr>
          <w:p w:rsidR="000B18F3" w:rsidRPr="000B18F3" w:rsidRDefault="000B18F3" w:rsidP="000B18F3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веб-сайта предприятия в сети Интернет</w:t>
            </w:r>
          </w:p>
        </w:tc>
      </w:tr>
    </w:tbl>
    <w:p w:rsidR="000B18F3" w:rsidRPr="000B18F3" w:rsidRDefault="000B18F3" w:rsidP="000B18F3">
      <w:pPr>
        <w:spacing w:before="240" w:after="120" w:line="36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0B18F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lastRenderedPageBreak/>
        <w:t xml:space="preserve">Таблица </w:t>
      </w:r>
      <w:r w:rsidR="00B2286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</w:t>
      </w:r>
      <w:r w:rsidRPr="000B18F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.8 – Показатели использования имеющегося</w:t>
      </w:r>
      <w:r w:rsidRPr="000B18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потенциала инновационной деятельности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5"/>
        <w:gridCol w:w="8993"/>
      </w:tblGrid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right="-113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Годовая стоимость произведенной продукции и оказанных услуг предприятия,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млн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right="-57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Чистая прибыль (убыток) предприятия,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млн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3a.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right="-57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Объем и стоимость произведенной инновационной продукции (работ, услуг) видов, ед.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3b.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Объем и стоимость произведенной инновационной продукции (работ, услуг) на сумму,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Стоимость реализованной продукции (услуг) (без налогов и сборов, включаемых в выручку),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5a.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и стоимость реализованной инновационной продукции (работ, услуг) (без налогов и сборов, включаемых в выручку) видов, ед.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5b.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Объем и стоимость реализованной инновационной продукции (работ, услуг) (без налогов и сборов, включаемых в выручку), </w:t>
            </w:r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Произведено инновационной продукции (работ, услуг) на одного среднегодового работника предприятия, </w:t>
            </w: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млнруб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Реализовано инновационной продукции (работ, услуг) на одного среднегодового работника предприятия, </w:t>
            </w: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млнруб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/чел.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Фондоотдача по предприятию в целом, </w:t>
            </w: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млнруб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Фондоемкость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предприятию в целом, </w:t>
            </w: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млнруб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Фондоотдача инновационной продукции (работ, услуг), </w:t>
            </w: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млнруб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Фондоемкость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инновационной продукции (работ, услуг), </w:t>
            </w:r>
            <w:proofErr w:type="spell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млнруб</w:t>
            </w:r>
            <w:proofErr w:type="spell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</w:t>
            </w:r>
            <w:proofErr w:type="spellEnd"/>
            <w:proofErr w:type="gramEnd"/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производства инновационной продукции (работ, услуг) в общем объеме производства, %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реализации инновационной продукции (работ, услуг) в общем объеме производства, %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Рентабельность инновационной продукции (работ, услуг), %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осуществляемых инновационных проектов, шт.</w:t>
            </w:r>
          </w:p>
        </w:tc>
      </w:tr>
      <w:tr w:rsidR="000B18F3" w:rsidRPr="000B18F3" w:rsidTr="00CF4AC9">
        <w:trPr>
          <w:jc w:val="center"/>
        </w:trPr>
        <w:tc>
          <w:tcPr>
            <w:tcW w:w="745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993" w:type="dxa"/>
            <w:vAlign w:val="center"/>
          </w:tcPr>
          <w:p w:rsidR="000B18F3" w:rsidRPr="000B18F3" w:rsidRDefault="000B18F3" w:rsidP="00066A58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1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Рентабельность по предприятию в целом, %</w:t>
            </w:r>
          </w:p>
        </w:tc>
      </w:tr>
    </w:tbl>
    <w:p w:rsidR="0020095B" w:rsidRDefault="0020095B" w:rsidP="00CF4A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B349CE" w:rsidRDefault="00CF4AC9" w:rsidP="00CF4A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</w:pPr>
      <w:r w:rsidRPr="00CF4AC9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>По результатам анкетирования составляется рейтинговая матрица по совокупности оцениваемых предприятий</w:t>
      </w:r>
      <w:r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 (таблица 2.9).</w:t>
      </w:r>
    </w:p>
    <w:p w:rsidR="00CF4AC9" w:rsidRPr="00CF4AC9" w:rsidRDefault="00CF4AC9" w:rsidP="00CF4A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</w:pPr>
    </w:p>
    <w:p w:rsidR="00B349CE" w:rsidRPr="00B349CE" w:rsidRDefault="00B349CE" w:rsidP="00B349CE">
      <w:pPr>
        <w:spacing w:after="0" w:line="360" w:lineRule="exact"/>
        <w:ind w:right="-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49CE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>Таблица 2.</w:t>
      </w:r>
      <w:r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>9</w:t>
      </w:r>
      <w:r w:rsidRPr="00B349CE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 – Рейтинговая матрица наличия и использования </w:t>
      </w:r>
      <w:r w:rsidRPr="00B349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потенциала </w:t>
      </w:r>
    </w:p>
    <w:p w:rsidR="00B349CE" w:rsidRPr="00B349CE" w:rsidRDefault="00B349CE" w:rsidP="00B349CE">
      <w:pPr>
        <w:spacing w:after="120" w:line="360" w:lineRule="exact"/>
        <w:ind w:right="-51"/>
        <w:jc w:val="both"/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</w:pPr>
      <w:r w:rsidRPr="00B349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инновационной деятельности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691"/>
        <w:gridCol w:w="1017"/>
        <w:gridCol w:w="1008"/>
        <w:gridCol w:w="1004"/>
        <w:gridCol w:w="1001"/>
        <w:gridCol w:w="1000"/>
        <w:gridCol w:w="1197"/>
      </w:tblGrid>
      <w:tr w:rsidR="00B349CE" w:rsidRPr="00B349CE" w:rsidTr="008B1F00">
        <w:trPr>
          <w:jc w:val="center"/>
        </w:trPr>
        <w:tc>
          <w:tcPr>
            <w:tcW w:w="3258" w:type="dxa"/>
            <w:gridSpan w:val="2"/>
            <w:vMerge w:val="restart"/>
          </w:tcPr>
          <w:p w:rsidR="00B349CE" w:rsidRPr="00B349CE" w:rsidRDefault="00B349CE" w:rsidP="00B349CE">
            <w:pPr>
              <w:spacing w:before="40"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</w:t>
            </w:r>
          </w:p>
          <w:p w:rsidR="00B349CE" w:rsidRPr="00B349CE" w:rsidRDefault="00B349CE" w:rsidP="00B349C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инновационной</w:t>
            </w:r>
          </w:p>
          <w:p w:rsidR="00B349CE" w:rsidRPr="00B349CE" w:rsidRDefault="00B349CE" w:rsidP="00B349C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6227" w:type="dxa"/>
            <w:gridSpan w:val="6"/>
            <w:vAlign w:val="center"/>
          </w:tcPr>
          <w:p w:rsidR="00B349CE" w:rsidRPr="00B349CE" w:rsidRDefault="00B349CE" w:rsidP="00B3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</w:t>
            </w:r>
          </w:p>
        </w:tc>
      </w:tr>
      <w:tr w:rsidR="00B349CE" w:rsidRPr="00B349CE" w:rsidTr="008B1F00">
        <w:trPr>
          <w:jc w:val="center"/>
        </w:trPr>
        <w:tc>
          <w:tcPr>
            <w:tcW w:w="3258" w:type="dxa"/>
            <w:gridSpan w:val="2"/>
            <w:vMerge/>
          </w:tcPr>
          <w:p w:rsidR="00B349CE" w:rsidRPr="00B349CE" w:rsidRDefault="00B349CE" w:rsidP="00B3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197" w:type="dxa"/>
            <w:vAlign w:val="center"/>
          </w:tcPr>
          <w:p w:rsidR="00B349CE" w:rsidRPr="00B349CE" w:rsidRDefault="00B349CE" w:rsidP="00B3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</w:tr>
      <w:tr w:rsidR="00B349CE" w:rsidRPr="00B349CE" w:rsidTr="008B1F00">
        <w:trPr>
          <w:jc w:val="center"/>
        </w:trPr>
        <w:tc>
          <w:tcPr>
            <w:tcW w:w="567" w:type="dxa"/>
            <w:vMerge w:val="restart"/>
            <w:textDirection w:val="btLr"/>
            <w:vAlign w:val="center"/>
          </w:tcPr>
          <w:p w:rsidR="00B349CE" w:rsidRPr="00B349CE" w:rsidRDefault="00B349CE" w:rsidP="00B349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  <w:tc>
          <w:tcPr>
            <w:tcW w:w="2691" w:type="dxa"/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1017" w:type="dxa"/>
            <w:shd w:val="clear" w:color="auto" w:fill="00FF00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shd w:val="clear" w:color="auto" w:fill="CCFFCC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shd w:val="clear" w:color="auto" w:fill="FFFF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1" w:type="dxa"/>
            <w:shd w:val="clear" w:color="auto" w:fill="FFCC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49CE" w:rsidRPr="00B349CE" w:rsidTr="008B1F00">
        <w:trPr>
          <w:jc w:val="center"/>
        </w:trPr>
        <w:tc>
          <w:tcPr>
            <w:tcW w:w="567" w:type="dxa"/>
            <w:vMerge/>
          </w:tcPr>
          <w:p w:rsidR="00B349CE" w:rsidRPr="00B349CE" w:rsidRDefault="00B349CE" w:rsidP="00B3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1" w:type="dxa"/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shd w:val="clear" w:color="auto" w:fill="FFFF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1" w:type="dxa"/>
            <w:shd w:val="clear" w:color="auto" w:fill="FFCC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49CE" w:rsidRPr="00B349CE" w:rsidTr="008B1F00">
        <w:trPr>
          <w:jc w:val="center"/>
        </w:trPr>
        <w:tc>
          <w:tcPr>
            <w:tcW w:w="567" w:type="dxa"/>
            <w:vMerge/>
          </w:tcPr>
          <w:p w:rsidR="00B349CE" w:rsidRPr="00B349CE" w:rsidRDefault="00B349CE" w:rsidP="00B3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1" w:type="dxa"/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1" w:type="dxa"/>
            <w:shd w:val="clear" w:color="auto" w:fill="FFCC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49CE" w:rsidRPr="00B349CE" w:rsidTr="008B1F00">
        <w:trPr>
          <w:jc w:val="center"/>
        </w:trPr>
        <w:tc>
          <w:tcPr>
            <w:tcW w:w="567" w:type="dxa"/>
            <w:vMerge/>
          </w:tcPr>
          <w:p w:rsidR="00B349CE" w:rsidRPr="00B349CE" w:rsidRDefault="00B349CE" w:rsidP="00B3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1" w:type="dxa"/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49CE" w:rsidRPr="00B349CE" w:rsidTr="008B1F00">
        <w:trPr>
          <w:jc w:val="center"/>
        </w:trPr>
        <w:tc>
          <w:tcPr>
            <w:tcW w:w="567" w:type="dxa"/>
            <w:vMerge/>
          </w:tcPr>
          <w:p w:rsidR="00B349CE" w:rsidRPr="00B349CE" w:rsidRDefault="00B349CE" w:rsidP="00B3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1" w:type="dxa"/>
            <w:shd w:val="clear" w:color="auto" w:fill="FFFFFF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017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1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shd w:val="clear" w:color="auto" w:fill="FFB66D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49CE" w:rsidRPr="00B349CE" w:rsidTr="008B1F00">
        <w:trPr>
          <w:jc w:val="center"/>
        </w:trPr>
        <w:tc>
          <w:tcPr>
            <w:tcW w:w="567" w:type="dxa"/>
            <w:vMerge/>
          </w:tcPr>
          <w:p w:rsidR="00B349CE" w:rsidRPr="00B349CE" w:rsidRDefault="00B349CE" w:rsidP="00B3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1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организаций</w:t>
            </w:r>
          </w:p>
        </w:tc>
        <w:tc>
          <w:tcPr>
            <w:tcW w:w="1017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4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1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97" w:type="dxa"/>
            <w:vAlign w:val="center"/>
          </w:tcPr>
          <w:p w:rsidR="00B349CE" w:rsidRPr="00B349CE" w:rsidRDefault="00B349CE" w:rsidP="00B349C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F4AC9" w:rsidRDefault="00CF4AC9" w:rsidP="00D84342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AC9" w:rsidRDefault="00CF4AC9" w:rsidP="00D84342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5B" w:rsidRPr="00D742DD" w:rsidRDefault="00D84342" w:rsidP="00D84342">
      <w:pPr>
        <w:pStyle w:val="a4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D742DD" w:rsidRPr="00D742DD">
        <w:rPr>
          <w:rFonts w:ascii="Times New Roman" w:hAnsi="Times New Roman" w:cs="Times New Roman"/>
          <w:b/>
          <w:sz w:val="28"/>
          <w:szCs w:val="28"/>
        </w:rPr>
        <w:t>ОЦЕНКА ИННОВАЦИОННЫХ ПРОЕКТОВ В ОТРАСЛЯХ АПК</w:t>
      </w:r>
    </w:p>
    <w:p w:rsidR="00D742DD" w:rsidRDefault="00D742DD" w:rsidP="00D84342">
      <w:pPr>
        <w:jc w:val="center"/>
        <w:rPr>
          <w:rFonts w:ascii="Times New Roman" w:hAnsi="Times New Roman" w:cs="Times New Roman"/>
          <w:b/>
        </w:rPr>
      </w:pPr>
    </w:p>
    <w:p w:rsidR="008F36D8" w:rsidRPr="008F36D8" w:rsidRDefault="008B1F00" w:rsidP="008F36D8">
      <w:pPr>
        <w:tabs>
          <w:tab w:val="left" w:pos="2646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Для </w:t>
      </w:r>
      <w:r w:rsidRPr="008F36D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оценки эффективности и конкурентоспособности инновационных проектов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рекомендуется использовать специальную</w:t>
      </w:r>
      <w:r w:rsidR="008F36D8" w:rsidRPr="008F36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методик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="008F36D8" w:rsidRPr="008F36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.Научная новизна и практическая значимость данной методики заключается в описании </w:t>
      </w:r>
      <w:r w:rsidR="008F36D8" w:rsidRPr="008F36D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инновационных проектов в виде непрерывного процесса, имеющего ре</w:t>
      </w:r>
      <w:r w:rsidR="008F36D8" w:rsidRPr="008F36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куррентный характер, что позволяет более четко регламентировать ее проведение в отраслях АПК (рисунок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="008F36D8" w:rsidRPr="008F36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.1). </w:t>
      </w:r>
    </w:p>
    <w:p w:rsidR="008F36D8" w:rsidRPr="008F36D8" w:rsidRDefault="008F36D8" w:rsidP="008F36D8">
      <w:pPr>
        <w:tabs>
          <w:tab w:val="left" w:pos="2646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F36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Исходным этапом предложенной методики является оценка рыночной востребованности инновационных разработок, которая определяет их организационно-правовые и маркетинговые возможности посредством проведения:</w:t>
      </w:r>
    </w:p>
    <w:p w:rsidR="008B1F00" w:rsidRPr="008B1F00" w:rsidRDefault="008F36D8" w:rsidP="008B1F00">
      <w:pPr>
        <w:widowControl w:val="0"/>
        <w:numPr>
          <w:ilvl w:val="0"/>
          <w:numId w:val="8"/>
        </w:numPr>
        <w:tabs>
          <w:tab w:val="clear" w:pos="900"/>
          <w:tab w:val="num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6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Общего анализа нововведения (определение уникальности и патентоспособности предлагаемых разработок; оценка государственного регулирования процессов создания и реализации нововведений; определение </w:t>
      </w:r>
      <w:r w:rsidR="008B1F00"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объема рынка и прогнозирование его развития после выхода продукта на рынок; проведение сегментации рынка планируемой инновационной продукции и определение степени его перспективности для организации);</w:t>
      </w:r>
    </w:p>
    <w:p w:rsidR="008B1F00" w:rsidRPr="008B1F00" w:rsidRDefault="008B1F00" w:rsidP="008B1F00">
      <w:pPr>
        <w:widowControl w:val="0"/>
        <w:numPr>
          <w:ilvl w:val="0"/>
          <w:numId w:val="8"/>
        </w:numPr>
        <w:tabs>
          <w:tab w:val="clear" w:pos="900"/>
          <w:tab w:val="num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Изучения потребителей и конкурентов (оценка 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потребителей и поведения конкурентов; анализ конфронтации потребностей потребителя и возможностей конкурентов);</w:t>
      </w:r>
    </w:p>
    <w:p w:rsidR="008B1F00" w:rsidRPr="008B1F00" w:rsidRDefault="008B1F00" w:rsidP="008B1F00">
      <w:pPr>
        <w:widowControl w:val="0"/>
        <w:numPr>
          <w:ilvl w:val="0"/>
          <w:numId w:val="8"/>
        </w:numPr>
        <w:tabs>
          <w:tab w:val="clear" w:pos="900"/>
          <w:tab w:val="num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Обобщения результатов (подготовка заключения о перспективности разработки, освоения и распространения нововведений с учетом их востребованности потребителями и готовности рынка; разработка рекомендаций по корректировке запланированного проектом объема выпуска инновационной продукции). </w:t>
      </w:r>
    </w:p>
    <w:p w:rsidR="008F36D8" w:rsidRPr="008F36D8" w:rsidRDefault="008B1F00" w:rsidP="008B1F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B1F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Наряду с этим, для проведения оценки реализуемости нововведений на производстве предл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агается</w:t>
      </w:r>
      <w:r w:rsidRPr="008B1F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использовать обобщающий показатель </w:t>
      </w:r>
      <w:proofErr w:type="gramStart"/>
      <w:r w:rsidRPr="008B1F00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  <w:t>О</w:t>
      </w:r>
      <w:r w:rsidRPr="008B1F00">
        <w:rPr>
          <w:rFonts w:ascii="Times New Roman" w:eastAsia="Times New Roman" w:hAnsi="Times New Roman" w:cs="Times New Roman"/>
          <w:i/>
          <w:spacing w:val="-3"/>
          <w:sz w:val="28"/>
          <w:szCs w:val="28"/>
          <w:vertAlign w:val="subscript"/>
          <w:lang w:eastAsia="ru-RU"/>
        </w:rPr>
        <w:t>ПР</w:t>
      </w:r>
      <w:proofErr w:type="gramEnd"/>
      <w:r w:rsidRPr="008B1F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 который может принимать значения: 1 – разработка реализуема, 0 – разработка не реализуема, -1 – разработка реализуема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незначительной доработки</w:t>
      </w:r>
      <w:r w:rsidRPr="008B1F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:</w:t>
      </w:r>
    </w:p>
    <w:p w:rsidR="008F36D8" w:rsidRPr="008F36D8" w:rsidRDefault="008F36D8" w:rsidP="008F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36D8" w:rsidRPr="008F36D8" w:rsidSect="008B1F00">
          <w:footerReference w:type="default" r:id="rId67"/>
          <w:pgSz w:w="11907" w:h="16840" w:code="9"/>
          <w:pgMar w:top="1134" w:right="1134" w:bottom="1134" w:left="1134" w:header="720" w:footer="720" w:gutter="0"/>
          <w:cols w:space="709"/>
          <w:docGrid w:linePitch="360"/>
        </w:sectPr>
      </w:pPr>
    </w:p>
    <w:p w:rsidR="008F36D8" w:rsidRPr="008F36D8" w:rsidRDefault="00970F08" w:rsidP="008F3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pict>
          <v:shape id="Поле 521" o:spid="_x0000_s1156" type="#_x0000_t202" style="position:absolute;left:0;text-align:left;margin-left:-18pt;margin-top:207pt;width:18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" filled="f" fillcolor="black" stroked="f">
            <v:textbox style="layout-flow:vertical" inset=".5mm,.3mm,.5mm,.3mm">
              <w:txbxContent>
                <w:p w:rsidR="00361FFF" w:rsidRPr="008B1F00" w:rsidRDefault="00361FFF" w:rsidP="008F36D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1F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xbxContent>
            </v:textbox>
          </v:shape>
        </w:pict>
      </w:r>
      <w:r w:rsidR="008F36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95920" cy="5582285"/>
            <wp:effectExtent l="0" t="0" r="508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920" cy="558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6D8" w:rsidRPr="008F36D8" w:rsidRDefault="00970F08" w:rsidP="008F36D8">
      <w:pPr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pict>
          <v:shape id="Поле 520" o:spid="_x0000_s1157" type="#_x0000_t202" style="position:absolute;left:0;text-align:left;margin-left:45pt;margin-top:28.45pt;width:189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" stroked="f">
            <v:textbox inset="0,0,0,0">
              <w:txbxContent>
                <w:p w:rsidR="00361FFF" w:rsidRDefault="00361FFF" w:rsidP="008F36D8"/>
              </w:txbxContent>
            </v:textbox>
          </v:shape>
        </w:pict>
      </w:r>
      <w:r w:rsidR="008F36D8" w:rsidRPr="008F36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Рисунок </w:t>
      </w:r>
      <w:r w:rsidR="008B1F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8F36D8" w:rsidRPr="008F36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8F36D8" w:rsidRPr="008F3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 Структура и основные этапы методики оценки эффективности и конкурентоспособности              инновационных разработок</w:t>
      </w:r>
    </w:p>
    <w:p w:rsidR="008F36D8" w:rsidRPr="008F36D8" w:rsidRDefault="008F36D8" w:rsidP="008F36D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36D8" w:rsidRPr="008F36D8" w:rsidSect="008B1F00">
          <w:footerReference w:type="default" r:id="rId69"/>
          <w:pgSz w:w="16840" w:h="11907" w:orient="landscape" w:code="9"/>
          <w:pgMar w:top="1701" w:right="1134" w:bottom="567" w:left="1134" w:header="720" w:footer="340" w:gutter="0"/>
          <w:cols w:space="708"/>
          <w:docGrid w:linePitch="360"/>
        </w:sectPr>
      </w:pPr>
    </w:p>
    <w:p w:rsidR="008B1F00" w:rsidRPr="008B1F00" w:rsidRDefault="008B1F00" w:rsidP="008B1F00">
      <w:pPr>
        <w:spacing w:before="240"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lastRenderedPageBreak/>
        <w:drawing>
          <wp:inline distT="0" distB="0" distL="0" distR="0">
            <wp:extent cx="893445" cy="510540"/>
            <wp:effectExtent l="0" t="0" r="0" b="3810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.1)</w:t>
      </w:r>
    </w:p>
    <w:p w:rsidR="008B1F00" w:rsidRPr="008B1F00" w:rsidRDefault="008B1F00" w:rsidP="008B1F0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8B1F00" w:rsidP="008B1F0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ПР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общающий показатель производственной реализуемости, принимающий значение 0, 1, -1;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число факторов подлежащих оценке, шт.; </w:t>
      </w:r>
      <w:proofErr w:type="spell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z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показатель по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z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фактору реализуемости на производстве, принимающий значение 0, 1, -1 (допускается единожды).</w:t>
      </w:r>
    </w:p>
    <w:p w:rsidR="008B1F00" w:rsidRPr="008B1F00" w:rsidRDefault="008B1F00" w:rsidP="008B1F0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отметить, что </w:t>
      </w:r>
      <w:proofErr w:type="gram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ПР</w:t>
      </w:r>
      <w:proofErr w:type="gram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произведение единичных показателей, которые характеризуют соответствие современных возможностей науки и производства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z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=0,</w:t>
      </w:r>
      <w:proofErr w:type="spell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z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=1,</w:t>
      </w:r>
      <w:proofErr w:type="spell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z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–1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частным требованиям оцениваемых разработок. </w:t>
      </w:r>
    </w:p>
    <w:p w:rsidR="008B1F00" w:rsidRPr="008B1F00" w:rsidRDefault="002C564F" w:rsidP="008B1F0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</w:t>
      </w:r>
      <w:r w:rsidR="008B1F00" w:rsidRPr="008B1F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ля проведения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конкурентоспособности инновационных разработок рекомендуется использовать </w:t>
      </w:r>
      <w:r w:rsidR="008B1F00" w:rsidRPr="008B1F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показатель,</w:t>
      </w:r>
      <w:r w:rsidR="008B1F00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в отличие от существующих аналогов характеризует качество инновационной продукции по результатам оценки их научно-технического уровня:</w:t>
      </w:r>
    </w:p>
    <w:p w:rsidR="008B1F00" w:rsidRPr="008B1F00" w:rsidRDefault="008B1F00" w:rsidP="008B1F00">
      <w:pPr>
        <w:spacing w:after="0" w:line="36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829310" cy="499745"/>
            <wp:effectExtent l="0" t="0" r="0" b="0"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(</w:t>
      </w:r>
      <w:r w:rsidR="002C56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.2)</w:t>
      </w:r>
    </w:p>
    <w:p w:rsidR="008B1F00" w:rsidRPr="008B1F00" w:rsidRDefault="008B1F00" w:rsidP="008B1F0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287020" cy="266065"/>
            <wp:effectExtent l="0" t="0" r="0" b="635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интегральный показатель конкурентоспособности инновационной разработки;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14655" cy="287020"/>
            <wp:effectExtent l="0" t="0" r="4445" b="0"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групповой показатель конкурентоспособности по научно-техническим параметрам;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9565" cy="287020"/>
            <wp:effectExtent l="0" t="0" r="0" b="0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групповой показатель конкурентоспособности по экономическим параметрам за период горизонта расчета;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учитывающий риск реализации собственных разработок (принимает значения от 0 до 1.).</w:t>
      </w:r>
    </w:p>
    <w:p w:rsidR="008B1F00" w:rsidRPr="008B1F00" w:rsidRDefault="008B1F00" w:rsidP="008B1F0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Оценку научно-технического уровня инновационных проектов, предлагается вести 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СТБ 1078–97 </w:t>
      </w:r>
      <w:r w:rsidRPr="005063B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[</w:t>
      </w:r>
      <w:fldSimple w:instr=" REF _Ref373216868 \r \h  \* MERGEFORMAT ">
        <w:r w:rsidR="0060085F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3</w:t>
        </w:r>
      </w:fldSimple>
      <w:r w:rsidRPr="005063B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].</w:t>
      </w:r>
      <w:r w:rsidRPr="008B1F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При этом в отличие от существующих норм стандарта, нами предлагается учитывать значимость и относительную важность каждого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научно-технического критерия</w:t>
      </w:r>
      <w:r w:rsidRPr="008B1F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разработки при расчете ее 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показателя </w:t>
      </w:r>
      <w:r w:rsidRPr="008B1F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(рисунок </w:t>
      </w:r>
      <w:r w:rsidR="002C56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.2):</w:t>
      </w:r>
    </w:p>
    <w:p w:rsidR="008B1F00" w:rsidRPr="008B1F00" w:rsidRDefault="008B1F00" w:rsidP="00545032">
      <w:pPr>
        <w:spacing w:before="240"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lastRenderedPageBreak/>
        <w:drawing>
          <wp:inline distT="0" distB="0" distL="0" distR="0">
            <wp:extent cx="1190625" cy="510540"/>
            <wp:effectExtent l="0" t="0" r="0" b="381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или  </w:t>
      </w: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180465" cy="510540"/>
            <wp:effectExtent l="0" t="0" r="0" b="381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;                           (</w:t>
      </w:r>
      <w:r w:rsidR="002C56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.3)</w:t>
      </w:r>
    </w:p>
    <w:p w:rsidR="008B1F00" w:rsidRPr="008B1F00" w:rsidRDefault="008B1F00" w:rsidP="00545032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8B1F00" w:rsidP="00545032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414145" cy="488950"/>
            <wp:effectExtent l="0" t="0" r="0" b="635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;                                        (</w:t>
      </w:r>
      <w:r w:rsidR="002C56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.4)</w:t>
      </w:r>
    </w:p>
    <w:p w:rsidR="008B1F00" w:rsidRPr="008B1F00" w:rsidRDefault="008B1F00" w:rsidP="00545032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8B1F00" w:rsidP="00545032">
      <w:pPr>
        <w:spacing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4"/>
          <w:sz w:val="28"/>
          <w:szCs w:val="28"/>
          <w:lang w:eastAsia="ru-RU"/>
        </w:rPr>
        <w:drawing>
          <wp:inline distT="0" distB="0" distL="0" distR="0">
            <wp:extent cx="1020445" cy="584835"/>
            <wp:effectExtent l="0" t="0" r="0" b="5715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        (</w:t>
      </w:r>
      <w:r w:rsidR="002C56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.5)</w:t>
      </w:r>
    </w:p>
    <w:p w:rsidR="002C564F" w:rsidRPr="008B1F00" w:rsidRDefault="008B1F00" w:rsidP="00C97378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25450" cy="287020"/>
            <wp:effectExtent l="0" t="0" r="0" b="0"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показатель конкурентоспособности разработки по </w:t>
      </w:r>
      <w:proofErr w:type="spell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научно-техническому критерию, оцененный в баллах;</w:t>
      </w:r>
      <w:r w:rsidRPr="008B1F00">
        <w:rPr>
          <w:rFonts w:ascii="Times New Roman" w:eastAsia="Times New Roman" w:hAnsi="Times New Roman" w:cs="Times New Roman"/>
          <w:i/>
          <w:snapToGrid w:val="0"/>
          <w:sz w:val="28"/>
          <w:szCs w:val="28"/>
          <w:lang w:val="en-US" w:eastAsia="ru-RU"/>
        </w:rPr>
        <w:t>q</w:t>
      </w:r>
      <w:proofErr w:type="gramStart"/>
      <w:r w:rsidRPr="008B1F00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perscript"/>
          <w:lang w:eastAsia="ru-RU"/>
        </w:rPr>
        <w:t>с</w:t>
      </w:r>
      <w:proofErr w:type="spellStart"/>
      <w:proofErr w:type="gramEnd"/>
      <w:r w:rsidRPr="008B1F00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bscript"/>
          <w:lang w:val="en-US" w:eastAsia="ru-RU"/>
        </w:rPr>
        <w:t>ij</w:t>
      </w:r>
      <w:proofErr w:type="spellEnd"/>
      <w:r w:rsidRPr="008B1F00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bscript"/>
          <w:lang w:eastAsia="ru-RU"/>
        </w:rPr>
        <w:t xml:space="preserve"> ,</w:t>
      </w:r>
      <w:r w:rsidRPr="008B1F00">
        <w:rPr>
          <w:rFonts w:ascii="Times New Roman" w:eastAsia="Times New Roman" w:hAnsi="Times New Roman" w:cs="Times New Roman"/>
          <w:i/>
          <w:snapToGrid w:val="0"/>
          <w:sz w:val="28"/>
          <w:szCs w:val="28"/>
          <w:lang w:val="en-US" w:eastAsia="ru-RU"/>
        </w:rPr>
        <w:t>q</w:t>
      </w:r>
      <w:r w:rsidRPr="008B1F00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perscript"/>
          <w:lang w:eastAsia="ru-RU"/>
        </w:rPr>
        <w:t>л</w:t>
      </w:r>
      <w:proofErr w:type="spellStart"/>
      <w:r w:rsidRPr="008B1F00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bscript"/>
          <w:lang w:val="en-US" w:eastAsia="ru-RU"/>
        </w:rPr>
        <w:t>ij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соответственно сравниваемые и лучшие значения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-й составляющей </w:t>
      </w:r>
      <w:proofErr w:type="spell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критерия  конкурентоспособности для рассматриваемой разработки, оцененные в натуральных значениях; </w:t>
      </w:r>
      <w:r w:rsidRPr="008B1F00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γ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коэффициент масштаба;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0" t="0" r="444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общий показатель конкурентоспособности разработки по научно-техническим параметрам, баллы;</w:t>
      </w:r>
      <w:r w:rsidR="002C564F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70180" cy="233680"/>
            <wp:effectExtent l="0" t="0" r="1270" b="0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4F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весовой коэффициент </w:t>
      </w:r>
      <w:proofErr w:type="spellStart"/>
      <w:r w:rsidR="002C564F"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="002C564F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критерия (</w:t>
      </w:r>
      <w:r w:rsidR="002C564F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605790" cy="467995"/>
            <wp:effectExtent l="0" t="0" r="3810" b="8255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4F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="002C564F"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329565" cy="244475"/>
            <wp:effectExtent l="0" t="0" r="0" b="3175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4F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групповой показатель конкурентоспособности разработки по научно-техническим параметрам; </w:t>
      </w:r>
      <w:r w:rsidR="002C564F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425450" cy="266065"/>
            <wp:effectExtent l="0" t="0" r="0" b="635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4F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564F"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446405" cy="266065"/>
            <wp:effectExtent l="0" t="0" r="0" b="63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64F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общие показатели конкурентоспособности собственных и конкурентных разработок (продуктов) соответственно, баллы.</w:t>
      </w:r>
    </w:p>
    <w:p w:rsidR="002C564F" w:rsidRPr="008B1F00" w:rsidRDefault="002C564F" w:rsidP="00C97378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Таким образом, если </w:t>
      </w:r>
      <w:r>
        <w:rPr>
          <w:rFonts w:ascii="Times New Roman" w:eastAsia="Times New Roman" w:hAnsi="Times New Roman" w:cs="Times New Roman"/>
          <w:noProof/>
          <w:spacing w:val="-2"/>
          <w:position w:val="-10"/>
          <w:sz w:val="28"/>
          <w:szCs w:val="28"/>
          <w:lang w:eastAsia="ru-RU"/>
        </w:rPr>
        <w:drawing>
          <wp:inline distT="0" distB="0" distL="0" distR="0">
            <wp:extent cx="329565" cy="244475"/>
            <wp:effectExtent l="0" t="0" r="0" b="3175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&gt; 1, то разработка по научно-техническим параметрам имеет преимущество перед аналогичными продуктами конкурентов.</w:t>
      </w:r>
    </w:p>
    <w:p w:rsidR="00545032" w:rsidRDefault="002C564F" w:rsidP="00545032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Необходимо отметить, что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особенностью разработанного нами метода является определение значений весовых коэффициентов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70180" cy="233680"/>
            <wp:effectExtent l="0" t="0" r="127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результатов экспертных оценок, которые обработаны с применением теории графов</w:t>
      </w:r>
      <w:r w:rsidRPr="008B1F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(рисунок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.2)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64F" w:rsidRPr="008B1F00" w:rsidRDefault="002C564F" w:rsidP="00C97378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Вместе с тем, одним из основных этапов разработанной нами методики является проведение оценки конкурентоспособности инноваций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представляет собой способ выявления целесообразности создания и реализации товаров и услуг на конкретном рынке в установленный момент времени</w:t>
      </w:r>
      <w:r w:rsidR="00C97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</w:t>
      </w:r>
      <w:r w:rsidR="00C97378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r w:rsidR="00C973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7378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стоимост</w:t>
      </w:r>
      <w:r w:rsidR="00C973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7378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(использования) продуктов.</w:t>
      </w:r>
    </w:p>
    <w:p w:rsidR="008B1F00" w:rsidRPr="008B1F00" w:rsidRDefault="008B1F00" w:rsidP="008B1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B1F00" w:rsidRPr="008B1F00" w:rsidSect="002C564F">
          <w:footerReference w:type="default" r:id="rId87"/>
          <w:pgSz w:w="11907" w:h="16840" w:code="9"/>
          <w:pgMar w:top="1134" w:right="1134" w:bottom="1134" w:left="1134" w:header="720" w:footer="794" w:gutter="0"/>
          <w:cols w:space="708"/>
          <w:docGrid w:linePitch="360"/>
        </w:sectPr>
      </w:pPr>
    </w:p>
    <w:tbl>
      <w:tblPr>
        <w:tblW w:w="14552" w:type="dxa"/>
        <w:tblInd w:w="108" w:type="dxa"/>
        <w:tblLook w:val="0000"/>
      </w:tblPr>
      <w:tblGrid>
        <w:gridCol w:w="1980"/>
        <w:gridCol w:w="2340"/>
        <w:gridCol w:w="5518"/>
        <w:gridCol w:w="3658"/>
        <w:gridCol w:w="771"/>
        <w:gridCol w:w="285"/>
      </w:tblGrid>
      <w:tr w:rsidR="008B1F00" w:rsidRPr="008B1F00" w:rsidTr="008B1F00">
        <w:trPr>
          <w:trHeight w:val="255"/>
        </w:trPr>
        <w:tc>
          <w:tcPr>
            <w:tcW w:w="134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КАРТА ТЕХНИЧЕСКОГО УРОВНЯ ИННОВАЦИОННЫХ РАЗРАБОТОК ПО ПРОЕКТУ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F00" w:rsidRPr="008B1F00" w:rsidTr="008B1F00">
        <w:trPr>
          <w:gridAfter w:val="3"/>
          <w:wAfter w:w="4714" w:type="dxa"/>
          <w:trHeight w:val="265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8B1F00" w:rsidRPr="008B1F00" w:rsidTr="008B1F00">
        <w:trPr>
          <w:gridAfter w:val="1"/>
          <w:wAfter w:w="285" w:type="dxa"/>
          <w:trHeight w:val="703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8B1F00" w:rsidRPr="008B1F00" w:rsidRDefault="008B1F00" w:rsidP="008B1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проекта:</w:t>
            </w:r>
          </w:p>
        </w:tc>
        <w:tc>
          <w:tcPr>
            <w:tcW w:w="1228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Проект №8</w:t>
            </w:r>
          </w:p>
        </w:tc>
      </w:tr>
      <w:tr w:rsidR="008B1F00" w:rsidRPr="008B1F00" w:rsidTr="008B1F00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инноваций: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Продукт-инновация</w:t>
            </w:r>
          </w:p>
        </w:tc>
        <w:tc>
          <w:tcPr>
            <w:tcW w:w="102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1F00" w:rsidRPr="008B1F00" w:rsidRDefault="008B1F00" w:rsidP="008B1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35" w:type="dxa"/>
        <w:tblInd w:w="108" w:type="dxa"/>
        <w:tblLayout w:type="fixed"/>
        <w:tblLook w:val="0000"/>
      </w:tblPr>
      <w:tblGrid>
        <w:gridCol w:w="7020"/>
        <w:gridCol w:w="1292"/>
        <w:gridCol w:w="1588"/>
        <w:gridCol w:w="1440"/>
        <w:gridCol w:w="1395"/>
        <w:gridCol w:w="900"/>
        <w:gridCol w:w="900"/>
      </w:tblGrid>
      <w:tr w:rsidR="008B1F00" w:rsidRPr="008B1F00" w:rsidTr="008B1F00">
        <w:trPr>
          <w:trHeight w:val="255"/>
        </w:trPr>
        <w:tc>
          <w:tcPr>
            <w:tcW w:w="7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критериев и показателей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Весовой </w:t>
            </w:r>
          </w:p>
          <w:p w:rsidR="008B1F00" w:rsidRPr="008B1F00" w:rsidRDefault="008B1F00" w:rsidP="008B1F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  <w:p w:rsidR="008B1F00" w:rsidRPr="008B1F00" w:rsidRDefault="008B1F00" w:rsidP="008B1F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показателя </w:t>
            </w: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170180" cy="233680"/>
                  <wp:effectExtent l="0" t="0" r="1270" b="0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показателей на начало</w:t>
            </w:r>
          </w:p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планируемого периода</w:t>
            </w:r>
          </w:p>
        </w:tc>
      </w:tr>
      <w:tr w:rsidR="008B1F00" w:rsidRPr="008B1F00" w:rsidTr="008B1F00">
        <w:trPr>
          <w:trHeight w:val="765"/>
        </w:trPr>
        <w:tc>
          <w:tcPr>
            <w:tcW w:w="7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планируемого вида</w:t>
            </w:r>
          </w:p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лучшего отечественного аналога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</w:t>
            </w:r>
          </w:p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зарубежных</w:t>
            </w:r>
          </w:p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аналогов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3,83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5,50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Надежности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52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970F08" w:rsidP="008B1F00">
            <w:pPr>
              <w:spacing w:after="0" w:line="240" w:lineRule="auto"/>
              <w:ind w:left="-57" w:firstLineChars="30" w:firstLine="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632" o:spid="_x0000_s1158" type="#_x0000_t202" style="position:absolute;left:0;text-align:left;margin-left:-32.4pt;margin-top:2.75pt;width:18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" filled="f" fillcolor="black" stroked="f">
                  <v:textbox style="layout-flow:vertical" inset=".5mm,.3mm,.5mm,.3mm">
                    <w:txbxContent>
                      <w:p w:rsidR="00361FFF" w:rsidRPr="002C564F" w:rsidRDefault="00361FFF" w:rsidP="008B1F0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C564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32</w:t>
                        </w:r>
                      </w:p>
                    </w:txbxContent>
                  </v:textbox>
                </v:shape>
              </w:pict>
            </w:r>
            <w:r w:rsidR="008B1F00"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Экономного использования сырья и материалов, </w:t>
            </w:r>
          </w:p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топлива, энергии и трудовых ресурсов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Стойкости к внешним воздействиям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Эргономики и технической эстетики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right="-113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Удобства и экономичности технического обслуживания и ремонта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Транспортабельности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и охраны окружающей среды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Технологичности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52,40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28,79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28,46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28,83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Прогрессивности конструктивной базы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30,79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34,69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28,12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35,11</w:t>
            </w:r>
          </w:p>
        </w:tc>
      </w:tr>
      <w:tr w:rsidR="008B1F00" w:rsidRPr="008B1F00" w:rsidTr="008B1F00">
        <w:trPr>
          <w:trHeight w:val="25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Электромагнитной совместимости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8B1F00" w:rsidRPr="008B1F00" w:rsidTr="008B1F00">
        <w:trPr>
          <w:trHeight w:val="52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300" w:lineRule="exact"/>
              <w:ind w:lef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показатель конкурентоспособности проекта по научно-техническим параметрам </w:t>
            </w:r>
            <w:r>
              <w:rPr>
                <w:rFonts w:ascii="Times New Roman" w:eastAsia="Times New Roman" w:hAnsi="Times New Roman" w:cs="Times New Roman"/>
                <w:noProof/>
                <w:position w:val="-10"/>
                <w:sz w:val="28"/>
                <w:szCs w:val="28"/>
                <w:lang w:eastAsia="ru-RU"/>
              </w:rPr>
              <w:drawing>
                <wp:inline distT="0" distB="0" distL="0" distR="0">
                  <wp:extent cx="414655" cy="255270"/>
                  <wp:effectExtent l="0" t="0" r="4445" b="0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5,38</w:t>
            </w:r>
          </w:p>
        </w:tc>
      </w:tr>
      <w:tr w:rsidR="008B1F00" w:rsidRPr="008B1F00" w:rsidTr="008B1F00">
        <w:trPr>
          <w:trHeight w:val="525"/>
        </w:trPr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ГРУППОВОЙ ПОКАЗАТЕЛЬ КОНКУРЕНТОСПОСОБНОСТИ</w:t>
            </w:r>
          </w:p>
          <w:p w:rsidR="008B1F00" w:rsidRPr="008B1F00" w:rsidRDefault="008B1F00" w:rsidP="008B1F00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-ТЕХНИЧЕСКИМ ПАРАМЕТРАМ</w:t>
            </w: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(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val="en-GB" w:eastAsia="ru-RU"/>
              </w:rPr>
              <w:t>I</w:t>
            </w:r>
            <w:proofErr w:type="gramEnd"/>
            <w:r w:rsidRPr="008B1F00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vertAlign w:val="subscript"/>
                <w:lang w:eastAsia="ru-RU"/>
              </w:rPr>
              <w:t>НТП</w:t>
            </w:r>
            <w:r w:rsidRPr="008B1F0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1,57</w:t>
            </w:r>
          </w:p>
        </w:tc>
      </w:tr>
    </w:tbl>
    <w:p w:rsidR="008B1F00" w:rsidRPr="008B1F00" w:rsidRDefault="008B1F00" w:rsidP="008B1F00">
      <w:pPr>
        <w:spacing w:after="0" w:line="360" w:lineRule="exact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Рисунок </w:t>
      </w:r>
      <w:r w:rsidR="002C56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 – </w:t>
      </w:r>
      <w:r w:rsidRPr="008B1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технического уровня инновационных разработок по проекту</w:t>
      </w:r>
    </w:p>
    <w:p w:rsidR="008B1F00" w:rsidRPr="008B1F00" w:rsidRDefault="008B1F00" w:rsidP="008B1F00">
      <w:pPr>
        <w:spacing w:before="120" w:after="0" w:line="360" w:lineRule="exact"/>
        <w:ind w:right="-5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F00" w:rsidRPr="008B1F00" w:rsidRDefault="008B1F00" w:rsidP="008B1F0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B1F00" w:rsidRPr="008B1F00" w:rsidSect="008B1F00">
          <w:footerReference w:type="default" r:id="rId88"/>
          <w:pgSz w:w="16840" w:h="11907" w:orient="landscape" w:code="9"/>
          <w:pgMar w:top="1701" w:right="1134" w:bottom="567" w:left="1134" w:header="720" w:footer="567" w:gutter="0"/>
          <w:cols w:space="708"/>
          <w:docGrid w:linePitch="360"/>
        </w:sectPr>
      </w:pPr>
    </w:p>
    <w:p w:rsidR="008B1F00" w:rsidRPr="008B1F00" w:rsidRDefault="008B1F00" w:rsidP="008B1F0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lastRenderedPageBreak/>
        <w:t xml:space="preserve">Исходя из этого расчет </w:t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группового показателя конкурентоспособности по экономическим параметрам </w:t>
      </w:r>
      <w:r w:rsidR="00545032" w:rsidRPr="008B1F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предлагается</w:t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производить по разработанным нами формулам, которые позволяют учесть дисконтированную стоимость расходов и полезный срок использования разработок (рисунок </w:t>
      </w:r>
      <w:r w:rsidR="00C973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.3, </w:t>
      </w:r>
      <w:r w:rsidR="00C973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.4)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721"/>
      </w:tblGrid>
      <w:tr w:rsidR="008B1F00" w:rsidRPr="008B1F00" w:rsidTr="0067604D">
        <w:trPr>
          <w:jc w:val="center"/>
        </w:trPr>
        <w:tc>
          <w:tcPr>
            <w:tcW w:w="9648" w:type="dxa"/>
            <w:gridSpan w:val="2"/>
          </w:tcPr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0"/>
                <w:sz w:val="28"/>
                <w:szCs w:val="28"/>
                <w:lang w:eastAsia="ru-RU"/>
              </w:rPr>
              <w:drawing>
                <wp:inline distT="0" distB="0" distL="0" distR="0">
                  <wp:extent cx="840105" cy="520700"/>
                  <wp:effectExtent l="0" t="0" r="0" b="0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F00" w:rsidRPr="008B1F00" w:rsidTr="0067604D">
        <w:trPr>
          <w:jc w:val="center"/>
        </w:trPr>
        <w:tc>
          <w:tcPr>
            <w:tcW w:w="4927" w:type="dxa"/>
          </w:tcPr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0" distR="0">
                  <wp:extent cx="1903095" cy="276225"/>
                  <wp:effectExtent l="0" t="0" r="1905" b="9525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</w:tcPr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1329055" cy="287020"/>
                  <wp:effectExtent l="0" t="0" r="0" b="0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F00" w:rsidRPr="008B1F00" w:rsidTr="0067604D">
        <w:trPr>
          <w:jc w:val="center"/>
        </w:trPr>
        <w:tc>
          <w:tcPr>
            <w:tcW w:w="4927" w:type="dxa"/>
          </w:tcPr>
          <w:p w:rsidR="008B1F00" w:rsidRPr="008B1F00" w:rsidRDefault="008B1F00" w:rsidP="008B1F00">
            <w:pPr>
              <w:spacing w:after="0" w:line="264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0" distR="0">
                  <wp:extent cx="1871345" cy="244475"/>
                  <wp:effectExtent l="0" t="0" r="0" b="3175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8"/>
                <w:sz w:val="28"/>
                <w:szCs w:val="28"/>
                <w:lang w:eastAsia="ru-RU"/>
              </w:rPr>
              <w:drawing>
                <wp:inline distT="0" distB="0" distL="0" distR="0">
                  <wp:extent cx="2275205" cy="946150"/>
                  <wp:effectExtent l="0" t="0" r="0" b="6350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2190115" cy="255270"/>
                  <wp:effectExtent l="0" t="0" r="635" b="0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1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1424940" cy="255270"/>
                  <wp:effectExtent l="0" t="0" r="3810" b="0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</w:tcPr>
          <w:p w:rsidR="008B1F00" w:rsidRPr="008B1F00" w:rsidRDefault="008B1F00" w:rsidP="008B1F00">
            <w:pPr>
              <w:spacing w:after="0" w:line="264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1243965" cy="287020"/>
                  <wp:effectExtent l="0" t="0" r="0" b="0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  <w:lang w:eastAsia="ru-RU"/>
              </w:rPr>
              <w:drawing>
                <wp:inline distT="0" distB="0" distL="0" distR="0">
                  <wp:extent cx="2381885" cy="318770"/>
                  <wp:effectExtent l="0" t="0" r="0" b="5080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before="120" w:after="0" w:line="264" w:lineRule="auto"/>
              <w:ind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0" distR="0">
                  <wp:extent cx="1212215" cy="553085"/>
                  <wp:effectExtent l="0" t="0" r="6985" b="0"/>
                  <wp:docPr id="586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0" distR="0">
                  <wp:extent cx="1212215" cy="276225"/>
                  <wp:effectExtent l="0" t="0" r="6985" b="9525"/>
                  <wp:docPr id="585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F00" w:rsidRPr="008B1F00" w:rsidTr="0067604D">
        <w:trPr>
          <w:jc w:val="center"/>
        </w:trPr>
        <w:tc>
          <w:tcPr>
            <w:tcW w:w="9648" w:type="dxa"/>
            <w:gridSpan w:val="2"/>
          </w:tcPr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0"/>
                <w:sz w:val="28"/>
                <w:szCs w:val="28"/>
                <w:lang w:eastAsia="ru-RU"/>
              </w:rPr>
              <w:drawing>
                <wp:inline distT="0" distB="0" distL="0" distR="0">
                  <wp:extent cx="840105" cy="520700"/>
                  <wp:effectExtent l="0" t="0" r="0" b="0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F00" w:rsidRPr="008B1F00" w:rsidTr="0067604D">
        <w:trPr>
          <w:jc w:val="center"/>
        </w:trPr>
        <w:tc>
          <w:tcPr>
            <w:tcW w:w="4927" w:type="dxa"/>
          </w:tcPr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0" distR="0">
                  <wp:extent cx="1903095" cy="276225"/>
                  <wp:effectExtent l="0" t="0" r="1905" b="9525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</w:tcPr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1350645" cy="287020"/>
                  <wp:effectExtent l="0" t="0" r="0" b="0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F00" w:rsidRPr="008B1F00" w:rsidTr="0067604D">
        <w:trPr>
          <w:jc w:val="center"/>
        </w:trPr>
        <w:tc>
          <w:tcPr>
            <w:tcW w:w="4927" w:type="dxa"/>
          </w:tcPr>
          <w:p w:rsidR="008B1F00" w:rsidRPr="008B1F00" w:rsidRDefault="008B1F00" w:rsidP="008B1F00">
            <w:pPr>
              <w:spacing w:after="0" w:line="264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0" distR="0">
                  <wp:extent cx="1360805" cy="233680"/>
                  <wp:effectExtent l="0" t="0" r="0" b="0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8"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946150"/>
                  <wp:effectExtent l="0" t="0" r="0" b="6350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2190115" cy="255270"/>
                  <wp:effectExtent l="0" t="0" r="635" b="0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1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1445895" cy="255270"/>
                  <wp:effectExtent l="0" t="0" r="1905" b="0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</w:tcPr>
          <w:p w:rsidR="008B1F00" w:rsidRPr="008B1F00" w:rsidRDefault="008B1F00" w:rsidP="008B1F00">
            <w:pPr>
              <w:spacing w:after="0" w:line="264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1265555" cy="287020"/>
                  <wp:effectExtent l="0" t="0" r="0" b="0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after="0" w:line="264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F00" w:rsidRPr="008B1F00" w:rsidRDefault="008B1F00" w:rsidP="008B1F00">
            <w:pPr>
              <w:spacing w:after="0" w:line="264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6"/>
                <w:sz w:val="28"/>
                <w:szCs w:val="28"/>
                <w:lang w:eastAsia="ru-RU"/>
              </w:rPr>
              <w:drawing>
                <wp:inline distT="0" distB="0" distL="0" distR="0">
                  <wp:extent cx="2424430" cy="318770"/>
                  <wp:effectExtent l="0" t="0" r="0" b="5080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before="120" w:after="0" w:line="264" w:lineRule="auto"/>
              <w:ind w:firstLine="53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0" distR="0">
                  <wp:extent cx="1212215" cy="553085"/>
                  <wp:effectExtent l="0" t="0" r="6985" b="0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F00" w:rsidRPr="008B1F00" w:rsidRDefault="008B1F00" w:rsidP="008B1F00">
            <w:pPr>
              <w:spacing w:before="240"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8"/>
                <w:szCs w:val="28"/>
                <w:lang w:eastAsia="ru-RU"/>
              </w:rPr>
              <w:drawing>
                <wp:inline distT="0" distB="0" distL="0" distR="0">
                  <wp:extent cx="1233170" cy="276225"/>
                  <wp:effectExtent l="0" t="0" r="5080" b="9525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1F00" w:rsidRPr="008B1F00" w:rsidRDefault="008B1F00" w:rsidP="008B1F00">
      <w:pPr>
        <w:spacing w:after="0" w:line="307" w:lineRule="auto"/>
        <w:ind w:right="-5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8B1F00" w:rsidP="008B1F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Рисунок </w:t>
      </w:r>
      <w:r w:rsidR="00C973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.3 </w:t>
      </w:r>
      <w:r w:rsidRPr="008B1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Расчет показателей конкурентоспособности по экономическим параметрам</w:t>
      </w:r>
    </w:p>
    <w:p w:rsidR="008B1F00" w:rsidRPr="008B1F00" w:rsidRDefault="008B1F00" w:rsidP="007234CF">
      <w:pPr>
        <w:spacing w:after="0" w:line="4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Следует пояснить, что </w:t>
      </w:r>
      <w:r>
        <w:rPr>
          <w:rFonts w:ascii="Times New Roman" w:eastAsia="Times New Roman" w:hAnsi="Times New Roman" w:cs="Times New Roman"/>
          <w:noProof/>
          <w:spacing w:val="-2"/>
          <w:position w:val="-10"/>
          <w:sz w:val="28"/>
          <w:szCs w:val="28"/>
          <w:lang w:eastAsia="ru-RU"/>
        </w:rPr>
        <w:drawing>
          <wp:inline distT="0" distB="0" distL="0" distR="0">
            <wp:extent cx="361315" cy="276225"/>
            <wp:effectExtent l="0" t="0" r="635" b="9525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spacing w:val="-2"/>
          <w:position w:val="-10"/>
          <w:sz w:val="28"/>
          <w:szCs w:val="28"/>
          <w:lang w:eastAsia="ru-RU"/>
        </w:rPr>
        <w:drawing>
          <wp:inline distT="0" distB="0" distL="0" distR="0">
            <wp:extent cx="361315" cy="276225"/>
            <wp:effectExtent l="0" t="0" r="635" b="9525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показатель конкурентоспособности за период горизонта расчета по экономическим параметрам собственных и конкурентных разработок (продуктов) соответственно, </w:t>
      </w:r>
      <w:proofErr w:type="gramStart"/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млн</w:t>
      </w:r>
      <w:proofErr w:type="gramEnd"/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руб.; 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297815" cy="276225"/>
            <wp:effectExtent l="0" t="0" r="6985" b="9525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308610" cy="276225"/>
            <wp:effectExtent l="0" t="0" r="0" b="9525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расходы связанные приобретением и использованием собственных  и  конкурентных  разработок  (продуктов) соответственно, млн руб.; </w:t>
      </w:r>
      <w:r>
        <w:rPr>
          <w:rFonts w:ascii="Times New Roman" w:eastAsia="Times New Roman" w:hAnsi="Times New Roman" w:cs="Times New Roman"/>
          <w:noProof/>
          <w:spacing w:val="-2"/>
          <w:position w:val="-10"/>
          <w:sz w:val="28"/>
          <w:szCs w:val="28"/>
          <w:lang w:eastAsia="ru-RU"/>
        </w:rPr>
        <w:drawing>
          <wp:inline distT="0" distB="0" distL="0" distR="0">
            <wp:extent cx="318770" cy="266065"/>
            <wp:effectExtent l="0" t="0" r="5080" b="635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spacing w:val="-2"/>
          <w:position w:val="-10"/>
          <w:sz w:val="28"/>
          <w:szCs w:val="28"/>
          <w:lang w:eastAsia="ru-RU"/>
        </w:rPr>
        <w:drawing>
          <wp:inline distT="0" distB="0" distL="0" distR="0">
            <wp:extent cx="318770" cy="266065"/>
            <wp:effectExtent l="0" t="0" r="5080" b="635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сроки полезного использования собственных и конкурентных разработок (продуктов) соответственно, годы; 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393700" cy="276225"/>
            <wp:effectExtent l="0" t="0" r="6350" b="9525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393700" cy="276225"/>
            <wp:effectExtent l="0" t="0" r="6350" b="9525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цена покупки с учетом накладных расходов собственных и конкурентных разработок (продуктов) соответственно, млн руб.; 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расходы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эксплуатацией собственных и конкурентных разработок (продуктов) на протяжении всего срока их полезного использования соответственно, </w:t>
      </w:r>
      <w:proofErr w:type="gramStart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33680"/>
            <wp:effectExtent l="0" t="0" r="0" b="0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33680"/>
            <wp:effectExtent l="0" t="0" r="0" b="0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перепродажи (реализации) собственных и конкурентных разработок (продуктов) соответственно, млн руб.;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520700" cy="223520"/>
            <wp:effectExtent l="0" t="0" r="0" b="508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520700" cy="223520"/>
            <wp:effectExtent l="0" t="0" r="0" b="5080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цена одной покупки собственных и конкурентных разработок (продуктов) соответственно, млн руб.;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393700" cy="233680"/>
            <wp:effectExtent l="0" t="0" r="6350" b="0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393700" cy="233680"/>
            <wp:effectExtent l="0" t="0" r="6350" b="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покупок собственных и конкурентных разработок (продуктов) соответственно (округленных к большему до целого значения), шт.;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542290" cy="287020"/>
            <wp:effectExtent l="0" t="0" r="0" b="0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542290" cy="287020"/>
            <wp:effectExtent l="0" t="0" r="0" b="0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эксплуатационные затраты в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-ом году собственных и конкурентных разработок (продуктов) соответственно, </w:t>
      </w:r>
      <w:proofErr w:type="gramStart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01930" cy="266065"/>
            <wp:effectExtent l="0" t="0" r="0" b="635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 приведения эксплуатационных затрат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-ого года к расчетному;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средний срок использования собственных и конкурентных разработок (продуктов) соответственно, годы;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393700" cy="266065"/>
            <wp:effectExtent l="0" t="0" r="6350" b="635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393700" cy="266065"/>
            <wp:effectExtent l="0" t="0" r="6350" b="635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сроки использования последней покупки собственных и конкурентных разработок (продуктов) соответственно, годы;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97815" cy="276225"/>
            <wp:effectExtent l="0" t="0" r="0" b="9525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замены устаревшего продукта;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499745" cy="191135"/>
            <wp:effectExtent l="0" t="0" r="0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499745" cy="191135"/>
            <wp:effectExtent l="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перепродажи (реализации) собственных и конкурентных разработок (продуктов) соответственно;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82905" cy="287020"/>
            <wp:effectExtent l="0" t="0" r="0" b="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82905" cy="287020"/>
            <wp:effectExtent l="0" t="0" r="0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срок использования с момента производства до устаревания собственных и конкурентных разработок (продуктов) соответственно, годы;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8610" cy="266065"/>
            <wp:effectExtent l="0" t="0" r="0" b="635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срок устаревания с момента первого производства разработки (продукта), годы;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318770" cy="266065"/>
            <wp:effectExtent l="0" t="0" r="5080" b="635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318770" cy="266065"/>
            <wp:effectExtent l="0" t="0" r="5080" b="635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proofErr w:type="gram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прошедший с момента появления первого продукта на рынке до производства собственного или конкурентного аналога соответственно, годы;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срок использования, установленный производителем для 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собственных и конкурентных разработок (продуктов) соответственно, годы;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44475" cy="266065"/>
            <wp:effectExtent l="0" t="0" r="3175" b="635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замены продукта;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82905" cy="276225"/>
            <wp:effectExtent l="0" t="0" r="0" b="9525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срок использования после устаревания собственных и конкурентных разработок (продуктов) соответственно, годы;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97815" cy="276225"/>
            <wp:effectExtent l="0" t="0" r="0" b="9525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замены устаревшего продукта,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08610" cy="276225"/>
            <wp:effectExtent l="0" t="0" r="0" b="9525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реализации использованного продукта.</w:t>
      </w:r>
    </w:p>
    <w:p w:rsidR="008B1F00" w:rsidRPr="008B1F00" w:rsidRDefault="008B1F00" w:rsidP="008B1F00">
      <w:pPr>
        <w:spacing w:before="120"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 w:rsidRPr="008B1F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Исходя из изложенного формула интегрального показателя конкурентоспособности нововведений </w:t>
      </w:r>
      <w:r w:rsidR="0067604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может</w:t>
      </w:r>
      <w:proofErr w:type="gramEnd"/>
      <w:r w:rsidR="0067604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быть </w:t>
      </w:r>
      <w:r w:rsidRPr="008B1F0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представлена в виде следующего отношения:</w:t>
      </w:r>
    </w:p>
    <w:p w:rsidR="008B1F00" w:rsidRPr="008B1F00" w:rsidRDefault="008B1F00" w:rsidP="008B1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70"/>
          <w:sz w:val="28"/>
          <w:szCs w:val="28"/>
          <w:lang w:eastAsia="ru-RU"/>
        </w:rPr>
        <w:drawing>
          <wp:inline distT="0" distB="0" distL="0" distR="0">
            <wp:extent cx="1477645" cy="1201420"/>
            <wp:effectExtent l="0" t="0" r="8255" b="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(</w:t>
      </w:r>
      <w:r w:rsidR="006760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60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</w:t>
      </w:r>
    </w:p>
    <w:p w:rsidR="008B1F00" w:rsidRPr="008B1F00" w:rsidRDefault="008B1F00" w:rsidP="008B1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8B1F00" w:rsidP="007234CF">
      <w:pPr>
        <w:spacing w:after="0" w:line="33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предлагается итоги расчетов конкурентоспособности инновационных разработок оформлять в виде соответствующих карт оценки (рисунок </w:t>
      </w:r>
      <w:r w:rsidR="006760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.5), в которых наглядно представлены их групповые и интегральные показатели.</w:t>
      </w:r>
    </w:p>
    <w:p w:rsidR="008B1F00" w:rsidRPr="008B1F00" w:rsidRDefault="008B1F00" w:rsidP="007234CF">
      <w:pPr>
        <w:spacing w:after="0" w:line="33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Коэффициент, учитывающий риск реализации собственных разработок (r), показывает степень риска реализации инновационного проекта в зависимости от отрасли АПК.</w:t>
      </w:r>
    </w:p>
    <w:p w:rsidR="008B1F00" w:rsidRPr="008B1F00" w:rsidRDefault="008B1F00" w:rsidP="008B1F00">
      <w:pPr>
        <w:spacing w:after="0" w:line="36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400" w:dyaOrig="660">
          <v:shape id="_x0000_i1034" type="#_x0000_t75" style="width:81.25pt;height:37.65pt" o:ole="">
            <v:imagedata r:id="rId149" o:title=""/>
          </v:shape>
          <o:OLEObject Type="Embed" ProgID="Equation.3" ShapeID="_x0000_i1034" DrawAspect="Content" ObjectID="_1449561532" r:id="rId150"/>
        </w:objec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(</w:t>
      </w:r>
      <w:r w:rsidR="006760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60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</w:t>
      </w:r>
    </w:p>
    <w:p w:rsidR="008B1F00" w:rsidRPr="008B1F00" w:rsidRDefault="008B1F00" w:rsidP="007234CF">
      <w:pPr>
        <w:spacing w:after="0" w:line="33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где,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r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коэффициент, учитывающий риск реализации собственных разработок;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z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доля новых методов и подходов в предлагаемой разработке по отношению к существующим аналогам;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отраслевой показатель (для сельского хозяйства – 1,1; для перерабатывающей промышленности – 1,05; для предприятий агросервиса 1,2).</w:t>
      </w:r>
    </w:p>
    <w:p w:rsidR="008B1F00" w:rsidRPr="008B1F00" w:rsidRDefault="008B1F00" w:rsidP="007234CF">
      <w:pPr>
        <w:spacing w:after="0" w:line="33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инновационных разработок, имеющих значения показателей конкурентоспособности ≥1 рекомендовано (в случае их отсутствия) составлять бизнес-планы инновационных проектов и осуществлять на их основе оценку финансово-правового уровня, экономической эффективности и рисков финансирования нововведений (</w:t>
      </w:r>
      <w:proofErr w:type="gramStart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рисунок </w:t>
      </w:r>
      <w:r w:rsidR="007537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.1) </w:t>
      </w:r>
      <w:r w:rsidRPr="005063B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41146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_Ref373216788 \r \h </w:instrTex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60085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4114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0085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_Ref373419575 \r \h </w:instrTex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6008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063B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8B1F00" w:rsidRPr="008B1F00" w:rsidRDefault="008B1F00" w:rsidP="008B1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1F00" w:rsidRPr="008B1F00" w:rsidSect="00BC121C">
          <w:footerReference w:type="default" r:id="rId151"/>
          <w:pgSz w:w="11907" w:h="16840" w:code="9"/>
          <w:pgMar w:top="1134" w:right="1134" w:bottom="1134" w:left="1134" w:header="0" w:footer="794" w:gutter="0"/>
          <w:cols w:space="708"/>
          <w:docGrid w:linePitch="360"/>
        </w:sectPr>
      </w:pPr>
    </w:p>
    <w:tbl>
      <w:tblPr>
        <w:tblW w:w="14536" w:type="dxa"/>
        <w:tblInd w:w="108" w:type="dxa"/>
        <w:tblLayout w:type="fixed"/>
        <w:tblLook w:val="0000"/>
      </w:tblPr>
      <w:tblGrid>
        <w:gridCol w:w="2700"/>
        <w:gridCol w:w="733"/>
        <w:gridCol w:w="1427"/>
        <w:gridCol w:w="180"/>
        <w:gridCol w:w="1008"/>
        <w:gridCol w:w="2149"/>
        <w:gridCol w:w="83"/>
        <w:gridCol w:w="573"/>
        <w:gridCol w:w="83"/>
        <w:gridCol w:w="784"/>
        <w:gridCol w:w="53"/>
        <w:gridCol w:w="83"/>
        <w:gridCol w:w="1057"/>
        <w:gridCol w:w="53"/>
        <w:gridCol w:w="83"/>
        <w:gridCol w:w="1191"/>
        <w:gridCol w:w="53"/>
        <w:gridCol w:w="83"/>
        <w:gridCol w:w="1124"/>
        <w:gridCol w:w="132"/>
        <w:gridCol w:w="83"/>
        <w:gridCol w:w="325"/>
        <w:gridCol w:w="413"/>
        <w:gridCol w:w="83"/>
      </w:tblGrid>
      <w:tr w:rsidR="008B1F00" w:rsidRPr="008B1F00" w:rsidTr="008B1F00">
        <w:trPr>
          <w:gridAfter w:val="2"/>
          <w:wAfter w:w="496" w:type="dxa"/>
          <w:trHeight w:val="351"/>
        </w:trPr>
        <w:tc>
          <w:tcPr>
            <w:tcW w:w="14040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</w:tcPr>
          <w:p w:rsidR="008B1F00" w:rsidRPr="008B1F00" w:rsidRDefault="008B1F00" w:rsidP="008B1F00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КАРТА ЭКОНОМИЧЕСКОГО УРОВНЯ ИННОВАЦИОННЫХ РАЗРАБОТОК ПО ПРОЕКТУ</w:t>
            </w:r>
          </w:p>
        </w:tc>
      </w:tr>
      <w:tr w:rsidR="008B1F00" w:rsidRPr="008B1F00" w:rsidTr="008B1F00">
        <w:trPr>
          <w:gridAfter w:val="2"/>
          <w:wAfter w:w="496" w:type="dxa"/>
          <w:trHeight w:val="444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проекта:</w:t>
            </w:r>
          </w:p>
        </w:tc>
        <w:tc>
          <w:tcPr>
            <w:tcW w:w="11340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Проект №8</w:t>
            </w:r>
          </w:p>
        </w:tc>
      </w:tr>
      <w:tr w:rsidR="008B1F00" w:rsidRPr="008B1F00" w:rsidTr="008B1F00">
        <w:trPr>
          <w:gridAfter w:val="1"/>
          <w:wAfter w:w="83" w:type="dxa"/>
          <w:trHeight w:val="25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инноваций: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Продукт-инновация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дисконтирования: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24%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F00" w:rsidRPr="008B1F00" w:rsidTr="008B1F00">
        <w:trPr>
          <w:trHeight w:val="16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F00" w:rsidRPr="008B1F00" w:rsidTr="008B1F00">
        <w:trPr>
          <w:trHeight w:val="765"/>
        </w:trPr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критериев и показателей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Планируемой инновации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Лучшего отечественного аналога</w:t>
            </w:r>
          </w:p>
        </w:tc>
        <w:tc>
          <w:tcPr>
            <w:tcW w:w="22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 зарубежных аналогов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Затраты с учетом накладных расходов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Долл. США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265500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228000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395200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272000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одной покупки разработки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Долл. США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88500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38000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98800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68000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покупок разработок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по обслуживанию, ремонту и утилизации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Долл. США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0,00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использования, установленный производителем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970F08" w:rsidP="00970F08">
            <w:pPr>
              <w:spacing w:after="0" w:line="260" w:lineRule="exact"/>
              <w:ind w:firstLineChars="57" w:firstLine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631" o:spid="_x0000_s1159" type="#_x0000_t202" style="position:absolute;left:0;text-align:left;margin-left:-27pt;margin-top:8.85pt;width:18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" filled="f" fillcolor="black" stroked="f">
                  <v:textbox style="layout-flow:vertical" inset=".5mm,.3mm,.5mm,.3mm">
                    <w:txbxContent>
                      <w:p w:rsidR="00361FFF" w:rsidRPr="003222D3" w:rsidRDefault="00361FFF" w:rsidP="008B1F0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222D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36</w:t>
                        </w:r>
                      </w:p>
                    </w:txbxContent>
                  </v:textbox>
                </v:shape>
              </w:pict>
            </w:r>
            <w:r w:rsidR="008B1F00"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устаревания с момента первого производства разработки (продукта)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прошедший с момента появления первого продукта на рынке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с момента производства до устаревания  разработок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использования после устаревания разработок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полезного (полного) использования разработок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замены продукта после устаревания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0,65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замены продукта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0,7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срок использования разработок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срок использования разработок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8,0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4,0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6,0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57" w:firstLine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эксплуатацию разработок (продуктов)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Долл. США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right="-113" w:firstLineChars="57" w:firstLine="1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Коэффициент приведения эксплуатационных затрат i-го года 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расчетному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ind w:firstLineChars="30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одной перепродажи (реализации) разработок (продуктов)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Долл. США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26550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11400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29640,00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20400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B1F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</w:t>
            </w:r>
            <w:proofErr w:type="gramEnd"/>
            <w:r w:rsidRPr="008B1F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СВЯЗАННЫЕ ПРИОБРЕТЕНИЕМ И ИСПОЛЬЗОВАНИЕМ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6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Долл. США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195142,5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163590,0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287014,0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197540,0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КОНКУРЕНТОСПОСОБНОСТИ </w:t>
            </w:r>
          </w:p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ЭКОНОМИЧЕСКИМ ПАРАМЕТРАМ</w:t>
            </w: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B1F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r w:rsidRPr="008B1F0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ПЕР</w:t>
            </w: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8375,21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6917,12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10649,87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7426,32</w:t>
            </w:r>
          </w:p>
        </w:tc>
      </w:tr>
      <w:tr w:rsidR="008B1F00" w:rsidRPr="008B1F00" w:rsidTr="008B1F00">
        <w:tc>
          <w:tcPr>
            <w:tcW w:w="8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ГРУППОВОЙ ПОКАЗАТЕЛЬ КОНКУРЕНТОСПОСОБНОСТИ</w:t>
            </w:r>
          </w:p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ЭКОНОМИЧЕСКИМ ПАРАМЕТРАМ</w:t>
            </w:r>
            <w:r w:rsidRPr="008B1F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8B1F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r w:rsidRPr="008B1F00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ЭП</w:t>
            </w:r>
            <w:r w:rsidRPr="008B1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1,21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0,79</w:t>
            </w:r>
          </w:p>
        </w:tc>
        <w:tc>
          <w:tcPr>
            <w:tcW w:w="10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1,13</w:t>
            </w:r>
          </w:p>
        </w:tc>
      </w:tr>
    </w:tbl>
    <w:p w:rsidR="008B1F00" w:rsidRPr="008B1F00" w:rsidRDefault="008B1F00" w:rsidP="008B1F00">
      <w:pPr>
        <w:spacing w:before="120" w:after="0" w:line="360" w:lineRule="exact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Рисунок </w:t>
      </w:r>
      <w:r w:rsidR="00676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.4 </w:t>
      </w:r>
      <w:r w:rsidRPr="008B1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8B1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экономического уровня инновационных разработок по проекту</w:t>
      </w:r>
    </w:p>
    <w:p w:rsidR="008B1F00" w:rsidRPr="008B1F00" w:rsidRDefault="008B1F00" w:rsidP="008B1F00">
      <w:pPr>
        <w:spacing w:after="0" w:line="360" w:lineRule="exac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B1F00" w:rsidRPr="008B1F00" w:rsidSect="008B1F00">
          <w:footerReference w:type="default" r:id="rId152"/>
          <w:pgSz w:w="16840" w:h="11907" w:orient="landscape" w:code="9"/>
          <w:pgMar w:top="1701" w:right="1361" w:bottom="567" w:left="1134" w:header="720" w:footer="397" w:gutter="0"/>
          <w:cols w:space="708"/>
          <w:docGrid w:linePitch="360"/>
        </w:sectPr>
      </w:pPr>
    </w:p>
    <w:tbl>
      <w:tblPr>
        <w:tblW w:w="9498" w:type="dxa"/>
        <w:tblInd w:w="108" w:type="dxa"/>
        <w:tblLook w:val="0000"/>
      </w:tblPr>
      <w:tblGrid>
        <w:gridCol w:w="2836"/>
        <w:gridCol w:w="1559"/>
        <w:gridCol w:w="1317"/>
        <w:gridCol w:w="234"/>
        <w:gridCol w:w="403"/>
        <w:gridCol w:w="845"/>
        <w:gridCol w:w="845"/>
        <w:gridCol w:w="447"/>
        <w:gridCol w:w="554"/>
        <w:gridCol w:w="458"/>
      </w:tblGrid>
      <w:tr w:rsidR="008B1F00" w:rsidRPr="008B1F00" w:rsidTr="008B1F00">
        <w:trPr>
          <w:gridAfter w:val="1"/>
          <w:wAfter w:w="458" w:type="dxa"/>
          <w:trHeight w:val="636"/>
        </w:trPr>
        <w:tc>
          <w:tcPr>
            <w:tcW w:w="9040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8B1F00" w:rsidRPr="008B1F00" w:rsidRDefault="00970F08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rect id="Прямоугольник 630" o:spid="_x0000_s1236" style="position:absolute;margin-left:-9.35pt;margin-top:-3.1pt;width:484.45pt;height:29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" filled="f" fillcolor="black">
                  <v:shadow color="#868686"/>
                  <v:textbox inset=".5mm,.3mm,.5mm,.3mm"/>
                </v:rect>
              </w:pict>
            </w:r>
            <w:r w:rsidR="008B1F00" w:rsidRPr="008B1F00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КАРТА ОЦЕНКИ КОНКУРЕНТОСПОСОБНОСТИ </w:t>
            </w:r>
          </w:p>
          <w:p w:rsidR="008B1F00" w:rsidRPr="008B1F00" w:rsidRDefault="008B1F00" w:rsidP="008B1F00">
            <w:pPr>
              <w:spacing w:after="120" w:line="28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ИННОВАЦИОННЫХ РАЗРАБОТОК ПО ПРОЕКТУ</w:t>
            </w:r>
          </w:p>
        </w:tc>
      </w:tr>
      <w:tr w:rsidR="008B1F00" w:rsidRPr="008B1F00" w:rsidTr="008B1F00">
        <w:trPr>
          <w:gridAfter w:val="2"/>
          <w:wAfter w:w="1012" w:type="dxa"/>
          <w:trHeight w:val="314"/>
        </w:trPr>
        <w:tc>
          <w:tcPr>
            <w:tcW w:w="28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проекта:</w:t>
            </w:r>
          </w:p>
        </w:tc>
        <w:tc>
          <w:tcPr>
            <w:tcW w:w="565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120" w:line="280" w:lineRule="exact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Проект №8</w:t>
            </w:r>
          </w:p>
        </w:tc>
      </w:tr>
      <w:tr w:rsidR="008B1F00" w:rsidRPr="008B1F00" w:rsidTr="008B1F00">
        <w:trPr>
          <w:gridAfter w:val="2"/>
          <w:wAfter w:w="1012" w:type="dxa"/>
          <w:trHeight w:val="25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12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 инноваций: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12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Продукт-инновация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80" w:lineRule="exact"/>
              <w:rPr>
                <w:rFonts w:ascii="Arial" w:eastAsia="Times New Roman" w:hAnsi="Arial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1F00" w:rsidRPr="008B1F00" w:rsidRDefault="008B1F00" w:rsidP="008B1F00">
            <w:pPr>
              <w:spacing w:after="0" w:line="280" w:lineRule="exact"/>
              <w:rPr>
                <w:rFonts w:ascii="Arial" w:eastAsia="Times New Roman" w:hAnsi="Arial" w:cs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8B1F00" w:rsidRPr="008B1F00" w:rsidTr="008B1F00">
        <w:trPr>
          <w:trHeight w:val="255"/>
        </w:trPr>
        <w:tc>
          <w:tcPr>
            <w:tcW w:w="4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критериев и показателей</w:t>
            </w:r>
          </w:p>
        </w:tc>
        <w:tc>
          <w:tcPr>
            <w:tcW w:w="36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Отношение 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планируемой</w:t>
            </w:r>
            <w:proofErr w:type="gramEnd"/>
          </w:p>
          <w:p w:rsidR="008B1F00" w:rsidRPr="008B1F00" w:rsidRDefault="008B1F00" w:rsidP="008B1F00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инновации 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</w:p>
        </w:tc>
        <w:tc>
          <w:tcPr>
            <w:tcW w:w="145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Коэффициент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учитывающий риск реализации собственных разработок, </w:t>
            </w:r>
            <w:r w:rsidRPr="008B1F0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r</w:t>
            </w:r>
          </w:p>
        </w:tc>
      </w:tr>
      <w:tr w:rsidR="008B1F00" w:rsidRPr="008B1F00" w:rsidTr="008B1F00">
        <w:trPr>
          <w:trHeight w:val="765"/>
        </w:trPr>
        <w:tc>
          <w:tcPr>
            <w:tcW w:w="43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B1F00" w:rsidRPr="008B1F00" w:rsidRDefault="008B1F00" w:rsidP="008B1F00">
            <w:pPr>
              <w:spacing w:after="0"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лучшему</w:t>
            </w:r>
          </w:p>
          <w:p w:rsidR="008B1F00" w:rsidRPr="008B1F00" w:rsidRDefault="008B1F00" w:rsidP="008B1F00">
            <w:pPr>
              <w:spacing w:after="0" w:line="2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отечественному аналогу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80" w:lineRule="exact"/>
              <w:ind w:left="-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лучшим</w:t>
            </w:r>
          </w:p>
          <w:p w:rsidR="008B1F00" w:rsidRPr="008B1F00" w:rsidRDefault="008B1F00" w:rsidP="008B1F00">
            <w:pPr>
              <w:spacing w:after="0" w:line="280" w:lineRule="exact"/>
              <w:ind w:left="-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зарубежным</w:t>
            </w:r>
          </w:p>
          <w:p w:rsidR="008B1F00" w:rsidRPr="008B1F00" w:rsidRDefault="008B1F00" w:rsidP="008B1F00">
            <w:pPr>
              <w:spacing w:after="0" w:line="280" w:lineRule="exact"/>
              <w:ind w:left="-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аналогам</w:t>
            </w:r>
          </w:p>
        </w:tc>
        <w:tc>
          <w:tcPr>
            <w:tcW w:w="145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1F00" w:rsidRPr="008B1F00" w:rsidTr="008B1F00">
        <w:trPr>
          <w:trHeight w:val="52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280" w:lineRule="exact"/>
              <w:ind w:right="-113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Групповой показатель конкурентоспособности по нормативно-техническим параметрам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noProof/>
                <w:spacing w:val="-6"/>
                <w:position w:val="-10"/>
                <w:sz w:val="26"/>
                <w:szCs w:val="26"/>
                <w:lang w:eastAsia="ru-RU"/>
              </w:rPr>
              <w:drawing>
                <wp:inline distT="0" distB="0" distL="0" distR="0">
                  <wp:extent cx="351155" cy="244475"/>
                  <wp:effectExtent l="0" t="0" r="0" b="3175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F00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1,43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1,57</w:t>
            </w:r>
          </w:p>
        </w:tc>
        <w:tc>
          <w:tcPr>
            <w:tcW w:w="145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1F00" w:rsidRPr="008B1F00" w:rsidTr="008B1F00">
        <w:trPr>
          <w:trHeight w:val="52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280" w:lineRule="exact"/>
              <w:ind w:right="-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Групповой показатель конкурентоспособности по экономическим параметрам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noProof/>
                <w:position w:val="-12"/>
                <w:sz w:val="26"/>
                <w:szCs w:val="26"/>
                <w:lang w:eastAsia="ru-RU"/>
              </w:rPr>
              <w:drawing>
                <wp:inline distT="0" distB="0" distL="0" distR="0">
                  <wp:extent cx="287020" cy="244475"/>
                  <wp:effectExtent l="0" t="0" r="0" b="3175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1,21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0,79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1,13</w:t>
            </w:r>
          </w:p>
        </w:tc>
        <w:tc>
          <w:tcPr>
            <w:tcW w:w="145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F00" w:rsidRPr="008B1F00" w:rsidRDefault="008B1F00" w:rsidP="008B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1F00" w:rsidRPr="008B1F00" w:rsidTr="008B1F00">
        <w:trPr>
          <w:trHeight w:val="52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F00" w:rsidRPr="008B1F00" w:rsidRDefault="008B1F00" w:rsidP="008B1F00">
            <w:pPr>
              <w:spacing w:after="0" w:line="280" w:lineRule="exact"/>
              <w:ind w:right="-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Интегральный показатель конкурентоспособности инновационной разработки</w:t>
            </w:r>
            <w:proofErr w:type="gramStart"/>
            <w:r w:rsidRPr="008B1F0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noProof/>
                <w:position w:val="-10"/>
                <w:sz w:val="26"/>
                <w:szCs w:val="26"/>
                <w:lang w:eastAsia="ru-RU"/>
              </w:rPr>
              <w:drawing>
                <wp:inline distT="0" distB="0" distL="0" distR="0">
                  <wp:extent cx="233680" cy="223520"/>
                  <wp:effectExtent l="0" t="0" r="0" b="508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proofErr w:type="gramEnd"/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1,91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1,39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F00" w:rsidRPr="008B1F00" w:rsidRDefault="008B1F00" w:rsidP="008B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</w:t>
            </w: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  <w:r w:rsidRPr="008B1F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8B1F00" w:rsidRPr="008B1F00" w:rsidRDefault="008B1F00" w:rsidP="008B1F00">
      <w:pPr>
        <w:spacing w:before="120" w:after="0" w:line="360" w:lineRule="exact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 xml:space="preserve">Рисунок </w:t>
      </w:r>
      <w:r w:rsidR="0067604D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.5 –</w:t>
      </w:r>
      <w:r w:rsidRPr="008B1F0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Карта оценки конкурентоспособности </w:t>
      </w:r>
      <w:proofErr w:type="gramStart"/>
      <w:r w:rsidRPr="008B1F0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инновационных</w:t>
      </w:r>
      <w:proofErr w:type="gramEnd"/>
    </w:p>
    <w:p w:rsidR="008B1F00" w:rsidRPr="008B1F00" w:rsidRDefault="008B1F00" w:rsidP="008B1F0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разработок по проекту</w:t>
      </w:r>
    </w:p>
    <w:p w:rsidR="008B1F00" w:rsidRPr="008B1F00" w:rsidRDefault="008B1F00" w:rsidP="008B1F00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8B1F00" w:rsidP="00277E21">
      <w:pPr>
        <w:spacing w:after="0" w:line="440" w:lineRule="exact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наконец, завершающим этапом разработанной нами методики является проведение итоговой интегральной оценки инновационных проектов, которая включает корректировку добавленной стоимости и чистого дохода с учетом рисков и конкурентоспособностей создаваемых нововведений:</w:t>
      </w:r>
    </w:p>
    <w:p w:rsidR="008B1F00" w:rsidRPr="008B1F00" w:rsidRDefault="008B1F00" w:rsidP="008B1F00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440" w:dyaOrig="620">
          <v:shape id="_x0000_i1035" type="#_x0000_t75" style="width:92.75pt;height:40.9pt" o:ole="">
            <v:imagedata r:id="rId155" o:title=""/>
          </v:shape>
          <o:OLEObject Type="Embed" ProgID="Equation.3" ShapeID="_x0000_i1035" DrawAspect="Content" ObjectID="_1449561533" r:id="rId156"/>
        </w:objec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(</w:t>
      </w:r>
      <w:r w:rsidR="00BC12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12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1F00" w:rsidRPr="008B1F00" w:rsidRDefault="008B1F00" w:rsidP="008B1F00">
      <w:pPr>
        <w:spacing w:after="0" w:line="360" w:lineRule="exact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084580" cy="287020"/>
            <wp:effectExtent l="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(</w:t>
      </w:r>
      <w:r w:rsidR="00BC12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12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1F00" w:rsidRPr="008B1F00" w:rsidRDefault="008B1F00" w:rsidP="008B1F00">
      <w:pPr>
        <w:spacing w:after="0" w:line="360" w:lineRule="exact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970F08" w:rsidP="008B1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629" o:spid="_x0000_s1160" type="#_x0000_t202" style="position:absolute;left:0;text-align:left;margin-left:333pt;margin-top:160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" filled="f" fillcolor="black" stroked="f">
            <v:textbox inset=".5mm,.3mm,.5mm,.3mm">
              <w:txbxContent>
                <w:p w:rsidR="00361FFF" w:rsidRDefault="00361FFF" w:rsidP="008B1F00">
                  <w:r>
                    <w:t>,</w:t>
                  </w:r>
                </w:p>
              </w:txbxContent>
            </v:textbox>
          </v:shape>
        </w:pict>
      </w:r>
      <w:r w:rsidR="008B1F00">
        <w:rPr>
          <w:rFonts w:ascii="Times New Roman" w:eastAsia="Times New Roman" w:hAnsi="Times New Roman" w:cs="Times New Roman"/>
          <w:noProof/>
          <w:position w:val="-152"/>
          <w:sz w:val="28"/>
          <w:szCs w:val="28"/>
          <w:lang w:eastAsia="ru-RU"/>
        </w:rPr>
        <w:drawing>
          <wp:inline distT="0" distB="0" distL="0" distR="0">
            <wp:extent cx="2519680" cy="2498725"/>
            <wp:effectExtent l="0" t="0" r="0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F00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</w:t>
      </w:r>
      <w:r w:rsidR="00BC12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1F00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C121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B1F00"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1F00" w:rsidRPr="008B1F00" w:rsidRDefault="008B1F00" w:rsidP="008B1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F00" w:rsidRPr="008B1F00" w:rsidRDefault="008B1F00" w:rsidP="008B1F00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где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16840" cy="223520"/>
            <wp:effectExtent l="0" t="0" r="0" b="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318770" cy="244475"/>
            <wp:effectExtent l="0" t="0" r="5080" b="3175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чистый доход проекта, </w:t>
      </w:r>
      <w:proofErr w:type="gramStart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14655" cy="287020"/>
            <wp:effectExtent l="0" t="0" r="4445" b="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чистый доход проекта после корректировки, млн руб.;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116840" cy="223520"/>
            <wp:effectExtent l="0" t="0" r="0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ДС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добавленная стоимость проекта, млн руб.;  </w:t>
      </w:r>
      <w:proofErr w:type="spellStart"/>
      <w:r w:rsidRPr="008B1F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ДСк</w:t>
      </w:r>
      <w:proofErr w:type="spellEnd"/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добавленная стоимость проекта после корректировки, млн руб.; </w:t>
      </w:r>
      <w:r w:rsidRPr="008B1F0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уровня конкурентоспособности разработки (продукта);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287020" cy="266065"/>
            <wp:effectExtent l="0" t="0" r="0" b="635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интегральный показатель конкурентоспособности оцениваемой инновационной разработки;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29565" cy="287020"/>
            <wp:effectExtent l="0" t="0" r="0" b="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средний интегральный показатель конкурентоспособности оцениваемых инновационных разработок.</w:t>
      </w:r>
    </w:p>
    <w:p w:rsidR="008B1F00" w:rsidRPr="008B1F00" w:rsidRDefault="008B1F00" w:rsidP="00DF500F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Полагаем, что в результате интегральной оценки наилучшими следует считать инновационные проекты, имеющие максимальное значение чистого дохода после корректировки. </w:t>
      </w:r>
    </w:p>
    <w:p w:rsidR="009F245B" w:rsidRPr="009F245B" w:rsidRDefault="009F245B" w:rsidP="00DF500F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F2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выполненной интегральной оценки инновационных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заносятся в таблицы 3.1 и 3.2</w:t>
      </w:r>
      <w:r w:rsidRPr="009F245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DF500F" w:rsidRDefault="00DF500F" w:rsidP="00DF500F">
      <w:pPr>
        <w:spacing w:after="0" w:line="360" w:lineRule="exact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bookmarkStart w:id="3" w:name="OLE_LINK53"/>
      <w:bookmarkStart w:id="4" w:name="OLE_LINK54"/>
    </w:p>
    <w:p w:rsidR="009F245B" w:rsidRPr="009F245B" w:rsidRDefault="009F245B" w:rsidP="009F245B">
      <w:pPr>
        <w:spacing w:after="120" w:line="360" w:lineRule="exact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9F245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Таблица 3.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</w:t>
      </w:r>
      <w:r w:rsidRPr="009F245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Результаты оценки конкурентоспособности инновационных проектов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3145"/>
        <w:gridCol w:w="2770"/>
        <w:gridCol w:w="3173"/>
      </w:tblGrid>
      <w:tr w:rsidR="009F245B" w:rsidRPr="009F245B" w:rsidTr="00124646">
        <w:trPr>
          <w:trHeight w:val="414"/>
          <w:jc w:val="center"/>
        </w:trPr>
        <w:tc>
          <w:tcPr>
            <w:tcW w:w="518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145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Групповой показатель</w:t>
            </w:r>
          </w:p>
          <w:p w:rsidR="009F245B" w:rsidRPr="009F245B" w:rsidRDefault="009F245B" w:rsidP="009F245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 конкурентоспособности по нормативно-техническим параметрам  </w:t>
            </w:r>
            <w:r w:rsidRPr="009F245B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(</w:t>
            </w:r>
            <w:proofErr w:type="gramStart"/>
            <w:r w:rsidRPr="009F245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val="en-GB" w:eastAsia="ru-RU"/>
              </w:rPr>
              <w:t>I</w:t>
            </w:r>
            <w:proofErr w:type="gramEnd"/>
            <w:r w:rsidRPr="009F245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vertAlign w:val="subscript"/>
                <w:lang w:eastAsia="ru-RU"/>
              </w:rPr>
              <w:t>НТП</w:t>
            </w:r>
            <w:r w:rsidRPr="009F245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70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Групповой показатель конкурентоспособности по экономическим параметрам </w:t>
            </w: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9F24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Pr="009F245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ЭП</w:t>
            </w: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73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Интегральный показатель конкурентоспособности инновационной</w:t>
            </w:r>
          </w:p>
          <w:p w:rsidR="009F245B" w:rsidRPr="009F245B" w:rsidRDefault="009F245B" w:rsidP="009F245B">
            <w:pPr>
              <w:spacing w:after="0" w:line="2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разработки </w:t>
            </w: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9F24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</w:t>
            </w:r>
            <w:r w:rsidRPr="009F245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И</w:t>
            </w: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F245B" w:rsidRPr="009F245B" w:rsidTr="00124646">
        <w:trPr>
          <w:jc w:val="center"/>
        </w:trPr>
        <w:tc>
          <w:tcPr>
            <w:tcW w:w="518" w:type="dxa"/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5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1,66</w:t>
            </w:r>
          </w:p>
        </w:tc>
        <w:tc>
          <w:tcPr>
            <w:tcW w:w="2770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0,57</w:t>
            </w:r>
          </w:p>
        </w:tc>
        <w:tc>
          <w:tcPr>
            <w:tcW w:w="3173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2,90</w:t>
            </w:r>
          </w:p>
        </w:tc>
      </w:tr>
      <w:tr w:rsidR="009F245B" w:rsidRPr="009F245B" w:rsidTr="00124646">
        <w:trPr>
          <w:jc w:val="center"/>
        </w:trPr>
        <w:tc>
          <w:tcPr>
            <w:tcW w:w="518" w:type="dxa"/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5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2770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3173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1,22</w:t>
            </w:r>
          </w:p>
        </w:tc>
      </w:tr>
      <w:tr w:rsidR="009F245B" w:rsidRPr="009F245B" w:rsidTr="00124646">
        <w:trPr>
          <w:jc w:val="center"/>
        </w:trPr>
        <w:tc>
          <w:tcPr>
            <w:tcW w:w="518" w:type="dxa"/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5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2770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0,62</w:t>
            </w:r>
          </w:p>
        </w:tc>
        <w:tc>
          <w:tcPr>
            <w:tcW w:w="3173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1,33</w:t>
            </w:r>
          </w:p>
        </w:tc>
      </w:tr>
      <w:tr w:rsidR="009F245B" w:rsidRPr="009F245B" w:rsidTr="00124646">
        <w:trPr>
          <w:jc w:val="center"/>
        </w:trPr>
        <w:tc>
          <w:tcPr>
            <w:tcW w:w="518" w:type="dxa"/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5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2770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3173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1,51</w:t>
            </w:r>
          </w:p>
        </w:tc>
      </w:tr>
      <w:tr w:rsidR="009F245B" w:rsidRPr="009F245B" w:rsidTr="00124646">
        <w:trPr>
          <w:jc w:val="center"/>
        </w:trPr>
        <w:tc>
          <w:tcPr>
            <w:tcW w:w="518" w:type="dxa"/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145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………………..</w:t>
            </w:r>
          </w:p>
        </w:tc>
        <w:tc>
          <w:tcPr>
            <w:tcW w:w="2770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………………….</w:t>
            </w:r>
          </w:p>
        </w:tc>
        <w:tc>
          <w:tcPr>
            <w:tcW w:w="3173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………………….</w:t>
            </w:r>
          </w:p>
        </w:tc>
      </w:tr>
      <w:bookmarkEnd w:id="3"/>
      <w:bookmarkEnd w:id="4"/>
    </w:tbl>
    <w:p w:rsidR="009F245B" w:rsidRPr="009F245B" w:rsidRDefault="009F245B" w:rsidP="009F245B">
      <w:pPr>
        <w:spacing w:after="0" w:line="360" w:lineRule="exac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45B" w:rsidRPr="009F245B" w:rsidRDefault="009F245B" w:rsidP="009F245B">
      <w:pPr>
        <w:spacing w:after="12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4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F2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Результаты интегральной оценки инновационных проектов</w:t>
      </w: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2629"/>
        <w:gridCol w:w="2279"/>
        <w:gridCol w:w="1592"/>
        <w:gridCol w:w="2549"/>
      </w:tblGrid>
      <w:tr w:rsidR="009F245B" w:rsidRPr="009F245B" w:rsidTr="00124646">
        <w:trPr>
          <w:cantSplit/>
          <w:trHeight w:val="1140"/>
          <w:jc w:val="center"/>
        </w:trPr>
        <w:tc>
          <w:tcPr>
            <w:tcW w:w="548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29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Интегральный показатель конкурентоспособности инновационной</w:t>
            </w:r>
          </w:p>
          <w:p w:rsidR="009F245B" w:rsidRPr="009F245B" w:rsidRDefault="009F245B" w:rsidP="009F245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разработки (</w:t>
            </w:r>
            <w:r w:rsidRPr="009F24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</w:t>
            </w:r>
            <w:r w:rsidRPr="009F24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vertAlign w:val="subscript"/>
                <w:lang w:eastAsia="ru-RU"/>
              </w:rPr>
              <w:t>И</w:t>
            </w:r>
            <w:r w:rsidRPr="009F245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9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</w:p>
          <w:p w:rsidR="009F245B" w:rsidRPr="009F245B" w:rsidRDefault="009F245B" w:rsidP="009F245B">
            <w:pPr>
              <w:spacing w:after="0" w:line="2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конкурентоспособности разработки (продукта) (</w:t>
            </w:r>
            <w:r w:rsidRPr="009F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r w:rsidRPr="009F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2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доход проекта</w:t>
            </w:r>
          </w:p>
          <w:p w:rsidR="009F245B" w:rsidRPr="009F245B" w:rsidRDefault="009F245B" w:rsidP="009F245B">
            <w:pPr>
              <w:spacing w:after="0" w:line="2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(ЧД)</w:t>
            </w:r>
          </w:p>
        </w:tc>
        <w:tc>
          <w:tcPr>
            <w:tcW w:w="2549" w:type="dxa"/>
            <w:vAlign w:val="center"/>
          </w:tcPr>
          <w:p w:rsidR="009F245B" w:rsidRPr="009F245B" w:rsidRDefault="009F245B" w:rsidP="009F245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доход проекта после корректировки</w:t>
            </w:r>
          </w:p>
          <w:p w:rsidR="009F245B" w:rsidRPr="009F245B" w:rsidRDefault="009F245B" w:rsidP="009F245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(ЧД</w:t>
            </w:r>
            <w:r w:rsidRPr="009F245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К</w:t>
            </w:r>
            <w:r w:rsidRPr="009F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F245B" w:rsidRPr="009F245B" w:rsidTr="00124646">
        <w:trPr>
          <w:jc w:val="center"/>
        </w:trPr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9" w:type="dxa"/>
            <w:tcBorders>
              <w:bottom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251,3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251,3</w:t>
            </w:r>
          </w:p>
        </w:tc>
      </w:tr>
      <w:tr w:rsidR="009F245B" w:rsidRPr="009F245B" w:rsidTr="00124646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95,7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76,1</w:t>
            </w:r>
          </w:p>
        </w:tc>
      </w:tr>
      <w:tr w:rsidR="009F245B" w:rsidRPr="009F245B" w:rsidTr="00124646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1,33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637,2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551,6</w:t>
            </w:r>
          </w:p>
        </w:tc>
      </w:tr>
      <w:tr w:rsidR="009F245B" w:rsidRPr="009F245B" w:rsidTr="00124646">
        <w:trPr>
          <w:jc w:val="center"/>
        </w:trPr>
        <w:tc>
          <w:tcPr>
            <w:tcW w:w="548" w:type="dxa"/>
            <w:tcBorders>
              <w:top w:val="single" w:sz="4" w:space="0" w:color="auto"/>
            </w:tcBorders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29" w:type="dxa"/>
            <w:tcBorders>
              <w:top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1,51</w:t>
            </w:r>
          </w:p>
        </w:tc>
        <w:tc>
          <w:tcPr>
            <w:tcW w:w="2279" w:type="dxa"/>
            <w:tcBorders>
              <w:top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397,3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390,1</w:t>
            </w:r>
          </w:p>
        </w:tc>
      </w:tr>
      <w:tr w:rsidR="009F245B" w:rsidRPr="009F245B" w:rsidTr="00124646">
        <w:trPr>
          <w:jc w:val="center"/>
        </w:trPr>
        <w:tc>
          <w:tcPr>
            <w:tcW w:w="548" w:type="dxa"/>
            <w:vAlign w:val="center"/>
          </w:tcPr>
          <w:p w:rsidR="009F245B" w:rsidRPr="009F245B" w:rsidRDefault="009F245B" w:rsidP="009F245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629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……………………..</w:t>
            </w:r>
          </w:p>
        </w:tc>
        <w:tc>
          <w:tcPr>
            <w:tcW w:w="2279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………………….</w:t>
            </w:r>
          </w:p>
        </w:tc>
        <w:tc>
          <w:tcPr>
            <w:tcW w:w="1592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………..</w:t>
            </w:r>
          </w:p>
        </w:tc>
        <w:tc>
          <w:tcPr>
            <w:tcW w:w="2549" w:type="dxa"/>
            <w:vAlign w:val="bottom"/>
          </w:tcPr>
          <w:p w:rsidR="009F245B" w:rsidRPr="009F245B" w:rsidRDefault="009F245B" w:rsidP="009F2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</w:t>
            </w:r>
          </w:p>
        </w:tc>
      </w:tr>
    </w:tbl>
    <w:p w:rsidR="00855CC6" w:rsidRDefault="00855CC6" w:rsidP="007102CA">
      <w:pPr>
        <w:pStyle w:val="a4"/>
        <w:ind w:left="0" w:right="-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CC6" w:rsidRDefault="00855CC6" w:rsidP="007102CA">
      <w:pPr>
        <w:pStyle w:val="a4"/>
        <w:ind w:left="0" w:right="-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2CA" w:rsidRDefault="00D742DD" w:rsidP="007102CA">
      <w:pPr>
        <w:pStyle w:val="a4"/>
        <w:ind w:left="0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D742DD">
        <w:rPr>
          <w:rFonts w:ascii="Times New Roman" w:hAnsi="Times New Roman" w:cs="Times New Roman"/>
          <w:b/>
          <w:sz w:val="28"/>
          <w:szCs w:val="28"/>
        </w:rPr>
        <w:t>ФОРМИРОВАНИЕ ПОРТФЕЛЯ ИННОВАЦИОННЫХ ПРОЕКТОВ</w:t>
      </w:r>
    </w:p>
    <w:p w:rsidR="0020095B" w:rsidRPr="00D742DD" w:rsidRDefault="00D742DD" w:rsidP="007102CA">
      <w:pPr>
        <w:pStyle w:val="a4"/>
        <w:ind w:left="0" w:right="-227"/>
        <w:jc w:val="center"/>
        <w:rPr>
          <w:rFonts w:ascii="Times New Roman" w:hAnsi="Times New Roman" w:cs="Times New Roman"/>
          <w:b/>
        </w:rPr>
      </w:pPr>
      <w:r w:rsidRPr="00D742DD">
        <w:rPr>
          <w:rFonts w:ascii="Times New Roman" w:hAnsi="Times New Roman" w:cs="Times New Roman"/>
          <w:b/>
          <w:sz w:val="28"/>
          <w:szCs w:val="28"/>
        </w:rPr>
        <w:t>В ОТРАСЛЯХ АПК</w:t>
      </w:r>
    </w:p>
    <w:p w:rsidR="00426897" w:rsidRDefault="00426897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75" w:rsidRPr="002C5D75" w:rsidRDefault="002C5D75" w:rsidP="00103C0F">
      <w:pPr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условий повышения эффективности инновационной деятельности регионального АПК является использование методики формирования портфеля инновационных проектов, которая предусматривает подбор и объединение разработок в рамках единого комплекса инвестиционных вложений с целью эффективного использования финансовых ресурсов, включающая расчет максимального чистого дисконтированного дохода, оценку приемлемого уровня риска и оптимизацию инновационного портфеля.</w:t>
      </w:r>
    </w:p>
    <w:p w:rsidR="002C5D75" w:rsidRPr="002C5D75" w:rsidRDefault="002C5D75" w:rsidP="00103C0F">
      <w:pPr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методику включены методы и приемы инвестиционного проектирования, ковариационного анализа, управления рисками, оптимизации, математического программирования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</w:t>
      </w:r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оптимального портфеля инновационных проектов состоит из семи этапов и </w:t>
      </w:r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структуру алгоритма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.1).</w:t>
      </w:r>
    </w:p>
    <w:p w:rsidR="00556211" w:rsidRDefault="00556211" w:rsidP="00103C0F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оптимальным вариантом использования данной методики является разработка специализированного программного обеспечения, которое позволило бы </w:t>
      </w:r>
      <w:r w:rsidRPr="007256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его специалистам, не имеющими навыков в области математического программирования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5D75" w:rsidRPr="002C5D75" w:rsidRDefault="00556211" w:rsidP="00103C0F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Исходные формулы и </w:t>
      </w:r>
      <w:r w:rsidR="00BD690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представленные в рекомендациях ниже дают возможность заинтересованным сторонам разработать такой программный продукт</w:t>
      </w:r>
      <w:r w:rsidR="002F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</w:t>
      </w:r>
      <w:proofErr w:type="gramStart"/>
      <w:r w:rsidR="002F0E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proofErr w:type="gramEnd"/>
      <w:r w:rsidR="002F0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должен занять 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инвестиционно-оптимизационн</w:t>
      </w:r>
      <w:r w:rsidR="002F0EE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2F0EE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(ИОМ), который позволяет упростить и автоматизировать процесс формирования портфеля инновационных проектов </w:t>
      </w:r>
      <w:r w:rsidR="002F0EE7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</w:t>
      </w:r>
      <w:r w:rsidR="002C5D75" w:rsidRPr="002C5D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на базе 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MicrosoftOfficeExcel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MSExcel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GeneralAlgebraicModelingSystem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GAMS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F0E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C5D75" w:rsidRPr="005063B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0085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_Ref373419601 \r \h </w:instrTex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6008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0F0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103C0F" w:rsidRDefault="002C5D75" w:rsidP="00103C0F">
      <w:pPr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Важно подчеркнуть и то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основу инвестиционно-оптимизационного модуля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быть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положена экономико-математическая модель, которая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особенности инвестиционного проектирования и инновационного менеджмента (оценка нововведений, венчурное финансирование и др.)</w:t>
      </w:r>
      <w:r w:rsidR="0012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(таблица 4.1)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3C0F" w:rsidRPr="00277E21" w:rsidRDefault="00103C0F" w:rsidP="00277E21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sectPr w:rsidR="00103C0F" w:rsidRPr="00277E21" w:rsidSect="00103C0F">
          <w:footerReference w:type="default" r:id="rId163"/>
          <w:pgSz w:w="11907" w:h="16840" w:code="9"/>
          <w:pgMar w:top="1134" w:right="1134" w:bottom="1134" w:left="1134" w:header="0" w:footer="794" w:gutter="0"/>
          <w:cols w:space="708"/>
          <w:docGrid w:linePitch="360"/>
        </w:sectPr>
      </w:pPr>
    </w:p>
    <w:p w:rsidR="002C5D75" w:rsidRPr="002C5D75" w:rsidRDefault="002C5D75" w:rsidP="002C5D75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646" w:rsidRPr="002C5D75" w:rsidRDefault="00970F08" w:rsidP="00277E21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659" o:spid="_x0000_s1161" type="#_x0000_t202" style="position:absolute;left:0;text-align:left;margin-left:-18pt;margin-top:207pt;width:18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" filled="f" fillcolor="black" stroked="f">
            <v:textbox style="layout-flow:vertical" inset=".5mm,.3mm,.5mm,.3mm">
              <w:txbxContent>
                <w:p w:rsidR="00361FFF" w:rsidRPr="00277E21" w:rsidRDefault="00361FFF" w:rsidP="0012464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E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Полотно 658" o:spid="_x0000_s1162" editas="canvas" style="width:10in;height:459pt;mso-position-horizontal-relative:char;mso-position-vertical-relative:line" coordsize="91440,5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">
            <v:shape id="_x0000_s1163" type="#_x0000_t75" style="position:absolute;width:91440;height:58293;visibility:visible;mso-wrap-style:square">
              <v:fill o:detectmouseclick="t"/>
              <v:path o:connecttype="none"/>
            </v:shape>
            <v:shape id="Text Box 72" o:spid="_x0000_s1164" type="#_x0000_t202" style="position:absolute;left:1143;top:54864;width:8801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Gp28YA&#10;AADcAAAADwAAAGRycy9kb3ducmV2LnhtbESPzWsCMRTE70L/h/AKvWnWIlJWo2iLHz204MfB43Pz&#10;TBY3L9tN6q7/fVMo9DjMzG+Y6bxzlbhRE0rPCoaDDARx4XXJRsHxsOq/gAgRWWPlmRTcKcB89tCb&#10;Yq59yzu67aMRCcIhRwU2xjqXMhSWHIaBr4mTd/GNw5hkY6RusE1wV8nnLBtLhyWnBYs1vVoqrvtv&#10;p2D0+XY+vS9jaz82y+A3xnxd1q1ST4/dYgIiUhf/w3/trVYwHg3h90w6AnL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Gp28YAAADcAAAADwAAAAAAAAAAAAAAAACYAgAAZHJz&#10;L2Rvd25yZXYueG1sUEsFBgAAAAAEAAQA9QAAAIsDAAAAAA==&#10;" filled="f" fillcolor="black" stroked="f">
              <v:textbox inset=".5mm,.3mm,.5mm,.3mm">
                <w:txbxContent>
                  <w:p w:rsidR="00361FFF" w:rsidRDefault="00361FFF" w:rsidP="00277E21">
                    <w:pPr>
                      <w:jc w:val="center"/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Рисунок 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4</w:t>
                    </w:r>
                    <w:r w:rsidRPr="00124646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.1 – Алгоритм формирования оптимального портфеля инновационных проектов</w:t>
                    </w:r>
                  </w:p>
                </w:txbxContent>
              </v:textbox>
            </v:shape>
            <v:shape id="Text Box 73" o:spid="_x0000_s1165" type="#_x0000_t202" style="position:absolute;top:34518;width:43434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7S8cA&#10;AADcAAAADwAAAGRycy9kb3ducmV2LnhtbESP3WrCQBSE7wt9h+UUvKsbRU1JXUWK4g+0tNYHOM2e&#10;ZtNkz4bsqvHtXUHo5TAz3zDTeWdrcaLWl44VDPoJCOLc6ZILBYfv1fMLCB+QNdaOScGFPMxnjw9T&#10;zLQ78xed9qEQEcI+QwUmhCaT0ueGLPq+a4ij9+taiyHKtpC6xXOE21oOk2QiLZYcFww29GYor/ZH&#10;qyBt0rX5qLbj3fsh/Rlc/pbV4nOpVO+pW7yCCNSF//C9vdEKJqMh3M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ru0vHAAAA3AAAAA8AAAAAAAAAAAAAAAAAmAIAAGRy&#10;cy9kb3ducmV2LnhtbFBLBQYAAAAABAAEAPUAAACMAwAAAAA=&#10;">
              <v:textbox inset="1.5mm,.3mm,1.5mm,.3mm">
                <w:txbxContent>
                  <w:p w:rsidR="00361FFF" w:rsidRPr="00124646" w:rsidRDefault="00361FFF" w:rsidP="00124646">
                    <w:pPr>
                      <w:spacing w:after="0" w:line="230" w:lineRule="exact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2. Первый шаг оптимизации (получение опорного решения)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900"/>
                        <w:tab w:val="num" w:pos="1260"/>
                      </w:tabs>
                      <w:spacing w:after="0" w:line="230" w:lineRule="exact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РАСПРЕДЕЛЕНИЕ: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9"/>
                      </w:numPr>
                      <w:tabs>
                        <w:tab w:val="clear" w:pos="360"/>
                        <w:tab w:val="left" w:pos="180"/>
                        <w:tab w:val="num" w:pos="540"/>
                        <w:tab w:val="num" w:pos="900"/>
                        <w:tab w:val="num" w:pos="1260"/>
                      </w:tabs>
                      <w:autoSpaceDE w:val="0"/>
                      <w:autoSpaceDN w:val="0"/>
                      <w:adjustRightInd w:val="0"/>
                      <w:spacing w:after="0" w:line="230" w:lineRule="exact"/>
                      <w:ind w:left="180" w:hanging="180"/>
                      <w:jc w:val="both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Собственных и заемных ресурсов по проектам с целью максимизации ч</w:t>
                    </w: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истого дисконтированного дохода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 портфеля с учетом базовых ограничений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 w:line="230" w:lineRule="exact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РАСЧЕТ: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0"/>
                      </w:numPr>
                      <w:tabs>
                        <w:tab w:val="left" w:pos="180"/>
                        <w:tab w:val="left" w:pos="540"/>
                      </w:tabs>
                      <w:spacing w:after="0" w:line="230" w:lineRule="exac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Средневзвешенных стоимостей капитала проектов (WACC)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0"/>
                      </w:numPr>
                      <w:tabs>
                        <w:tab w:val="clear" w:pos="360"/>
                        <w:tab w:val="left" w:pos="180"/>
                        <w:tab w:val="left" w:pos="540"/>
                        <w:tab w:val="num" w:pos="900"/>
                      </w:tabs>
                      <w:spacing w:after="0" w:line="230" w:lineRule="exact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Внутренних норм доходности(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IRR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0"/>
                      </w:numPr>
                      <w:tabs>
                        <w:tab w:val="clear" w:pos="360"/>
                        <w:tab w:val="left" w:pos="180"/>
                        <w:tab w:val="left" w:pos="540"/>
                        <w:tab w:val="num" w:pos="900"/>
                      </w:tabs>
                      <w:spacing w:after="0" w:line="230" w:lineRule="exact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Ставок дисконтирования по кумулятивному методу оценки премии за риск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R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 без учета премий по фактору «финансовой неустойчивости проекта» (</w:t>
                    </w:r>
                    <w:r w:rsidRPr="00124646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R</w:t>
                    </w:r>
                    <w:proofErr w:type="spellStart"/>
                    <w:r w:rsidRPr="00124646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vertAlign w:val="subscript"/>
                        <w:lang w:val="en-US"/>
                      </w:rPr>
                      <w:t>il</w:t>
                    </w:r>
                    <w:proofErr w:type="spellEnd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0"/>
                      </w:numPr>
                      <w:tabs>
                        <w:tab w:val="clear" w:pos="360"/>
                        <w:tab w:val="left" w:pos="180"/>
                        <w:tab w:val="left" w:pos="540"/>
                        <w:tab w:val="num" w:pos="900"/>
                      </w:tabs>
                      <w:spacing w:after="0" w:line="230" w:lineRule="exact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Расчетных (средних) ставок дисконтирования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D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 без учета премий по фактору «финансовой неустойчивости проекта» (</w:t>
                    </w:r>
                    <w:r w:rsidRPr="00124646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R</w:t>
                    </w:r>
                    <w:proofErr w:type="spellStart"/>
                    <w:r w:rsidRPr="00124646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vertAlign w:val="subscript"/>
                        <w:lang w:val="en-US"/>
                      </w:rPr>
                      <w:t>il</w:t>
                    </w:r>
                    <w:proofErr w:type="spellEnd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0"/>
                      </w:numPr>
                      <w:tabs>
                        <w:tab w:val="left" w:pos="180"/>
                        <w:tab w:val="left" w:pos="540"/>
                        <w:tab w:val="num" w:pos="900"/>
                      </w:tabs>
                      <w:spacing w:after="0" w:line="230" w:lineRule="exac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Чистого дисконтированного дохода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</w:tabs>
                      <w:spacing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900"/>
                        <w:tab w:val="num" w:pos="1260"/>
                      </w:tabs>
                      <w:spacing w:after="0"/>
                      <w:jc w:val="both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74" o:spid="_x0000_s1166" type="#_x0000_t202" style="position:absolute;width:43434;height:33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e0McA&#10;AADcAAAADwAAAGRycy9kb3ducmV2LnhtbESP3WrCQBSE7wu+w3KE3tWNPzUldRURi7Zgaa0PcJo9&#10;zcZkz4bsVuPbd4WCl8PMfMPMFp2txYlaXzpWMBwkIIhzp0suFBy+Xh6eQPiArLF2TAou5GEx793N&#10;MNPuzJ902odCRAj7DBWYEJpMSp8bsugHriGO3o9rLYYo20LqFs8Rbms5SpKptFhyXDDY0MpQXu1/&#10;rYK0STfmvXp9fNsd0u/h5biulh9rpe773fIZRKAu3ML/7a1WMJ2M4Xo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nHtDHAAAA3AAAAA8AAAAAAAAAAAAAAAAAmAIAAGRy&#10;cy9kb3ducmV2LnhtbFBLBQYAAAAABAAEAPUAAACMAwAAAAA=&#10;">
              <v:textbox inset="1.5mm,.3mm,1.5mm,.3mm">
                <w:txbxContent>
                  <w:p w:rsidR="00361FFF" w:rsidRPr="00124646" w:rsidRDefault="00361FFF" w:rsidP="00124646">
                    <w:pPr>
                      <w:spacing w:after="0" w:line="224" w:lineRule="exact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1 Подготовка исходной информации для оптимизации</w:t>
                    </w:r>
                  </w:p>
                  <w:p w:rsidR="00361FFF" w:rsidRPr="00124646" w:rsidRDefault="00361FFF" w:rsidP="00124646">
                    <w:pPr>
                      <w:spacing w:after="0" w:line="224" w:lineRule="exact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ОПРЕДЕЛЕНИЕ: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Классификационной группы проектов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Стоимости и НДС проектов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Прироста чистого оборотного капитала проектов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Значений </w:t>
                    </w: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интегральных показателей конкурентоспособности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 проектов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Чистого дохода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 проектов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Сальдо потоков денежных сре</w:t>
                    </w:r>
                    <w:proofErr w:type="gramStart"/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дств 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пр</w:t>
                    </w:r>
                    <w:proofErr w:type="gramEnd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оектов</w:t>
                    </w: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по текущей (операционной) деятельности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Минимальных и максимальных значений собственных инвестиционных ресурсов, направляемых на финансирование всех проектов за каждый период 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5"/>
                      </w:numPr>
                      <w:tabs>
                        <w:tab w:val="clear" w:pos="720"/>
                        <w:tab w:val="num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Объемов финансирования проекта за счет привлеченных средств потенциальных участников и заемных средств на возвратной основе по периодам реализации с указанием стоимости капитала</w:t>
                    </w:r>
                  </w:p>
                  <w:p w:rsidR="00361FFF" w:rsidRPr="00124646" w:rsidRDefault="00361FFF" w:rsidP="00124646">
                    <w:pPr>
                      <w:tabs>
                        <w:tab w:val="left" w:pos="360"/>
                      </w:tabs>
                      <w:spacing w:after="0" w:line="224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РАСЧЕТ: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6"/>
                      </w:numPr>
                      <w:tabs>
                        <w:tab w:val="clear" w:pos="360"/>
                        <w:tab w:val="left" w:pos="180"/>
                      </w:tabs>
                      <w:spacing w:after="0" w:line="224" w:lineRule="exact"/>
                      <w:ind w:left="0" w:firstLine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Минимальных и максимальных значений собственных инвестиционных ресурсов, направляемых на финансирование каждого проекта с указанием стоимости капитала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6"/>
                      </w:numPr>
                      <w:tabs>
                        <w:tab w:val="clear" w:pos="360"/>
                        <w:tab w:val="left" w:pos="180"/>
                        <w:tab w:val="num" w:pos="1260"/>
                        <w:tab w:val="num" w:pos="82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Минимальных и максимальных значений заемных инвестиционных ресурсов, направляемых на финансирование каждого проекта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6"/>
                      </w:numPr>
                      <w:tabs>
                        <w:tab w:val="clear" w:pos="360"/>
                        <w:tab w:val="left" w:pos="180"/>
                        <w:tab w:val="num" w:pos="1080"/>
                        <w:tab w:val="num" w:pos="126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Минимальных и максимальных значений заемных инвестиционных ресурсов, направляемых на финансирование всех проектов за каждый период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6"/>
                      </w:numPr>
                      <w:tabs>
                        <w:tab w:val="clear" w:pos="360"/>
                        <w:tab w:val="left" w:pos="180"/>
                      </w:tabs>
                      <w:autoSpaceDE w:val="0"/>
                      <w:autoSpaceDN w:val="0"/>
                      <w:adjustRightInd w:val="0"/>
                      <w:spacing w:after="0" w:line="224" w:lineRule="exact"/>
                      <w:ind w:left="0" w:firstLine="0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Ковариационной матрицы проектов портфеля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5" o:spid="_x0000_s1167" type="#_x0000_t32" style="position:absolute;left:21717;top:33147;width:12;height:1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UyA8UAAADcAAAADwAAAGRycy9kb3ducmV2LnhtbESPQYvCMBSE78L+h/AWvGmqiLrVKK4i&#10;eFhBu168PZtnW7d5KU3U+u83guBxmJlvmOm8MaW4Ue0Kywp63QgEcWp1wZmCw++6MwbhPLLG0jIp&#10;eJCD+eyjNcVY2zvv6Zb4TAQIuxgV5N5XsZQuzcmg69qKOHhnWxv0QdaZ1DXeA9yUsh9FQ2mw4LCQ&#10;Y0XLnNK/5GoUHK/Lw/F7tPuKLttV7zJeuFN5/lGq/dksJiA8Nf4dfrU3WsFwMIDn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UyA8UAAADcAAAADwAAAAAAAAAA&#10;AAAAAAChAgAAZHJzL2Rvd25yZXYueG1sUEsFBgAAAAAEAAQA+QAAAJMDAAAAAA==&#10;">
              <v:stroke endarrow="block"/>
              <v:shadow color="#868686"/>
            </v:shape>
            <v:shape id="Text Box 76" o:spid="_x0000_s1168" type="#_x0000_t202" style="position:absolute;left:48006;width:43434;height:9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GE8UA&#10;AADcAAAADwAAAGRycy9kb3ducmV2LnhtbESPW2vCQBSE3wX/w3IE33RjvCCpq4hQCfhUL9i+HbKn&#10;STB7NmS3Sfz33ULBx2FmvmE2u95UoqXGlZYVzKYRCOLM6pJzBdfL+2QNwnlkjZVlUvAkB7vtcLDB&#10;RNuOP6g9+1wECLsEFRTe14mULivIoJvamjh437Yx6INscqkb7ALcVDKOopU0WHJYKLCmQ0HZ4/xj&#10;FGTX/Ku9HY6nz86ncbqM57ac3ZUaj/r9GwhPvX+F/9upVrBaLOH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YYTxQAAANwAAAAPAAAAAAAAAAAAAAAAAJgCAABkcnMv&#10;ZG93bnJldi54bWxQSwUGAAAAAAQABAD1AAAAigMAAAAA&#10;">
              <v:textbox inset="1.5mm,.3mm,.5mm,.3mm">
                <w:txbxContent>
                  <w:p w:rsidR="00361FFF" w:rsidRPr="00124646" w:rsidRDefault="00361FFF" w:rsidP="00124646">
                    <w:pPr>
                      <w:spacing w:after="0"/>
                      <w:ind w:left="-57" w:right="-57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3. Подготовка для проведения второго шага оптимизации</w:t>
                    </w:r>
                  </w:p>
                  <w:p w:rsidR="00361FFF" w:rsidRPr="00124646" w:rsidRDefault="00361FFF" w:rsidP="00277E21">
                    <w:p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РАСЧЕТ:</w:t>
                    </w:r>
                  </w:p>
                  <w:p w:rsidR="00361FFF" w:rsidRPr="00277E21" w:rsidRDefault="00361FFF" w:rsidP="00124646">
                    <w:pPr>
                      <w:numPr>
                        <w:ilvl w:val="0"/>
                        <w:numId w:val="21"/>
                      </w:numPr>
                      <w:tabs>
                        <w:tab w:val="clear" w:pos="720"/>
                        <w:tab w:val="left" w:pos="180"/>
                        <w:tab w:val="left" w:pos="540"/>
                        <w:tab w:val="num" w:pos="90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4"/>
                        <w:sz w:val="20"/>
                        <w:szCs w:val="20"/>
                      </w:rPr>
                      <w:t>Разностей внутренней нормы доходности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4"/>
                        <w:sz w:val="20"/>
                        <w:szCs w:val="20"/>
                        <w:lang w:val="en-GB"/>
                      </w:rPr>
                      <w:t>IRR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4"/>
                        <w:sz w:val="20"/>
                        <w:szCs w:val="20"/>
                      </w:rPr>
                      <w:t>) и средневзвешенной стоимости капитала проекта (WACC) и параметров распределения этой величины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4"/>
                        <w:sz w:val="20"/>
                        <w:szCs w:val="20"/>
                        <w:lang w:val="en-GB"/>
                      </w:rPr>
                      <w:t>d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4"/>
                        <w:sz w:val="20"/>
                        <w:szCs w:val="20"/>
                      </w:rPr>
                      <w:t>)</w:t>
                    </w:r>
                    <w:r>
                      <w:rPr>
                        <w:rFonts w:ascii="Times New Roman" w:hAnsi="Times New Roman" w:cs="Times New Roman"/>
                        <w:color w:val="000000"/>
                        <w:spacing w:val="-4"/>
                        <w:sz w:val="20"/>
                        <w:szCs w:val="20"/>
                      </w:rPr>
                      <w:t xml:space="preserve">. 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1"/>
                      </w:numPr>
                      <w:tabs>
                        <w:tab w:val="clear" w:pos="720"/>
                        <w:tab w:val="left" w:pos="180"/>
                        <w:tab w:val="left" w:pos="540"/>
                        <w:tab w:val="num" w:pos="90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Премий за риск по фактору «финансовой неустойчивости проекта» (</w:t>
                    </w:r>
                    <w:r w:rsidRPr="00124646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R</w:t>
                    </w:r>
                    <w:proofErr w:type="spellStart"/>
                    <w:r w:rsidRPr="00124646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  <w:vertAlign w:val="subscript"/>
                        <w:lang w:val="en-US"/>
                      </w:rPr>
                      <w:t>il</w:t>
                    </w:r>
                    <w:proofErr w:type="spellEnd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Text Box 77" o:spid="_x0000_s1169" type="#_x0000_t202" style="position:absolute;left:48006;top:11729;width:43434;height:15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MYZMUA&#10;AADcAAAADwAAAGRycy9kb3ducmV2LnhtbESPQWvCQBSE70L/w/IKvenGVIOk2UgRWgI9aRXt7ZF9&#10;TUKzb0N2m6T/3hWEHoeZ+YbJtpNpxUC9aywrWC4iEMSl1Q1XCo6fb/MNCOeRNbaWScEfOdjmD7MM&#10;U21H3tNw8JUIEHYpKqi971IpXVmTQbewHXHwvm1v0AfZV1L3OAa4aWUcRYk02HBYqLGjXU3lz+HX&#10;KCiP1ddw2r1/XEZfxMU6frbN8qzU0+P0+gLC0+T/w/d2oRUkqwRuZ8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0xhkxQAAANwAAAAPAAAAAAAAAAAAAAAAAJgCAABkcnMv&#10;ZG93bnJldi54bWxQSwUGAAAAAAQABAD1AAAAigMAAAAA&#10;">
              <v:textbox inset="1.5mm,.3mm,.5mm,.3mm">
                <w:txbxContent>
                  <w:p w:rsidR="00361FFF" w:rsidRPr="00124646" w:rsidRDefault="00361FFF" w:rsidP="00124646">
                    <w:pPr>
                      <w:spacing w:after="0"/>
                      <w:ind w:left="-57" w:right="-57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4. Второй шаг оптимизации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900"/>
                        <w:tab w:val="num" w:pos="1260"/>
                      </w:tabs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РАСПРЕДЕЛЕНИЕ: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8"/>
                      </w:numPr>
                      <w:tabs>
                        <w:tab w:val="left" w:pos="180"/>
                        <w:tab w:val="left" w:pos="540"/>
                        <w:tab w:val="num" w:pos="900"/>
                        <w:tab w:val="num" w:pos="1260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Собственных и заемных ресурсов по проектам опорного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решения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РАСЧЕТ: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3"/>
                      </w:numPr>
                      <w:tabs>
                        <w:tab w:val="clear" w:pos="720"/>
                        <w:tab w:val="num" w:pos="0"/>
                        <w:tab w:val="left" w:pos="180"/>
                        <w:tab w:val="left" w:pos="54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Средневзвешенных стоимостей капитала проектов (WACC)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3"/>
                      </w:numPr>
                      <w:tabs>
                        <w:tab w:val="left" w:pos="180"/>
                        <w:tab w:val="left" w:pos="540"/>
                      </w:tabs>
                      <w:spacing w:after="0" w:line="240" w:lineRule="auto"/>
                      <w:ind w:hanging="72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Внутренних норм доходности проектов (IRR)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3"/>
                      </w:numPr>
                      <w:tabs>
                        <w:tab w:val="left" w:pos="180"/>
                        <w:tab w:val="left" w:pos="54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pacing w:val="-5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5"/>
                        <w:sz w:val="20"/>
                        <w:szCs w:val="20"/>
                      </w:rPr>
                      <w:t>Ставок дисконтирования по кумулятивному методу оценки премии за риск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5"/>
                        <w:sz w:val="20"/>
                        <w:szCs w:val="20"/>
                        <w:lang w:val="en-GB"/>
                      </w:rPr>
                      <w:t>R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pacing w:val="-5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3"/>
                      </w:num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Расчетных (средних) ставок дисконтирования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D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3"/>
                      </w:num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Модифицированных внутренних норм доходности проектов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MIRR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3"/>
                      </w:num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Дисконтированных индексов доходности проектов (рентабельности)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DPI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78" o:spid="_x0000_s1170" type="#_x0000_t202" style="position:absolute;left:48006;top:39763;width:43434;height:10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+9/8UA&#10;AADcAAAADwAAAGRycy9kb3ducmV2LnhtbESPT2vCQBTE7wW/w/IEb3VjrH+IriKCJdBTrUW9PbLP&#10;JJh9G7LbJP323YLgcZiZ3zDrbW8q0VLjSssKJuMIBHFmdcm5gtPX4XUJwnlkjZVlUvBLDrabwcsa&#10;E207/qT26HMRIOwSVFB4XydSuqwgg25sa+Lg3Wxj0AfZ5FI32AW4qWQcRXNpsOSwUGBN+4Ky+/HH&#10;KMhO+bX93r9/XDqfxuksntpyclZqNOx3KxCeev8MP9qpVjB/W8D/mXA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73/xQAAANwAAAAPAAAAAAAAAAAAAAAAAJgCAABkcnMv&#10;ZG93bnJldi54bWxQSwUGAAAAAAQABAD1AAAAigMAAAAA&#10;">
              <v:textbox inset="1.5mm,.3mm,.5mm,.3mm">
                <w:txbxContent>
                  <w:p w:rsidR="00361FFF" w:rsidRPr="00124646" w:rsidRDefault="00361FFF" w:rsidP="00124646">
                    <w:pPr>
                      <w:spacing w:after="0"/>
                      <w:ind w:left="-57" w:right="-57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6. Анализ полученного решения 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900"/>
                      </w:tabs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ИСКЛЮЧЕНИЕ ИЗ ПОРТФЕЛЯ ПРОЕКТОВ: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2"/>
                      </w:numPr>
                      <w:tabs>
                        <w:tab w:val="clear" w:pos="720"/>
                        <w:tab w:val="left" w:pos="180"/>
                        <w:tab w:val="left" w:pos="540"/>
                        <w:tab w:val="num" w:pos="90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proofErr w:type="gramStart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Имеющих</w:t>
                    </w:r>
                    <w:proofErr w:type="gramEnd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 модифицированную внутреннюю норму доходности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MIRR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 ниже ставки реинвестирования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2"/>
                      </w:numPr>
                      <w:tabs>
                        <w:tab w:val="clear" w:pos="720"/>
                        <w:tab w:val="left" w:pos="180"/>
                        <w:tab w:val="left" w:pos="540"/>
                        <w:tab w:val="num" w:pos="90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proofErr w:type="gramStart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Имеющих</w:t>
                    </w:r>
                    <w:proofErr w:type="gramEnd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 уровень </w:t>
                    </w:r>
                    <w:r w:rsidRPr="001246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риска, выходящий за пределы интервала доверительной вероятности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22"/>
                      </w:numPr>
                      <w:tabs>
                        <w:tab w:val="clear" w:pos="720"/>
                        <w:tab w:val="left" w:pos="180"/>
                        <w:tab w:val="left" w:pos="540"/>
                        <w:tab w:val="num" w:pos="90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Имеющих</w:t>
                    </w:r>
                    <w:proofErr w:type="gramEnd"/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 xml:space="preserve"> дисконтированный индекс доходности (рентабельности) &lt; 1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</w:tabs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</w:tabs>
                      <w:spacing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AutoShape 79" o:spid="_x0000_s1171" type="#_x0000_t32" style="position:absolute;left:69723;top:9994;width:0;height:17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g4BsMAAADcAAAADwAAAGRycy9kb3ducmV2LnhtbERPy4rCMBTdD/gP4Qqz01QRR2uj+GBg&#10;Fg742nR3ba5ttbkpTdTO35uFMMvDeSeL1lTiQY0rLSsY9CMQxJnVJecKTsfv3gSE88gaK8uk4I8c&#10;LOadjwRjbZ+8p8fB5yKEsItRQeF9HUvpsoIMur6tiQN3sY1BH2CTS93gM4SbSg6jaCwNlhwaCqxp&#10;XVB2O9yNgvS+PqWrr900uv5uBtfJ0p2ry1apz267nIHw1Pp/8dv9oxWMR2FtOBOOgJ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YOAbDAAAA3AAAAA8AAAAAAAAAAAAA&#10;AAAAoQIAAGRycy9kb3ducmV2LnhtbFBLBQYAAAAABAAEAPkAAACRAwAAAAA=&#10;">
              <v:stroke endarrow="block"/>
              <v:shadow color="#868686"/>
            </v:shape>
            <v:shape id="AutoShape 80" o:spid="_x0000_s1172" type="#_x0000_t34" style="position:absolute;left:43434;top:4997;width:4572;height:39237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VK5cQAAADcAAAADwAAAGRycy9kb3ducmV2LnhtbESPT4vCMBTE78J+h/AWvGm6sopWoyyC&#10;rJ7EP+j12TybavNSmqj125uFBY/DzPyGmcwaW4o71b5wrOCrm4AgzpwuOFew3y06QxA+IGssHZOC&#10;J3mYTT9aE0y1e/CG7tuQiwhhn6ICE0KVSukzQxZ911XE0Tu72mKIss6lrvER4baUvSQZSIsFxwWD&#10;Fc0NZdftzSo4r/qndcO/8+tGm90l2R8ux5FVqv3Z/IxBBGrCO/zfXmoFg+8R/J2JR0BO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RUrlxAAAANwAAAAPAAAAAAAAAAAA&#10;AAAAAKECAABkcnMvZG93bnJldi54bWxQSwUGAAAAAAQABAD5AAAAkgMAAAAA&#10;">
              <v:stroke endarrow="block"/>
              <v:shadow color="#868686"/>
            </v:shape>
            <v:shape id="Text Box 81" o:spid="_x0000_s1173" type="#_x0000_t202" style="position:absolute;left:70866;top:52120;width:20574;height:1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+zVsEA&#10;AADcAAAADwAAAGRycy9kb3ducmV2LnhtbERPy4rCMBTdD/gP4QqzG1MrilSjiKAUZuULdXdprm2x&#10;uSlNbDt/P1kILg/nvVz3phItNa60rGA8ikAQZ1aXnCs4n3Y/cxDOI2usLJOCP3KwXg2+lpho2/GB&#10;2qPPRQhhl6CCwvs6kdJlBRl0I1sTB+5hG4M+wCaXusEuhJtKxlE0kwZLDg0F1rQtKHseX0ZBds7v&#10;7WW7/711Po3TaTyx5fiq1Pew3yxAeOr9R/x2p1rBbBrmhzPh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vs1bBAAAA3AAAAA8AAAAAAAAAAAAAAAAAmAIAAGRycy9kb3du&#10;cmV2LnhtbFBLBQYAAAAABAAEAPUAAACGAwAAAAA=&#10;">
              <v:textbox inset="1.5mm,.3mm,.5mm,.3mm">
                <w:txbxContent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</w:tabs>
                      <w:spacing w:after="0" w:line="216" w:lineRule="auto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7</w:t>
                    </w: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vertAlign w:val="subscript"/>
                      </w:rPr>
                      <w:t>б</w:t>
                    </w: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. Оптимальный портфель </w:t>
                    </w:r>
                  </w:p>
                </w:txbxContent>
              </v:textbox>
            </v:shape>
            <v:shape id="Text Box 82" o:spid="_x0000_s1174" type="#_x0000_t202" style="position:absolute;left:49149;top:52120;width:20574;height:1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4WscA&#10;AADcAAAADwAAAGRycy9kb3ducmV2LnhtbESPT2sCMRTE7wW/Q3gFL1Kz/ulStkYRQVp7ELottMfH&#10;5pld3LwsSdT125uC0OMwM79hFqvetuJMPjSOFUzGGQjiyumGjYLvr+3TC4gQkTW2jknBlQKsloOH&#10;BRbaXfiTzmU0IkE4FKigjrErpAxVTRbD2HXEyTs4bzEm6Y3UHi8Jbls5zbJcWmw4LdTY0aam6lie&#10;rIJDF0q/nr/tjvsP04/MdP4z2/4qNXzs168gIvXxP3xvv2sF+fME/s6k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t+FrHAAAA3AAAAA8AAAAAAAAAAAAAAAAAmAIAAGRy&#10;cy9kb3ducmV2LnhtbFBLBQYAAAAABAAEAPUAAACMAwAAAAA=&#10;">
              <v:textbox inset="1.5mm,0,.5mm,.3mm">
                <w:txbxContent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900"/>
                      </w:tabs>
                      <w:spacing w:after="0" w:line="216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color w:val="000000"/>
                        <w:sz w:val="20"/>
                        <w:szCs w:val="20"/>
                      </w:rPr>
                      <w:t>7</w:t>
                    </w:r>
                    <w:r w:rsidRPr="00124646">
                      <w:rPr>
                        <w:rFonts w:ascii="Times New Roman" w:hAnsi="Times New Roman" w:cs="Times New Roman"/>
                        <w:b/>
                        <w:color w:val="000000"/>
                        <w:sz w:val="20"/>
                        <w:szCs w:val="20"/>
                        <w:vertAlign w:val="subscript"/>
                      </w:rPr>
                      <w:t>а</w:t>
                    </w:r>
                    <w:r w:rsidRPr="00124646">
                      <w:rPr>
                        <w:rFonts w:ascii="Times New Roman" w:hAnsi="Times New Roman" w:cs="Times New Roman"/>
                        <w:b/>
                        <w:color w:val="000000"/>
                        <w:sz w:val="20"/>
                        <w:szCs w:val="20"/>
                      </w:rPr>
                      <w:t>. Повторение расчета</w:t>
                    </w:r>
                  </w:p>
                </w:txbxContent>
              </v:textbox>
            </v:shape>
            <v:shape id="Text Box 83" o:spid="_x0000_s1175" type="#_x0000_t202" style="position:absolute;left:48006;top:28714;width:43434;height:9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IusQA&#10;AADcAAAADwAAAGRycy9kb3ducmV2LnhtbESPT4vCMBTE78J+h/AW9qapXRSpRlmElcKe/Id6ezTP&#10;tti8lCa23W9vBMHjMDO/YRar3lSipcaVlhWMRxEI4szqknMFh/3vcAbCeWSNlWVS8E8OVsuPwQIT&#10;bTveUrvzuQgQdgkqKLyvEyldVpBBN7I1cfCutjHog2xyqRvsAtxUMo6iqTRYclgosKZ1QdltdzcK&#10;skN+aY/rzd+582mcTuJvW45PSn199j9zEJ56/w6/2qlWMJ3E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xiLrEAAAA3AAAAA8AAAAAAAAAAAAAAAAAmAIAAGRycy9k&#10;b3ducmV2LnhtbFBLBQYAAAAABAAEAPUAAACJAwAAAAA=&#10;">
              <v:textbox inset="1.5mm,.3mm,.5mm,.3mm">
                <w:txbxContent>
                  <w:p w:rsidR="00361FFF" w:rsidRPr="00124646" w:rsidRDefault="00361FFF" w:rsidP="00124646">
                    <w:pPr>
                      <w:spacing w:after="0"/>
                      <w:ind w:left="-57" w:right="-57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5. Третий шаг оптимизации</w:t>
                    </w:r>
                  </w:p>
                  <w:p w:rsidR="00361FFF" w:rsidRPr="00124646" w:rsidRDefault="00361FFF" w:rsidP="00124646">
                    <w:pPr>
                      <w:tabs>
                        <w:tab w:val="left" w:pos="180"/>
                        <w:tab w:val="left" w:pos="540"/>
                        <w:tab w:val="num" w:pos="1260"/>
                      </w:tabs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РАСЧЕТ: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7"/>
                      </w:numPr>
                      <w:tabs>
                        <w:tab w:val="clear" w:pos="720"/>
                        <w:tab w:val="left" w:pos="180"/>
                        <w:tab w:val="left" w:pos="540"/>
                        <w:tab w:val="num" w:pos="900"/>
                        <w:tab w:val="num" w:pos="1260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Дисконтированных индексов доходности портфеля (рентабельности)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DPI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7"/>
                      </w:numPr>
                      <w:tabs>
                        <w:tab w:val="left" w:pos="180"/>
                        <w:tab w:val="left" w:pos="540"/>
                      </w:tabs>
                      <w:spacing w:after="0" w:line="240" w:lineRule="auto"/>
                      <w:ind w:hanging="72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Внутренних норм доходности портфеля (IRR)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7"/>
                      </w:numPr>
                      <w:tabs>
                        <w:tab w:val="left" w:pos="180"/>
                        <w:tab w:val="left" w:pos="540"/>
                      </w:tabs>
                      <w:spacing w:after="0" w:line="240" w:lineRule="auto"/>
                      <w:ind w:hanging="720"/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Средневзвешенных стоимостей капитала портфеля (WACC)</w:t>
                    </w:r>
                  </w:p>
                  <w:p w:rsidR="00361FFF" w:rsidRPr="00124646" w:rsidRDefault="00361FFF" w:rsidP="00124646">
                    <w:pPr>
                      <w:numPr>
                        <w:ilvl w:val="0"/>
                        <w:numId w:val="17"/>
                      </w:numPr>
                      <w:tabs>
                        <w:tab w:val="left" w:pos="284"/>
                        <w:tab w:val="num" w:pos="1260"/>
                      </w:tabs>
                      <w:spacing w:after="0" w:line="240" w:lineRule="auto"/>
                      <w:ind w:hanging="72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Модифицированных внутренних норм доходности портфеля (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GB"/>
                      </w:rPr>
                      <w:t>MIRR</w:t>
                    </w:r>
                    <w:r w:rsidRPr="00124646"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AutoShape 84" o:spid="_x0000_s1176" type="#_x0000_t32" style="position:absolute;left:69723;top:27219;width:0;height:1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RSm8YAAADcAAAADwAAAGRycy9kb3ducmV2LnhtbESPQWvCQBSE7wX/w/KE3urGlorGbEQK&#10;LcXSQ1WC3h7ZZxLMvg27q8b+elco9DjMzDdMtuhNK87kfGNZwXiUgCAurW64UrDdvD9NQfiArLG1&#10;TAqu5GGRDx4yTLW98A+d16ESEcI+RQV1CF0qpS9rMuhHtiOO3sE6gyFKV0nt8BLhppXPSTKRBhuO&#10;CzV29FZTeVyfjILd1+xUXItvWhXj2WqPzvjfzYdSj8N+OQcRqA//4b/2p1YweX2B+5l4BG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0UpvGAAAA3AAAAA8AAAAAAAAA&#10;AAAAAAAAoQIAAGRycy9kb3ducmV2LnhtbFBLBQYAAAAABAAEAPkAAACUAwAAAAA=&#10;">
              <v:stroke endarrow="block"/>
            </v:shape>
            <v:shape id="AutoShape 85" o:spid="_x0000_s1177" type="#_x0000_t32" style="position:absolute;left:69723;top:38087;width:12;height:16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K78YAAADcAAAADwAAAGRycy9kb3ducmV2LnhtbESPQWvCQBSE7wX/w/KE3urG0orGbEQK&#10;LcXSQ1WC3h7ZZxLMvg27q8b+elco9DjMzDdMtuhNK87kfGNZwXiUgCAurW64UrDdvD9NQfiArLG1&#10;TAqu5GGRDx4yTLW98A+d16ESEcI+RQV1CF0qpS9rMuhHtiOO3sE6gyFKV0nt8BLhppXPSTKRBhuO&#10;CzV29FZTeVyfjILd1+xUXItvWhXj2WqPzvjfzYdSj8N+OQcRqA//4b/2p1YweX2B+5l4BG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dyu/GAAAA3AAAAA8AAAAAAAAA&#10;AAAAAAAAoQIAAGRycy9kb3ducmV2LnhtbFBLBQYAAAAABAAEAPkAAACUAwAAAAA=&#10;">
              <v:stroke endarrow="block"/>
            </v:shape>
            <v:shape id="AutoShape 86" o:spid="_x0000_s1178" type="#_x0000_t32" style="position:absolute;left:59436;top:50469;width:10287;height:165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AkN8MAAADcAAAADwAAAGRycy9kb3ducmV2LnhtbESPQWvCQBSE7wX/w/IEb3VjIVKia9CA&#10;IF5KbaEeH9lnsph9G7LbbPz33UKhx2FmvmG25WQ7MdLgjWMFq2UGgrh22nCj4PPj+PwKwgdkjZ1j&#10;UvAgD+Vu9rTFQrvI7zReQiMShH2BCtoQ+kJKX7dk0S9dT5y8mxsshiSHRuoBY4LbTr5k2VpaNJwW&#10;Wuypaqm+X76tAhPfzNifqng4f129jmQeuTNKLebTfgMi0BT+w3/tk1awznP4PZOOgN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AJDfDAAAA3AAAAA8AAAAAAAAAAAAA&#10;AAAAoQIAAGRycy9kb3ducmV2LnhtbFBLBQYAAAAABAAEAPkAAACRAwAAAAA=&#10;">
              <v:stroke endarrow="block"/>
            </v:shape>
            <v:shape id="AutoShape 87" o:spid="_x0000_s1179" type="#_x0000_t32" style="position:absolute;left:69723;top:50469;width:11430;height:16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xA8UAAADcAAAADwAAAGRycy9kb3ducmV2LnhtbESPQWvCQBSE74L/YXlCb7qx0FCjq0ih&#10;pVg8VEvQ2yP7TILZt2F31eivdwWhx2FmvmFmi8404kzO15YVjEcJCOLC6ppLBX/bz+E7CB+QNTaW&#10;ScGVPCzm/d4MM20v/EvnTShFhLDPUEEVQptJ6YuKDPqRbYmjd7DOYIjSlVI7vES4aeRrkqTSYM1x&#10;ocKWPioqjpuTUbD7mZzya76mVT6erPbojL9tv5R6GXTLKYhAXfgPP9vfWkH6lsLjTDwC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PxA8UAAADcAAAADwAAAAAAAAAA&#10;AAAAAAChAgAAZHJzL2Rvd25yZXYueG1sUEsFBgAAAAAEAAQA+QAAAJMDAAAAAA==&#10;">
              <v:stroke endarrow="block"/>
            </v:shape>
            <v:shape id="AutoShape 88" o:spid="_x0000_s1180" type="#_x0000_t32" style="position:absolute;left:43192;top:53035;width:5957;height: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4f28QAAADcAAAADwAAAGRycy9kb3ducmV2LnhtbESPwWrDMBBE74H+g9hCbrHcQpLiRjGt&#10;IRB6CUkK7XGxtraotTKWajl/XwUCOQ4z84bZlJPtxEiDN44VPGU5COLaacONgs/zbvECwgdkjZ1j&#10;UnAhD+X2YbbBQrvIRxpPoREJwr5ABW0IfSGlr1uy6DPXEyfvxw0WQ5JDI/WAMcFtJ5/zfCUtGk4L&#10;LfZUtVT/nv6sAhMPZuz3VXz/+Pr2OpK5LJ1Rav44vb2CCDSFe/jW3msFq+UarmfS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Xh/bxAAAANwAAAAPAAAAAAAAAAAA&#10;AAAAAKECAABkcnMvZG93bnJldi54bWxQSwUGAAAAAAQABAD5AAAAkgMAAAAA&#10;">
              <v:stroke endarrow="block"/>
            </v:shape>
            <w10:wrap type="none"/>
            <w10:anchorlock/>
          </v:group>
        </w:pict>
      </w:r>
    </w:p>
    <w:p w:rsidR="002C5D75" w:rsidRPr="002C5D75" w:rsidRDefault="002C5D75" w:rsidP="002C5D75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C5D75" w:rsidRPr="002C5D75" w:rsidSect="00124646">
          <w:footerReference w:type="default" r:id="rId164"/>
          <w:pgSz w:w="16840" w:h="11907" w:orient="landscape" w:code="9"/>
          <w:pgMar w:top="1701" w:right="1134" w:bottom="567" w:left="1134" w:header="709" w:footer="397" w:gutter="0"/>
          <w:cols w:space="708"/>
          <w:docGrid w:linePitch="360"/>
        </w:sectPr>
      </w:pPr>
    </w:p>
    <w:p w:rsidR="00277E21" w:rsidRPr="002C5D75" w:rsidRDefault="00277E21" w:rsidP="00277E21">
      <w:pPr>
        <w:widowControl w:val="0"/>
        <w:shd w:val="clear" w:color="auto" w:fill="FFFFFF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Методы и приемы методики формирования оптимального           портфеля инновационных проектов</w:t>
      </w: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0"/>
        <w:gridCol w:w="4288"/>
        <w:gridCol w:w="2850"/>
      </w:tblGrid>
      <w:tr w:rsidR="00277E21" w:rsidRPr="002C5D75" w:rsidTr="00CA69B5">
        <w:trPr>
          <w:jc w:val="center"/>
        </w:trPr>
        <w:tc>
          <w:tcPr>
            <w:tcW w:w="2650" w:type="dxa"/>
          </w:tcPr>
          <w:p w:rsidR="00277E21" w:rsidRPr="002C5D75" w:rsidRDefault="00277E21" w:rsidP="00CA69B5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59" w:type="dxa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3569" w:type="dxa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Отличительные признаки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Определение средневзвешенной стоимости капитала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Учитывает доли и стоимость капитала из всех источников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 использован без изменений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Определение ставки дисконтирования по кумулятивному методу оценки премии за риск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Учитывает </w:t>
            </w:r>
            <w:proofErr w:type="spellStart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безрисковую</w:t>
            </w:r>
            <w:proofErr w:type="spellEnd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ставку дохода и рисковые премии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Предложен метод расчета премии по фактору «риск </w:t>
            </w:r>
            <w:proofErr w:type="spellStart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непроработанности</w:t>
            </w:r>
            <w:proofErr w:type="spellEnd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проекта» и «риск финансовой неустойчивости проекта» с учетом особенностей отраслей АПК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Определение расчетной ставки дисконтирования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Учитывает средневзвешенную стоимость капитала и ставку дисконтирования по кумулятивному методу оценки премии за риск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Предложен подход, учитывающий альтернативные ставки дисконтированияс учетом особенностей отраслей АПК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Расчет дисконтированного индекса доходности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Учитываетотношениедисконтированного притока и оттока денежных средств по проектам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11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Предложен расчет, учитывающий особенности отраслей АПК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Расчет чистого дисконтированного дохода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Учитывает разностьдисконтированного притока и оттока денежных средств по проектам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11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 использован без изменений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Расчет внутренней нормы доходности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Учитываетставку дисконтирования при которойчистый дисконтированный доход равен нулю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113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 использован без изменений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Расчет модифицированной внутренней нормы доходности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Для расчета внутренней нормы доходности учитывается альтернативная норма реинвестирования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качестве альтернативной нормы реинвестирования предложено среднее значение математических ожиданий средневзвешенной стоимости капитала и внутренней нормы доходности инновационного портфеляс учетом особенностей отраслей АПК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Расчет уровня риска инновационного портфеля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Учитывает стандартное отклонение и ковариационные отношения между проектами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Предложено использовать дисконтированный индекс доходности проектов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Оценка уровня риска инновационного портфеля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Учитывает </w:t>
            </w:r>
            <w:proofErr w:type="spellStart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квантильную</w:t>
            </w:r>
            <w:proofErr w:type="spellEnd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меру риска </w:t>
            </w:r>
            <w:proofErr w:type="spellStart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Value-at-risk</w:t>
            </w:r>
            <w:proofErr w:type="spellEnd"/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(VAR)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Предложено использовать квантили минимального и максимального доверительного уровня вероятности события VAR = 0</w:t>
            </w:r>
          </w:p>
        </w:tc>
      </w:tr>
      <w:tr w:rsidR="00277E21" w:rsidRPr="002C5D75" w:rsidTr="00CA69B5">
        <w:trPr>
          <w:jc w:val="center"/>
        </w:trPr>
        <w:tc>
          <w:tcPr>
            <w:tcW w:w="2650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Оптимизация распределения инвестиций</w:t>
            </w:r>
          </w:p>
        </w:tc>
        <w:tc>
          <w:tcPr>
            <w:tcW w:w="335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Учитывает особенности целочисленного нелинейного программирования</w:t>
            </w:r>
          </w:p>
        </w:tc>
        <w:tc>
          <w:tcPr>
            <w:tcW w:w="3569" w:type="dxa"/>
            <w:vAlign w:val="center"/>
          </w:tcPr>
          <w:p w:rsidR="00277E21" w:rsidRPr="002C5D75" w:rsidRDefault="00277E21" w:rsidP="00CA69B5">
            <w:pPr>
              <w:spacing w:after="0" w:line="260" w:lineRule="exact"/>
              <w:ind w:left="-57" w:right="-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Предложена авторская экономико-математическая модель, </w:t>
            </w:r>
            <w:r w:rsidRPr="002C5D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отражающая особенности распределения инвестиций среди инновационных проектов</w:t>
            </w:r>
          </w:p>
        </w:tc>
      </w:tr>
    </w:tbl>
    <w:p w:rsidR="00277E21" w:rsidRDefault="00277E21" w:rsidP="00277E21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0F" w:rsidRDefault="00103C0F" w:rsidP="00277E21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этапе решения задачи предусматривается формирование портфеля инновационных проектов с максимальным значением чистого дисконтированного дохода при выполнении базовых ограничений. Второй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третий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оптимизацию портфеля с учетом опорного решения и дополнительных ограничений, сформированных на его основе (рисунок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4.1).</w:t>
      </w:r>
    </w:p>
    <w:p w:rsidR="00277E21" w:rsidRPr="002C5D75" w:rsidRDefault="00277E21" w:rsidP="00277E21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Целевая функция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экономико-математической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иметь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вид:</w:t>
      </w:r>
    </w:p>
    <w:p w:rsidR="00277E21" w:rsidRPr="002C5D75" w:rsidRDefault="00277E21" w:rsidP="00277E2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510030" cy="553085"/>
            <wp:effectExtent l="0" t="0" r="0" b="0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.1)</w:t>
      </w:r>
    </w:p>
    <w:p w:rsidR="00277E21" w:rsidRPr="002C5D75" w:rsidRDefault="00277E21" w:rsidP="00277E21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744220" cy="55308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чистый дисконтированный доход (ЧДД) инновационного </w:t>
      </w:r>
      <w:r w:rsidRPr="002C5D7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портфеля, </w:t>
      </w:r>
      <w:proofErr w:type="gramStart"/>
      <w:r w:rsidRPr="002C5D7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млн</w:t>
      </w:r>
      <w:proofErr w:type="gramEnd"/>
      <w:r w:rsidRPr="002C5D7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руб.;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en-GB" w:eastAsia="ru-RU"/>
        </w:rPr>
        <w:t>NPV</w:t>
      </w:r>
      <w:r w:rsidRPr="002C5D75">
        <w:rPr>
          <w:rFonts w:ascii="Times New Roman" w:eastAsia="Times New Roman" w:hAnsi="Times New Roman" w:cs="Times New Roman"/>
          <w:i/>
          <w:spacing w:val="-3"/>
          <w:sz w:val="28"/>
          <w:szCs w:val="28"/>
          <w:vertAlign w:val="subscript"/>
          <w:lang w:val="en-GB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– чистый дисконтированный доход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  <w:t>і</w:t>
      </w:r>
      <w:r w:rsidRPr="002C5D7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-го</w:t>
      </w:r>
      <w:proofErr w:type="spellEnd"/>
      <w:r w:rsidRPr="002C5D7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инновационного</w:t>
      </w:r>
    </w:p>
    <w:p w:rsidR="00277E21" w:rsidRPr="002C5D75" w:rsidRDefault="00277E21" w:rsidP="00277E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проекта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; </w:t>
      </w:r>
      <w:bookmarkStart w:id="5" w:name="OLE_LINK44"/>
      <w:bookmarkStart w:id="6" w:name="OLE_LINK45"/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bookmarkEnd w:id="5"/>
      <w:bookmarkEnd w:id="6"/>
      <w:r w:rsidRPr="002C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структурный коэффициент </w:t>
      </w:r>
      <w:r w:rsidRPr="002C5D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</w:t>
      </w:r>
      <w:r w:rsidRPr="002C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-го проекта, принимающий два значения (1 </w:t>
      </w:r>
      <w:r w:rsidRPr="002C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C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 включен в портфель, 0 </w:t>
      </w:r>
      <w:r w:rsidRPr="002C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C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не включен в портфель)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>p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общий объем собственных инвестиционных ресурсов, направленных на финансирование портфеля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инновационных проектов, млн руб.;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>l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общий объем заемных инвестиционных ресурсов, направленных на финансирование портфеля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инновационных проектов, млн руб.;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имеющихся инновационных проектов, шт.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Отметим, что для </w:t>
      </w:r>
      <w:bookmarkStart w:id="7" w:name="OLE_LINK11"/>
      <w:bookmarkStart w:id="8" w:name="OLE_LINK12"/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оценки уровня риска</w:t>
      </w:r>
      <w:bookmarkEnd w:id="7"/>
      <w:bookmarkEnd w:id="8"/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инновационного портфеля нами использовано математическое выражение стандартного отклонения,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учитывающее ковариационные отношения между проектами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[</w:t>
      </w:r>
      <w:fldSimple w:instr=" REF _Ref373217265 \r \h  \* MERGEFORMAT ">
        <w:r w:rsidR="0060085F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>4</w:t>
        </w:r>
      </w:fldSimple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с. 99]. Для учета этих связей предложено использовать отвечающие нормальному закону распределения прологарифмированные значения дисконтированного индекса доходности проектов.</w:t>
      </w:r>
    </w:p>
    <w:p w:rsidR="002C5D75" w:rsidRPr="002C5D75" w:rsidRDefault="002C5D75" w:rsidP="002C5D75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lastRenderedPageBreak/>
        <w:drawing>
          <wp:inline distT="0" distB="0" distL="0" distR="0">
            <wp:extent cx="2881630" cy="542290"/>
            <wp:effectExtent l="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E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70180" cy="170180"/>
            <wp:effectExtent l="0" t="0" r="1270" b="127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стандартное отклонение натуральных логарифмов дисконтированного индекса доходности портфеля инновационных проектов;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23520" cy="287020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33680" cy="287020"/>
            <wp:effectExtent l="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стандартное отклонение натуральных логарифмов дисконтированного индекса доходности исторической выборки типовых инновационных проектов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'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70180" cy="297815"/>
            <wp:effectExtent l="0" t="0" r="1270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91135" cy="297815"/>
            <wp:effectExtent l="0" t="0" r="0" b="698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доля проектов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'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инновационном портфеле;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66065" cy="287020"/>
            <wp:effectExtent l="0" t="0" r="0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корреляции дисконтированного индекса доходности между типовыми проектами исторической выборки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'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66065" cy="287020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ковариации дисконтированного индекса доходности между типовыми проектами исторической выборки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'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C5D75" w:rsidRPr="002C5D75" w:rsidRDefault="002C5D75" w:rsidP="002C5D75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2764155" cy="775970"/>
            <wp:effectExtent l="0" t="0" r="0" b="508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E2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</w:t>
      </w:r>
    </w:p>
    <w:p w:rsidR="002C5D75" w:rsidRPr="002C5D75" w:rsidRDefault="002C5D75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>B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объем выборки;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690880" cy="287020"/>
            <wp:effectExtent l="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натуральный логарифм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элемента исторической выборки дисконтированных индексов доходности инновационных проектов вида</w:t>
      </w:r>
      <w:proofErr w:type="gram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proofErr w:type="gram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690880" cy="276225"/>
            <wp:effectExtent l="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среднее значение натуральных логарифмов исторической выборки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дисконтированных индексов доходности инновационных проектов вида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D75" w:rsidRPr="002C5D75" w:rsidRDefault="00277E21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оптимизации инновационного портфеля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proofErr w:type="spellStart"/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квантильны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C5D75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риска:</w:t>
      </w:r>
    </w:p>
    <w:p w:rsidR="002C5D75" w:rsidRPr="002C5D75" w:rsidRDefault="002C5D75" w:rsidP="002C5D75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1605280" cy="478155"/>
            <wp:effectExtent l="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E2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где,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170180" cy="170180"/>
            <wp:effectExtent l="0" t="0" r="1270" b="127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стандартное отклонение натуральных логарифмов дисконтированного индекса доходности портфеля инновационных проектов;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z</w:t>
      </w:r>
      <w:r w:rsidRPr="002C5D7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min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2C5D7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α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квантили минимального доверительного уровня вероятности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α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z</w:t>
      </w:r>
      <w:r w:rsidRPr="002C5D7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2C5D7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α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квантили максимального доверительного уровня вероятности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α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noProof/>
          <w:position w:val="-4"/>
          <w:sz w:val="24"/>
          <w:szCs w:val="24"/>
          <w:lang w:eastAsia="ru-RU"/>
        </w:rPr>
        <w:lastRenderedPageBreak/>
        <w:drawing>
          <wp:inline distT="0" distB="0" distL="0" distR="0">
            <wp:extent cx="467995" cy="212725"/>
            <wp:effectExtent l="0" t="0" r="8255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среднее значение натуральных </w:t>
      </w:r>
      <w:proofErr w:type="gram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логарифмов дисконтированных индексов доходности портфеля инновационных проектов</w:t>
      </w:r>
      <w:proofErr w:type="gram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сказать, что в отличие от существующих подходов по учету риска, данное ограничение позволяет формировать портфель инновационных проектов с заранее определенной вероятностью получения прибыли. В качестве </w:t>
      </w:r>
      <w:proofErr w:type="spell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квантильной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риска портфеля используется величина </w:t>
      </w:r>
      <w:proofErr w:type="spell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Value-at-risk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(VAR), для которой установлено условие VAR = 0 [</w:t>
      </w:r>
      <w:r w:rsidR="00970F08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_Ref269558673 \r \h </w:instrText>
      </w:r>
      <w:r w:rsidR="00970F08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970F08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6008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0F08"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2C5D75" w:rsidRPr="002C5D75" w:rsidRDefault="002C5D75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 балансу денежных средств нами предложено следующее ограничение:</w:t>
      </w:r>
    </w:p>
    <w:p w:rsidR="002C5D75" w:rsidRPr="002C5D75" w:rsidRDefault="002C5D75" w:rsidP="002C5D7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7220" w:dyaOrig="420">
          <v:shape id="_x0000_i1037" type="#_x0000_t75" style="width:438.55pt;height:25.1pt" o:ole="">
            <v:imagedata r:id="rId180" o:title=""/>
          </v:shape>
          <o:OLEObject Type="Embed" ProgID="Equation.3" ShapeID="_x0000_i1037" DrawAspect="Content" ObjectID="_1449561534" r:id="rId181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300" w:dyaOrig="660">
          <v:shape id="_x0000_i1038" type="#_x0000_t75" style="width:3in;height:42.55pt" o:ole="">
            <v:imagedata r:id="rId182" o:title=""/>
          </v:shape>
          <o:OLEObject Type="Embed" ProgID="Equation.3" ShapeID="_x0000_i1038" DrawAspect="Content" ObjectID="_1449561535" r:id="rId183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060" w:dyaOrig="380">
          <v:shape id="_x0000_i1039" type="#_x0000_t75" style="width:62.75pt;height:22.35pt" o:ole="">
            <v:imagedata r:id="rId184" o:title=""/>
          </v:shape>
          <o:OLEObject Type="Embed" ProgID="Equation.3" ShapeID="_x0000_i1039" DrawAspect="Content" ObjectID="_1449561536" r:id="rId185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080" w:dyaOrig="380">
          <v:shape id="_x0000_i1040" type="#_x0000_t75" style="width:65.45pt;height:22.35pt" o:ole="">
            <v:imagedata r:id="rId186" o:title=""/>
          </v:shape>
          <o:OLEObject Type="Embed" ProgID="Equation.3" ShapeID="_x0000_i1040" DrawAspect="Content" ObjectID="_1449561537" r:id="rId187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NewRoman" w:eastAsia="Times New Roman" w:hAnsi="TimesNewRoman" w:cs="TimesNew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где </w:t>
      </w:r>
      <w:r w:rsidRPr="002C5D7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80" w:dyaOrig="380">
          <v:shape id="_x0000_i1041" type="#_x0000_t75" style="width:28.35pt;height:18.55pt" o:ole="">
            <v:imagedata r:id="rId188" o:title=""/>
          </v:shape>
          <o:OLEObject Type="Embed" ProgID="Equation.3" ShapeID="_x0000_i1041" DrawAspect="Content" ObjectID="_1449561538" r:id="rId189"/>
        </w:object>
      </w:r>
      <w:r w:rsidRPr="002C5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излишек (дефицит) денежных средств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-ого проекта в году предшествующему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-ому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gramStart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млн</w:t>
      </w:r>
      <w:proofErr w:type="gram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руб.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C5D7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20" w:dyaOrig="380">
          <v:shape id="_x0000_i1042" type="#_x0000_t75" style="width:31.65pt;height:18.55pt" o:ole="">
            <v:imagedata r:id="rId190" o:title=""/>
          </v:shape>
          <o:OLEObject Type="Embed" ProgID="Equation.3" ShapeID="_x0000_i1042" DrawAspect="Content" ObjectID="_1449561539" r:id="rId191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сальдо потока денежных средств по текущей (операционной деятельности)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году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млн руб.</w:t>
      </w:r>
      <w:r w:rsidRPr="002C5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ij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выплаты основного долга по кредитам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году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млн руб.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639" w:dyaOrig="420">
          <v:shape id="_x0000_i1043" type="#_x0000_t75" style="width:32.75pt;height:20.75pt" o:ole="">
            <v:imagedata r:id="rId192" o:title=""/>
          </v:shape>
          <o:OLEObject Type="Embed" ProgID="Equation.3" ShapeID="_x0000_i1043" DrawAspect="Content" ObjectID="_1449561540" r:id="rId193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минимальный накопительный остаток денежных средств по текущей (операционной) деятельности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j+1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млн руб.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ij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привлеченные средства участников проекта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году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proofErr w:type="gramStart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млн</w:t>
      </w:r>
      <w:proofErr w:type="gram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руб.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ij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государственные субсидии</w:t>
      </w:r>
      <w:r w:rsidRPr="002C5D75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i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-ого проекта в </w:t>
      </w:r>
      <w:r w:rsidRPr="002C5D75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j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-ом году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млн руб.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; </w:t>
      </w:r>
      <w:r w:rsidRPr="002C5D75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en-GB" w:eastAsia="ru-RU"/>
        </w:rPr>
        <w:t>x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p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ij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объем собственных инвестиционных ресурсов направленных на финансирование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-ом году, млн руб.;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GB" w:eastAsia="ru-RU"/>
        </w:rPr>
        <w:t>x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l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ij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объем заемных возвратных инвестиционных ресурсов направленных на финансирование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-ом году, млн руб.; </w:t>
      </w:r>
      <w:r w:rsidRPr="002C5D7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859" w:dyaOrig="400">
          <v:shape id="_x0000_i1044" type="#_x0000_t75" style="width:51.25pt;height:24.55pt" o:ole="">
            <v:imagedata r:id="rId194" o:title=""/>
          </v:shape>
          <o:OLEObject Type="Embed" ProgID="Equation.3" ShapeID="_x0000_i1044" DrawAspect="Content" ObjectID="_1449561541" r:id="rId195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общие инвестиционные затраты с НДС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году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млн руб.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C5D7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20" w:dyaOrig="380">
          <v:shape id="_x0000_i1045" type="#_x0000_t75" style="width:28.35pt;height:20.75pt" o:ole="">
            <v:imagedata r:id="rId196" o:title=""/>
          </v:shape>
          <o:OLEObject Type="Embed" ProgID="Equation.3" ShapeID="_x0000_i1045" DrawAspect="Content" ObjectID="_1449561542" r:id="rId197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финансовые издержки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году (проценты и прочие затраты по обслуживанию кредитов)</w:t>
      </w:r>
      <w:proofErr w:type="gramStart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,</w:t>
      </w:r>
      <w:proofErr w:type="gram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млн руб.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960" w:dyaOrig="380">
          <v:shape id="_x0000_i1046" type="#_x0000_t75" style="width:54.55pt;height:20.75pt" o:ole="">
            <v:imagedata r:id="rId198" o:title=""/>
          </v:shape>
          <o:OLEObject Type="Embed" ProgID="Equation.3" ShapeID="_x0000_i1046" DrawAspect="Content" ObjectID="_1449561543" r:id="rId199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прирост чистого оборотного капитала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j+1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млн руб.</w:t>
      </w:r>
      <w:r w:rsidRPr="002C5D75">
        <w:rPr>
          <w:rFonts w:ascii="TimesNewRoman" w:eastAsia="Times New Roman" w:hAnsi="TimesNewRoman" w:cs="TimesNewRoman"/>
          <w:sz w:val="28"/>
          <w:szCs w:val="28"/>
          <w:lang w:eastAsia="ru-RU"/>
        </w:rPr>
        <w:t>.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 для формирования инновационного портфеля нами предложено учитывать основные показатели инвестиционного проектирования (средневзвешенная стоимость капитала</w:t>
      </w:r>
      <w:r w:rsidRPr="002C5D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ставка дисконтирования,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 внутренняя норма доходности, дисконтированный индекс доходности, чистый дисконтированный доход).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840" w:dyaOrig="680">
          <v:shape id="_x0000_i1047" type="#_x0000_t75" style="width:114pt;height:40.9pt" o:ole="">
            <v:imagedata r:id="rId200" o:title=""/>
          </v:shape>
          <o:OLEObject Type="Embed" ProgID="Equation.3" ShapeID="_x0000_i1047" DrawAspect="Content" ObjectID="_1449561544" r:id="rId201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WACC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средневзвешенная стоимость капитала проекта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iz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доля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z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источника в общем объеме финансирования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iz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капитала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z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источника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</w:t>
      </w:r>
      <w:r w:rsidRPr="002C5D75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Z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источников финансирования проекта. 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основе проведенного анализа для </w:t>
      </w:r>
      <w:r w:rsidRPr="002C5D75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расчета ставки дисконтирования по 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кумулятивному методу оценки премии за риск </w:t>
      </w:r>
      <w:r w:rsidR="00CB2C1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рекомендуется использовать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следующ</w:t>
      </w:r>
      <w:r w:rsidR="00CB2C1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ую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формул</w:t>
      </w:r>
      <w:r w:rsidR="00CB2C1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2C5D75" w:rsidRPr="002C5D75" w:rsidRDefault="002C5D75" w:rsidP="002C5D75">
      <w:pPr>
        <w:autoSpaceDE w:val="0"/>
        <w:autoSpaceDN w:val="0"/>
        <w:adjustRightInd w:val="0"/>
        <w:spacing w:before="240"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280" w:dyaOrig="380">
          <v:shape id="_x0000_i1048" type="#_x0000_t75" style="width:130.9pt;height:21.25pt" o:ole="">
            <v:imagedata r:id="rId202" o:title=""/>
          </v:shape>
          <o:OLEObject Type="Embed" ProgID="Equation.3" ShapeID="_x0000_i1048" DrawAspect="Content" ObjectID="_1449561545" r:id="rId203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GB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C5D7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ставка дисконтирования по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кумулятивному методу оценки премии за риск;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f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безрисковая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ставка дохода;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ie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рисковые премии по фактору «</w:t>
      </w:r>
      <w:proofErr w:type="spellStart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непроработанности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проекта»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il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рисковые премии по фактору «финансовой неустойчивости проекта»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коэффициент, учитывающий риск реализации собственных разработок, показывающий степень риска реализации инновационного проекта в зависимости от отрасли АПК (см. формулу 1.16).</w:t>
      </w:r>
      <w:proofErr w:type="gramEnd"/>
    </w:p>
    <w:p w:rsidR="002C5D75" w:rsidRPr="002C5D75" w:rsidRDefault="00CB2C1C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="002C5D75"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исковая премия </w:t>
      </w:r>
      <w:r w:rsidR="002C5D75"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R</w:t>
      </w:r>
      <w:proofErr w:type="spellStart"/>
      <w:r w:rsidR="002C5D75"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ie</w:t>
      </w:r>
      <w:proofErr w:type="spellEnd"/>
      <w:r w:rsidR="002C5D75"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зависит от количества участников проекта, которое </w:t>
      </w:r>
      <w:proofErr w:type="gramStart"/>
      <w:r w:rsidR="002C5D75"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 отражает</w:t>
      </w:r>
      <w:proofErr w:type="gramEnd"/>
      <w:r w:rsidR="002C5D75"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степень его проработанности и готовности инвесторов разделить между собой существующие риски.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1380" w:dyaOrig="740">
          <v:shape id="_x0000_i1049" type="#_x0000_t75" style="width:79.65pt;height:43.1pt" o:ole="">
            <v:imagedata r:id="rId204" o:title=""/>
          </v:shape>
          <o:OLEObject Type="Embed" ProgID="Equation.3" ShapeID="_x0000_i1049" DrawAspect="Content" ObjectID="_1449561546" r:id="rId205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   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3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318770" cy="297815"/>
            <wp:effectExtent l="0" t="0" r="5080" b="698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количество финансовых партнеров в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proofErr w:type="spellStart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ом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проекте, шт.</w:t>
      </w:r>
    </w:p>
    <w:p w:rsidR="002C5D75" w:rsidRPr="002C5D75" w:rsidRDefault="002C5D75" w:rsidP="002C5D7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Важно подчеркнуть и то, что при расчете рисковой премии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il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предложено </w:t>
      </w:r>
      <w:r w:rsidRPr="002C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во внимание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отклонения от математического ожидания нормально распределенных разностей внутренней нормы доходности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IRR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средневзвешенной стоимости капитала проекта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WACC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),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 отличие от существующих подходов позволяет более обоснованно учитывать риск финансовой неустойчивости.</w:t>
      </w:r>
    </w:p>
    <w:p w:rsidR="002C5D75" w:rsidRPr="002C5D75" w:rsidRDefault="002C5D75" w:rsidP="002C5D75">
      <w:pPr>
        <w:spacing w:before="24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286510" cy="287020"/>
            <wp:effectExtent l="0" t="0" r="889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;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>
            <wp:extent cx="2296795" cy="510540"/>
            <wp:effectExtent l="0" t="0" r="8255" b="381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24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637665" cy="287020"/>
            <wp:effectExtent l="0" t="0" r="635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коэффициент, учитывающий риск финансовой неустойчивости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GB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GB" w:eastAsia="ru-RU"/>
        </w:rPr>
        <w:t>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разность внутренней нормы доходности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IRR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средневзвешенной стоимости капитала проекта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WACC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);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математическое ожидание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r w:rsidRPr="002C5D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; </w:t>
      </w:r>
      <w:r w:rsidRPr="002C5D7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σ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GB" w:eastAsia="ru-RU"/>
        </w:rPr>
        <w:t>d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стандартное отклонение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математического ожидания; </w:t>
      </w:r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297815" cy="212725"/>
            <wp:effectExtent l="0" t="0" r="698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плотности нормального распределения с параметрами 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C5D7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σ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GB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 – предельное значение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Необходимо отметить, что поскольку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r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можно </w:t>
      </w:r>
      <w:proofErr w:type="gramStart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определить лишь зная</w:t>
      </w:r>
      <w:proofErr w:type="gram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параметры распределения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GB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GB" w:eastAsia="ru-RU"/>
        </w:rPr>
        <w:t>i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то на первом шаге оптимизации учет риска финансовой неустойчивости проектов не осуществляется (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R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il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=0) что, в свою очередь, приводит к завышению чистого дисконтированного дохода портфеля. На втором шаге оптимизации ставки дисконтирования для каждого из проектов известны, в результате – значение чистого дисконтированного дохода портфеля уточняется.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Подчеркнем, что в современных условиях расчетную (среднюю) ставку дисконтирования инновационных проектов, по нашему мнению, целесообразно устанавливать по следующей формуле:</w:t>
      </w:r>
    </w:p>
    <w:p w:rsidR="002C5D75" w:rsidRPr="002C5D75" w:rsidRDefault="002C5D75" w:rsidP="002C5D75">
      <w:pPr>
        <w:spacing w:before="240" w:after="24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1371600" cy="499745"/>
            <wp:effectExtent l="0" t="0" r="0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где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расчетная (средняя) ставка дисконтирования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проекта, которая на втором шаге оптимизации подлежит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уточнению за счет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R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il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при определении модифицированной внутренней нормы доходности нами предлагается учитывать потенциальную эффективность альтернативных инновационных проектов портфеля. </w:t>
      </w:r>
    </w:p>
    <w:p w:rsidR="002C5D75" w:rsidRPr="002C5D75" w:rsidRDefault="002C5D75" w:rsidP="002C5D75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70"/>
          <w:sz w:val="28"/>
          <w:szCs w:val="28"/>
          <w:lang w:eastAsia="ru-RU"/>
        </w:rPr>
        <w:drawing>
          <wp:inline distT="0" distB="0" distL="0" distR="0">
            <wp:extent cx="2573020" cy="1031240"/>
            <wp:effectExtent l="0" t="0" r="0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MIRR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модифицированная внутренняя норма доходности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57200" cy="287020"/>
            <wp:effectExtent l="0" t="0" r="0" b="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57200" cy="287020"/>
            <wp:effectExtent l="0" t="0" r="0" b="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соответственно положительные и отрицательные потоки денежных средств в </w:t>
      </w:r>
      <w:r w:rsidRPr="002C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-м году;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WACC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математическое ожидание средневзвешенной стоимости капитала инновационного портфеля без учета </w:t>
      </w:r>
      <w:proofErr w:type="gramStart"/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85090" cy="170180"/>
            <wp:effectExtent l="0" t="0" r="0" b="127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проекта;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IRR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математическое ожидание внутренней нормы доходности инновационного портфеля без учета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>
            <wp:extent cx="85090" cy="170180"/>
            <wp:effectExtent l="0" t="0" r="0" b="1270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проекта; среднее значение между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WACC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IRR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роль ставки реинвестирования.</w:t>
      </w:r>
    </w:p>
    <w:p w:rsidR="002C5D75" w:rsidRPr="002C5D75" w:rsidRDefault="002C5D75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расчета дисконтированного индекса доходности (рентабельности) будет иметь следующий вид:</w:t>
      </w:r>
    </w:p>
    <w:p w:rsidR="002C5D75" w:rsidRPr="002C5D75" w:rsidRDefault="002C5D75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70"/>
          <w:sz w:val="28"/>
          <w:szCs w:val="28"/>
          <w:lang w:eastAsia="ru-RU"/>
        </w:rPr>
        <w:object w:dxaOrig="2079" w:dyaOrig="1520">
          <v:shape id="_x0000_i1050" type="#_x0000_t75" style="width:111.8pt;height:85.1pt" o:ole="">
            <v:imagedata r:id="rId216" o:title=""/>
          </v:shape>
          <o:OLEObject Type="Embed" ProgID="Equation.3" ShapeID="_x0000_i1050" DrawAspect="Content" ObjectID="_1449561547" r:id="rId217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240" w:dyaOrig="400">
          <v:shape id="_x0000_i1051" type="#_x0000_t75" style="width:120.55pt;height:22.35pt" o:ole="">
            <v:imagedata r:id="rId218" o:title=""/>
          </v:shape>
          <o:OLEObject Type="Embed" ProgID="Equation.3" ShapeID="_x0000_i1051" DrawAspect="Content" ObjectID="_1449561548" r:id="rId219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079" w:dyaOrig="400">
          <v:shape id="_x0000_i1052" type="#_x0000_t75" style="width:111.8pt;height:22.35pt" o:ole="">
            <v:imagedata r:id="rId220" o:title=""/>
          </v:shape>
          <o:OLEObject Type="Embed" ProgID="Equation.3" ShapeID="_x0000_i1052" DrawAspect="Content" ObjectID="_1449561549" r:id="rId221"/>
        </w:objec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где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DPI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дисконтированный индекс доходности (рентабельности)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i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-го проекта; </w:t>
      </w:r>
      <w:r w:rsidRPr="002C5D75">
        <w:rPr>
          <w:rFonts w:ascii="Times New Roman" w:eastAsia="Times New Roman" w:hAnsi="Times New Roman" w:cs="Times New Roman"/>
          <w:spacing w:val="-2"/>
          <w:position w:val="-14"/>
          <w:sz w:val="28"/>
          <w:szCs w:val="28"/>
          <w:lang w:eastAsia="ru-RU"/>
        </w:rPr>
        <w:object w:dxaOrig="499" w:dyaOrig="400">
          <v:shape id="_x0000_i1053" type="#_x0000_t75" style="width:26.75pt;height:22.35pt" o:ole="">
            <v:imagedata r:id="rId222" o:title=""/>
          </v:shape>
          <o:OLEObject Type="Embed" ProgID="Equation.3" ShapeID="_x0000_i1053" DrawAspect="Content" ObjectID="_1449561550" r:id="rId223"/>
        </w:objec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2C5D75">
        <w:rPr>
          <w:rFonts w:ascii="Times New Roman" w:eastAsia="Times New Roman" w:hAnsi="Times New Roman" w:cs="Times New Roman"/>
          <w:spacing w:val="-2"/>
          <w:position w:val="-14"/>
          <w:sz w:val="28"/>
          <w:szCs w:val="28"/>
          <w:lang w:eastAsia="ru-RU"/>
        </w:rPr>
        <w:object w:dxaOrig="499" w:dyaOrig="400">
          <v:shape id="_x0000_i1054" type="#_x0000_t75" style="width:26.75pt;height:22.35pt" o:ole="">
            <v:imagedata r:id="rId224" o:title=""/>
          </v:shape>
          <o:OLEObject Type="Embed" ProgID="Equation.3" ShapeID="_x0000_i1054" DrawAspect="Content" ObjectID="_1449561551" r:id="rId225"/>
        </w:objec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соответственно приток и отток денежных средств в 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-м году, </w:t>
      </w:r>
      <w:proofErr w:type="gramStart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млн</w:t>
      </w:r>
      <w:proofErr w:type="gram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руб.; </w:t>
      </w:r>
      <w:r w:rsidRPr="002C5D75">
        <w:rPr>
          <w:rFonts w:ascii="Times New Roman" w:eastAsia="Times New Roman" w:hAnsi="Times New Roman" w:cs="Times New Roman"/>
          <w:spacing w:val="-2"/>
          <w:position w:val="-14"/>
          <w:sz w:val="24"/>
          <w:szCs w:val="24"/>
          <w:lang w:eastAsia="ru-RU"/>
        </w:rPr>
        <w:object w:dxaOrig="480" w:dyaOrig="380">
          <v:shape id="_x0000_i1055" type="#_x0000_t75" style="width:26.75pt;height:21.25pt" o:ole="">
            <v:imagedata r:id="rId226" o:title=""/>
          </v:shape>
          <o:OLEObject Type="Embed" ProgID="Equation.3" ShapeID="_x0000_i1055" DrawAspect="Content" ObjectID="_1449561552" r:id="rId227"/>
        </w:object>
      </w:r>
      <w:r w:rsidRPr="002C5D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– 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чистый доход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-ом году, млн руб.</w:t>
      </w:r>
      <w:r w:rsidRPr="002C5D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</w:t>
      </w:r>
      <w:r w:rsidRPr="002C5D75">
        <w:rPr>
          <w:rFonts w:ascii="Times New Roman" w:eastAsia="Times New Roman" w:hAnsi="Times New Roman" w:cs="Times New Roman"/>
          <w:spacing w:val="-2"/>
          <w:position w:val="-14"/>
          <w:sz w:val="24"/>
          <w:szCs w:val="24"/>
          <w:lang w:eastAsia="ru-RU"/>
        </w:rPr>
        <w:object w:dxaOrig="580" w:dyaOrig="380">
          <v:shape id="_x0000_i1056" type="#_x0000_t75" style="width:32.2pt;height:21.25pt" o:ole="">
            <v:imagedata r:id="rId228" o:title=""/>
          </v:shape>
          <o:OLEObject Type="Embed" ProgID="Equation.3" ShapeID="_x0000_i1056" DrawAspect="Content" ObjectID="_1449561553" r:id="rId229"/>
        </w:objec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чистый доход 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-ом году после корректировки на уровень 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конкурентоспособности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k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млн руб.; </w:t>
      </w:r>
      <w:r w:rsidRPr="002C5D75">
        <w:rPr>
          <w:rFonts w:ascii="Times New Roman" w:eastAsia="Times New Roman" w:hAnsi="Times New Roman" w:cs="Times New Roman"/>
          <w:spacing w:val="-2"/>
          <w:position w:val="-14"/>
          <w:sz w:val="24"/>
          <w:szCs w:val="24"/>
          <w:lang w:eastAsia="ru-RU"/>
        </w:rPr>
        <w:object w:dxaOrig="620" w:dyaOrig="380">
          <v:shape id="_x0000_i1057" type="#_x0000_t75" style="width:36.55pt;height:22.35pt" o:ole="">
            <v:imagedata r:id="rId230" o:title=""/>
          </v:shape>
          <o:OLEObject Type="Embed" ProgID="Equation.3" ShapeID="_x0000_i1057" DrawAspect="Content" ObjectID="_1449561554" r:id="rId231"/>
        </w:objec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общие инвестиционные затраты без НДС</w:t>
      </w:r>
      <w:proofErr w:type="spellStart"/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-ом году, млн руб..</w:t>
      </w:r>
    </w:p>
    <w:p w:rsidR="002C5D75" w:rsidRPr="004B4C58" w:rsidRDefault="002C5D75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B4C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Исходя из этого чистый дисконтированный доход необходимо </w:t>
      </w:r>
      <w:proofErr w:type="gramStart"/>
      <w:r w:rsidRPr="004B4C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рассчитывать</w:t>
      </w:r>
      <w:proofErr w:type="gramEnd"/>
      <w:r w:rsidRPr="004B4C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используя известную формулу инвестиционного проектирования [</w:t>
      </w:r>
      <w:fldSimple w:instr=" REF _Ref248753896 \r \h  \* MERGEFORMAT ">
        <w:r w:rsidR="0060085F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1</w:t>
        </w:r>
      </w:fldSimple>
      <w:r w:rsidRPr="004B4C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]:</w:t>
      </w:r>
    </w:p>
    <w:p w:rsidR="002C5D75" w:rsidRPr="002C5D75" w:rsidRDefault="002C5D75" w:rsidP="002C5D75">
      <w:pPr>
        <w:spacing w:after="24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765300" cy="595630"/>
            <wp:effectExtent l="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D75" w:rsidRPr="002C5D75" w:rsidRDefault="002C5D75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9"/>
          <w:position w:val="-14"/>
          <w:sz w:val="28"/>
          <w:szCs w:val="28"/>
          <w:lang w:eastAsia="ru-RU"/>
        </w:rPr>
        <w:drawing>
          <wp:inline distT="0" distB="0" distL="0" distR="0">
            <wp:extent cx="340360" cy="28702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spacing w:val="-9"/>
          <w:position w:val="-14"/>
          <w:sz w:val="28"/>
          <w:szCs w:val="28"/>
          <w:lang w:eastAsia="ru-RU"/>
        </w:rPr>
        <w:drawing>
          <wp:inline distT="0" distB="0" distL="0" distR="0">
            <wp:extent cx="340360" cy="2870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– соответственно приток и отток денежных средств в </w:t>
      </w:r>
      <w:r w:rsidRPr="002C5D75">
        <w:rPr>
          <w:rFonts w:ascii="Times New Roman" w:eastAsia="Times New Roman" w:hAnsi="Times New Roman" w:cs="Times New Roman"/>
          <w:spacing w:val="-9"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-м году, </w:t>
      </w:r>
      <w:proofErr w:type="gramStart"/>
      <w:r w:rsidRPr="002C5D7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млн</w:t>
      </w:r>
      <w:proofErr w:type="gramEnd"/>
      <w:r w:rsidRPr="002C5D7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руб.</w:t>
      </w:r>
    </w:p>
    <w:p w:rsidR="002C5D75" w:rsidRPr="002C5D75" w:rsidRDefault="002C5D75" w:rsidP="002C5D7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5D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Ограничения по эффективности портфеля инновационных проектов представлены нами в следующем виде:</w:t>
      </w:r>
    </w:p>
    <w:p w:rsidR="002C5D75" w:rsidRPr="002C5D75" w:rsidRDefault="002C5D75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2200910" cy="478155"/>
            <wp:effectExtent l="0" t="0" r="889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2C5D75" w:rsidRDefault="002C5D75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659130" cy="28702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CB2C1C" w:rsidRPr="002C5D75" w:rsidRDefault="00CB2C1C" w:rsidP="001B323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расчета дисконтированного индекса доходности (рентабельности) [</w:t>
      </w:r>
      <w:fldSimple w:instr=" REF _Ref248753896 \r \h  \* MERGEFORMAT ">
        <w:r w:rsidR="006008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fldSimple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в качестве притока денежных средств нами предложено использовать чистый доход проекта после корректировки на уровень конкурентоспособности (формула 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2C5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C02C5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.33)</w:t>
      </w:r>
    </w:p>
    <w:p w:rsidR="00CB2C1C" w:rsidRPr="002C5D75" w:rsidRDefault="00CB2C1C" w:rsidP="001B3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OLE_LINK42"/>
      <w:bookmarkStart w:id="10" w:name="OLE_LINK43"/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530985" cy="287020"/>
            <wp:effectExtent l="0" t="0" r="0" b="0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                                   (</w:t>
      </w:r>
      <w:r w:rsidR="00103C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.33)</w:t>
      </w:r>
    </w:p>
    <w:bookmarkEnd w:id="9"/>
    <w:bookmarkEnd w:id="10"/>
    <w:p w:rsidR="00CB2C1C" w:rsidRDefault="00CB2C1C" w:rsidP="001B32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340360" cy="266065"/>
            <wp:effectExtent l="0" t="0" r="0" b="635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чистый доход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-ом году, млн</w:t>
      </w:r>
      <w:r w:rsidR="001B32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2C5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414655" cy="266065"/>
            <wp:effectExtent l="0" t="0" r="4445" b="635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чистый доход </w:t>
      </w:r>
      <w:proofErr w:type="spellStart"/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proofErr w:type="spellEnd"/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 в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j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-ом году после корректировки на уровень конкурентоспособности </w:t>
      </w:r>
      <w:r w:rsidRPr="002C5D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млн</w:t>
      </w:r>
      <w:r w:rsidR="001B32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C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CB2C1C" w:rsidRDefault="00CB2C1C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C1C" w:rsidRDefault="00CB2C1C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C1C" w:rsidRDefault="00CB2C1C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C1C" w:rsidRPr="002C5D75" w:rsidRDefault="00CB2C1C" w:rsidP="002C5D7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75" w:rsidRPr="002C5D75" w:rsidRDefault="002C5D75" w:rsidP="002C5D75">
      <w:pPr>
        <w:rPr>
          <w:rFonts w:ascii="Times New Roman" w:eastAsia="Calibri" w:hAnsi="Times New Roman" w:cs="Times New Roman"/>
          <w:sz w:val="28"/>
          <w:szCs w:val="28"/>
        </w:rPr>
        <w:sectPr w:rsidR="002C5D75" w:rsidRPr="002C5D75" w:rsidSect="004B4C58">
          <w:footerReference w:type="default" r:id="rId240"/>
          <w:pgSz w:w="11907" w:h="16834"/>
          <w:pgMar w:top="1134" w:right="1134" w:bottom="1134" w:left="1134" w:header="794" w:footer="850" w:gutter="0"/>
          <w:cols w:space="60"/>
          <w:noEndnote/>
          <w:docGrid w:linePitch="299"/>
        </w:sectPr>
      </w:pPr>
    </w:p>
    <w:p w:rsidR="00D742DD" w:rsidRPr="00D742DD" w:rsidRDefault="00D742DD" w:rsidP="00D742DD">
      <w:pPr>
        <w:pStyle w:val="a4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Pr="00D742DD">
        <w:rPr>
          <w:rFonts w:ascii="Times New Roman" w:hAnsi="Times New Roman" w:cs="Times New Roman"/>
          <w:b/>
          <w:sz w:val="28"/>
          <w:szCs w:val="28"/>
        </w:rPr>
        <w:t>ПРИВЛЕЧЕНИЕ ИНВЕСТИЦИОННЫХ РЕСУРСОВ ДЛЯ ФИНАНСИРОВАНИЯ ИННОВАЦИЙ РЕГИОНАЛЬНОГО АПК</w:t>
      </w:r>
    </w:p>
    <w:p w:rsidR="00D742DD" w:rsidRDefault="00D742DD">
      <w:pPr>
        <w:jc w:val="center"/>
        <w:rPr>
          <w:rFonts w:ascii="Times New Roman" w:hAnsi="Times New Roman" w:cs="Times New Roman"/>
        </w:rPr>
      </w:pPr>
    </w:p>
    <w:p w:rsidR="001A17AB" w:rsidRPr="001A17AB" w:rsidRDefault="001A17AB" w:rsidP="001A17A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методики стимулирования привлечения инвестиционных ресурсов заключается </w:t>
      </w:r>
      <w:proofErr w:type="gram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создании условий для активизации инвестиционной деятельности в инновационной сфере путем предоставления инвесторам объективных сведений об эффективности их участия в инновационных проектах</w:t>
      </w:r>
      <w:proofErr w:type="gram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частности, м</w:t>
      </w:r>
      <w:r w:rsidRPr="001A17A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етодика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формирование общей информационной базы нововведений, разработку </w:t>
      </w:r>
      <w:proofErr w:type="gram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 расчета чистого потока наличности проектов</w:t>
      </w:r>
      <w:proofErr w:type="gram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построение системы информационно-аналитического сопровождения </w:t>
      </w:r>
      <w:r w:rsidRPr="001A17A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привлечения инвестиций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.1).</w:t>
      </w:r>
    </w:p>
    <w:p w:rsidR="001A17AB" w:rsidRPr="001A17AB" w:rsidRDefault="001A17AB" w:rsidP="001A17AB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7AB" w:rsidRPr="001A17AB" w:rsidRDefault="001A17AB" w:rsidP="001A17AB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.1 – Структура методики стимулирования привлечения инвестиций              и результаты выполнения ее основных этапов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4999"/>
        <w:gridCol w:w="4281"/>
      </w:tblGrid>
      <w:tr w:rsidR="001A17AB" w:rsidRPr="001A17AB" w:rsidTr="00CA69B5">
        <w:trPr>
          <w:jc w:val="center"/>
        </w:trPr>
        <w:tc>
          <w:tcPr>
            <w:tcW w:w="51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ind w:righ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513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этапа</w:t>
            </w:r>
          </w:p>
        </w:tc>
        <w:tc>
          <w:tcPr>
            <w:tcW w:w="4376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1A17AB" w:rsidRPr="001A17AB" w:rsidTr="00CA69B5">
        <w:trPr>
          <w:jc w:val="center"/>
        </w:trPr>
        <w:tc>
          <w:tcPr>
            <w:tcW w:w="51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3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м</w:t>
            </w:r>
            <w:r w:rsidRPr="001A1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аксимально возможного объема финансирования разработок</w:t>
            </w: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собственных средств инициатора проекта </w:t>
            </w:r>
          </w:p>
        </w:tc>
        <w:tc>
          <w:tcPr>
            <w:tcW w:w="4376" w:type="dxa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1A1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аксимально возможная сумма финансирования разработок</w:t>
            </w: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собственных сре</w:t>
            </w:r>
            <w:proofErr w:type="gramStart"/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пр</w:t>
            </w:r>
            <w:proofErr w:type="gramEnd"/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едприятий </w:t>
            </w:r>
          </w:p>
        </w:tc>
      </w:tr>
      <w:tr w:rsidR="001A17AB" w:rsidRPr="001A17AB" w:rsidTr="00CA69B5">
        <w:trPr>
          <w:jc w:val="center"/>
        </w:trPr>
        <w:tc>
          <w:tcPr>
            <w:tcW w:w="51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3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Формирование общей информационной базы инновационных проектов (ИБИП)</w:t>
            </w:r>
          </w:p>
        </w:tc>
        <w:tc>
          <w:tcPr>
            <w:tcW w:w="4376" w:type="dxa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инновационных проектов, годовые и проектные карты инвестиционных затрат</w:t>
            </w:r>
          </w:p>
        </w:tc>
      </w:tr>
      <w:tr w:rsidR="001A17AB" w:rsidRPr="001A17AB" w:rsidTr="00CA69B5">
        <w:trPr>
          <w:jc w:val="center"/>
        </w:trPr>
        <w:tc>
          <w:tcPr>
            <w:tcW w:w="51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3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чистого потока наличности инновационных проектов</w:t>
            </w:r>
          </w:p>
        </w:tc>
        <w:tc>
          <w:tcPr>
            <w:tcW w:w="4376" w:type="dxa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расчета чистого потока наличности инновационных проектов</w:t>
            </w:r>
          </w:p>
        </w:tc>
      </w:tr>
      <w:tr w:rsidR="001A17AB" w:rsidRPr="001A17AB" w:rsidTr="00CA69B5">
        <w:trPr>
          <w:jc w:val="center"/>
        </w:trPr>
        <w:tc>
          <w:tcPr>
            <w:tcW w:w="51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3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системы информационно-аналитического сопровождения привлечения инвестиций (СИАСПИ) и обеспечение ее доступности </w:t>
            </w:r>
          </w:p>
        </w:tc>
        <w:tc>
          <w:tcPr>
            <w:tcW w:w="4376" w:type="dxa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Веб-сайт, содержащий интерактивную систему получения информации </w:t>
            </w:r>
            <w:proofErr w:type="gramStart"/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эффективности финансирования инновационных проектов.</w:t>
            </w:r>
          </w:p>
        </w:tc>
      </w:tr>
      <w:tr w:rsidR="001A17AB" w:rsidRPr="001A17AB" w:rsidTr="00CA69B5">
        <w:trPr>
          <w:jc w:val="center"/>
        </w:trPr>
        <w:tc>
          <w:tcPr>
            <w:tcW w:w="51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32" w:type="dxa"/>
            <w:vAlign w:val="center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napToGrid w:val="0"/>
                <w:spacing w:val="-4"/>
                <w:sz w:val="28"/>
                <w:szCs w:val="28"/>
                <w:lang w:eastAsia="ru-RU"/>
              </w:rPr>
              <w:t xml:space="preserve">Продвижение </w:t>
            </w: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СИАСПИ</w:t>
            </w:r>
            <w:r w:rsidRPr="001A17AB">
              <w:rPr>
                <w:rFonts w:ascii="Times New Roman" w:eastAsia="Times New Roman" w:hAnsi="Times New Roman" w:cs="Times New Roman"/>
                <w:snapToGrid w:val="0"/>
                <w:spacing w:val="-4"/>
                <w:sz w:val="28"/>
                <w:szCs w:val="28"/>
                <w:lang w:eastAsia="ru-RU"/>
              </w:rPr>
              <w:t xml:space="preserve"> на национальном и международном рынке инвестиций</w:t>
            </w:r>
          </w:p>
        </w:tc>
        <w:tc>
          <w:tcPr>
            <w:tcW w:w="4376" w:type="dxa"/>
          </w:tcPr>
          <w:p w:rsidR="001A17AB" w:rsidRPr="001A17AB" w:rsidRDefault="001A17AB" w:rsidP="001A17A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Предварительные заявки на участие в инновационных проектах</w:t>
            </w:r>
          </w:p>
        </w:tc>
      </w:tr>
    </w:tbl>
    <w:p w:rsidR="001A17AB" w:rsidRPr="001A17AB" w:rsidRDefault="001A17AB" w:rsidP="001A17AB">
      <w:pPr>
        <w:autoSpaceDE w:val="0"/>
        <w:autoSpaceDN w:val="0"/>
        <w:adjustRightInd w:val="0"/>
        <w:spacing w:after="0" w:line="360" w:lineRule="exact"/>
        <w:ind w:firstLine="539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</w:p>
    <w:p w:rsidR="007B3523" w:rsidRPr="007B3523" w:rsidRDefault="007B3523" w:rsidP="001A17A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B3523" w:rsidRDefault="007B3523" w:rsidP="007B3523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Наиболее оптимальным вариантом использования данной методики является разработка специализированного программного обеспечения, которое позволило бы </w:t>
      </w:r>
      <w:r w:rsidRPr="0072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в сети интернет. </w:t>
      </w:r>
    </w:p>
    <w:p w:rsidR="007B3523" w:rsidRPr="007B3523" w:rsidRDefault="007B3523" w:rsidP="001A17A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Исходные формулы и модель, представленные в рекомендациях ниже дают возможность заинтересованным сторонам разработать такой программный продукт основное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должна занять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информационно-аналитического сопровождения привлечения инвестиций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17AB" w:rsidRPr="001A17AB" w:rsidRDefault="001A17AB" w:rsidP="001A17A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Первым этапом методики является расчет м</w:t>
      </w:r>
      <w:r w:rsidRPr="001A1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аксимально возможного объема финансирования разработок</w:t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 счет собственных средств инициаторов проекта. Для этого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рекомендуется использовать</w:t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метод, в основу которого положена следующая формула:</w:t>
      </w:r>
    </w:p>
    <w:p w:rsidR="001A17AB" w:rsidRPr="001A17AB" w:rsidRDefault="001A17AB" w:rsidP="001A17AB">
      <w:pPr>
        <w:spacing w:before="240" w:after="240" w:line="36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169670" cy="553085"/>
            <wp:effectExtent l="0" t="0" r="0" b="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.1)</w:t>
      </w:r>
    </w:p>
    <w:p w:rsidR="001A17AB" w:rsidRPr="001A17AB" w:rsidRDefault="001A17AB" w:rsidP="001A17A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223520" cy="276225"/>
            <wp:effectExtent l="0" t="0" r="0" b="9525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spacing w:val="-2"/>
          <w:position w:val="-12"/>
          <w:sz w:val="28"/>
          <w:szCs w:val="28"/>
          <w:lang w:eastAsia="ru-RU"/>
        </w:rPr>
        <w:drawing>
          <wp:inline distT="0" distB="0" distL="0" distR="0">
            <wp:extent cx="201930" cy="266065"/>
            <wp:effectExtent l="0" t="0" r="7620" b="635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соответственно </w:t>
      </w:r>
      <w:r w:rsidRPr="001A1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максимально возможные объем и доля финансирования </w:t>
      </w:r>
      <w:proofErr w:type="spellStart"/>
      <w:r w:rsidRPr="001A17AB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en-US" w:eastAsia="ru-RU"/>
        </w:rPr>
        <w:t>i</w:t>
      </w:r>
      <w:proofErr w:type="spellEnd"/>
      <w:r w:rsidRPr="001A1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-го проекта</w:t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 счет собственных средств;</w:t>
      </w:r>
      <w:proofErr w:type="spellStart"/>
      <w:r w:rsidRPr="001A17AB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TR</w:t>
      </w:r>
      <w:r w:rsidRPr="001A17AB">
        <w:rPr>
          <w:rFonts w:ascii="Times New Roman" w:eastAsia="Times New Roman" w:hAnsi="Times New Roman" w:cs="Times New Roman"/>
          <w:i/>
          <w:spacing w:val="-2"/>
          <w:sz w:val="28"/>
          <w:szCs w:val="28"/>
          <w:vertAlign w:val="subscript"/>
          <w:lang w:val="en-US" w:eastAsia="ru-RU"/>
        </w:rPr>
        <w:t>ij</w:t>
      </w:r>
      <w:proofErr w:type="spellEnd"/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общие инвестиционные затраты </w:t>
      </w:r>
      <w:r w:rsidRPr="001A17AB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i</w:t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-го проекта в </w:t>
      </w:r>
      <w:r w:rsidRPr="001A17AB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j</w:t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-ом году из всех источников, млн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1A17A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руб.</w:t>
      </w:r>
    </w:p>
    <w:p w:rsidR="001A17AB" w:rsidRPr="001A17AB" w:rsidRDefault="001A17AB" w:rsidP="001A17A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подчеркнуть, что при расчете максимально возможной доли финансирования </w:t>
      </w:r>
      <w:r w:rsidRPr="001A17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проекта за счет собственных средств предприятия </w:t>
      </w:r>
      <w:r w:rsidRPr="001A1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рекомендовано принимать во внимание степень отклонения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 распределенных прологарифмированных интегральных показателей конкурентоспособности</w:t>
      </w:r>
      <w:r w:rsidRPr="001A1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их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математического ожидания. В отличие от существующих, предлагаемый подход позволяет более обоснованно учитывать нормативно-технические и экономические риски проектов:</w:t>
      </w:r>
    </w:p>
    <w:p w:rsidR="001A17AB" w:rsidRPr="001A17AB" w:rsidRDefault="001A17AB" w:rsidP="001A17AB">
      <w:pPr>
        <w:spacing w:before="120" w:after="120" w:line="36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>
            <wp:extent cx="2689860" cy="520700"/>
            <wp:effectExtent l="0" t="0" r="0" b="0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.2)</w:t>
      </w:r>
    </w:p>
    <w:p w:rsidR="001A17AB" w:rsidRPr="001A17AB" w:rsidRDefault="001A17AB" w:rsidP="001A17A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0,5 – предельная доля собственных средств в финансировании для проектов (50 %), установленная с учетом центральной предельной теоремы; </w:t>
      </w:r>
      <w:proofErr w:type="spellStart"/>
      <w:r w:rsidRPr="001A17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ln</w:t>
      </w:r>
      <w:proofErr w:type="spell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A17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1A17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натуральный логарифм интегрального показателя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конкурентоспособности </w:t>
      </w:r>
      <w:proofErr w:type="spellStart"/>
      <w:r w:rsidRPr="001A17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</w:t>
      </w:r>
      <w:proofErr w:type="spellEnd"/>
      <w:r w:rsidRPr="001A1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 проекта;</w:t>
      </w:r>
      <w:r w:rsidRPr="001A17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A17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ln</w:t>
      </w:r>
      <w:proofErr w:type="spell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A17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1A17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))– математическое ожидание прологарифмированного интегрального показателя </w:t>
      </w:r>
      <w:proofErr w:type="spell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конкурентоспособности</w:t>
      </w:r>
      <w:r w:rsidRPr="001A17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1A17A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андартное отклонение прологарифмированного интегрального показателя конкурентоспособности от его математического ожидания; </w:t>
      </w:r>
      <w:bookmarkStart w:id="11" w:name="OLE_LINK46"/>
      <w:bookmarkStart w:id="12" w:name="OLE_LINK47"/>
      <w:r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297815" cy="201930"/>
            <wp:effectExtent l="0" t="0" r="6985" b="7620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7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плотности нормального распределения с параметрами  </w:t>
      </w:r>
      <w:r w:rsidRPr="001A17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A17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ln</w:t>
      </w:r>
      <w:proofErr w:type="spell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A17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1A17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)) и </w:t>
      </w:r>
      <w:proofErr w:type="spell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σ</w:t>
      </w:r>
      <w:r w:rsidRPr="001A17A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End"/>
    </w:p>
    <w:bookmarkEnd w:id="11"/>
    <w:bookmarkEnd w:id="12"/>
    <w:p w:rsidR="001A17AB" w:rsidRPr="001A17AB" w:rsidRDefault="001A17AB" w:rsidP="001A17A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изложенное, необходимо подчеркнуть, что м</w:t>
      </w:r>
      <w:r w:rsidRPr="001A17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аксимально возможная сумма финансирования проекта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собственных средств вместе с конкретными его результатами, этапами, сроками реализации, требуемым размером инвестиций и показателями эффективности, должна быть отражена в формируемых карточках инновационных проектов, совокупность которых образует информационную базу инновационных проектов (ИБИП) (рисунок </w:t>
      </w:r>
      <w:r w:rsidR="003E6C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и </w:t>
      </w:r>
      <w:r w:rsidR="003E6C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.3). </w:t>
      </w:r>
      <w:proofErr w:type="gramEnd"/>
    </w:p>
    <w:p w:rsidR="001A17AB" w:rsidRDefault="001A17AB" w:rsidP="001A17A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 и то, что для получения инвесторами актуальной информации </w:t>
      </w:r>
      <w:proofErr w:type="gram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финансирования инновационных проектов в зависимости от структуры их капитала, </w:t>
      </w:r>
      <w:r w:rsidR="007B352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необходимо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</w:t>
      </w:r>
      <w:r w:rsidR="007B352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 расчета чистого потока наличности проектов (таблица </w:t>
      </w:r>
      <w:r w:rsidR="003E6C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.2).</w:t>
      </w:r>
    </w:p>
    <w:p w:rsidR="00A82780" w:rsidRDefault="00A82780" w:rsidP="001A17A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финансирования инновационных проектов наряду с собственными средствами рекомендуется привлекать ресурсы из республиканского и местного бюджетов. </w:t>
      </w:r>
    </w:p>
    <w:p w:rsidR="00CC2BEE" w:rsidRDefault="00CC2BEE" w:rsidP="00CC2BE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Источниками финансирования инновационных проектовмогут быть средства областных инновационных фондов (ОИФ), Региональных научно-технических программ (РНТП) и Белорусского инновационного фонда (БИФ). Основная цель названных источников финансирования </w:t>
      </w:r>
      <w:r>
        <w:rPr>
          <w:rFonts w:ascii="Arial" w:hAnsi="Arial" w:cs="Arial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создание благоприятных условий и разработка последовательного механизма финансирования инновационных проектов посредством их дальнейшего осуществления. Отличительные особенности источников финансирования нововведений приведены в таблице 5.3. </w:t>
      </w:r>
    </w:p>
    <w:p w:rsidR="001A17AB" w:rsidRPr="001A17AB" w:rsidRDefault="00CC2BEE" w:rsidP="00812A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25135A">
        <w:rPr>
          <w:rFonts w:ascii="Times New Roman" w:hAnsi="Times New Roman"/>
          <w:sz w:val="28"/>
          <w:szCs w:val="28"/>
        </w:rPr>
        <w:t>рганизации-исполнители должны в установленные сроки подачи документов</w:t>
      </w:r>
      <w:r>
        <w:rPr>
          <w:rFonts w:ascii="Times New Roman" w:hAnsi="Times New Roman"/>
          <w:sz w:val="28"/>
          <w:szCs w:val="28"/>
        </w:rPr>
        <w:t xml:space="preserve"> предоставить перечень заявительных материалов для участия в конкурсном отборе и экспертизе. </w:t>
      </w:r>
    </w:p>
    <w:p w:rsidR="001A17AB" w:rsidRPr="001A17AB" w:rsidRDefault="001A17AB" w:rsidP="001A17AB">
      <w:pPr>
        <w:spacing w:after="0" w:line="350" w:lineRule="exac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17AB" w:rsidRPr="001A17AB" w:rsidSect="001A17AB">
          <w:footerReference w:type="default" r:id="rId245"/>
          <w:pgSz w:w="11907" w:h="16840" w:code="9"/>
          <w:pgMar w:top="1134" w:right="1134" w:bottom="1134" w:left="1134" w:header="720" w:footer="720" w:gutter="0"/>
          <w:cols w:space="708"/>
          <w:docGrid w:linePitch="360"/>
        </w:sectPr>
      </w:pPr>
    </w:p>
    <w:p w:rsidR="001A17AB" w:rsidRPr="001A17AB" w:rsidRDefault="00970F08" w:rsidP="001A17AB">
      <w:pPr>
        <w:spacing w:after="12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pict>
          <v:shape id="Поле 703" o:spid="_x0000_s1181" type="#_x0000_t202" style="position:absolute;margin-left:-27pt;margin-top:198pt;width:18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" filled="f" fillcolor="black" stroked="f">
            <v:textbox style="layout-flow:vertical" inset=".5mm,.3mm,.5mm,.3mm">
              <w:txbxContent>
                <w:p w:rsidR="00361FFF" w:rsidRPr="000441CB" w:rsidRDefault="00361FFF" w:rsidP="001A17A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41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702" o:spid="_x0000_s1182" type="#_x0000_t202" style="position:absolute;margin-left:0;margin-top:45.1pt;width:5in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" stroked="f">
            <v:fill opacity="0"/>
            <v:textbox inset=",0">
              <w:txbxContent>
                <w:p w:rsidR="00361FFF" w:rsidRPr="00E64BF8" w:rsidRDefault="00361FFF" w:rsidP="001A17AB">
                  <w:pPr>
                    <w:rPr>
                      <w:rFonts w:ascii="Times New Roman" w:hAnsi="Times New Roman" w:cs="Times New Roman"/>
                    </w:rPr>
                  </w:pPr>
                  <w:r w:rsidRPr="00E64BF8">
                    <w:rPr>
                      <w:rFonts w:ascii="Times New Roman" w:hAnsi="Times New Roman" w:cs="Times New Roman"/>
                      <w:b/>
                      <w:bCs/>
                    </w:rPr>
                    <w:t xml:space="preserve"> Название: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Полотно 701" o:spid="_x0000_s1183" editas="canvas" style="width:720.4pt;height:441pt;mso-position-horizontal-relative:char;mso-position-vertical-relative:line" coordsize="91490,5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">
            <v:shape id="_x0000_s1184" type="#_x0000_t75" style="position:absolute;width:91490;height:56007;visibility:visible;mso-wrap-style:square">
              <v:fill o:detectmouseclick="t"/>
              <v:path o:connecttype="none"/>
            </v:shape>
            <v:shape id="Text Box 92" o:spid="_x0000_s1185" type="#_x0000_t202" style="position:absolute;left:50;top:8001;width:9144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NTccA&#10;AADcAAAADwAAAGRycy9kb3ducmV2LnhtbESPQWvCQBSE74X+h+UVvBTdKJKU1FVEa9GDSmMvvT2y&#10;r0kw+zbNrib9992C4HGYmW+Y2aI3tbhS6yrLCsajCARxbnXFhYLP02b4AsJ5ZI21ZVLwSw4W88eH&#10;GabadvxB18wXIkDYpaig9L5JpXR5SQbdyDbEwfu2rUEfZFtI3WIX4KaWkyiKpcGKw0KJDa1Kys/Z&#10;xSj4el8fu7d1nP2YZDudrs6Hfb57Vmrw1C9fQXjq/T18a2+1gjhJ4P9MOAJ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zU3HAAAA3AAAAA8AAAAAAAAAAAAAAAAAmAIAAGRy&#10;cy9kb3ducmV2LnhtbFBLBQYAAAAABAAEAPUAAACMAwAAAAA=&#10;">
              <v:textbox inset=",.3mm,,.3mm">
                <w:txbxContent>
                  <w:p w:rsidR="00236FDC" w:rsidRPr="00E64BF8" w:rsidRDefault="00236FDC" w:rsidP="001A17AB">
                    <w:pPr>
                      <w:rPr>
                        <w:rFonts w:ascii="Times New Roman" w:hAnsi="Times New Roman" w:cs="Times New Roman"/>
                        <w:i/>
                      </w:rPr>
                    </w:pPr>
                    <w:r w:rsidRPr="00E64BF8">
                      <w:rPr>
                        <w:rFonts w:ascii="Times New Roman" w:hAnsi="Times New Roman" w:cs="Times New Roman"/>
                        <w:i/>
                      </w:rPr>
                      <w:t>Проект №1</w:t>
                    </w:r>
                  </w:p>
                </w:txbxContent>
              </v:textbox>
            </v:shape>
            <v:shape id="Text Box 93" o:spid="_x0000_s1186" type="#_x0000_t202" style="position:absolute;left:50;top:12573;width:6743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SkRL0A&#10;AADcAAAADwAAAGRycy9kb3ducmV2LnhtbERP3QoBQRS+V95hOsodsxS2ZUhKSQpLrk87x+5m58y2&#10;M1hvby6Uy6/vf7FqTSVe1LjSsoLRMAJBnFldcq7getkOYhDOI2usLJOCDzlYLbudBSbavvlMr9Tn&#10;IoSwS1BB4X2dSOmyggy6oa2JA3e3jUEfYJNL3eA7hJtKjqNoKg2WHBoKrGlTUPZIn0bBye8O5nOI&#10;dcyPim/HyW1/Ko1S/V67noPw1Pq/+OfeaQXTWVgb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sSkRL0AAADcAAAADwAAAAAAAAAAAAAAAACYAgAAZHJzL2Rvd25yZXYu&#10;eG1sUEsFBgAAAAAEAAQA9QAAAIIDAAAAAA==&#10;" stroked="f">
              <v:fill opacity="0"/>
              <v:textbox inset=",0">
                <w:txbxContent>
                  <w:p w:rsidR="00236FDC" w:rsidRPr="00E64BF8" w:rsidRDefault="00236FDC" w:rsidP="001A17AB">
                    <w:pPr>
                      <w:rPr>
                        <w:rFonts w:ascii="Times New Roman" w:hAnsi="Times New Roman" w:cs="Times New Roman"/>
                      </w:rPr>
                    </w:pPr>
                    <w:r w:rsidRPr="00E64BF8">
                      <w:rPr>
                        <w:rFonts w:ascii="Times New Roman" w:hAnsi="Times New Roman" w:cs="Times New Roman"/>
                        <w:b/>
                        <w:bCs/>
                      </w:rPr>
                      <w:t>Краткое описание</w:t>
                    </w:r>
                    <w:r w:rsidRPr="00E64BF8">
                      <w:rPr>
                        <w:rFonts w:ascii="Times New Roman" w:hAnsi="Times New Roman" w:cs="Times New Roman"/>
                      </w:rPr>
                      <w:t xml:space="preserve"> (суть проекта, область применения новшеств и их конкурентоспособность)</w:t>
                    </w:r>
                    <w:r w:rsidRPr="00E64BF8">
                      <w:rPr>
                        <w:rFonts w:ascii="Times New Roman" w:hAnsi="Times New Roman" w:cs="Times New Roman"/>
                        <w:b/>
                        <w:bCs/>
                      </w:rPr>
                      <w:t>:</w:t>
                    </w:r>
                  </w:p>
                </w:txbxContent>
              </v:textbox>
            </v:shape>
            <v:shape id="Text Box 94" o:spid="_x0000_s1187" type="#_x0000_t202" style="position:absolute;left:50;top:14859;width:66294;height:5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8pMgA&#10;AADcAAAADwAAAGRycy9kb3ducmV2LnhtbESPQWvCQBSE74X+h+UVehHdtEjU6CpFreihimkv3h7Z&#10;1ySYfZtmtyb+e1co9DjMzDfMbNGZSlyocaVlBS+DCARxZnXJuYKvz/f+GITzyBory6TgSg4W88eH&#10;GSbatnykS+pzESDsElRQeF8nUrqsIINuYGvi4H3bxqAPssmlbrANcFPJ1yiKpcGSw0KBNS0Lys7p&#10;r1Fw2qwO7XoVpz9mtB0Ol+f9R7brKfX81L1NQXjq/H/4r73VCuLRBO5nwhG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IPykyAAAANwAAAAPAAAAAAAAAAAAAAAAAJgCAABk&#10;cnMvZG93bnJldi54bWxQSwUGAAAAAAQABAD1AAAAjQMAAAAA&#10;">
              <v:textbox inset=",.3mm,,.3mm">
                <w:txbxContent>
                  <w:p w:rsidR="00236FDC" w:rsidRPr="00E64BF8" w:rsidRDefault="00236FDC" w:rsidP="001A17AB">
                    <w:pPr>
                      <w:rPr>
                        <w:rFonts w:ascii="Times New Roman" w:hAnsi="Times New Roman" w:cs="Times New Roman"/>
                        <w:i/>
                      </w:rPr>
                    </w:pPr>
                    <w:r w:rsidRPr="00E64BF8">
                      <w:rPr>
                        <w:rFonts w:ascii="Times New Roman" w:hAnsi="Times New Roman" w:cs="Times New Roman"/>
                        <w:i/>
                      </w:rPr>
                      <w:t>Разработать и освоить промышленное производство …………..</w:t>
                    </w:r>
                  </w:p>
                  <w:p w:rsidR="00236FDC" w:rsidRPr="00FB63D4" w:rsidRDefault="00236FDC" w:rsidP="001A17AB">
                    <w:pPr>
                      <w:rPr>
                        <w:i/>
                      </w:rPr>
                    </w:pPr>
                  </w:p>
                </w:txbxContent>
              </v:textbox>
            </v:shape>
            <v:shape id="Text Box 95" o:spid="_x0000_s1188" type="#_x0000_t202" style="position:absolute;left:50;top:27432;width:4572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fYZbwA&#10;AADcAAAADwAAAGRycy9kb3ducmV2LnhtbERPSwrCMBDdC94hjOBOUwWlVGMRQRAR/OJ6aMa2tJmU&#10;Jmq9vVkILh/vv0w7U4sXta60rGAyjkAQZ1aXnCu4XbejGITzyBpry6TgQw7SVb+3xETbN5/pdfG5&#10;CCHsElRQeN8kUrqsIINubBviwD1sa9AH2OZSt/gO4aaW0yiaS4Mlh4YCG9oUlFWXp1Fw8ruD+Rxi&#10;HXNV8/04u+9PpVFqOOjWCxCeOv8X/9w7rWAeh/nhTDgC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hZ9hlvAAAANwAAAAPAAAAAAAAAAAAAAAAAJgCAABkcnMvZG93bnJldi54&#10;bWxQSwUGAAAAAAQABAD1AAAAgQMAAAAA&#10;" stroked="f">
              <v:fill opacity="0"/>
              <v:textbox inset=",0">
                <w:txbxContent>
                  <w:p w:rsidR="00236FDC" w:rsidRPr="00E64BF8" w:rsidRDefault="00236FDC" w:rsidP="001A17AB">
                    <w:pPr>
                      <w:rPr>
                        <w:rFonts w:ascii="Times New Roman" w:hAnsi="Times New Roman" w:cs="Times New Roman"/>
                      </w:rPr>
                    </w:pPr>
                    <w:r w:rsidRPr="00E64BF8">
                      <w:rPr>
                        <w:rFonts w:ascii="Times New Roman" w:hAnsi="Times New Roman" w:cs="Times New Roman"/>
                        <w:b/>
                        <w:bCs/>
                      </w:rPr>
                      <w:t>Планируемый результат:</w:t>
                    </w:r>
                  </w:p>
                </w:txbxContent>
              </v:textbox>
            </v:shape>
            <v:shape id="Text Box 96" o:spid="_x0000_s1189" type="#_x0000_t202" style="position:absolute;left:50;top:34290;width:4572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9/r8A&#10;AADcAAAADwAAAGRycy9kb3ducmV2LnhtbESPzQrCMBCE74LvEFbwpqmCUqpRRBBEBH/peWnWtths&#10;ShO1vr0RBI/DzHzDzJetqcSTGldaVjAaRiCIM6tLzhVcL5tBDMJ5ZI2VZVLwJgfLRbczx0TbF5/o&#10;efa5CBB2CSoovK8TKV1WkEE3tDVx8G62MeiDbHKpG3wFuKnkOIqm0mDJYaHAmtYFZffzwyg4+u3e&#10;vPexjvlecXqYpLtjaZTq99rVDISn1v/Dv/ZWK5jGI/ieCU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K33+vwAAANwAAAAPAAAAAAAAAAAAAAAAAJgCAABkcnMvZG93bnJl&#10;di54bWxQSwUGAAAAAAQABAD1AAAAhAMAAAAA&#10;" stroked="f">
              <v:fill opacity="0"/>
              <v:textbox inset=",0">
                <w:txbxContent>
                  <w:p w:rsidR="00236FDC" w:rsidRPr="00E64BF8" w:rsidRDefault="00236FDC" w:rsidP="001A17AB">
                    <w:pPr>
                      <w:rPr>
                        <w:rFonts w:ascii="Times New Roman" w:hAnsi="Times New Roman" w:cs="Times New Roman"/>
                      </w:rPr>
                    </w:pPr>
                    <w:r w:rsidRPr="00E64BF8">
                      <w:rPr>
                        <w:rFonts w:ascii="Times New Roman" w:hAnsi="Times New Roman" w:cs="Times New Roman"/>
                        <w:b/>
                        <w:bCs/>
                      </w:rPr>
                      <w:t>Этапы  и сроки реализации:</w:t>
                    </w:r>
                  </w:p>
                </w:txbxContent>
              </v:textbox>
            </v:shape>
            <v:shape id="Text Box 97" o:spid="_x0000_s1190" type="#_x0000_t202" style="position:absolute;left:50;top:35433;width:44577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vLKsUA&#10;AADcAAAADwAAAGRycy9kb3ducmV2LnhtbESPT2sCMRTE7wW/Q3iCl6JZlyKyGkUUi4Ve6p+Dt0fy&#10;3CxuXpZNqms/fVMoeBxm5jfMfNm5WtyoDZVnBeNRBoJYe1NxqeB42A6nIEJENlh7JgUPCrBc9F7m&#10;WBh/5y+67WMpEoRDgQpsjE0hZdCWHIaRb4iTd/Gtw5hkW0rT4j3BXS3zLJtIhxWnBYsNrS3p6/7b&#10;KfjZ2PMlf88+/OPtU290fqJX3io16HerGYhIXXyG/9s7o2AyzeHv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28sqxQAAANwAAAAPAAAAAAAAAAAAAAAAAJgCAABkcnMv&#10;ZG93bnJldi54bWxQSwUGAAAAAAQABAD1AAAAigMAAAAA&#10;" stroked="f">
              <v:fill opacity="0"/>
              <v:textbox inset=",3.3mm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>
                    <w:tblGrid>
                      <w:gridCol w:w="709"/>
                      <w:gridCol w:w="4750"/>
                      <w:gridCol w:w="1147"/>
                    </w:tblGrid>
                    <w:tr w:rsidR="00236FDC" w:rsidRPr="003E14E6">
                      <w:trPr>
                        <w:trHeight w:val="20"/>
                      </w:trPr>
                      <w:tc>
                        <w:tcPr>
                          <w:tcW w:w="709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I</w:t>
                          </w:r>
                        </w:p>
                      </w:tc>
                      <w:tc>
                        <w:tcPr>
                          <w:tcW w:w="4750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Подготовка </w:t>
                          </w:r>
                        </w:p>
                      </w:tc>
                      <w:tc>
                        <w:tcPr>
                          <w:tcW w:w="1147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4мес.</w:t>
                          </w:r>
                        </w:p>
                      </w:tc>
                    </w:tr>
                    <w:tr w:rsidR="00236FDC" w:rsidRPr="003E14E6">
                      <w:trPr>
                        <w:trHeight w:val="20"/>
                      </w:trPr>
                      <w:tc>
                        <w:tcPr>
                          <w:tcW w:w="709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II</w:t>
                          </w:r>
                        </w:p>
                      </w:tc>
                      <w:tc>
                        <w:tcPr>
                          <w:tcW w:w="4750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Покупка оборудования</w:t>
                          </w:r>
                        </w:p>
                      </w:tc>
                      <w:tc>
                        <w:tcPr>
                          <w:tcW w:w="1147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1 мес.</w:t>
                          </w:r>
                        </w:p>
                      </w:tc>
                    </w:tr>
                    <w:tr w:rsidR="00236FDC" w:rsidRPr="003E14E6">
                      <w:trPr>
                        <w:trHeight w:val="20"/>
                      </w:trPr>
                      <w:tc>
                        <w:tcPr>
                          <w:tcW w:w="709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III</w:t>
                          </w:r>
                        </w:p>
                      </w:tc>
                      <w:tc>
                        <w:tcPr>
                          <w:tcW w:w="4750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Монтаж</w:t>
                          </w:r>
                        </w:p>
                      </w:tc>
                      <w:tc>
                        <w:tcPr>
                          <w:tcW w:w="1147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1мес.</w:t>
                          </w:r>
                        </w:p>
                      </w:tc>
                    </w:tr>
                    <w:tr w:rsidR="00236FDC" w:rsidRPr="003E14E6">
                      <w:trPr>
                        <w:trHeight w:val="20"/>
                      </w:trPr>
                      <w:tc>
                        <w:tcPr>
                          <w:tcW w:w="709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IV</w:t>
                          </w:r>
                        </w:p>
                      </w:tc>
                      <w:tc>
                        <w:tcPr>
                          <w:tcW w:w="4750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Разработка проектной документации</w:t>
                          </w:r>
                        </w:p>
                      </w:tc>
                      <w:tc>
                        <w:tcPr>
                          <w:tcW w:w="1147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10 мес.</w:t>
                          </w:r>
                        </w:p>
                      </w:tc>
                    </w:tr>
                    <w:tr w:rsidR="00236FDC" w:rsidRPr="003E14E6">
                      <w:trPr>
                        <w:trHeight w:val="20"/>
                      </w:trPr>
                      <w:tc>
                        <w:tcPr>
                          <w:tcW w:w="709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V</w:t>
                          </w:r>
                        </w:p>
                      </w:tc>
                      <w:tc>
                        <w:tcPr>
                          <w:tcW w:w="4750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Наладка и пуск</w:t>
                          </w:r>
                        </w:p>
                      </w:tc>
                      <w:tc>
                        <w:tcPr>
                          <w:tcW w:w="1147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8 мес.</w:t>
                          </w:r>
                        </w:p>
                      </w:tc>
                    </w:tr>
                  </w:tbl>
                  <w:p w:rsidR="00236FDC" w:rsidRPr="00484ABD" w:rsidRDefault="00236FDC" w:rsidP="001A17A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98" o:spid="_x0000_s1191" type="#_x0000_t202" style="position:absolute;left:17195;width:5600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tsbsUA&#10;AADcAAAADwAAAGRycy9kb3ducmV2LnhtbESPQWvCQBSE7wX/w/IKvRTdqCVNU1cRoUVvaqW9PrLP&#10;JDT7Nu5uY/z3rlDwOMzMN8xs0ZtGdOR8bVnBeJSAIC6srrlUcPj6GGYgfEDW2FgmBRfysJgPHmaY&#10;a3vmHXX7UIoIYZ+jgiqENpfSFxUZ9CPbEkfvaJ3BEKUrpXZ4jnDTyEmSpNJgzXGhwpZWFRW/+z+j&#10;IHtZdz9+M91+F+mxeQvPr93nySn19Ngv30EE6sM9/N9eawVpNoX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e2xuxQAAANwAAAAPAAAAAAAAAAAAAAAAAJgCAABkcnMv&#10;ZG93bnJldi54bWxQSwUGAAAAAAQABAD1AAAAigMAAAAA&#10;">
              <v:textbox>
                <w:txbxContent>
                  <w:p w:rsidR="00236FDC" w:rsidRPr="00E64BF8" w:rsidRDefault="00236FDC" w:rsidP="00E64BF8">
                    <w:pPr>
                      <w:spacing w:after="0" w:line="216" w:lineRule="au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E64BF8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КАРТОЧКА № 1</w:t>
                    </w:r>
                  </w:p>
                  <w:p w:rsidR="00236FDC" w:rsidRPr="00E64BF8" w:rsidRDefault="00236FDC" w:rsidP="00E64BF8">
                    <w:pPr>
                      <w:spacing w:after="0" w:line="216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E64BF8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инновационного проекта (предложения)</w:t>
                    </w:r>
                  </w:p>
                  <w:p w:rsidR="00236FDC" w:rsidRPr="00E64BF8" w:rsidRDefault="00236FDC" w:rsidP="00E64BF8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 id="Text Box 99" o:spid="_x0000_s1192" type="#_x0000_t202" style="position:absolute;left:45720;top:34290;width:3314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zeZr8A&#10;AADcAAAADwAAAGRycy9kb3ducmV2LnhtbESPzQrCMBCE74LvEFbwpqmiUqpRRBBEBH/xvDRrW2w2&#10;pYla394IgsdhZr5hZovGlOJJtSssKxj0IxDEqdUFZwou53UvBuE8ssbSMil4k4PFvN2aYaLti4/0&#10;PPlMBAi7BBXk3leJlC7NyaDr24o4eDdbG/RB1pnUNb4C3JRyGEUTabDgsJBjRauc0vvpYRQc/GZn&#10;3rtYx3wv+bofX7eHwijV7TTLKQhPjf+Hf+2NVjCJR/A9E46An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XN5mvwAAANwAAAAPAAAAAAAAAAAAAAAAAJgCAABkcnMvZG93bnJl&#10;di54bWxQSwUGAAAAAAQABAD1AAAAhAMAAAAA&#10;" stroked="f">
              <v:fill opacity="0"/>
              <v:textbox inset=",0">
                <w:txbxContent>
                  <w:p w:rsidR="00236FDC" w:rsidRPr="00E64BF8" w:rsidRDefault="00236FDC" w:rsidP="001A17AB">
                    <w:pPr>
                      <w:rPr>
                        <w:rFonts w:ascii="Times New Roman" w:hAnsi="Times New Roman" w:cs="Times New Roman"/>
                      </w:rPr>
                    </w:pPr>
                    <w:r w:rsidRPr="00E64BF8">
                      <w:rPr>
                        <w:rFonts w:ascii="Times New Roman" w:hAnsi="Times New Roman" w:cs="Times New Roman"/>
                        <w:b/>
                        <w:bCs/>
                      </w:rPr>
                      <w:t>Показатели эффективности:</w:t>
                    </w:r>
                  </w:p>
                </w:txbxContent>
              </v:textbox>
            </v:shape>
            <v:shape id="Text Box 100" o:spid="_x0000_s1193" type="#_x0000_t202" style="position:absolute;left:45720;top:36576;width:45720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um8cA&#10;AADcAAAADwAAAGRycy9kb3ducmV2LnhtbESPQWsCMRSE70L/Q3gFL1KzWmpla5QidCm1h1YFr6+b&#10;t5ulm5dtEnX9941Q6HGYmW+Yxaq3rTiRD41jBZNxBoK4dLrhWsF+93I3BxEissbWMSm4UIDV8maw&#10;wFy7M3/SaRtrkSAcclRgYuxyKUNpyGIYu444eZXzFmOSvpba4znBbSunWTaTFhtOCwY7Whsqv7dH&#10;q6AY7X4+6L56u7xX/mCOhf3aPBZKDW/75ycQkfr4H/5rv2oFs/kDXM+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s7pvHAAAA3AAAAA8AAAAAAAAAAAAAAAAAmAIAAGRy&#10;cy9kb3ducmV2LnhtbFBLBQYAAAAABAAEAPUAAACMAwAAAAA=&#10;" stroked="f">
              <v:fill opacity="0"/>
              <v:textbox inset=",.3mm">
                <w:txbxContent>
                  <w:tbl>
                    <w:tblPr>
                      <w:tblW w:w="7044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>
                    <w:tblGrid>
                      <w:gridCol w:w="6048"/>
                      <w:gridCol w:w="996"/>
                    </w:tblGrid>
                    <w:tr w:rsidR="00236FDC" w:rsidRPr="00E64BF8">
                      <w:trPr>
                        <w:trHeight w:val="314"/>
                      </w:trPr>
                      <w:tc>
                        <w:tcPr>
                          <w:tcW w:w="604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Чистый доход, </w:t>
                          </w:r>
                          <w:proofErr w:type="gramStart"/>
                          <w:r w:rsidRPr="00E64BF8">
                            <w:rPr>
                              <w:rFonts w:ascii="Times New Roman" w:hAnsi="Times New Roman" w:cs="Times New Roman"/>
                            </w:rPr>
                            <w:t>млн</w:t>
                          </w:r>
                          <w:proofErr w:type="gramEnd"/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 руб.</w:t>
                          </w:r>
                        </w:p>
                      </w:tc>
                      <w:tc>
                        <w:tcPr>
                          <w:tcW w:w="996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251,37</w:t>
                          </w:r>
                        </w:p>
                      </w:tc>
                    </w:tr>
                    <w:tr w:rsidR="00236FDC" w:rsidRPr="00E64BF8">
                      <w:trPr>
                        <w:trHeight w:val="298"/>
                      </w:trPr>
                      <w:tc>
                        <w:tcPr>
                          <w:tcW w:w="604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Простой срок окупаемости, лет</w:t>
                          </w:r>
                        </w:p>
                      </w:tc>
                      <w:tc>
                        <w:tcPr>
                          <w:tcW w:w="996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4,8</w:t>
                          </w:r>
                        </w:p>
                      </w:tc>
                    </w:tr>
                    <w:tr w:rsidR="00236FDC" w:rsidRPr="00E64BF8">
                      <w:trPr>
                        <w:trHeight w:val="298"/>
                      </w:trPr>
                      <w:tc>
                        <w:tcPr>
                          <w:tcW w:w="604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Чистый дисконтированный доход, </w:t>
                          </w:r>
                          <w:proofErr w:type="gramStart"/>
                          <w:r w:rsidRPr="00E64BF8">
                            <w:rPr>
                              <w:rFonts w:ascii="Times New Roman" w:hAnsi="Times New Roman" w:cs="Times New Roman"/>
                            </w:rPr>
                            <w:t>млн</w:t>
                          </w:r>
                          <w:proofErr w:type="gramEnd"/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 руб.</w:t>
                          </w:r>
                          <w:r w:rsidRPr="00E64BF8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*</w:t>
                          </w:r>
                        </w:p>
                      </w:tc>
                      <w:tc>
                        <w:tcPr>
                          <w:tcW w:w="996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</w:p>
                      </w:tc>
                    </w:tr>
                    <w:tr w:rsidR="00236FDC" w:rsidRPr="00E64BF8">
                      <w:trPr>
                        <w:trHeight w:val="298"/>
                      </w:trPr>
                      <w:tc>
                        <w:tcPr>
                          <w:tcW w:w="604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Динамический срок окупаемости, лет</w:t>
                          </w:r>
                          <w:r w:rsidRPr="00E64BF8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*</w:t>
                          </w:r>
                        </w:p>
                      </w:tc>
                      <w:tc>
                        <w:tcPr>
                          <w:tcW w:w="996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</w:p>
                      </w:tc>
                    </w:tr>
                    <w:tr w:rsidR="00236FDC" w:rsidRPr="00E64BF8">
                      <w:trPr>
                        <w:trHeight w:val="298"/>
                      </w:trPr>
                      <w:tc>
                        <w:tcPr>
                          <w:tcW w:w="604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Модифицированная норма доходности, %</w:t>
                          </w:r>
                          <w:r w:rsidRPr="00E64BF8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*</w:t>
                          </w:r>
                        </w:p>
                      </w:tc>
                      <w:tc>
                        <w:tcPr>
                          <w:tcW w:w="996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</w:p>
                      </w:tc>
                    </w:tr>
                    <w:tr w:rsidR="00236FDC" w:rsidRPr="002D54E1">
                      <w:trPr>
                        <w:trHeight w:val="298"/>
                      </w:trPr>
                      <w:tc>
                        <w:tcPr>
                          <w:tcW w:w="604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Индекс рентабельности (доходности)</w:t>
                          </w:r>
                          <w:r w:rsidRPr="00E64BF8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*</w:t>
                          </w:r>
                        </w:p>
                      </w:tc>
                      <w:tc>
                        <w:tcPr>
                          <w:tcW w:w="996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</w:p>
                      </w:tc>
                    </w:tr>
                    <w:tr w:rsidR="00236FDC" w:rsidRPr="002D54E1">
                      <w:trPr>
                        <w:trHeight w:val="687"/>
                      </w:trPr>
                      <w:tc>
                        <w:tcPr>
                          <w:tcW w:w="6048" w:type="dxa"/>
                          <w:vAlign w:val="center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Динамический срок окупаемости государственной </w:t>
                          </w:r>
                        </w:p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>поддержки, лет</w:t>
                          </w:r>
                          <w:r w:rsidRPr="00E64BF8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*</w:t>
                          </w:r>
                        </w:p>
                      </w:tc>
                      <w:tc>
                        <w:tcPr>
                          <w:tcW w:w="996" w:type="dxa"/>
                          <w:vAlign w:val="center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</w:p>
                      </w:tc>
                    </w:tr>
                  </w:tbl>
                  <w:p w:rsidR="00236FDC" w:rsidRPr="002D54E1" w:rsidRDefault="00236FDC" w:rsidP="001A17AB"/>
                </w:txbxContent>
              </v:textbox>
            </v:shape>
            <v:shape id="Text Box 101" o:spid="_x0000_s1194" type="#_x0000_t202" style="position:absolute;left:50;top:46863;width:4572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lir8A&#10;AADcAAAADwAAAGRycy9kb3ducmV2LnhtbESPzQrCMBCE74LvEFbwpqmCpVSjiCCICP7ieWnWtths&#10;ShO1vr0RBI/DzHzDzBatqcSTGldaVjAaRiCIM6tLzhVczutBAsJ5ZI2VZVLwJgeLebczw1TbFx/p&#10;efK5CBB2KSoovK9TKV1WkEE3tDVx8G62MeiDbHKpG3wFuKnkOIpiabDksFBgTauCsvvpYRQc/GZn&#10;3rtEJ3yv+LqfXLeH0ijV77XLKQhPrf+Hf+2NVhAnM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wuWKvwAAANwAAAAPAAAAAAAAAAAAAAAAAJgCAABkcnMvZG93bnJl&#10;di54bWxQSwUGAAAAAAQABAD1AAAAhAMAAAAA&#10;" stroked="f">
              <v:fill opacity="0"/>
              <v:textbox inset=",0">
                <w:txbxContent>
                  <w:p w:rsidR="00236FDC" w:rsidRPr="00C92E4C" w:rsidRDefault="00236FDC" w:rsidP="001A17AB">
                    <w:pPr>
                      <w:spacing w:before="60"/>
                    </w:pPr>
                    <w:r w:rsidRPr="00C92E4C">
                      <w:rPr>
                        <w:b/>
                        <w:bCs/>
                      </w:rPr>
                      <w:t>Объем финансирования:</w:t>
                    </w:r>
                  </w:p>
                </w:txbxContent>
              </v:textbox>
            </v:shape>
            <v:shape id="Text Box 102" o:spid="_x0000_s1195" type="#_x0000_t202" style="position:absolute;left:50;top:49149;width:4229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d7VMMA&#10;AADcAAAADwAAAGRycy9kb3ducmV2LnhtbESPzYrCMBSF94LvEO7AbGRMdaGlGmUQhRFUmM64vzbX&#10;ttrclCZqfXsjCC4P5+fjTOetqcSVGldaVjDoRyCIM6tLzhX8/62+YhDOI2usLJOCOzmYz7qdKSba&#10;3viXrqnPRRhhl6CCwvs6kdJlBRl0fVsTB+9oG4M+yCaXusFbGDeVHEbRSBosORAKrGlRUHZOLyZw&#10;l21c7w+bxWmd9g6n4Y7LbcxKfX603xMQnlr/Dr/aP1rBKB7D80w4An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d7VMMAAADcAAAADwAAAAAAAAAAAAAAAACYAgAAZHJzL2Rv&#10;d25yZXYueG1sUEsFBgAAAAAEAAQA9QAAAIgDAAAAAA==&#10;" stroked="f">
              <v:fill opacity="0"/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>
                    <w:tblGrid>
                      <w:gridCol w:w="5507"/>
                      <w:gridCol w:w="1080"/>
                    </w:tblGrid>
                    <w:tr w:rsidR="00236FDC" w:rsidRPr="004F1369">
                      <w:tc>
                        <w:tcPr>
                          <w:tcW w:w="550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Стоимость инновационного проекта, </w:t>
                          </w:r>
                          <w:proofErr w:type="gramStart"/>
                          <w:r w:rsidRPr="00E64BF8">
                            <w:rPr>
                              <w:rFonts w:ascii="Times New Roman" w:hAnsi="Times New Roman" w:cs="Times New Roman"/>
                            </w:rPr>
                            <w:t>млн</w:t>
                          </w:r>
                          <w:proofErr w:type="gramEnd"/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 руб.</w:t>
                          </w:r>
                        </w:p>
                      </w:tc>
                      <w:tc>
                        <w:tcPr>
                          <w:tcW w:w="1080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61,6</w:t>
                          </w:r>
                        </w:p>
                      </w:tc>
                    </w:tr>
                    <w:tr w:rsidR="00236FDC" w:rsidRPr="004F1369">
                      <w:tc>
                        <w:tcPr>
                          <w:tcW w:w="5508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Финансирование основного капитала, </w:t>
                          </w:r>
                          <w:proofErr w:type="gramStart"/>
                          <w:r w:rsidRPr="00E64BF8">
                            <w:rPr>
                              <w:rFonts w:ascii="Times New Roman" w:hAnsi="Times New Roman" w:cs="Times New Roman"/>
                            </w:rPr>
                            <w:t>млн</w:t>
                          </w:r>
                          <w:proofErr w:type="gramEnd"/>
                          <w:r w:rsidRPr="00E64BF8">
                            <w:rPr>
                              <w:rFonts w:ascii="Times New Roman" w:hAnsi="Times New Roman" w:cs="Times New Roman"/>
                            </w:rPr>
                            <w:t xml:space="preserve"> руб.</w:t>
                          </w:r>
                        </w:p>
                      </w:tc>
                      <w:tc>
                        <w:tcPr>
                          <w:tcW w:w="1080" w:type="dxa"/>
                        </w:tcPr>
                        <w:p w:rsidR="00236FDC" w:rsidRPr="00E64BF8" w:rsidRDefault="00236FDC" w:rsidP="00E64BF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E64BF8">
                            <w:rPr>
                              <w:rFonts w:ascii="Times New Roman" w:hAnsi="Times New Roman" w:cs="Times New Roman"/>
                              <w:i/>
                            </w:rPr>
                            <w:t>67,0</w:t>
                          </w:r>
                        </w:p>
                      </w:tc>
                    </w:tr>
                    <w:tr w:rsidR="00236FDC" w:rsidRPr="004F1369">
                      <w:tc>
                        <w:tcPr>
                          <w:tcW w:w="5508" w:type="dxa"/>
                        </w:tcPr>
                        <w:p w:rsidR="00236FDC" w:rsidRPr="00FE2FAA" w:rsidRDefault="00236FDC" w:rsidP="00CA69B5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FE2FAA">
                            <w:rPr>
                              <w:rFonts w:ascii="Times New Roman" w:hAnsi="Times New Roman" w:cs="Times New Roman"/>
                            </w:rPr>
                            <w:t xml:space="preserve">Общие инвестиционные затраты с НДС, </w:t>
                          </w:r>
                          <w:proofErr w:type="gramStart"/>
                          <w:r w:rsidRPr="00FE2FAA">
                            <w:rPr>
                              <w:rFonts w:ascii="Times New Roman" w:hAnsi="Times New Roman" w:cs="Times New Roman"/>
                            </w:rPr>
                            <w:t>млн</w:t>
                          </w:r>
                          <w:proofErr w:type="gramEnd"/>
                          <w:r w:rsidRPr="00FE2FAA">
                            <w:rPr>
                              <w:rFonts w:ascii="Times New Roman" w:hAnsi="Times New Roman" w:cs="Times New Roman"/>
                            </w:rPr>
                            <w:t xml:space="preserve"> руб.</w:t>
                          </w:r>
                        </w:p>
                      </w:tc>
                      <w:tc>
                        <w:tcPr>
                          <w:tcW w:w="1080" w:type="dxa"/>
                        </w:tcPr>
                        <w:p w:rsidR="00236FDC" w:rsidRPr="00FE2FAA" w:rsidRDefault="00236FDC" w:rsidP="00CA69B5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FE2FAA">
                            <w:rPr>
                              <w:rFonts w:ascii="Times New Roman" w:hAnsi="Times New Roman" w:cs="Times New Roman"/>
                              <w:i/>
                            </w:rPr>
                            <w:t>67,0</w:t>
                          </w:r>
                        </w:p>
                      </w:tc>
                    </w:tr>
                  </w:tbl>
                  <w:p w:rsidR="00236FDC" w:rsidRPr="004F1369" w:rsidRDefault="00236FDC" w:rsidP="001A17AB"/>
                </w:txbxContent>
              </v:textbox>
            </v:shape>
            <v:shape id="Text Box 103" o:spid="_x0000_s1196" type="#_x0000_t202" style="position:absolute;left:50;top:29718;width:9144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pGMUA&#10;AADcAAAADwAAAGRycy9kb3ducmV2LnhtbERPy2rCQBTdC/2H4Ra6KTppkVTSTKT4wi5saXTj7pK5&#10;TYKZOzEzmvj3nUXB5eG80/lgGnGlztWWFbxMIhDEhdU1lwoO+/V4BsJ5ZI2NZVJwIwfz7GGUYqJt&#10;zz90zX0pQgi7BBVU3reJlK6oyKCb2JY4cL+2M+gD7EqpO+xDuGnkaxTF0mDNoaHClhYVFaf8YhQc&#10;N8vvfrWM87N5206ni9PXrvh8Vurpcfh4B+Fp8Hfxv3urFcSzsDac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SkYxQAAANwAAAAPAAAAAAAAAAAAAAAAAJgCAABkcnMv&#10;ZG93bnJldi54bWxQSwUGAAAAAAQABAD1AAAAigMAAAAA&#10;">
              <v:textbox inset=",.3mm,,.3mm">
                <w:txbxContent>
                  <w:p w:rsidR="00236FDC" w:rsidRPr="00E64BF8" w:rsidRDefault="00236FDC" w:rsidP="001A17AB">
                    <w:pPr>
                      <w:spacing w:line="216" w:lineRule="auto"/>
                      <w:rPr>
                        <w:rFonts w:ascii="Times New Roman" w:hAnsi="Times New Roman" w:cs="Times New Roman"/>
                        <w:i/>
                      </w:rPr>
                    </w:pPr>
                    <w:r w:rsidRPr="00E64BF8">
                      <w:rPr>
                        <w:rFonts w:ascii="Times New Roman" w:hAnsi="Times New Roman" w:cs="Times New Roman"/>
                        <w:i/>
                      </w:rPr>
                      <w:t>Экспериментальный образец. Комплект РКД с литерой О</w:t>
                    </w:r>
                    <w:proofErr w:type="gramStart"/>
                    <w:r w:rsidRPr="00E64BF8">
                      <w:rPr>
                        <w:rFonts w:ascii="Times New Roman" w:hAnsi="Times New Roman" w:cs="Times New Roman"/>
                        <w:i/>
                        <w:vertAlign w:val="subscript"/>
                      </w:rPr>
                      <w:t>1</w:t>
                    </w:r>
                    <w:proofErr w:type="gramEnd"/>
                    <w:r w:rsidRPr="00E64BF8">
                      <w:rPr>
                        <w:rFonts w:ascii="Times New Roman" w:hAnsi="Times New Roman" w:cs="Times New Roman"/>
                        <w:i/>
                      </w:rPr>
                      <w:t>. Опытные образцы. Акт приемочных испытаний опытных образцов. Акт подготовки производства. Установочная партия машин.</w:t>
                    </w:r>
                  </w:p>
                </w:txbxContent>
              </v:textbox>
            </v:shape>
            <v:shape id="Text Box 104" o:spid="_x0000_s1197" type="#_x0000_t202" style="position:absolute;left:50;top:20574;width:4572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1x+L8A&#10;AADcAAAADwAAAGRycy9kb3ducmV2LnhtbESPzQrCMBCE74LvEFbwpqmCUqtRRBBEBH/xvDRrW2w2&#10;pYla394IgsdhZr5hZovGlOJJtSssKxj0IxDEqdUFZwou53UvBuE8ssbSMil4k4PFvN2aYaLti4/0&#10;PPlMBAi7BBXk3leJlC7NyaDr24o4eDdbG/RB1pnUNb4C3JRyGEVjabDgsJBjRauc0vvpYRQc/GZn&#10;3rtYx3wv+bofXbeHwijV7TTLKQhPjf+Hf+2NVjCOJ/A9E46An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XXH4vwAAANwAAAAPAAAAAAAAAAAAAAAAAJgCAABkcnMvZG93bnJl&#10;di54bWxQSwUGAAAAAAQABAD1AAAAhAMAAAAA&#10;" stroked="f">
              <v:fill opacity="0"/>
              <v:textbox inset=",0">
                <w:txbxContent>
                  <w:p w:rsidR="00236FDC" w:rsidRDefault="00236FDC" w:rsidP="001A17AB"/>
                </w:txbxContent>
              </v:textbox>
            </v:shape>
            <v:shape id="Text Box 105" o:spid="_x0000_s1198" type="#_x0000_t202" style="position:absolute;top:22860;width:457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7+9L8A&#10;AADcAAAADwAAAGRycy9kb3ducmV2LnhtbERPu27CMBTdkfoP1q3UDRwYEAQMopWQWMtzvcSXOBBf&#10;R7YJga/HQ6WOR+c9X3a2Fi35UDlWMBxkIIgLpysuFex36/4ERIjIGmvHpOBJAZaLj94cc+0e/Evt&#10;NpYihXDIUYGJscmlDIUhi2HgGuLEXZy3GBP0pdQeHync1nKUZWNpseLUYLChH0PFbXu3Cs779SnD&#10;3ZWO7f1Q8NB/ty9nlPr67FYzEJG6+C/+c2+0gvE0zU9n0hGQi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7v70vwAAANwAAAAPAAAAAAAAAAAAAAAAAJgCAABkcnMvZG93bnJl&#10;di54bWxQSwUGAAAAAAQABAD1AAAAhAMAAAAA&#10;" stroked="f">
              <v:textbox inset=",.3mm,,.3mm">
                <w:txbxContent>
                  <w:p w:rsidR="00236FDC" w:rsidRPr="00E64BF8" w:rsidRDefault="00236FDC" w:rsidP="00E64BF8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64BF8">
                      <w:rPr>
                        <w:rFonts w:ascii="Times New Roman" w:hAnsi="Times New Roman" w:cs="Times New Roman"/>
                      </w:rPr>
                      <w:t xml:space="preserve">    сформулирована идея;</w:t>
                    </w:r>
                  </w:p>
                  <w:p w:rsidR="00236FDC" w:rsidRPr="00E64BF8" w:rsidRDefault="00236FDC" w:rsidP="00E64BF8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proofErr w:type="gramStart"/>
                    <w:r w:rsidRPr="00E64BF8">
                      <w:rPr>
                        <w:rFonts w:ascii="Times New Roman" w:hAnsi="Times New Roman" w:cs="Times New Roman"/>
                      </w:rPr>
                      <w:t>выполнены</w:t>
                    </w:r>
                    <w:proofErr w:type="gramEnd"/>
                    <w:r w:rsidRPr="00E64BF8">
                      <w:rPr>
                        <w:rFonts w:ascii="Times New Roman" w:hAnsi="Times New Roman" w:cs="Times New Roman"/>
                      </w:rPr>
                      <w:t xml:space="preserve"> НИР, получен экспериментальный макет (образец);</w:t>
                    </w:r>
                  </w:p>
                </w:txbxContent>
              </v:textbox>
            </v:shape>
            <v:shape id="Text Box 106" o:spid="_x0000_s1199" type="#_x0000_t202" style="position:absolute;left:48056;top:22860;width:4343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bb8IA&#10;AADcAAAADwAAAGRycy9kb3ducmV2LnhtbESPzW7CMBCE75X6DtZW4lac9IAgYFBbCYkrv71u4yUO&#10;xOvINiHw9BipUo+jmflGM1v0thEd+VA7VpAPMxDEpdM1Vwp22+X7GESIyBobx6TgRgEW89eXGRba&#10;XXlN3SZWIkE4FKjAxNgWUobSkMUwdC1x8o7OW4xJ+kpqj9cEt438yLKRtFhzWjDY0reh8ry5WAW/&#10;u+VPhtsTHbrLvuTcf3V3Z5QavPWfUxCR+vgf/muvtILRJIfnmXQ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ltvwgAAANwAAAAPAAAAAAAAAAAAAAAAAJgCAABkcnMvZG93&#10;bnJldi54bWxQSwUGAAAAAAQABAD1AAAAhwMAAAAA&#10;" stroked="f">
              <v:textbox inset=",.3mm,,.3mm">
                <w:txbxContent>
                  <w:p w:rsidR="00236FDC" w:rsidRPr="00E64BF8" w:rsidRDefault="00236FDC" w:rsidP="00E64BF8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proofErr w:type="gramStart"/>
                    <w:r w:rsidRPr="00E64BF8">
                      <w:rPr>
                        <w:rFonts w:ascii="Times New Roman" w:hAnsi="Times New Roman" w:cs="Times New Roman"/>
                      </w:rPr>
                      <w:t>выполнены</w:t>
                    </w:r>
                    <w:proofErr w:type="gramEnd"/>
                    <w:r w:rsidRPr="00E64BF8">
                      <w:rPr>
                        <w:rFonts w:ascii="Times New Roman" w:hAnsi="Times New Roman" w:cs="Times New Roman"/>
                      </w:rPr>
                      <w:t xml:space="preserve"> ОКР, подготовлен и испытан опытный образец;</w:t>
                    </w:r>
                  </w:p>
                  <w:p w:rsidR="00236FDC" w:rsidRPr="00E64BF8" w:rsidRDefault="00236FDC" w:rsidP="00E64BF8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64BF8">
                      <w:rPr>
                        <w:rFonts w:ascii="Times New Roman" w:hAnsi="Times New Roman" w:cs="Times New Roman"/>
                      </w:rPr>
                      <w:t>выпущена установочная серия.</w:t>
                    </w:r>
                  </w:p>
                </w:txbxContent>
              </v:textbox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AutoShape 107" o:spid="_x0000_s1200" type="#_x0000_t109" style="position:absolute;left:50;top:25196;width:1143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QlhsIA&#10;AADcAAAADwAAAGRycy9kb3ducmV2LnhtbESPT4vCMBTE7wt+h/AEb2uiqKzVVGRBXLz5B/b6aJ5t&#10;afNSkqzWb28WBI/DzG+GWW9624ob+VA71jAZKxDEhTM1lxou593nF4gQkQ22jknDgwJs8sHHGjPj&#10;7nyk2ymWIpVwyFBDFWOXSRmKiiyGseuIk3d13mJM0pfSeLynctvKqVILabHmtFBhR98VFc3pz2pY&#10;HObNr9ofl+ZxKcrZ1u8U8UTr0bDfrkBE6uM7/KJ/TOKWU/g/k46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CWGwgAAANwAAAAPAAAAAAAAAAAAAAAAAJgCAABkcnMvZG93&#10;bnJldi54bWxQSwUGAAAAAAQABAD1AAAAhwMAAAAA&#10;" strokeweight=".25pt">
              <v:shadow on="t" opacity=".5" offset=",-1pt"/>
            </v:shape>
            <v:shape id="AutoShape 108" o:spid="_x0000_s1201" type="#_x0000_t109" style="position:absolute;left:50;top:23291;width:1143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AHcMA&#10;AADcAAAADwAAAGRycy9kb3ducmV2LnhtbESPwWrDMBBE74H+g9hCbomUtgmNG8WYgknpLU6g18Xa&#10;2ibWykhqYv99VSjkOMy8GWaXj7YXV/Khc6xhtVQgiGtnOm40nE/l4hVEiMgGe8ekYaIA+f5htsPM&#10;uBsf6VrFRqQSDhlqaGMcMilD3ZLFsHQDcfK+nbcYk/SNNB5vqdz28kmpjbTYcVpocaD3lupL9WM1&#10;bD7Xly91OG7NdK6bl8KXinil9fxxLN5ARBrjPfxPf5jEbZ/h70w6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iAHcMAAADcAAAADwAAAAAAAAAAAAAAAACYAgAAZHJzL2Rv&#10;d25yZXYueG1sUEsFBgAAAAAEAAQA9QAAAIgDAAAAAA==&#10;" strokeweight=".25pt">
              <v:shadow on="t" opacity=".5" offset=",-1pt"/>
            </v:shape>
            <v:shape id="AutoShape 109" o:spid="_x0000_s1202" type="#_x0000_t109" style="position:absolute;left:46913;top:25196;width:1143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YacMA&#10;AADcAAAADwAAAGRycy9kb3ducmV2LnhtbESPwWrDMBBE74X8g9hAb42U4obatRJCITT0lsTQ62Jt&#10;bWNrZSQ1sf++ChR6HGbeDFPuJjuIK/nQOdawXikQxLUzHTcaqsvh6RVEiMgGB8ekYaYAu+3iocTC&#10;uBuf6HqOjUglHArU0MY4FlKGuiWLYeVG4uR9O28xJukbaTzeUrkd5LNSG2mx47TQ4kjvLdX9+cdq&#10;2Hy+9F/q45SbuaqbbO8Pinit9eNy2r+BiDTF//AffTSJyzO4n0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EYacMAAADcAAAADwAAAAAAAAAAAAAAAACYAgAAZHJzL2Rv&#10;d25yZXYueG1sUEsFBgAAAAAEAAQA9QAAAIgDAAAAAA==&#10;" strokeweight=".25pt">
              <v:shadow on="t" opacity=".5" offset=",-1pt"/>
            </v:shape>
            <v:shape id="AutoShape 110" o:spid="_x0000_s1203" type="#_x0000_t109" style="position:absolute;left:46913;top:23291;width:1143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298sIA&#10;AADcAAAADwAAAGRycy9kb3ducmV2LnhtbESPT4vCMBTE74LfITzBmyYuKmvXVGRBVrz5B/b6aN62&#10;pc1LSbJav70RBI/DzG+GWW9624or+VA71jCbKhDEhTM1lxou593kE0SIyAZbx6ThTgE2+XCwxsy4&#10;Gx/peoqlSCUcMtRQxdhlUoaiIoth6jri5P05bzEm6UtpPN5SuW3lh1JLabHmtFBhR98VFc3p32pY&#10;HhbNr/o5rsz9UpTzrd8p4pnW41G//QIRqY/v8Ivem8StFvA8k46A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b3ywgAAANwAAAAPAAAAAAAAAAAAAAAAAJgCAABkcnMvZG93&#10;bnJldi54bWxQSwUGAAAAAAQABAD1AAAAhwMAAAAA&#10;" strokeweight=".25pt">
              <v:shadow on="t" opacity=".5" offset=",-1pt"/>
            </v:shape>
            <v:shape id="Text Box 111" o:spid="_x0000_s1204" type="#_x0000_t202" style="position:absolute;left:66344;top:14859;width:17145;height:5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nwsQA&#10;AADcAAAADwAAAGRycy9kb3ducmV2LnhtbESPQYvCMBSE7wv+h/CEvYim7qFoNYqIghfBVUGPj+bZ&#10;VpuX2kSt/nqzIOxxmJlvmPG0MaW4U+0Kywr6vQgEcWp1wZmC/W7ZHYBwHlljaZkUPMnBdNL6GmOi&#10;7YN/6b71mQgQdgkqyL2vEildmpNB17MVcfBOtjbog6wzqWt8BLgp5U8UxdJgwWEhx4rmOaWX7c0o&#10;wOHsMPDFa2Gu6408Lkv3PHecUt/tZjYC4anx/+FPe6UVxMMY/s6EIyA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358LEAAAA3AAAAA8AAAAAAAAAAAAAAAAAmAIAAGRycy9k&#10;b3ducmV2LnhtbFBLBQYAAAAABAAEAPUAAACJAwAAAAA=&#10;">
              <v:textbox inset=",.3mm,0,.3mm">
                <w:txbxContent>
                  <w:p w:rsidR="00236FDC" w:rsidRPr="00E64BF8" w:rsidRDefault="00236FDC" w:rsidP="00E64BF8">
                    <w:pPr>
                      <w:spacing w:before="120" w:after="0" w:line="216" w:lineRule="auto"/>
                      <w:rPr>
                        <w:rFonts w:ascii="Times New Roman" w:hAnsi="Times New Roman" w:cs="Times New Roman"/>
                      </w:rPr>
                    </w:pPr>
                    <w:r w:rsidRPr="00E64BF8">
                      <w:rPr>
                        <w:rFonts w:ascii="Times New Roman" w:hAnsi="Times New Roman" w:cs="Times New Roman"/>
                      </w:rPr>
                      <w:t>Коэффициент уровня</w:t>
                    </w:r>
                  </w:p>
                  <w:p w:rsidR="00236FDC" w:rsidRPr="00E64BF8" w:rsidRDefault="00236FDC" w:rsidP="00E64BF8">
                    <w:pPr>
                      <w:spacing w:after="0" w:line="216" w:lineRule="auto"/>
                      <w:rPr>
                        <w:rFonts w:ascii="Times New Roman" w:hAnsi="Times New Roman" w:cs="Times New Roman"/>
                        <w:b/>
                        <w:i/>
                      </w:rPr>
                    </w:pPr>
                    <w:r w:rsidRPr="00E64BF8">
                      <w:rPr>
                        <w:rFonts w:ascii="Times New Roman" w:hAnsi="Times New Roman" w:cs="Times New Roman"/>
                      </w:rPr>
                      <w:t>конкурентоспособности</w:t>
                    </w:r>
                  </w:p>
                  <w:p w:rsidR="00236FDC" w:rsidRDefault="00236FDC" w:rsidP="001A17AB"/>
                  <w:p w:rsidR="00236FDC" w:rsidRPr="00D95735" w:rsidRDefault="00236FDC" w:rsidP="001A17AB"/>
                </w:txbxContent>
              </v:textbox>
            </v:shape>
            <v:shape id="Text Box 112" o:spid="_x0000_s1205" type="#_x0000_t202" style="position:absolute;left:83489;top:14859;width:8001;height:5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rt8gA&#10;AADcAAAADwAAAGRycy9kb3ducmV2LnhtbESPQWvCQBSE74X+h+UVehHdtEjU6CpFreihimkv3h7Z&#10;1ySYfZtmtyb+e1co9DjMzDfMbNGZSlyocaVlBS+DCARxZnXJuYKvz/f+GITzyBory6TgSg4W88eH&#10;GSbatnykS+pzESDsElRQeF8nUrqsIINuYGvi4H3bxqAPssmlbrANcFPJ1yiKpcGSw0KBNS0Lys7p&#10;r1Fw2qwO7XoVpz9mtB0Ol+f9R7brKfX81L1NQXjq/H/4r73VCuLJCO5nwhG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/yu3yAAAANwAAAAPAAAAAAAAAAAAAAAAAJgCAABk&#10;cnMvZG93bnJldi54bWxQSwUGAAAAAAQABAD1AAAAjQMAAAAA&#10;">
              <v:textbox inset=",.3mm,,.3mm">
                <w:txbxContent>
                  <w:p w:rsidR="00236FDC" w:rsidRPr="00FB63D4" w:rsidRDefault="00236FDC" w:rsidP="001A17AB">
                    <w:pPr>
                      <w:spacing w:before="240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1,00</w:t>
                    </w:r>
                  </w:p>
                  <w:p w:rsidR="00236FDC" w:rsidRPr="00D65B75" w:rsidRDefault="00236FDC" w:rsidP="001A17AB"/>
                </w:txbxContent>
              </v:textbox>
            </v:shape>
            <v:line id="Line 113" o:spid="_x0000_s1206" style="position:absolute;visibility:visible;mso-wrap-style:square" from="45720,53721" to="82296,53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9UOsQAAADc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dBb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L1Q6xAAAANwAAAAPAAAAAAAAAAAA&#10;AAAAAKECAABkcnMvZG93bnJldi54bWxQSwUGAAAAAAQABAD5AAAAkgMAAAAA&#10;"/>
            <v:shape id="Text Box 114" o:spid="_x0000_s1207" type="#_x0000_t202" style="position:absolute;left:45720;top:53721;width:4572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nJb8A&#10;AADcAAAADwAAAGRycy9kb3ducmV2LnhtbESPzQrCMBCE74LvEFbwpqmCUqtRRBBEBH/xvDRrW2w2&#10;pYla394IgsdhZr5hZovGlOJJtSssKxj0IxDEqdUFZwou53UvBuE8ssbSMil4k4PFvN2aYaLti4/0&#10;PPlMBAi7BBXk3leJlC7NyaDr24o4eDdbG/RB1pnUNb4C3JRyGEVjabDgsJBjRauc0vvpYRQc/GZn&#10;3rtYx3wv+bofXbeHwijV7TTLKQhPjf+Hf+2NVjCeTOB7JhwB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hOclvwAAANwAAAAPAAAAAAAAAAAAAAAAAJgCAABkcnMvZG93bnJl&#10;di54bWxQSwUGAAAAAAQABAD1AAAAhAMAAAAA&#10;" stroked="f">
              <v:fill opacity="0"/>
              <v:textbox inset=",0">
                <w:txbxContent>
                  <w:p w:rsidR="00236FDC" w:rsidRPr="00FE2FAA" w:rsidRDefault="00236FDC" w:rsidP="001A17AB">
                    <w:pPr>
                      <w:spacing w:before="60" w:line="216" w:lineRule="auto"/>
                      <w:rPr>
                        <w:rFonts w:ascii="Times New Roman" w:hAnsi="Times New Roman" w:cs="Times New Roman"/>
                      </w:rPr>
                    </w:pPr>
                    <w:r w:rsidRPr="00FE2FAA">
                      <w:rPr>
                        <w:rFonts w:ascii="Times New Roman" w:hAnsi="Times New Roman" w:cs="Times New Roman"/>
                        <w:vertAlign w:val="superscript"/>
                      </w:rPr>
                      <w:t xml:space="preserve">* </w:t>
                    </w:r>
                    <w:r w:rsidRPr="00FE2FAA">
                      <w:rPr>
                        <w:rFonts w:ascii="Times New Roman" w:hAnsi="Times New Roman" w:cs="Times New Roman"/>
                      </w:rPr>
                      <w:t xml:space="preserve">Рассчитывается после определения источников финансирования </w:t>
                    </w:r>
                  </w:p>
                </w:txbxContent>
              </v:textbox>
            </v:shape>
            <v:shape id="Freeform 115" o:spid="_x0000_s1208" style="position:absolute;top:22860;width:1727;height:1270;visibility:visible;mso-wrap-style:square;v-text-anchor:top" coordsize="27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Cca8QA&#10;AADcAAAADwAAAGRycy9kb3ducmV2LnhtbESPTWvCQBCG74L/YZmCF6kbc6iSukoRCoJY8AO8Dtkx&#10;iWZn0+yqaX+9cxA8Du+8z8wzW3SuVjdqQ+XZwHiUgCLOva24MHDYf79PQYWIbLH2TAb+KMBi3u/N&#10;MLP+zlu67WKhBMIhQwNljE2mdchLchhGviGW7ORbh1HGttC2xbvAXa3TJPnQDiuWCyU2tCwpv+yu&#10;zsC0O6a0+d2e8/9qeP4RJq3TxpjBW/f1CSpSF1/Lz/bKGpgk8r7IiAjo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AnGvEAAAA3AAAAA8AAAAAAAAAAAAAAAAAmAIAAGRycy9k&#10;b3ducmV2LnhtbFBLBQYAAAAABAAEAPUAAACJAwAAAAA=&#10;" path="m272,l39,200,,74e" filled="f" strokeweight="2.25pt">
              <v:path arrowok="t" o:connecttype="custom" o:connectlocs="172720,0;24765,127000;0,46990" o:connectangles="0,0,0"/>
            </v:shape>
            <w10:wrap type="none"/>
            <w10:anchorlock/>
          </v:group>
        </w:pict>
      </w:r>
    </w:p>
    <w:p w:rsidR="001A17AB" w:rsidRPr="001A17AB" w:rsidRDefault="001A17AB" w:rsidP="001A17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Рисунок </w:t>
      </w:r>
      <w:r w:rsidR="00CA69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1A1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Лицевая сторона карточки инновационного проекта (предложения)</w:t>
      </w:r>
    </w:p>
    <w:tbl>
      <w:tblPr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8"/>
        <w:gridCol w:w="752"/>
        <w:gridCol w:w="752"/>
        <w:gridCol w:w="752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1310"/>
        <w:gridCol w:w="797"/>
        <w:gridCol w:w="736"/>
        <w:gridCol w:w="6"/>
      </w:tblGrid>
      <w:tr w:rsidR="001A17AB" w:rsidRPr="001A17AB" w:rsidTr="00CA69B5">
        <w:trPr>
          <w:gridAfter w:val="1"/>
          <w:wAfter w:w="6" w:type="dxa"/>
          <w:trHeight w:val="134"/>
        </w:trPr>
        <w:tc>
          <w:tcPr>
            <w:tcW w:w="3008" w:type="dxa"/>
            <w:vMerge w:val="restart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</w:t>
            </w:r>
          </w:p>
          <w:p w:rsidR="001A17AB" w:rsidRPr="001A17AB" w:rsidRDefault="001A17AB" w:rsidP="001A17A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</w:t>
            </w:r>
          </w:p>
        </w:tc>
        <w:tc>
          <w:tcPr>
            <w:tcW w:w="11876" w:type="dxa"/>
            <w:gridSpan w:val="15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Инвестиционные затраты по проекту, </w:t>
            </w:r>
            <w:proofErr w:type="gramStart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1A17AB" w:rsidRPr="001A17AB" w:rsidTr="00CA69B5">
        <w:trPr>
          <w:gridAfter w:val="1"/>
          <w:wAfter w:w="6" w:type="dxa"/>
          <w:cantSplit/>
          <w:trHeight w:val="2052"/>
        </w:trPr>
        <w:tc>
          <w:tcPr>
            <w:tcW w:w="3008" w:type="dxa"/>
            <w:vMerge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  <w:gridSpan w:val="2"/>
            <w:shd w:val="clear" w:color="auto" w:fill="auto"/>
            <w:textDirection w:val="btLr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Прединвестиционные затраты</w:t>
            </w:r>
          </w:p>
        </w:tc>
        <w:tc>
          <w:tcPr>
            <w:tcW w:w="1505" w:type="dxa"/>
            <w:gridSpan w:val="2"/>
            <w:shd w:val="clear" w:color="auto" w:fill="auto"/>
            <w:textDirection w:val="btLr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Строительно-монтажные работы и приобретение недвижимости</w:t>
            </w:r>
          </w:p>
        </w:tc>
        <w:tc>
          <w:tcPr>
            <w:tcW w:w="1506" w:type="dxa"/>
            <w:gridSpan w:val="2"/>
            <w:shd w:val="clear" w:color="auto" w:fill="auto"/>
            <w:textDirection w:val="btLr"/>
            <w:vAlign w:val="center"/>
          </w:tcPr>
          <w:p w:rsidR="001A17AB" w:rsidRPr="001A17AB" w:rsidRDefault="001A17AB" w:rsidP="001A17AB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монтаж машин и оборудования, включая расходы по транспортировке</w:t>
            </w:r>
          </w:p>
        </w:tc>
        <w:tc>
          <w:tcPr>
            <w:tcW w:w="1506" w:type="dxa"/>
            <w:gridSpan w:val="2"/>
            <w:shd w:val="clear" w:color="auto" w:fill="auto"/>
            <w:textDirection w:val="btLr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Предпроизводственные</w:t>
            </w:r>
            <w:proofErr w:type="spellEnd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затраты</w:t>
            </w:r>
          </w:p>
        </w:tc>
        <w:tc>
          <w:tcPr>
            <w:tcW w:w="1506" w:type="dxa"/>
            <w:gridSpan w:val="2"/>
            <w:shd w:val="clear" w:color="auto" w:fill="auto"/>
            <w:textDirection w:val="btLr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инвестиционные затраты</w:t>
            </w:r>
          </w:p>
        </w:tc>
        <w:tc>
          <w:tcPr>
            <w:tcW w:w="1506" w:type="dxa"/>
            <w:gridSpan w:val="2"/>
            <w:shd w:val="clear" w:color="auto" w:fill="auto"/>
            <w:textDirection w:val="btLr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капитальных затрат</w:t>
            </w:r>
          </w:p>
        </w:tc>
        <w:tc>
          <w:tcPr>
            <w:tcW w:w="1310" w:type="dxa"/>
            <w:vMerge w:val="restart"/>
            <w:shd w:val="clear" w:color="auto" w:fill="auto"/>
            <w:textDirection w:val="btLr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Прирост </w:t>
            </w:r>
            <w:proofErr w:type="gramStart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</w:t>
            </w:r>
            <w:proofErr w:type="gramEnd"/>
          </w:p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оборотного капитала</w:t>
            </w:r>
          </w:p>
          <w:p w:rsidR="001A17AB" w:rsidRPr="001A17AB" w:rsidRDefault="001A17AB" w:rsidP="001A17AB">
            <w:pPr>
              <w:spacing w:after="0" w:line="228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1A17AB" w:rsidRPr="001A17AB" w:rsidTr="00CA69B5">
        <w:trPr>
          <w:trHeight w:val="339"/>
        </w:trPr>
        <w:tc>
          <w:tcPr>
            <w:tcW w:w="3008" w:type="dxa"/>
            <w:vMerge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752" w:type="dxa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753" w:type="dxa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753" w:type="dxa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753" w:type="dxa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753" w:type="dxa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310" w:type="dxa"/>
            <w:vMerge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742" w:type="dxa"/>
            <w:gridSpan w:val="2"/>
            <w:shd w:val="clear" w:color="auto" w:fill="auto"/>
          </w:tcPr>
          <w:p w:rsidR="001A17AB" w:rsidRPr="001A17AB" w:rsidRDefault="001A17AB" w:rsidP="001A17A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НДС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ТРЕБУЕТСЯ, </w:t>
            </w:r>
            <w:proofErr w:type="gramStart"/>
            <w:r w:rsidRPr="001A1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млн</w:t>
            </w:r>
            <w:proofErr w:type="gramEnd"/>
            <w:r w:rsidRPr="001A1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4,7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15,5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1,0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30,9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4,4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4,6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5,9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61,6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5,4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61,6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5,4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ИМЕЕТСЯ, </w:t>
            </w:r>
            <w:proofErr w:type="gramStart"/>
            <w:r w:rsidRPr="001A1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млн</w:t>
            </w:r>
            <w:proofErr w:type="gramEnd"/>
            <w:r w:rsidRPr="001A1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8,5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8,5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8,5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</w:t>
            </w: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*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8,5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8,5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8,5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970F08" w:rsidP="001A17AB">
            <w:pPr>
              <w:spacing w:after="0" w:line="228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676" o:spid="_x0000_s1209" type="#_x0000_t202" style="position:absolute;left:0;text-align:left;margin-left:-29.25pt;margin-top:12.1pt;width:18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" filled="f" fillcolor="black" stroked="f">
                  <v:textbox style="layout-flow:vertical" inset=".5mm,.3mm,.5mm,.3mm">
                    <w:txbxContent>
                      <w:p w:rsidR="00361FFF" w:rsidRPr="000441CB" w:rsidRDefault="00361FFF" w:rsidP="001A17AB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53</w:t>
                        </w:r>
                      </w:p>
                    </w:txbxContent>
                  </v:textbox>
                </v:shape>
              </w:pict>
            </w:r>
            <w:r w:rsidR="001A17AB"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и привлеченные:</w:t>
            </w:r>
            <w:r w:rsidR="001A17AB" w:rsidRPr="001A17A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привлеченные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- с уплатой % 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- без уплаты %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участие:</w:t>
            </w: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- с уплатой %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- без уплаты %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субсидии 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</w:p>
        </w:tc>
      </w:tr>
      <w:tr w:rsidR="001A17AB" w:rsidRPr="001A17AB" w:rsidTr="00CA69B5">
        <w:trPr>
          <w:trHeight w:val="145"/>
        </w:trPr>
        <w:tc>
          <w:tcPr>
            <w:tcW w:w="3008" w:type="dxa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ДЕФИЦИТ</w:t>
            </w:r>
            <w:proofErr w:type="gramStart"/>
            <w:r w:rsidRPr="001A17A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(+/-), </w:t>
            </w:r>
            <w:proofErr w:type="gramEnd"/>
            <w:r w:rsidRPr="001A17A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4,7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7,0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1,0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30,9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4,4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4,6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5,9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53,1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5,4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53,1</w:t>
            </w: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1A17AB" w:rsidRPr="001A17AB" w:rsidRDefault="001A17AB" w:rsidP="001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5,4</w:t>
            </w:r>
          </w:p>
        </w:tc>
      </w:tr>
    </w:tbl>
    <w:p w:rsidR="001A17AB" w:rsidRPr="001A17AB" w:rsidRDefault="001A17AB" w:rsidP="001A17AB">
      <w:pPr>
        <w:spacing w:before="120" w:after="0" w:line="22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A1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Справочно</w:t>
      </w:r>
      <w:proofErr w:type="spellEnd"/>
      <w:r w:rsidRPr="001A1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4"/>
        <w:gridCol w:w="8044"/>
      </w:tblGrid>
      <w:tr w:rsidR="001A17AB" w:rsidRPr="001A17AB" w:rsidTr="00CA69B5">
        <w:tc>
          <w:tcPr>
            <w:tcW w:w="682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Прединвестиционные</w:t>
            </w:r>
            <w:proofErr w:type="spellEnd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затраты</w:t>
            </w:r>
          </w:p>
        </w:tc>
        <w:tc>
          <w:tcPr>
            <w:tcW w:w="804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Подготовка документации</w:t>
            </w:r>
          </w:p>
        </w:tc>
      </w:tr>
      <w:tr w:rsidR="001A17AB" w:rsidRPr="001A17AB" w:rsidTr="00CA69B5">
        <w:tc>
          <w:tcPr>
            <w:tcW w:w="682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Строительно-монтажные работы и приобретение недвижимости</w:t>
            </w:r>
          </w:p>
        </w:tc>
        <w:tc>
          <w:tcPr>
            <w:tcW w:w="804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Ремонт и реконструкция производственных помещений</w:t>
            </w:r>
          </w:p>
        </w:tc>
      </w:tr>
      <w:tr w:rsidR="001A17AB" w:rsidRPr="001A17AB" w:rsidTr="00CA69B5">
        <w:tc>
          <w:tcPr>
            <w:tcW w:w="682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Машины и оборудование </w:t>
            </w:r>
          </w:p>
        </w:tc>
        <w:tc>
          <w:tcPr>
            <w:tcW w:w="804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Измерительное оборудование в соответствии со спецификацией</w:t>
            </w:r>
          </w:p>
        </w:tc>
      </w:tr>
      <w:tr w:rsidR="001A17AB" w:rsidRPr="001A17AB" w:rsidTr="00CA69B5">
        <w:tc>
          <w:tcPr>
            <w:tcW w:w="682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Предпроизводственные</w:t>
            </w:r>
            <w:proofErr w:type="spellEnd"/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затраты</w:t>
            </w:r>
          </w:p>
        </w:tc>
        <w:tc>
          <w:tcPr>
            <w:tcW w:w="804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Монтаж и наладка оборудования</w:t>
            </w:r>
          </w:p>
        </w:tc>
      </w:tr>
      <w:tr w:rsidR="001A17AB" w:rsidRPr="001A17AB" w:rsidTr="00CA69B5">
        <w:tc>
          <w:tcPr>
            <w:tcW w:w="682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инвестиционные затраты</w:t>
            </w:r>
          </w:p>
        </w:tc>
        <w:tc>
          <w:tcPr>
            <w:tcW w:w="8044" w:type="dxa"/>
            <w:vAlign w:val="center"/>
          </w:tcPr>
          <w:p w:rsidR="001A17AB" w:rsidRPr="001A17AB" w:rsidRDefault="001A17AB" w:rsidP="001A17AB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1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Стажировка персонала</w:t>
            </w:r>
          </w:p>
        </w:tc>
      </w:tr>
    </w:tbl>
    <w:p w:rsidR="001A17AB" w:rsidRPr="001A17AB" w:rsidRDefault="001A17AB" w:rsidP="001A17AB">
      <w:pPr>
        <w:spacing w:before="120" w:after="12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Средства предприятия инициатора; ** Дополнительно вовлекаемые средства </w:t>
      </w:r>
    </w:p>
    <w:p w:rsidR="001A17AB" w:rsidRDefault="001A17A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Рисунок </w:t>
      </w:r>
      <w:r w:rsidR="00CA69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 w:rsidRPr="001A1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Оборотная сторона карточки инновационного проекта (предложения)</w:t>
      </w:r>
    </w:p>
    <w:p w:rsidR="000441CB" w:rsidRDefault="000441CB" w:rsidP="000441CB">
      <w:pPr>
        <w:spacing w:before="60"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.2 – Модуль расчета чистого потока наличности проектов</w:t>
      </w: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14605</wp:posOffset>
            </wp:positionV>
            <wp:extent cx="9144000" cy="5073015"/>
            <wp:effectExtent l="0" t="0" r="0" b="0"/>
            <wp:wrapNone/>
            <wp:docPr id="26" name="Рисунок 26" descr="Описание: J:\Диски\F\ГПНИ Инновационные технологии в АПК\Отчет\Академия\2013\Годовой\Модуль расчета ЧПН для 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J:\Диски\F\ГПНИ Инновационные технологии в АПК\Отчет\Академия\2013\Годовой\Модуль расчета ЧПН для печати.jpg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79" r="49332" b="5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07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1CB" w:rsidRPr="001A17AB" w:rsidRDefault="000441CB" w:rsidP="001A17AB">
      <w:pPr>
        <w:spacing w:before="6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7AB" w:rsidRDefault="001A17A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970F08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pict>
          <v:shape id="Поле 97" o:spid="_x0000_s1210" type="#_x0000_t202" style="position:absolute;left:0;text-align:left;margin-left:-17.25pt;margin-top:-202.3pt;width:18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" filled="f" fillcolor="black" stroked="f">
            <v:textbox style="layout-flow:vertical" inset=".5mm,.3mm,.5mm,.3mm">
              <w:txbxContent>
                <w:p w:rsidR="00361FFF" w:rsidRPr="000441CB" w:rsidRDefault="00361FFF" w:rsidP="000441C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xbxContent>
            </v:textbox>
          </v:shape>
        </w:pict>
      </w: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Окончание таблицы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141147</wp:posOffset>
            </wp:positionH>
            <wp:positionV relativeFrom="paragraph">
              <wp:posOffset>44465</wp:posOffset>
            </wp:positionV>
            <wp:extent cx="9126885" cy="5061097"/>
            <wp:effectExtent l="0" t="0" r="0" b="6350"/>
            <wp:wrapNone/>
            <wp:docPr id="27" name="Рисунок 27" descr="Описание: J:\Диски\F\ГПНИ Инновационные технологии в АПК\Отчет\Академия\2013\Годовой\Модуль расчета ЧПН для 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J:\Диски\F\ГПНИ Инновационные технологии в АПК\Отчет\Академия\2013\Годовой\Модуль расчета ЧПН для печати.jpg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668" t="6209" r="56" b="5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445" cy="506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970F08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F0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pict>
          <v:shape id="Поле 98" o:spid="_x0000_s1211" type="#_x0000_t202" style="position:absolute;left:0;text-align:left;margin-left:-16.15pt;margin-top:11.55pt;width:18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" filled="f" fillcolor="black" stroked="f">
            <v:textbox style="layout-flow:vertical" inset=".5mm,.3mm,.5mm,.3mm">
              <w:txbxContent>
                <w:p w:rsidR="00361FFF" w:rsidRPr="000441CB" w:rsidRDefault="00361FFF" w:rsidP="000441C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xbxContent>
            </v:textbox>
          </v:shape>
        </w:pict>
      </w: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1CB" w:rsidRPr="001A17AB" w:rsidRDefault="000441CB" w:rsidP="001A1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441CB" w:rsidRPr="001A17AB" w:rsidSect="00CA69B5">
          <w:footerReference w:type="default" r:id="rId248"/>
          <w:pgSz w:w="16840" w:h="11907" w:orient="landscape" w:code="9"/>
          <w:pgMar w:top="1701" w:right="1134" w:bottom="567" w:left="1134" w:header="720" w:footer="284" w:gutter="0"/>
          <w:cols w:space="708"/>
          <w:docGrid w:linePitch="360"/>
        </w:sectPr>
      </w:pPr>
    </w:p>
    <w:p w:rsidR="00812A59" w:rsidRPr="00F3030E" w:rsidRDefault="00812A59" w:rsidP="00812A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Наибольшее количество документов для выдачи денежных средств на финансирование проектов требуется Белорусским инновационным фондом. Это объясняется тем, что из данного источника кроме инновационных проектов, финансирует венчурные проекты, имеющие высокие риски</w:t>
      </w:r>
      <w:r w:rsidRPr="00F3030E">
        <w:rPr>
          <w:rFonts w:ascii="Times New Roman" w:hAnsi="Times New Roman"/>
          <w:sz w:val="28"/>
          <w:szCs w:val="28"/>
        </w:rPr>
        <w:t>.</w:t>
      </w:r>
    </w:p>
    <w:p w:rsidR="00812A59" w:rsidRDefault="00812A59" w:rsidP="00812A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Особенностью выделения средств на</w:t>
      </w:r>
      <w:r w:rsidRPr="00F3030E">
        <w:rPr>
          <w:rFonts w:ascii="Times New Roman" w:hAnsi="Times New Roman"/>
          <w:sz w:val="28"/>
          <w:szCs w:val="28"/>
        </w:rPr>
        <w:t xml:space="preserve"> инновационные проекты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Pr="00F3030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хождение</w:t>
      </w:r>
      <w:r w:rsidRPr="00F3030E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>ого</w:t>
      </w:r>
      <w:r w:rsidRPr="00F3030E">
        <w:rPr>
          <w:rFonts w:ascii="Times New Roman" w:hAnsi="Times New Roman"/>
          <w:sz w:val="28"/>
          <w:szCs w:val="28"/>
        </w:rPr>
        <w:t xml:space="preserve"> отбор</w:t>
      </w:r>
      <w:r>
        <w:rPr>
          <w:rFonts w:ascii="Times New Roman" w:hAnsi="Times New Roman"/>
          <w:sz w:val="28"/>
          <w:szCs w:val="28"/>
        </w:rPr>
        <w:t>а</w:t>
      </w:r>
      <w:r w:rsidRPr="00F3030E">
        <w:rPr>
          <w:rFonts w:ascii="Times New Roman" w:hAnsi="Times New Roman"/>
          <w:sz w:val="28"/>
          <w:szCs w:val="28"/>
        </w:rPr>
        <w:t xml:space="preserve"> и экспертиз</w:t>
      </w:r>
      <w:r>
        <w:rPr>
          <w:rFonts w:ascii="Times New Roman" w:hAnsi="Times New Roman"/>
          <w:sz w:val="28"/>
          <w:szCs w:val="28"/>
        </w:rPr>
        <w:t>ы</w:t>
      </w:r>
      <w:r w:rsidRPr="00F3030E">
        <w:rPr>
          <w:rFonts w:ascii="Times New Roman" w:hAnsi="Times New Roman"/>
          <w:sz w:val="28"/>
          <w:szCs w:val="28"/>
        </w:rPr>
        <w:t xml:space="preserve">. </w:t>
      </w:r>
    </w:p>
    <w:p w:rsidR="00812A59" w:rsidRPr="00F3030E" w:rsidRDefault="00812A59" w:rsidP="00812A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указать, что наибольшее время занимает прохождение проектов по линии РНТП и БИФ, так как они </w:t>
      </w:r>
      <w:r w:rsidRPr="00F3030E">
        <w:rPr>
          <w:rFonts w:ascii="Times New Roman" w:hAnsi="Times New Roman"/>
          <w:sz w:val="28"/>
          <w:szCs w:val="28"/>
        </w:rPr>
        <w:t>должны пройти в обязательном порядке  предварительнуюи гос</w:t>
      </w:r>
      <w:r>
        <w:rPr>
          <w:rFonts w:ascii="Times New Roman" w:hAnsi="Times New Roman"/>
          <w:sz w:val="28"/>
          <w:szCs w:val="28"/>
        </w:rPr>
        <w:t>ударственную научно-техническую экспертизы.В тоже время ОИФ только проводи</w:t>
      </w:r>
      <w:r w:rsidRPr="00F3030E">
        <w:rPr>
          <w:rFonts w:ascii="Times New Roman" w:hAnsi="Times New Roman"/>
          <w:sz w:val="28"/>
          <w:szCs w:val="28"/>
        </w:rPr>
        <w:t>т конкурс</w:t>
      </w:r>
      <w:r>
        <w:rPr>
          <w:rFonts w:ascii="Times New Roman" w:hAnsi="Times New Roman"/>
          <w:sz w:val="28"/>
          <w:szCs w:val="28"/>
        </w:rPr>
        <w:t>ный отбор</w:t>
      </w:r>
      <w:r w:rsidRPr="00F3030E">
        <w:rPr>
          <w:rFonts w:ascii="Times New Roman" w:hAnsi="Times New Roman"/>
          <w:sz w:val="28"/>
          <w:szCs w:val="28"/>
        </w:rPr>
        <w:t xml:space="preserve"> и экспертизу рабочей группой облисполкома. </w:t>
      </w:r>
    </w:p>
    <w:p w:rsidR="00812A59" w:rsidRDefault="00812A59" w:rsidP="00812A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РНТП и БИФ в отличие от ОИФ осуществляют выделение средств с обязательным финансовым участием организаций-заявителей. При этом предоставление ресурсов из ОИФ и РНТП в отличие от БИФ осуществляется на безвозвратной основе</w:t>
      </w:r>
      <w:r w:rsidRPr="00F526B1">
        <w:rPr>
          <w:rFonts w:ascii="Times New Roman" w:hAnsi="Times New Roman"/>
          <w:sz w:val="28"/>
          <w:szCs w:val="28"/>
        </w:rPr>
        <w:t>.</w:t>
      </w:r>
    </w:p>
    <w:p w:rsidR="00812A59" w:rsidRDefault="00812A59" w:rsidP="00812A59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БИФ осуществляет финансирование венчурных проектов на безвозвратной основе с долевым участием венчурной организации. Финансирование одного такого проекта не должно превышать 50 % балансовой стоимости организации.</w:t>
      </w:r>
    </w:p>
    <w:p w:rsidR="00812A59" w:rsidRPr="001A17AB" w:rsidRDefault="00812A59" w:rsidP="00812A59">
      <w:pPr>
        <w:tabs>
          <w:tab w:val="left" w:pos="993"/>
        </w:tabs>
        <w:spacing w:after="0" w:line="36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база инновационных проектов вместе с модулем расчета чистого потока наличности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овывать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информационно-аналитического сопровождения привлечения инвестиций (СИАСПИ) (рисунок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.1), </w:t>
      </w:r>
      <w:proofErr w:type="gramStart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</w:t>
      </w:r>
      <w:proofErr w:type="gramEnd"/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обеспечивается посредством размещения ее на веб-сайте в сети Интернет. Кроме того, информацию, включенную в СИАСПИ,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доводить до субъектов инвестиционного рынка на бумажных и цифровых носителях.</w:t>
      </w:r>
    </w:p>
    <w:p w:rsidR="00B62DD2" w:rsidRDefault="00812A59" w:rsidP="00F83113">
      <w:pPr>
        <w:tabs>
          <w:tab w:val="left" w:pos="993"/>
        </w:tabs>
        <w:spacing w:after="0" w:line="360" w:lineRule="auto"/>
        <w:ind w:firstLine="633"/>
        <w:jc w:val="both"/>
        <w:rPr>
          <w:rFonts w:ascii="Times New Roman" w:hAnsi="Times New Roman"/>
          <w:sz w:val="28"/>
          <w:szCs w:val="28"/>
        </w:rPr>
      </w:pP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необходимо подчеркнуть, что используя веб-сайт, потенциальные инвесторы смогут изучать проектные и годовые карты инвестиционных затрат инновационных разработок и оперативно получать информацию об экономической эффективности их финансирования. </w:t>
      </w:r>
    </w:p>
    <w:p w:rsidR="00BC2CE4" w:rsidRPr="00315FDE" w:rsidRDefault="00BC2CE4" w:rsidP="00BC2C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CE4" w:rsidRDefault="00BC2CE4" w:rsidP="00BC2C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BC2CE4" w:rsidSect="00473BEF">
          <w:footerReference w:type="default" r:id="rId249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BC2CE4" w:rsidRDefault="00BC2CE4" w:rsidP="00BC2C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501A81">
        <w:rPr>
          <w:rFonts w:ascii="Times New Roman" w:hAnsi="Times New Roman"/>
          <w:sz w:val="28"/>
          <w:szCs w:val="28"/>
        </w:rPr>
        <w:t>5.3</w:t>
      </w:r>
      <w:r>
        <w:rPr>
          <w:rFonts w:ascii="Times New Roman" w:hAnsi="Times New Roman"/>
          <w:sz w:val="28"/>
          <w:szCs w:val="28"/>
        </w:rPr>
        <w:t xml:space="preserve"> Сравнительная характеристика </w:t>
      </w:r>
      <w:r w:rsidR="00501A81">
        <w:rPr>
          <w:rFonts w:ascii="Times New Roman" w:hAnsi="Times New Roman"/>
          <w:sz w:val="28"/>
          <w:szCs w:val="28"/>
        </w:rPr>
        <w:t>источников финансирования</w:t>
      </w:r>
      <w:r>
        <w:rPr>
          <w:rFonts w:ascii="Times New Roman" w:hAnsi="Times New Roman"/>
          <w:sz w:val="28"/>
          <w:szCs w:val="28"/>
        </w:rPr>
        <w:t xml:space="preserve"> инновационных проектов</w:t>
      </w:r>
    </w:p>
    <w:tbl>
      <w:tblPr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7"/>
        <w:gridCol w:w="4302"/>
        <w:gridCol w:w="3972"/>
        <w:gridCol w:w="3893"/>
      </w:tblGrid>
      <w:tr w:rsidR="00501A81" w:rsidRPr="00501A81" w:rsidTr="00501A81">
        <w:trPr>
          <w:trHeight w:val="147"/>
          <w:jc w:val="center"/>
        </w:trPr>
        <w:tc>
          <w:tcPr>
            <w:tcW w:w="837" w:type="pct"/>
            <w:vMerge w:val="restart"/>
            <w:shd w:val="clear" w:color="auto" w:fill="FFFFFF"/>
            <w:vAlign w:val="center"/>
          </w:tcPr>
          <w:p w:rsidR="00501A81" w:rsidRPr="00501A81" w:rsidRDefault="00501A81" w:rsidP="00501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Оценочные</w:t>
            </w:r>
          </w:p>
          <w:p w:rsidR="00501A81" w:rsidRPr="00501A81" w:rsidRDefault="00501A81" w:rsidP="00501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4163" w:type="pct"/>
            <w:gridSpan w:val="3"/>
            <w:shd w:val="clear" w:color="auto" w:fill="FFFFFF"/>
          </w:tcPr>
          <w:p w:rsidR="00501A81" w:rsidRPr="00501A81" w:rsidRDefault="003614D9" w:rsidP="003614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="00501A81" w:rsidRPr="00501A81">
              <w:rPr>
                <w:rFonts w:ascii="Times New Roman" w:hAnsi="Times New Roman"/>
                <w:sz w:val="28"/>
                <w:szCs w:val="28"/>
              </w:rPr>
              <w:t>инансировани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501A81" w:rsidRPr="00501A81">
              <w:rPr>
                <w:rFonts w:ascii="Times New Roman" w:hAnsi="Times New Roman"/>
                <w:sz w:val="28"/>
                <w:szCs w:val="28"/>
              </w:rPr>
              <w:t xml:space="preserve"> проектов</w:t>
            </w:r>
          </w:p>
        </w:tc>
      </w:tr>
      <w:tr w:rsidR="00501A81" w:rsidRPr="00501A81" w:rsidTr="00501A81">
        <w:trPr>
          <w:trHeight w:val="147"/>
          <w:jc w:val="center"/>
        </w:trPr>
        <w:tc>
          <w:tcPr>
            <w:tcW w:w="837" w:type="pct"/>
            <w:vMerge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pct"/>
            <w:shd w:val="clear" w:color="auto" w:fill="FFFFFF"/>
            <w:vAlign w:val="center"/>
          </w:tcPr>
          <w:p w:rsidR="00501A81" w:rsidRPr="00501A81" w:rsidRDefault="00501A81" w:rsidP="00501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Областной инновационный фонд</w:t>
            </w:r>
          </w:p>
          <w:p w:rsidR="00501A81" w:rsidRPr="00501A81" w:rsidRDefault="00501A81" w:rsidP="00501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(ОИФ)</w:t>
            </w:r>
          </w:p>
        </w:tc>
        <w:tc>
          <w:tcPr>
            <w:tcW w:w="1359" w:type="pct"/>
            <w:shd w:val="clear" w:color="auto" w:fill="FFFFFF"/>
            <w:vAlign w:val="center"/>
          </w:tcPr>
          <w:p w:rsidR="00501A81" w:rsidRPr="00501A81" w:rsidRDefault="00501A81" w:rsidP="00501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Региональная научно-техническаяпрограмма (РНТП)</w:t>
            </w:r>
          </w:p>
        </w:tc>
        <w:tc>
          <w:tcPr>
            <w:tcW w:w="1332" w:type="pct"/>
            <w:shd w:val="clear" w:color="auto" w:fill="FFFFFF"/>
            <w:vAlign w:val="center"/>
          </w:tcPr>
          <w:p w:rsidR="00501A81" w:rsidRPr="00501A81" w:rsidRDefault="00501A81" w:rsidP="00501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Белорусский инновационный фонд(БИФ)</w:t>
            </w:r>
          </w:p>
        </w:tc>
      </w:tr>
      <w:tr w:rsidR="00B53D0C" w:rsidRPr="00501A81" w:rsidTr="00501A81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B53D0C" w:rsidP="00B53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2" w:type="pct"/>
            <w:shd w:val="clear" w:color="auto" w:fill="FFFFFF"/>
          </w:tcPr>
          <w:p w:rsidR="00B53D0C" w:rsidRPr="00501A81" w:rsidRDefault="00B53D0C" w:rsidP="00B53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9" w:type="pct"/>
            <w:shd w:val="clear" w:color="auto" w:fill="FFFFFF"/>
          </w:tcPr>
          <w:p w:rsidR="00B53D0C" w:rsidRPr="00501A81" w:rsidRDefault="00B53D0C" w:rsidP="00B53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2" w:type="pct"/>
            <w:shd w:val="clear" w:color="auto" w:fill="FFFFFF"/>
          </w:tcPr>
          <w:p w:rsidR="00B53D0C" w:rsidRPr="00501A81" w:rsidRDefault="00B53D0C" w:rsidP="00B53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01A81" w:rsidRPr="00501A81" w:rsidTr="00501A81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501A81" w:rsidRPr="00501A81" w:rsidRDefault="00501A81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Критерии оценки </w:t>
            </w:r>
          </w:p>
          <w:p w:rsidR="00501A81" w:rsidRPr="00501A81" w:rsidRDefault="00501A81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pct"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Новизна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Научное обоснование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1359" w:type="pct"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Актуальность;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Научная и практическая значимость ожидаемых результатов;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Научная квалификация коллектива;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Обеспеченность материально-технической базой.</w:t>
            </w:r>
          </w:p>
        </w:tc>
        <w:tc>
          <w:tcPr>
            <w:tcW w:w="1332" w:type="pct"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Новизна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Научное обоснование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Практическая значимость</w:t>
            </w:r>
          </w:p>
        </w:tc>
      </w:tr>
      <w:tr w:rsidR="00501A81" w:rsidRPr="00501A81" w:rsidTr="00501A81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501A81" w:rsidRPr="00501A81" w:rsidRDefault="00970F08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723" o:spid="_x0000_s1212" type="#_x0000_t202" style="position:absolute;margin-left:-27.9pt;margin-top:-30.4pt;width:18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" filled="f" fillcolor="black" stroked="f">
                  <v:textbox style="layout-flow:vertical" inset=".5mm,.3mm,.5mm,.3mm">
                    <w:txbxContent>
                      <w:p w:rsidR="00361FFF" w:rsidRPr="000441CB" w:rsidRDefault="00361FFF" w:rsidP="00076331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57</w:t>
                        </w:r>
                      </w:p>
                    </w:txbxContent>
                  </v:textbox>
                </v:shape>
              </w:pict>
            </w:r>
            <w:r w:rsidR="00501A81" w:rsidRPr="00501A81">
              <w:rPr>
                <w:rFonts w:ascii="Times New Roman" w:hAnsi="Times New Roman"/>
                <w:sz w:val="28"/>
                <w:szCs w:val="28"/>
              </w:rPr>
              <w:t xml:space="preserve">Направления финансирования </w:t>
            </w:r>
          </w:p>
          <w:p w:rsidR="00501A81" w:rsidRPr="00501A81" w:rsidRDefault="00501A81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проектов</w:t>
            </w:r>
          </w:p>
        </w:tc>
        <w:tc>
          <w:tcPr>
            <w:tcW w:w="1472" w:type="pct"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Инновационные проекты; 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Научно-исследовательские, опытно-конструкторские и опытно-технологические работы; 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Работы по подготовке и освоению производства продукции, технологий.</w:t>
            </w:r>
          </w:p>
        </w:tc>
        <w:tc>
          <w:tcPr>
            <w:tcW w:w="1359" w:type="pct"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Ориентирование на наращивание экспортного потенциала;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Содействие технологическому перевооружению производств;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Инновационное развитие экономики области.</w:t>
            </w:r>
          </w:p>
        </w:tc>
        <w:tc>
          <w:tcPr>
            <w:tcW w:w="1332" w:type="pct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Инновационные проекты; 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Научно-исследовательские, опытно-конструкторские и опытно-технологические работы; 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Работы по подготовке и освоению производства продукции, технологий.</w:t>
            </w:r>
          </w:p>
        </w:tc>
      </w:tr>
      <w:tr w:rsidR="00501A81" w:rsidRPr="00501A81" w:rsidTr="00501A81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501A81" w:rsidRPr="00501A81" w:rsidRDefault="00501A81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Перечень </w:t>
            </w:r>
          </w:p>
          <w:p w:rsidR="00501A81" w:rsidRPr="00501A81" w:rsidRDefault="00501A81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документов</w:t>
            </w:r>
          </w:p>
        </w:tc>
        <w:tc>
          <w:tcPr>
            <w:tcW w:w="1472" w:type="pct"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Заявка на участие в конкурсном отборе;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Технико-экономическое обоснование проектов.</w:t>
            </w:r>
          </w:p>
        </w:tc>
        <w:tc>
          <w:tcPr>
            <w:tcW w:w="1359" w:type="pct"/>
            <w:shd w:val="clear" w:color="auto" w:fill="FFFFFF"/>
          </w:tcPr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Заявочные материалы: 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Задание научно-технической программы;</w:t>
            </w:r>
          </w:p>
          <w:p w:rsidR="00501A81" w:rsidRPr="00501A81" w:rsidRDefault="00501A81" w:rsidP="00473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Этапы выполнения;</w:t>
            </w:r>
          </w:p>
          <w:p w:rsidR="00501A81" w:rsidRPr="00501A81" w:rsidRDefault="00501A81" w:rsidP="00B53D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Технико-экономическое обоснование;</w:t>
            </w:r>
          </w:p>
        </w:tc>
        <w:tc>
          <w:tcPr>
            <w:tcW w:w="1332" w:type="pct"/>
          </w:tcPr>
          <w:p w:rsidR="00501A81" w:rsidRPr="00501A81" w:rsidRDefault="00501A81" w:rsidP="00473B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Заявочные материалы: </w:t>
            </w:r>
          </w:p>
          <w:p w:rsidR="00B53D0C" w:rsidRPr="00501A81" w:rsidRDefault="00501A81" w:rsidP="00B53D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Этапы разработки и реализации проектов; Технико-экономическое обоснование; </w:t>
            </w:r>
          </w:p>
          <w:p w:rsidR="00501A81" w:rsidRPr="00501A81" w:rsidRDefault="00501A81" w:rsidP="00501A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3D0C" w:rsidRPr="00B53D0C" w:rsidRDefault="00B53D0C" w:rsidP="00B53D0C">
      <w:pPr>
        <w:spacing w:after="0"/>
        <w:rPr>
          <w:rFonts w:ascii="Times New Roman" w:hAnsi="Times New Roman"/>
          <w:sz w:val="28"/>
          <w:szCs w:val="28"/>
        </w:rPr>
      </w:pPr>
      <w:r w:rsidRPr="00B53D0C">
        <w:rPr>
          <w:rFonts w:ascii="Times New Roman" w:hAnsi="Times New Roman"/>
          <w:sz w:val="28"/>
          <w:szCs w:val="28"/>
        </w:rPr>
        <w:t>Окончание таблицы 5.3</w:t>
      </w:r>
    </w:p>
    <w:tbl>
      <w:tblPr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7"/>
        <w:gridCol w:w="4302"/>
        <w:gridCol w:w="3972"/>
        <w:gridCol w:w="3893"/>
      </w:tblGrid>
      <w:tr w:rsidR="00B53D0C" w:rsidRPr="00501A81" w:rsidTr="00501A81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B53D0C" w:rsidP="00361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72" w:type="pct"/>
            <w:shd w:val="clear" w:color="auto" w:fill="FFFFFF"/>
          </w:tcPr>
          <w:p w:rsidR="00B53D0C" w:rsidRPr="00501A81" w:rsidRDefault="00B53D0C" w:rsidP="00361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59" w:type="pct"/>
            <w:shd w:val="clear" w:color="auto" w:fill="FFFFFF"/>
          </w:tcPr>
          <w:p w:rsidR="00B53D0C" w:rsidRPr="00501A81" w:rsidRDefault="00B53D0C" w:rsidP="00361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2" w:type="pct"/>
            <w:shd w:val="clear" w:color="auto" w:fill="FFFFFF"/>
          </w:tcPr>
          <w:p w:rsidR="00B53D0C" w:rsidRPr="00501A81" w:rsidRDefault="00B53D0C" w:rsidP="00361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3D0C" w:rsidRPr="00501A81" w:rsidTr="00DC421C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076331" w:rsidRDefault="00B53D0C" w:rsidP="00501A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47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Карта технического уровня нового вида изделия;</w:t>
            </w:r>
          </w:p>
          <w:p w:rsidR="00B53D0C" w:rsidRPr="00501A81" w:rsidRDefault="00B53D0C" w:rsidP="00DC4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Калькуляция стоимости работ, выполняемых за счет республиканского бюджета;</w:t>
            </w:r>
          </w:p>
          <w:p w:rsidR="00B53D0C" w:rsidRPr="00501A81" w:rsidRDefault="00B53D0C" w:rsidP="00DC4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Калькуляция стоимости работ, выполняемых за счет средств гос</w:t>
            </w:r>
            <w:r>
              <w:rPr>
                <w:rFonts w:ascii="Times New Roman" w:hAnsi="Times New Roman"/>
                <w:sz w:val="28"/>
                <w:szCs w:val="28"/>
              </w:rPr>
              <w:t>ударственных</w:t>
            </w:r>
            <w:r w:rsidRPr="00501A81">
              <w:rPr>
                <w:rFonts w:ascii="Times New Roman" w:hAnsi="Times New Roman"/>
                <w:sz w:val="28"/>
                <w:szCs w:val="28"/>
              </w:rPr>
              <w:t xml:space="preserve"> целевых бюджетных фондов, также внебюджетных средств.</w:t>
            </w:r>
          </w:p>
        </w:tc>
        <w:tc>
          <w:tcPr>
            <w:tcW w:w="133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Карта технического уровня новых видов промышленной продукции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501A81">
              <w:rPr>
                <w:rFonts w:ascii="Times New Roman" w:hAnsi="Times New Roman"/>
                <w:sz w:val="28"/>
                <w:szCs w:val="28"/>
              </w:rPr>
              <w:t>технологичес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01A81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spellEnd"/>
            <w:proofErr w:type="gramEnd"/>
            <w:r w:rsidRPr="00501A81">
              <w:rPr>
                <w:rFonts w:ascii="Times New Roman" w:hAnsi="Times New Roman"/>
                <w:sz w:val="28"/>
                <w:szCs w:val="28"/>
              </w:rPr>
              <w:t xml:space="preserve"> процесса; Калькуляция стоимости работ за счет </w:t>
            </w:r>
            <w:r>
              <w:rPr>
                <w:rFonts w:ascii="Times New Roman" w:hAnsi="Times New Roman"/>
                <w:sz w:val="28"/>
                <w:szCs w:val="28"/>
              </w:rPr>
              <w:t>разных</w:t>
            </w:r>
            <w:r w:rsidRPr="00501A81">
              <w:rPr>
                <w:rFonts w:ascii="Times New Roman" w:hAnsi="Times New Roman"/>
                <w:sz w:val="28"/>
                <w:szCs w:val="28"/>
              </w:rPr>
              <w:t xml:space="preserve"> источников.</w:t>
            </w:r>
          </w:p>
          <w:p w:rsidR="00B53D0C" w:rsidRPr="00501A81" w:rsidRDefault="00B53D0C" w:rsidP="00DC4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Для венчурных проектов: Краткая аннотация; Календарный план; Тех</w:t>
            </w:r>
            <w:r>
              <w:rPr>
                <w:rFonts w:ascii="Times New Roman" w:hAnsi="Times New Roman"/>
                <w:sz w:val="28"/>
                <w:szCs w:val="28"/>
              </w:rPr>
              <w:t>нико-экономическое обоснование.</w:t>
            </w:r>
          </w:p>
        </w:tc>
      </w:tr>
      <w:tr w:rsidR="00B53D0C" w:rsidRPr="00501A81" w:rsidTr="00DC421C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970F08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0F08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Поле 724" o:spid="_x0000_s1213" type="#_x0000_t202" style="position:absolute;margin-left:-31.85pt;margin-top:-7.1pt;width:18pt;height:2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" filled="f" fillcolor="black" stroked="f">
                  <v:textbox style="layout-flow:vertical" inset=".5mm,.3mm,.5mm,.3mm">
                    <w:txbxContent>
                      <w:p w:rsidR="00361FFF" w:rsidRPr="000441CB" w:rsidRDefault="00361FFF" w:rsidP="00076331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58</w:t>
                        </w:r>
                      </w:p>
                    </w:txbxContent>
                  </v:textbox>
                </v:shape>
              </w:pict>
            </w:r>
            <w:r w:rsidR="00B53D0C" w:rsidRPr="00501A81">
              <w:rPr>
                <w:rFonts w:ascii="Times New Roman" w:hAnsi="Times New Roman"/>
                <w:sz w:val="28"/>
                <w:szCs w:val="28"/>
              </w:rPr>
              <w:t>Экспертиза</w:t>
            </w:r>
          </w:p>
        </w:tc>
        <w:tc>
          <w:tcPr>
            <w:tcW w:w="147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Экспертиза рабочей группой облисполкома</w:t>
            </w:r>
          </w:p>
        </w:tc>
        <w:tc>
          <w:tcPr>
            <w:tcW w:w="1359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Предварительная;</w:t>
            </w:r>
          </w:p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Государственная научно-техническая экспертиза</w:t>
            </w:r>
          </w:p>
        </w:tc>
        <w:tc>
          <w:tcPr>
            <w:tcW w:w="133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Государственная научно-техническая экспертиза</w:t>
            </w:r>
          </w:p>
        </w:tc>
      </w:tr>
      <w:tr w:rsidR="00B53D0C" w:rsidRPr="00501A81" w:rsidTr="00DC421C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B53D0C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Конкурсный отбор</w:t>
            </w:r>
          </w:p>
        </w:tc>
        <w:tc>
          <w:tcPr>
            <w:tcW w:w="147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Рабочая группа конкурса</w:t>
            </w:r>
          </w:p>
        </w:tc>
        <w:tc>
          <w:tcPr>
            <w:tcW w:w="1359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Проводят научно-технические советы</w:t>
            </w:r>
          </w:p>
        </w:tc>
        <w:tc>
          <w:tcPr>
            <w:tcW w:w="133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Научно-технические советы;</w:t>
            </w:r>
          </w:p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Рабочая группа конкурса</w:t>
            </w:r>
          </w:p>
        </w:tc>
      </w:tr>
      <w:tr w:rsidR="00B53D0C" w:rsidRPr="00501A81" w:rsidTr="00DC421C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B53D0C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Сроки подачи документов</w:t>
            </w:r>
          </w:p>
        </w:tc>
        <w:tc>
          <w:tcPr>
            <w:tcW w:w="147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По мере объявления конкурса</w:t>
            </w:r>
          </w:p>
        </w:tc>
        <w:tc>
          <w:tcPr>
            <w:tcW w:w="1359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501A8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501A81">
              <w:rPr>
                <w:rFonts w:ascii="Times New Roman" w:hAnsi="Times New Roman"/>
                <w:sz w:val="28"/>
                <w:szCs w:val="28"/>
              </w:rPr>
              <w:t xml:space="preserve"> финансового года</w:t>
            </w:r>
          </w:p>
        </w:tc>
        <w:tc>
          <w:tcPr>
            <w:tcW w:w="133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За месяц до начала финансового года</w:t>
            </w:r>
          </w:p>
        </w:tc>
      </w:tr>
      <w:tr w:rsidR="00B53D0C" w:rsidRPr="00501A81" w:rsidTr="00DC421C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B53D0C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7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1" w:type="pct"/>
            <w:gridSpan w:val="2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бюджета;</w:t>
            </w:r>
          </w:p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Собственные средства организаций</w:t>
            </w:r>
          </w:p>
        </w:tc>
      </w:tr>
      <w:tr w:rsidR="00B53D0C" w:rsidRPr="00501A81" w:rsidTr="00DC421C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B53D0C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Условия</w:t>
            </w:r>
          </w:p>
          <w:p w:rsidR="00B53D0C" w:rsidRPr="00501A81" w:rsidRDefault="00B53D0C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2831" w:type="pct"/>
            <w:gridSpan w:val="2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Безвозвратная</w:t>
            </w:r>
          </w:p>
        </w:tc>
        <w:tc>
          <w:tcPr>
            <w:tcW w:w="133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Возвратная или безвозвратная;</w:t>
            </w:r>
          </w:p>
          <w:p w:rsidR="00B53D0C" w:rsidRPr="00501A81" w:rsidRDefault="00DC421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1A81">
              <w:rPr>
                <w:rFonts w:ascii="Times New Roman" w:hAnsi="Times New Roman"/>
                <w:sz w:val="28"/>
                <w:szCs w:val="28"/>
              </w:rPr>
              <w:t xml:space="preserve">енчурные проекты </w:t>
            </w:r>
            <w:r>
              <w:rPr>
                <w:rFonts w:ascii="Times New Roman" w:hAnsi="Times New Roman"/>
                <w:sz w:val="28"/>
                <w:szCs w:val="28"/>
              </w:rPr>
              <w:t>с условием долевого участия</w:t>
            </w:r>
            <w:r w:rsidR="00B53D0C" w:rsidRPr="00501A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53D0C" w:rsidRPr="00501A81" w:rsidTr="00DC421C">
        <w:trPr>
          <w:trHeight w:val="147"/>
          <w:jc w:val="center"/>
        </w:trPr>
        <w:tc>
          <w:tcPr>
            <w:tcW w:w="837" w:type="pct"/>
            <w:shd w:val="clear" w:color="auto" w:fill="FFFFFF"/>
            <w:vAlign w:val="center"/>
          </w:tcPr>
          <w:p w:rsidR="00B53D0C" w:rsidRPr="00501A81" w:rsidRDefault="00B53D0C" w:rsidP="00501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Финансирование венчурных проектов</w:t>
            </w:r>
          </w:p>
        </w:tc>
        <w:tc>
          <w:tcPr>
            <w:tcW w:w="2831" w:type="pct"/>
            <w:gridSpan w:val="2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Не осуществляется</w:t>
            </w:r>
          </w:p>
        </w:tc>
        <w:tc>
          <w:tcPr>
            <w:tcW w:w="1332" w:type="pct"/>
            <w:shd w:val="clear" w:color="auto" w:fill="FFFFFF"/>
            <w:vAlign w:val="center"/>
          </w:tcPr>
          <w:p w:rsidR="00B53D0C" w:rsidRPr="00501A81" w:rsidRDefault="00B53D0C" w:rsidP="00DC42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A81">
              <w:rPr>
                <w:rFonts w:ascii="Times New Roman" w:hAnsi="Times New Roman"/>
                <w:sz w:val="28"/>
                <w:szCs w:val="28"/>
              </w:rPr>
              <w:t>За счет средств республиканского бюджета.</w:t>
            </w:r>
          </w:p>
        </w:tc>
      </w:tr>
    </w:tbl>
    <w:p w:rsidR="00BC2CE4" w:rsidRDefault="00BC2CE4" w:rsidP="00BC2C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BC2CE4" w:rsidSect="00473BEF">
          <w:footerReference w:type="default" r:id="rId250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43269</wp:posOffset>
            </wp:positionV>
            <wp:extent cx="6523355" cy="3503295"/>
            <wp:effectExtent l="0" t="0" r="0" b="1905"/>
            <wp:wrapNone/>
            <wp:docPr id="722" name="Рисунок 722" descr="Описание: K:\++Лауреа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Описание: K:\++Лауреат\4.jpg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759" b="15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350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113" w:rsidRDefault="00F83113" w:rsidP="00F831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3113" w:rsidRDefault="00F83113" w:rsidP="00F83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A1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 – Концептуальная модель системы информационно-аналитического сопровождения привлечения инвестиций</w:t>
      </w:r>
    </w:p>
    <w:p w:rsidR="00F83113" w:rsidRDefault="00F83113" w:rsidP="00F83113">
      <w:pPr>
        <w:tabs>
          <w:tab w:val="left" w:pos="993"/>
        </w:tabs>
        <w:spacing w:after="0" w:line="36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113" w:rsidRPr="001A17AB" w:rsidRDefault="00F83113" w:rsidP="00F83113">
      <w:pPr>
        <w:tabs>
          <w:tab w:val="left" w:pos="993"/>
        </w:tabs>
        <w:spacing w:after="0" w:line="36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особенностью с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информационно-аналитического сопровождения привлечения инвестиций,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реализация возможности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инвестор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предварительные заявки на участие в инновационных проектах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ользуя режим удаленного доступа</w:t>
      </w:r>
      <w:r w:rsidRPr="001A1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41CB" w:rsidRDefault="000441C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CB" w:rsidRDefault="000441C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CB" w:rsidRDefault="000441C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29B" w:rsidRDefault="0019529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29B" w:rsidRDefault="0019529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29B" w:rsidRDefault="0019529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29B" w:rsidRDefault="0019529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29B" w:rsidRDefault="0019529B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FD4" w:rsidRDefault="001D2FD4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FD4" w:rsidRDefault="001D2FD4" w:rsidP="002009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257" w:rsidRPr="00775257" w:rsidRDefault="00775257" w:rsidP="00624573">
      <w:pPr>
        <w:spacing w:after="0" w:line="34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257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775257" w:rsidRDefault="00775257" w:rsidP="00624573">
      <w:pPr>
        <w:spacing w:after="0" w:line="348" w:lineRule="auto"/>
        <w:jc w:val="center"/>
        <w:rPr>
          <w:rFonts w:ascii="Times New Roman" w:hAnsi="Times New Roman" w:cs="Times New Roman"/>
        </w:rPr>
      </w:pPr>
    </w:p>
    <w:p w:rsidR="006B1657" w:rsidRDefault="006B1657" w:rsidP="00624573">
      <w:pPr>
        <w:widowControl w:val="0"/>
        <w:autoSpaceDE w:val="0"/>
        <w:autoSpaceDN w:val="0"/>
        <w:adjustRightInd w:val="0"/>
        <w:spacing w:after="0" w:line="348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 практических рекомендаций по управлению инновационной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 регионального уровня включает в себя:</w:t>
      </w:r>
    </w:p>
    <w:p w:rsidR="00473BEF" w:rsidRDefault="00364550" w:rsidP="00624573">
      <w:pPr>
        <w:spacing w:after="0" w:line="348" w:lineRule="auto"/>
        <w:ind w:left="-57" w:right="-51"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473BEF" w:rsidRP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рганизационн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ую</w:t>
      </w:r>
      <w:r w:rsidR="00473BEF" w:rsidRP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модель инновационной деятельности, представляющ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ую</w:t>
      </w:r>
      <w:r w:rsidR="00473BEF" w:rsidRP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собой систему из девяти взаимосвязанных бизнес-процессов,</w:t>
      </w:r>
      <w:r w:rsidR="00473BEF" w:rsidRP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которых определены критерии их инициирования и результативности, порядок взаимодействия и принятия решений, обозначены управленческие воздействия и инструменты, обеспечивающие создание и реализацию нововведений в организациях АПК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</w:t>
      </w:r>
      <w:r w:rsidR="00473BEF" w:rsidRP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4550" w:rsidRPr="00364550" w:rsidRDefault="00364550" w:rsidP="00624573">
      <w:pPr>
        <w:spacing w:after="0" w:line="348" w:lineRule="auto"/>
        <w:ind w:left="-57" w:right="-51" w:firstLine="59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6455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балансированн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ую</w:t>
      </w:r>
      <w:r w:rsidRPr="0036455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матричная структур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</w:t>
      </w:r>
      <w:r w:rsidRPr="0036455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управления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инновационной деятельностью региона</w:t>
      </w:r>
      <w:r w:rsidRPr="0036455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которая предусматривает разделение персонала на процессных руководителей и функциональных исполнителей.</w:t>
      </w:r>
      <w:proofErr w:type="gramEnd"/>
      <w:r w:rsidRPr="0036455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При этом первые из них – процессные руководители – координируют деятельность процессов и отвечают за их конечные результаты, а вторые – функциональные исполнители (отделы и сектора) – несут ответственность за выполнение комплекса работ, определяемого процессными руководителями. </w:t>
      </w:r>
      <w:r w:rsid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Предлагаемая структура предусматривает организацию </w:t>
      </w:r>
      <w:r w:rsidR="00623AC2" w:rsidRP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ново</w:t>
      </w:r>
      <w:r w:rsid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</w:t>
      </w:r>
      <w:r w:rsidR="00623AC2" w:rsidRP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подразделени</w:t>
      </w:r>
      <w:r w:rsid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я</w:t>
      </w:r>
      <w:r w:rsidR="00623AC2" w:rsidRP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«сектор координации инновационных проектов и программ»</w:t>
      </w:r>
      <w:r w:rsid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введение</w:t>
      </w:r>
      <w:r w:rsidR="00623AC2" w:rsidRP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нов</w:t>
      </w:r>
      <w:r w:rsid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ой</w:t>
      </w:r>
      <w:r w:rsidR="00623AC2" w:rsidRP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должност</w:t>
      </w:r>
      <w:r w:rsid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</w:t>
      </w:r>
      <w:r w:rsidR="00623AC2" w:rsidRP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«руководитель проекта»</w:t>
      </w:r>
      <w:r w:rsidR="00623A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  <w:r w:rsidRPr="0036455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Отличительным признаком предложенной структуры управления является установление для сотрудников и подразделений четко разграниченных полномочий и иерархической соподчиненности в процессе осуществления инновационной деятельности.</w:t>
      </w:r>
    </w:p>
    <w:p w:rsidR="00473BEF" w:rsidRPr="00473BEF" w:rsidRDefault="00364550" w:rsidP="00624573">
      <w:pPr>
        <w:widowControl w:val="0"/>
        <w:autoSpaceDE w:val="0"/>
        <w:autoSpaceDN w:val="0"/>
        <w:adjustRightInd w:val="0"/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3</w:t>
      </w:r>
      <w:r w:rsidRPr="0036455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</w:t>
      </w:r>
      <w:r w:rsidR="00473BEF" w:rsidRP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етодик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</w:t>
      </w:r>
      <w:r w:rsidR="00473BEF" w:rsidRP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комплексной</w:t>
      </w:r>
      <w:r w:rsidR="00473BEF" w:rsidRP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оценки потенциала инновационной деятельности, предусматривающ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ую</w:t>
      </w:r>
      <w:r w:rsidR="00473BEF" w:rsidRP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проведение </w:t>
      </w:r>
      <w:r w:rsidR="00473BEF" w:rsidRP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развернутого анализа внутренней среды и интегральной оценки инновационной активности предприятий региона, на основе процессного подхода дополненного </w:t>
      </w:r>
      <w:r w:rsidR="00473BEF" w:rsidRPr="00473BEF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кластерным анализом, </w:t>
      </w:r>
      <w:proofErr w:type="gramStart"/>
      <w:r w:rsidR="00473BEF" w:rsidRPr="00473BEF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включающая</w:t>
      </w:r>
      <w:proofErr w:type="gramEnd"/>
      <w:r w:rsidR="00473BEF" w:rsidRPr="00473BEF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 декомпозицию, экспертную и рейтинговую оценки создания и реализации нововведений. </w:t>
      </w:r>
      <w:r w:rsidR="00473BEF" w:rsidRP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Методика предусматривает проведение </w:t>
      </w:r>
      <w:r w:rsidR="00473BEF" w:rsidRP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развернутого анализа внутренней среды и интегральной оценки инновационной активности региона</w:t>
      </w:r>
      <w:r w:rsidR="00473BEF" w:rsidRPr="00473B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 целью определения возможностей</w:t>
      </w:r>
      <w:r w:rsidR="00473BEF" w:rsidRPr="00473BE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и степени использования</w:t>
      </w:r>
      <w:r w:rsidR="00473BEF" w:rsidRP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кадрового, </w:t>
      </w:r>
      <w:r w:rsidR="00473BEF" w:rsidRP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маркетингового, правового, организационно-финансового планирования и сопровождения процессов разработки, освоения, распространения нововведений, </w:t>
      </w:r>
      <w:r w:rsidR="00473BEF" w:rsidRPr="00473BE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что позволяет не только выявить имеющиеся резервы, но и дать объективное представление об эффективности управления инновационной деятельностью субъектов хозяйствования</w:t>
      </w:r>
    </w:p>
    <w:p w:rsidR="006B1657" w:rsidRPr="006B1657" w:rsidRDefault="00364550" w:rsidP="00624573">
      <w:pPr>
        <w:tabs>
          <w:tab w:val="left" w:pos="2646"/>
        </w:tabs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  <w:r w:rsidR="00141A0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етодик</w:t>
      </w:r>
      <w:r w:rsidR="00141A0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оценки инновационных проектов, </w:t>
      </w:r>
      <w:r w:rsidR="00141A0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которой 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обоснована структура и порядок ее проведения, а именно –поэтапная оценка рыночной востребованности, производственной реализуемости, научно-технического уровня, конкурентоспособности, финансово-правового уровня, а также эффективности и рисков инновационных проектов. 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существующих подходов в методике </w:t>
      </w:r>
      <w:r w:rsidR="006B1657" w:rsidRPr="006B165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четко регламентирована 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инновационных проектов, которая представлена в виде непрерывного процесса, имеющего рекуррентный характер;</w:t>
      </w:r>
    </w:p>
    <w:p w:rsidR="006B1657" w:rsidRPr="006B1657" w:rsidRDefault="00364550" w:rsidP="00624573">
      <w:pPr>
        <w:tabs>
          <w:tab w:val="num" w:pos="900"/>
        </w:tabs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5</w:t>
      </w:r>
      <w:r w:rsidR="006B1657" w:rsidRPr="006B1657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. </w:t>
      </w:r>
      <w:r w:rsidR="00141A01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М</w:t>
      </w:r>
      <w:r w:rsidR="006B1657" w:rsidRPr="006B165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етод расчета интегрального показателя конкурентоспособности инновационных разработок, в котором </w:t>
      </w:r>
      <w:r w:rsidR="006B1657" w:rsidRPr="006B165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качественные характеристики нововведений определяются по результатам оценки их научно-технического уровня, а 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связанные приобретением и использованием </w:t>
      </w:r>
      <w:r w:rsidR="006B1657" w:rsidRPr="006B165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продуктов</w:t>
      </w:r>
      <w:r w:rsidR="006B1657" w:rsidRPr="006B165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 xml:space="preserve"> учитывают</w:t>
      </w:r>
      <w:r w:rsidR="006B1657" w:rsidRPr="006B165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дисконтированную стоимость затрат и полезный срок использования инноваций. Характерной особенностью </w:t>
      </w:r>
      <w:r w:rsidR="006B1657" w:rsidRPr="006B165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интегрального показателя конкурентоспособности инновационных разработок</w:t>
      </w:r>
      <w:r w:rsidR="006B1657" w:rsidRPr="006B165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является возможность его использования для проведения итоговой интегральной оценки </w:t>
      </w:r>
      <w:r w:rsidR="006B1657" w:rsidRPr="006B165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инновационных проектов</w:t>
      </w:r>
      <w:r w:rsidR="006B1657" w:rsidRPr="006B165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6B1657" w:rsidRPr="006B1657" w:rsidRDefault="00364550" w:rsidP="00624573">
      <w:pPr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</w:t>
      </w:r>
      <w:r w:rsid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оптимального портфеля инновационных проектов, 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предусматривающ</w:t>
      </w:r>
      <w:r w:rsidR="00473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ую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объединение нововведений в рамках единого комплекса инвестиционных вложений с целью эффективного использования финансовых ресурсов, включающая расчет максимального чистого дисконтированного дохода, оценку приемлемого уровня риска и оптимизацию инновационного портфеля</w:t>
      </w:r>
      <w:proofErr w:type="gramStart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</w:t>
      </w:r>
      <w:proofErr w:type="gramEnd"/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отличие от ранее известных, методика позволяет: а) 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модифицированную внутреннюю норму доходности проектов с учетом математических ожиданий средневзвешенной стоимости капитала и внутренней нормы доходности инновационного 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портфеля; б) рассчитать ставку дисконтирования по кумулятивному методу оценки премии за риск с использованием факторов «</w:t>
      </w:r>
      <w:proofErr w:type="spellStart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непроработанности</w:t>
      </w:r>
      <w:proofErr w:type="spellEnd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«финансовой неустойчивости» проектов; в) использовать дисконтированный индекс доходности для оценки риска инновационных проектов, что позволяет инвесторам </w:t>
      </w:r>
      <w:r w:rsid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т.ч. государству) 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ограничивать размер возможных убытков и максимизировать потенциальный доход инновационного портфеля. </w:t>
      </w:r>
    </w:p>
    <w:p w:rsidR="006B1657" w:rsidRPr="006B1657" w:rsidRDefault="00364550" w:rsidP="00624573">
      <w:pPr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 оценки рисков инновационных проектов, суть которого заключается в использовании стандартного отклонения, учитывающего ковариационные отношения между проектами, дисконтированного индекса доходности и </w:t>
      </w:r>
      <w:proofErr w:type="spellStart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квантильного</w:t>
      </w:r>
      <w:proofErr w:type="spellEnd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 возникновения неблагоприятного результата </w:t>
      </w:r>
      <w:proofErr w:type="spellStart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Valueatrisk</w:t>
      </w:r>
      <w:proofErr w:type="spellEnd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отличие от существующих, метод позволяет формировать портфель инновационных проектов с заранее определенной  вероятностью получения прибыли, что дает возможность эффективно диверсифицировать инвестиции путем их вложения в менее рискованные нововведения. </w:t>
      </w:r>
    </w:p>
    <w:p w:rsidR="00775257" w:rsidRDefault="00D94A89" w:rsidP="00624573">
      <w:pPr>
        <w:spacing w:after="0" w:line="348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</w:t>
      </w:r>
      <w:r w:rsidR="00473BE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стимулирования привлечения инвестиционных ресурсов</w:t>
      </w:r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</w:t>
      </w:r>
      <w:proofErr w:type="gramEnd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заключается в создании условий для активизации инвестиционной деятельности в инновационной сфере путем предоставления инвесторам объективных сведений об эффективности их участия в инновационных проектах, включающая формирование общей информационной базы нововведений, создание модуля расчета чистого потока наличности проектов, построение системы информационно-аналитического сопровождения 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привлечения инвестиций. </w:t>
      </w:r>
      <w:proofErr w:type="gramStart"/>
      <w:r w:rsidR="006B1657" w:rsidRPr="006B16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Отличительными признаками методики являются: а) использование интегрального показателя конкурентоспособности разработок для расчета эффективности инновационных проектов; б) построение интерактивной системы удаленного доступа, позволяющей инвестору, в режиме реального времени, не только подавать заявки на участие в инновационных проектах, но и рассчитывать их экономическую эффективность, что дает возможность существенно ускорить процедуру и увеличить вероятность привлечения инвестиций</w:t>
      </w:r>
      <w:r w:rsidR="006B1657" w:rsidRPr="006B165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proofErr w:type="gramEnd"/>
    </w:p>
    <w:p w:rsidR="00D94A89" w:rsidRDefault="00D94A89" w:rsidP="00D94A89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94A89" w:rsidRPr="00623AC2" w:rsidRDefault="00623AC2" w:rsidP="00623AC2">
      <w:pPr>
        <w:spacing w:after="0" w:line="360" w:lineRule="auto"/>
        <w:ind w:firstLine="539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23AC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>СПИСОК ИСПОЛЬЗУЕМЫХ ИСТОЧНИКОВ</w:t>
      </w:r>
    </w:p>
    <w:p w:rsidR="00D94A89" w:rsidRDefault="00D94A89" w:rsidP="00D94A89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60085F" w:rsidRPr="00541287" w:rsidRDefault="0060085F" w:rsidP="0060085F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</w:pPr>
      <w:bookmarkStart w:id="13" w:name="_Ref243347621"/>
      <w:bookmarkStart w:id="14" w:name="_Ref248753896"/>
      <w:bookmarkStart w:id="15" w:name="_Ref373216788"/>
      <w:r w:rsidRPr="00541287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>Об утверждении правил по разработке бизнес-планов инвестиционных проектов: постановление Министерства экономики Республики Беларусь от 31.08.2005 г. №158</w:t>
      </w:r>
      <w:bookmarkEnd w:id="13"/>
      <w:r w:rsidRPr="00541287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>// Консультант Плюс: Беларусь. Технология ПРОФ [Электронный ресурс] / ООО «ЮрСпектр», Нац. центр правовой информ. Респ. Беларусь. – Минск, 20</w:t>
      </w:r>
      <w:r w:rsidRPr="0060085F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>13</w:t>
      </w:r>
      <w:r w:rsidRPr="00541287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>.</w:t>
      </w:r>
      <w:bookmarkEnd w:id="14"/>
    </w:p>
    <w:p w:rsidR="00541287" w:rsidRPr="00541287" w:rsidRDefault="00541287" w:rsidP="00541287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bookmarkStart w:id="16" w:name="_Ref373419575"/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методических рекомендаций по оценке эффективности научных, научно-технических и инновационных разработок: Постановление Национальной академии наук Беларуси, Государственного комитета по науке и технологиям Республики Беларусь от 03.01.2008 г. № 1/1 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// Консультант Плюс: Беларусь. Технология ПРОФ [Электронный ресурс] / ООО «ЮрСпектр», Нац. центр правовой информ. Респ. Беларусь. – Минск, 20</w:t>
      </w:r>
      <w:r w:rsidRPr="006008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13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bookmarkEnd w:id="15"/>
      <w:bookmarkEnd w:id="16"/>
    </w:p>
    <w:p w:rsidR="00541287" w:rsidRPr="00541287" w:rsidRDefault="00541287" w:rsidP="00541287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bookmarkStart w:id="17" w:name="_Ref373216868"/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научно-технического уровня и конкурентоспособности инновационных проектов. Основные положения. СТБ 1078–97.– </w:t>
      </w:r>
      <w:proofErr w:type="spellStart"/>
      <w:r w:rsidRPr="0054128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Введ</w:t>
      </w:r>
      <w:proofErr w:type="spellEnd"/>
      <w:r w:rsidRPr="0054128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. 10.09.97.</w:t>
      </w:r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4128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Минск: Госстандарт Республики Беларусь: Белорус</w:t>
      </w:r>
      <w:proofErr w:type="gramStart"/>
      <w:r w:rsidRPr="0054128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.г</w:t>
      </w:r>
      <w:proofErr w:type="gramEnd"/>
      <w:r w:rsidRPr="00541287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  <w:lang w:eastAsia="ru-RU"/>
        </w:rPr>
        <w:t>ос. ин-т стандартизации и сертификации,</w:t>
      </w:r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1998. – 39 с.</w:t>
      </w:r>
      <w:bookmarkEnd w:id="17"/>
    </w:p>
    <w:p w:rsidR="0060085F" w:rsidRPr="00541287" w:rsidRDefault="0060085F" w:rsidP="0060085F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8" w:name="_Ref244309244"/>
      <w:bookmarkStart w:id="19" w:name="_Ref373217265"/>
      <w:bookmarkStart w:id="20" w:name="_Ref270455830"/>
      <w:r w:rsidRPr="0054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Малыхин</w:t>
      </w:r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В.И. Финансовая математика: учеб</w:t>
      </w:r>
      <w:proofErr w:type="gramStart"/>
      <w:r w:rsidRPr="0054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54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особие для вузов/ В.И. Малыхин. – М.: ЮНИТИ-ДАНА, 2003.</w:t>
      </w:r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4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237 с</w:t>
      </w:r>
      <w:bookmarkEnd w:id="18"/>
      <w:r w:rsidRPr="0054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End w:id="19"/>
    </w:p>
    <w:p w:rsidR="00541287" w:rsidRPr="00541287" w:rsidRDefault="00541287" w:rsidP="00541287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21" w:name="_Ref373419601"/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General Algebraic Modeling System (GAMS): GAMS Development Corporation, Washington, USA, – </w:t>
      </w:r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Режимдоступа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http://www.gams.com. – </w:t>
      </w:r>
      <w:r w:rsidRPr="00541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Датадоступа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25.</w:t>
      </w:r>
      <w:r w:rsidRPr="00600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09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.201</w:t>
      </w:r>
      <w:r w:rsidRPr="006008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bookmarkEnd w:id="20"/>
      <w:bookmarkEnd w:id="21"/>
    </w:p>
    <w:p w:rsidR="00D94A89" w:rsidRPr="0060085F" w:rsidRDefault="00541287" w:rsidP="00D94A89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53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2" w:name="_Ref269558673"/>
      <w:proofErr w:type="spellStart"/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Jorion</w:t>
      </w:r>
      <w:proofErr w:type="spellEnd"/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P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Value </w:t>
      </w:r>
      <w:proofErr w:type="gramStart"/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</w:t>
      </w:r>
      <w:proofErr w:type="gramEnd"/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Risk: The Benchmark for Controlling Market Risk/ 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P</w:t>
      </w:r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Jorion</w:t>
      </w:r>
      <w:proofErr w:type="spellEnd"/>
      <w:r w:rsidRPr="005412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New York: McGraw-Hill, 2000. – 364 p.</w:t>
      </w:r>
      <w:bookmarkEnd w:id="22"/>
    </w:p>
    <w:p w:rsidR="00775257" w:rsidRPr="00541287" w:rsidRDefault="00775257" w:rsidP="0020095B">
      <w:pPr>
        <w:jc w:val="center"/>
        <w:rPr>
          <w:rFonts w:ascii="Times New Roman" w:hAnsi="Times New Roman" w:cs="Times New Roman"/>
          <w:lang w:val="en-US"/>
        </w:rPr>
      </w:pPr>
    </w:p>
    <w:p w:rsidR="00775257" w:rsidRPr="00541287" w:rsidRDefault="00775257" w:rsidP="0020095B">
      <w:pPr>
        <w:jc w:val="center"/>
        <w:rPr>
          <w:rFonts w:ascii="Times New Roman" w:hAnsi="Times New Roman" w:cs="Times New Roman"/>
          <w:lang w:val="en-US"/>
        </w:rPr>
      </w:pPr>
    </w:p>
    <w:p w:rsidR="00775257" w:rsidRPr="00541287" w:rsidRDefault="00775257" w:rsidP="0020095B">
      <w:pPr>
        <w:jc w:val="center"/>
        <w:rPr>
          <w:rFonts w:ascii="Times New Roman" w:hAnsi="Times New Roman" w:cs="Times New Roman"/>
          <w:lang w:val="en-US"/>
        </w:rPr>
      </w:pPr>
    </w:p>
    <w:p w:rsidR="00775257" w:rsidRPr="0060085F" w:rsidRDefault="00775257" w:rsidP="0020095B">
      <w:pPr>
        <w:jc w:val="center"/>
        <w:rPr>
          <w:rFonts w:ascii="Times New Roman" w:hAnsi="Times New Roman" w:cs="Times New Roman"/>
          <w:lang w:val="en-US"/>
        </w:rPr>
      </w:pPr>
    </w:p>
    <w:p w:rsidR="00541287" w:rsidRPr="0060085F" w:rsidRDefault="00541287" w:rsidP="0020095B">
      <w:pPr>
        <w:jc w:val="center"/>
        <w:rPr>
          <w:rFonts w:ascii="Times New Roman" w:hAnsi="Times New Roman" w:cs="Times New Roman"/>
          <w:lang w:val="en-US"/>
        </w:rPr>
      </w:pPr>
    </w:p>
    <w:p w:rsidR="00541287" w:rsidRPr="0060085F" w:rsidRDefault="00541287" w:rsidP="0020095B">
      <w:pPr>
        <w:jc w:val="center"/>
        <w:rPr>
          <w:rFonts w:ascii="Times New Roman" w:hAnsi="Times New Roman" w:cs="Times New Roman"/>
          <w:lang w:val="en-US"/>
        </w:rPr>
      </w:pPr>
    </w:p>
    <w:p w:rsidR="00541287" w:rsidRPr="00187B00" w:rsidRDefault="00541287" w:rsidP="0020095B">
      <w:pPr>
        <w:jc w:val="center"/>
        <w:rPr>
          <w:rFonts w:ascii="Times New Roman" w:hAnsi="Times New Roman" w:cs="Times New Roman"/>
          <w:lang w:val="en-US"/>
        </w:rPr>
      </w:pPr>
    </w:p>
    <w:p w:rsidR="00DE76C2" w:rsidRPr="00187B00" w:rsidRDefault="00DE76C2" w:rsidP="0020095B">
      <w:pPr>
        <w:jc w:val="center"/>
        <w:rPr>
          <w:rFonts w:ascii="Times New Roman" w:hAnsi="Times New Roman" w:cs="Times New Roman"/>
          <w:lang w:val="en-US"/>
        </w:rPr>
      </w:pPr>
    </w:p>
    <w:p w:rsidR="00DE76C2" w:rsidRPr="00187B00" w:rsidRDefault="00DE76C2" w:rsidP="0020095B">
      <w:pPr>
        <w:jc w:val="center"/>
        <w:rPr>
          <w:rFonts w:ascii="Times New Roman" w:hAnsi="Times New Roman" w:cs="Times New Roman"/>
          <w:lang w:val="en-US"/>
        </w:rPr>
      </w:pPr>
    </w:p>
    <w:p w:rsidR="00DE76C2" w:rsidRPr="00187B00" w:rsidRDefault="00DE76C2" w:rsidP="0020095B">
      <w:pPr>
        <w:jc w:val="center"/>
        <w:rPr>
          <w:rFonts w:ascii="Times New Roman" w:hAnsi="Times New Roman" w:cs="Times New Roman"/>
          <w:lang w:val="en-US"/>
        </w:rPr>
      </w:pPr>
    </w:p>
    <w:p w:rsidR="00E935BB" w:rsidRPr="00187B00" w:rsidRDefault="00E935BB" w:rsidP="0020095B">
      <w:pPr>
        <w:jc w:val="center"/>
        <w:rPr>
          <w:rFonts w:ascii="Times New Roman" w:hAnsi="Times New Roman" w:cs="Times New Roman"/>
          <w:lang w:val="en-US"/>
        </w:rPr>
      </w:pPr>
    </w:p>
    <w:p w:rsidR="00E935BB" w:rsidRPr="00187B00" w:rsidRDefault="00E935BB" w:rsidP="0020095B">
      <w:pPr>
        <w:jc w:val="center"/>
        <w:rPr>
          <w:rFonts w:ascii="Times New Roman" w:hAnsi="Times New Roman" w:cs="Times New Roman"/>
          <w:lang w:val="en-US"/>
        </w:rPr>
      </w:pPr>
    </w:p>
    <w:p w:rsidR="00541287" w:rsidRPr="0060085F" w:rsidRDefault="00541287" w:rsidP="0020095B">
      <w:pPr>
        <w:jc w:val="center"/>
        <w:rPr>
          <w:rFonts w:ascii="Times New Roman" w:hAnsi="Times New Roman" w:cs="Times New Roman"/>
          <w:lang w:val="en-US"/>
        </w:rPr>
      </w:pPr>
    </w:p>
    <w:p w:rsidR="00541287" w:rsidRPr="0060085F" w:rsidRDefault="00541287" w:rsidP="0020095B">
      <w:pPr>
        <w:jc w:val="center"/>
        <w:rPr>
          <w:rFonts w:ascii="Times New Roman" w:hAnsi="Times New Roman" w:cs="Times New Roman"/>
          <w:lang w:val="en-US"/>
        </w:rPr>
      </w:pPr>
    </w:p>
    <w:p w:rsidR="0020095B" w:rsidRPr="00B32CD5" w:rsidRDefault="00775257" w:rsidP="002009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CD5"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7938"/>
        <w:gridCol w:w="816"/>
      </w:tblGrid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20095B" w:rsidRPr="00B32CD5" w:rsidRDefault="0020095B" w:rsidP="00326BE1">
            <w:pPr>
              <w:ind w:right="-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20095B" w:rsidRPr="00B32CD5" w:rsidRDefault="0020095B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</w:tr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20095B" w:rsidRPr="00B32CD5" w:rsidRDefault="0020095B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……………………………………………………..………...</w:t>
            </w:r>
          </w:p>
        </w:tc>
        <w:tc>
          <w:tcPr>
            <w:tcW w:w="816" w:type="dxa"/>
          </w:tcPr>
          <w:p w:rsidR="0020095B" w:rsidRPr="00B32CD5" w:rsidRDefault="0020095B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0095B" w:rsidRPr="00B32CD5" w:rsidRDefault="00DD7C48" w:rsidP="00DD7C48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о</w:t>
            </w:r>
            <w:r w:rsidR="0020095B" w:rsidRPr="00B32CD5">
              <w:rPr>
                <w:rFonts w:ascii="Times New Roman" w:hAnsi="Times New Roman" w:cs="Times New Roman"/>
                <w:sz w:val="28"/>
                <w:szCs w:val="28"/>
              </w:rPr>
              <w:t>рганизационн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0095B" w:rsidRPr="00B32CD5">
              <w:rPr>
                <w:rFonts w:ascii="Times New Roman" w:hAnsi="Times New Roman" w:cs="Times New Roman"/>
                <w:sz w:val="28"/>
                <w:szCs w:val="28"/>
              </w:rPr>
              <w:t xml:space="preserve"> модел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095B" w:rsidRPr="00B32CD5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инновационной деятельности регионального АПК</w:t>
            </w:r>
            <w:r w:rsidR="0020095B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20095B"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</w:tc>
        <w:tc>
          <w:tcPr>
            <w:tcW w:w="816" w:type="dxa"/>
          </w:tcPr>
          <w:p w:rsidR="00DD7C48" w:rsidRDefault="00DD7C48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5B" w:rsidRPr="00B32CD5" w:rsidRDefault="0097358F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0095B" w:rsidRPr="00B32CD5" w:rsidRDefault="0020095B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Оценка наличия и использования инновационного потенциала организаций АПК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</w:t>
            </w:r>
          </w:p>
        </w:tc>
        <w:tc>
          <w:tcPr>
            <w:tcW w:w="816" w:type="dxa"/>
          </w:tcPr>
          <w:p w:rsidR="0020095B" w:rsidRPr="00B32CD5" w:rsidRDefault="0080689C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0095B" w:rsidRPr="00B32CD5" w:rsidRDefault="0020095B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Оценка инновационных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отраслях АПК………………..</w:t>
            </w:r>
          </w:p>
        </w:tc>
        <w:tc>
          <w:tcPr>
            <w:tcW w:w="816" w:type="dxa"/>
          </w:tcPr>
          <w:p w:rsidR="0020095B" w:rsidRPr="00B32CD5" w:rsidRDefault="0080689C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0095B" w:rsidRDefault="0020095B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Формирование портфеля инновационных проектов</w:t>
            </w:r>
          </w:p>
          <w:p w:rsidR="0020095B" w:rsidRPr="00B32CD5" w:rsidRDefault="0020095B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отраслях АПК……………………………………………………….</w:t>
            </w:r>
          </w:p>
        </w:tc>
        <w:tc>
          <w:tcPr>
            <w:tcW w:w="816" w:type="dxa"/>
          </w:tcPr>
          <w:p w:rsidR="0020095B" w:rsidRDefault="0020095B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5B" w:rsidRPr="00B32CD5" w:rsidRDefault="0080689C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20095B" w:rsidRPr="00B32CD5" w:rsidRDefault="0020095B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B32CD5">
              <w:rPr>
                <w:rFonts w:ascii="Times New Roman" w:hAnsi="Times New Roman" w:cs="Times New Roman"/>
                <w:sz w:val="28"/>
                <w:szCs w:val="28"/>
              </w:rPr>
              <w:t>Привлечение инвестиционных ресурсов для финансирования инноваций регионального АПК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</w:t>
            </w:r>
          </w:p>
        </w:tc>
        <w:tc>
          <w:tcPr>
            <w:tcW w:w="816" w:type="dxa"/>
          </w:tcPr>
          <w:p w:rsidR="0020095B" w:rsidRDefault="0020095B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5B" w:rsidRPr="00B32CD5" w:rsidRDefault="0020095B" w:rsidP="0080689C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068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095B" w:rsidRPr="00B32CD5" w:rsidTr="00326BE1">
        <w:tc>
          <w:tcPr>
            <w:tcW w:w="817" w:type="dxa"/>
          </w:tcPr>
          <w:p w:rsidR="0020095B" w:rsidRPr="00B32CD5" w:rsidRDefault="0020095B" w:rsidP="00326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20095B" w:rsidRPr="00B32CD5" w:rsidRDefault="0020095B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Заключение…………………………………………………………….</w:t>
            </w:r>
          </w:p>
        </w:tc>
        <w:tc>
          <w:tcPr>
            <w:tcW w:w="816" w:type="dxa"/>
          </w:tcPr>
          <w:p w:rsidR="0020095B" w:rsidRDefault="0080689C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0689C" w:rsidRPr="00B32CD5" w:rsidTr="00326BE1">
        <w:tc>
          <w:tcPr>
            <w:tcW w:w="817" w:type="dxa"/>
          </w:tcPr>
          <w:p w:rsidR="0080689C" w:rsidRPr="00B32CD5" w:rsidRDefault="0080689C" w:rsidP="00326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0689C" w:rsidRPr="0080689C" w:rsidRDefault="0080689C" w:rsidP="0080689C">
            <w:pPr>
              <w:spacing w:line="360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0689C">
              <w:rPr>
                <w:rFonts w:ascii="Times New Roman" w:hAnsi="Times New Roman" w:cs="Times New Roman"/>
                <w:sz w:val="28"/>
                <w:szCs w:val="28"/>
              </w:rPr>
              <w:t>писок используемых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……………………………..……</w:t>
            </w:r>
          </w:p>
          <w:p w:rsidR="0080689C" w:rsidRDefault="0080689C" w:rsidP="00326BE1">
            <w:pPr>
              <w:ind w:right="-2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80689C" w:rsidRDefault="0080689C" w:rsidP="00326BE1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20095B" w:rsidRPr="00B32CD5" w:rsidRDefault="0020095B" w:rsidP="002009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20095B" w:rsidRDefault="0020095B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4638D0" w:rsidRDefault="004638D0">
      <w:pPr>
        <w:jc w:val="center"/>
        <w:rPr>
          <w:rFonts w:ascii="Times New Roman" w:hAnsi="Times New Roman" w:cs="Times New Roman"/>
        </w:rPr>
      </w:pPr>
    </w:p>
    <w:p w:rsidR="004638D0" w:rsidRDefault="004638D0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1E4BA8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633D">
        <w:rPr>
          <w:rFonts w:ascii="Times New Roman" w:hAnsi="Times New Roman" w:cs="Times New Roman"/>
          <w:sz w:val="28"/>
          <w:szCs w:val="28"/>
        </w:rPr>
        <w:t>Производственно-практическое издание</w:t>
      </w:r>
    </w:p>
    <w:p w:rsidR="00A4633D" w:rsidRPr="00A4633D" w:rsidRDefault="00A4633D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633D">
        <w:rPr>
          <w:rFonts w:ascii="Times New Roman" w:hAnsi="Times New Roman" w:cs="Times New Roman"/>
          <w:b/>
          <w:sz w:val="28"/>
          <w:szCs w:val="28"/>
        </w:rPr>
        <w:t>Каган</w:t>
      </w:r>
      <w:r w:rsidRPr="00A4633D">
        <w:rPr>
          <w:rFonts w:ascii="Times New Roman" w:hAnsi="Times New Roman" w:cs="Times New Roman"/>
          <w:sz w:val="28"/>
          <w:szCs w:val="28"/>
        </w:rPr>
        <w:t xml:space="preserve"> Анатолий Моисеевич</w:t>
      </w: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633D">
        <w:rPr>
          <w:rFonts w:ascii="Times New Roman" w:hAnsi="Times New Roman" w:cs="Times New Roman"/>
          <w:b/>
          <w:sz w:val="28"/>
          <w:szCs w:val="28"/>
        </w:rPr>
        <w:t>Тимаев</w:t>
      </w:r>
      <w:r w:rsidRPr="00A4633D">
        <w:rPr>
          <w:rFonts w:ascii="Times New Roman" w:hAnsi="Times New Roman" w:cs="Times New Roman"/>
          <w:sz w:val="28"/>
          <w:szCs w:val="28"/>
        </w:rPr>
        <w:t xml:space="preserve"> Андрей Анатольевич</w:t>
      </w: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633D">
        <w:rPr>
          <w:rFonts w:ascii="Times New Roman" w:hAnsi="Times New Roman" w:cs="Times New Roman"/>
          <w:b/>
          <w:sz w:val="28"/>
          <w:szCs w:val="28"/>
        </w:rPr>
        <w:t>Гончарова</w:t>
      </w:r>
      <w:r w:rsidRPr="00A4633D">
        <w:rPr>
          <w:rFonts w:ascii="Times New Roman" w:hAnsi="Times New Roman" w:cs="Times New Roman"/>
          <w:sz w:val="28"/>
          <w:szCs w:val="28"/>
        </w:rPr>
        <w:t xml:space="preserve"> Александра </w:t>
      </w:r>
      <w:r w:rsidR="000F7E15" w:rsidRPr="00A4633D">
        <w:rPr>
          <w:rFonts w:ascii="Times New Roman" w:hAnsi="Times New Roman" w:cs="Times New Roman"/>
          <w:sz w:val="28"/>
          <w:szCs w:val="28"/>
        </w:rPr>
        <w:t>Андреевна</w:t>
      </w: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33D">
        <w:rPr>
          <w:rFonts w:ascii="Times New Roman" w:hAnsi="Times New Roman" w:cs="Times New Roman"/>
          <w:b/>
          <w:sz w:val="28"/>
          <w:szCs w:val="28"/>
        </w:rPr>
        <w:t>РЕКОМЕНДАЦИИ ПО УПРАВЛЕНИЮ ИННОВАЦИОННОЙ ДЕЯТЕЛЬНОСТЬЮ НА УРОВНЕ РЕГИОНАЛЬНОГО АГРОПРОМЫШЛЕННОГО КОМПЛЕКСА</w:t>
      </w: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633D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4BA8" w:rsidRPr="00A4633D" w:rsidRDefault="001E4BA8" w:rsidP="00A46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4638D0" w:rsidRDefault="004638D0">
      <w:pPr>
        <w:jc w:val="center"/>
        <w:rPr>
          <w:rFonts w:ascii="Times New Roman" w:hAnsi="Times New Roman" w:cs="Times New Roman"/>
        </w:rPr>
      </w:pPr>
    </w:p>
    <w:p w:rsidR="004638D0" w:rsidRDefault="004638D0">
      <w:pPr>
        <w:jc w:val="center"/>
        <w:rPr>
          <w:rFonts w:ascii="Times New Roman" w:hAnsi="Times New Roman" w:cs="Times New Roman"/>
        </w:rPr>
      </w:pPr>
    </w:p>
    <w:p w:rsidR="004638D0" w:rsidRDefault="004638D0">
      <w:pPr>
        <w:jc w:val="center"/>
        <w:rPr>
          <w:rFonts w:ascii="Times New Roman" w:hAnsi="Times New Roman" w:cs="Times New Roman"/>
        </w:rPr>
      </w:pPr>
    </w:p>
    <w:p w:rsidR="004638D0" w:rsidRDefault="004638D0">
      <w:pPr>
        <w:jc w:val="center"/>
        <w:rPr>
          <w:rFonts w:ascii="Times New Roman" w:hAnsi="Times New Roman" w:cs="Times New Roman"/>
        </w:rPr>
      </w:pPr>
    </w:p>
    <w:p w:rsidR="004638D0" w:rsidRPr="00F56824" w:rsidRDefault="004638D0" w:rsidP="00463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Подписано в печать 10.12.2013. Формат 60x84/16 Бумага офсетная</w:t>
      </w:r>
    </w:p>
    <w:p w:rsidR="004638D0" w:rsidRPr="00F56824" w:rsidRDefault="004638D0" w:rsidP="00463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Гарнитура  «</w:t>
      </w:r>
      <w:proofErr w:type="spellStart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».  Печать цифровая.</w:t>
      </w:r>
    </w:p>
    <w:p w:rsidR="004638D0" w:rsidRPr="00F56824" w:rsidRDefault="004638D0" w:rsidP="00463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</w:t>
      </w:r>
      <w:proofErr w:type="spellEnd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л.        </w:t>
      </w:r>
      <w:proofErr w:type="spellStart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Уч-изд</w:t>
      </w:r>
      <w:proofErr w:type="spellEnd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л.       Тираж 50 экз. </w:t>
      </w:r>
      <w:proofErr w:type="spellStart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</w:t>
      </w:r>
      <w:proofErr w:type="spellEnd"/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8D0" w:rsidRPr="00F56824" w:rsidRDefault="004638D0" w:rsidP="004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0" w:rsidRPr="00F56824" w:rsidRDefault="004638D0" w:rsidP="00463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56824" w:rsidRPr="00F56824" w:rsidRDefault="00F56824" w:rsidP="00F56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УО «Белорусская государственная сельскохозяйственная академия»</w:t>
      </w:r>
    </w:p>
    <w:p w:rsidR="00F56824" w:rsidRPr="00F56824" w:rsidRDefault="00F56824" w:rsidP="00F56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№ 02330/0548504 от 16.06.2009. </w:t>
      </w:r>
    </w:p>
    <w:p w:rsidR="00F56824" w:rsidRPr="00F56824" w:rsidRDefault="00F56824" w:rsidP="00F56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Мичурина, 13, 213407, г. Горки</w:t>
      </w:r>
    </w:p>
    <w:p w:rsidR="00F56824" w:rsidRPr="00F56824" w:rsidRDefault="00F56824" w:rsidP="00F56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0" w:rsidRPr="00F56824" w:rsidRDefault="004638D0" w:rsidP="00463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Отпечатано в УО «Белорусская государственная сельскохозяйственная академия».</w:t>
      </w:r>
    </w:p>
    <w:p w:rsidR="004638D0" w:rsidRPr="00F56824" w:rsidRDefault="00F56824" w:rsidP="00463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638D0" w:rsidRPr="00F56824">
        <w:rPr>
          <w:rFonts w:ascii="Times New Roman" w:eastAsia="Times New Roman" w:hAnsi="Times New Roman" w:cs="Times New Roman"/>
          <w:sz w:val="24"/>
          <w:szCs w:val="24"/>
          <w:lang w:eastAsia="ru-RU"/>
        </w:rPr>
        <w:t>л. Мичурина, 5, 213407, г. Горки</w:t>
      </w:r>
    </w:p>
    <w:p w:rsidR="001E4BA8" w:rsidRDefault="001E4BA8">
      <w:pPr>
        <w:jc w:val="center"/>
        <w:rPr>
          <w:rFonts w:ascii="Times New Roman" w:hAnsi="Times New Roman" w:cs="Times New Roman"/>
        </w:rPr>
      </w:pPr>
    </w:p>
    <w:p w:rsidR="001E4BA8" w:rsidRDefault="001E4BA8">
      <w:pPr>
        <w:jc w:val="center"/>
        <w:rPr>
          <w:rFonts w:ascii="Times New Roman" w:hAnsi="Times New Roman" w:cs="Times New Roman"/>
        </w:rPr>
      </w:pPr>
    </w:p>
    <w:sectPr w:rsidR="001E4BA8" w:rsidSect="00277E21">
      <w:footerReference w:type="default" r:id="rId25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D70" w:rsidRDefault="009B4D70" w:rsidP="00153180">
      <w:pPr>
        <w:spacing w:after="0" w:line="240" w:lineRule="auto"/>
      </w:pPr>
      <w:r>
        <w:separator/>
      </w:r>
    </w:p>
  </w:endnote>
  <w:endnote w:type="continuationSeparator" w:id="1">
    <w:p w:rsidR="009B4D70" w:rsidRDefault="009B4D70" w:rsidP="0015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Default="00236FDC">
    <w:pPr>
      <w:pStyle w:val="a5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1145DB" w:rsidRDefault="00236FDC" w:rsidP="00326BE1">
    <w:pPr>
      <w:pStyle w:val="a5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187B00" w:rsidRDefault="00970F08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187B00">
      <w:rPr>
        <w:rFonts w:ascii="Times New Roman" w:hAnsi="Times New Roman" w:cs="Times New Roman"/>
        <w:sz w:val="24"/>
        <w:szCs w:val="24"/>
      </w:rPr>
      <w:fldChar w:fldCharType="begin"/>
    </w:r>
    <w:r w:rsidR="00236FDC" w:rsidRPr="00187B00">
      <w:rPr>
        <w:rFonts w:ascii="Times New Roman" w:hAnsi="Times New Roman" w:cs="Times New Roman"/>
        <w:sz w:val="24"/>
        <w:szCs w:val="24"/>
      </w:rPr>
      <w:instrText>PAGE   \* MERGEFORMAT</w:instrText>
    </w:r>
    <w:r w:rsidRPr="00187B00">
      <w:rPr>
        <w:rFonts w:ascii="Times New Roman" w:hAnsi="Times New Roman" w:cs="Times New Roman"/>
        <w:sz w:val="24"/>
        <w:szCs w:val="24"/>
      </w:rPr>
      <w:fldChar w:fldCharType="separate"/>
    </w:r>
    <w:r w:rsidR="00E33297">
      <w:rPr>
        <w:rFonts w:ascii="Times New Roman" w:hAnsi="Times New Roman" w:cs="Times New Roman"/>
        <w:noProof/>
        <w:sz w:val="24"/>
        <w:szCs w:val="24"/>
      </w:rPr>
      <w:t>15</w:t>
    </w:r>
    <w:r w:rsidRPr="00187B00">
      <w:rPr>
        <w:rFonts w:ascii="Times New Roman" w:hAnsi="Times New Roman" w:cs="Times New Roman"/>
        <w:sz w:val="24"/>
        <w:szCs w:val="24"/>
      </w:rPr>
      <w:fldChar w:fldCharType="end"/>
    </w:r>
  </w:p>
  <w:p w:rsidR="00236FDC" w:rsidRDefault="00236FDC">
    <w:pPr>
      <w:pStyle w:val="a5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BA3577" w:rsidRDefault="00236FDC" w:rsidP="00326BE1">
    <w:pPr>
      <w:pStyle w:val="a5"/>
      <w:jc w:val="center"/>
      <w:rPr>
        <w:lang w:val="en-US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A524A9" w:rsidRDefault="00236FDC" w:rsidP="00326BE1">
    <w:pPr>
      <w:pStyle w:val="a5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655347" w:rsidRDefault="00970F08" w:rsidP="000B18F3">
    <w:pPr>
      <w:pStyle w:val="a5"/>
      <w:jc w:val="center"/>
    </w:pPr>
    <w:r>
      <w:rPr>
        <w:rStyle w:val="a7"/>
      </w:rPr>
      <w:fldChar w:fldCharType="begin"/>
    </w:r>
    <w:r w:rsidR="00236FDC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236FDC">
      <w:rPr>
        <w:rStyle w:val="a7"/>
        <w:noProof/>
      </w:rPr>
      <w:t>20</w:t>
    </w:r>
    <w:r>
      <w:rPr>
        <w:rStyle w:val="a7"/>
      </w:rPr>
      <w:fldChar w:fldCharType="end"/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187B00" w:rsidRDefault="00970F08" w:rsidP="000B18F3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187B00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187B00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187B00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17</w:t>
    </w:r>
    <w:r w:rsidRPr="00187B00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AE75B1" w:rsidRDefault="00236FDC" w:rsidP="000B18F3">
    <w:pPr>
      <w:pStyle w:val="a5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072D80" w:rsidRDefault="00970F08" w:rsidP="000B18F3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072D80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072D80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072D80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19</w:t>
    </w:r>
    <w:r w:rsidRPr="00072D80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C6123F" w:rsidRDefault="00236FDC" w:rsidP="000B18F3">
    <w:pPr>
      <w:pStyle w:val="a5"/>
      <w:jc w:val="center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7343AB" w:rsidRDefault="00236FDC" w:rsidP="000B18F3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426897" w:rsidRDefault="00970F08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426897">
      <w:rPr>
        <w:rFonts w:ascii="Times New Roman" w:hAnsi="Times New Roman" w:cs="Times New Roman"/>
        <w:sz w:val="24"/>
        <w:szCs w:val="24"/>
      </w:rPr>
      <w:fldChar w:fldCharType="begin"/>
    </w:r>
    <w:r w:rsidR="00236FDC" w:rsidRPr="00426897">
      <w:rPr>
        <w:rFonts w:ascii="Times New Roman" w:hAnsi="Times New Roman" w:cs="Times New Roman"/>
        <w:sz w:val="24"/>
        <w:szCs w:val="24"/>
      </w:rPr>
      <w:instrText>PAGE   \* MERGEFORMAT</w:instrText>
    </w:r>
    <w:r w:rsidRPr="00426897">
      <w:rPr>
        <w:rFonts w:ascii="Times New Roman" w:hAnsi="Times New Roman" w:cs="Times New Roman"/>
        <w:sz w:val="24"/>
        <w:szCs w:val="24"/>
      </w:rPr>
      <w:fldChar w:fldCharType="separate"/>
    </w:r>
    <w:r w:rsidR="00E33297">
      <w:rPr>
        <w:rFonts w:ascii="Times New Roman" w:hAnsi="Times New Roman" w:cs="Times New Roman"/>
        <w:noProof/>
        <w:sz w:val="24"/>
        <w:szCs w:val="24"/>
      </w:rPr>
      <w:t>2</w:t>
    </w:r>
    <w:r w:rsidRPr="00426897">
      <w:rPr>
        <w:rFonts w:ascii="Times New Roman" w:hAnsi="Times New Roman" w:cs="Times New Roman"/>
        <w:sz w:val="24"/>
        <w:szCs w:val="24"/>
      </w:rPr>
      <w:fldChar w:fldCharType="end"/>
    </w:r>
  </w:p>
  <w:p w:rsidR="00236FDC" w:rsidRDefault="00236FDC">
    <w:pPr>
      <w:pStyle w:val="a5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D03FDD" w:rsidRDefault="00970F08" w:rsidP="008B1F00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D03FDD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D03FDD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D03FDD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28</w:t>
    </w:r>
    <w:r w:rsidRPr="00D03FDD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655347" w:rsidRDefault="00236FDC" w:rsidP="008B1F00">
    <w:pPr>
      <w:pStyle w:val="a5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072D80" w:rsidRDefault="00970F08" w:rsidP="008B1F00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072D80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072D80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072D80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31</w:t>
    </w:r>
    <w:r w:rsidRPr="00072D80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Default="00236FDC" w:rsidP="008B1F00">
    <w:pPr>
      <w:pStyle w:val="a5"/>
      <w:jc w:val="center"/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BC121C" w:rsidRDefault="00970F08" w:rsidP="008B1F00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BC121C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BC121C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BC121C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35</w:t>
    </w:r>
    <w:r w:rsidRPr="00BC121C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2E7A20" w:rsidRDefault="00236FDC" w:rsidP="008B1F00">
    <w:pPr>
      <w:pStyle w:val="a5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855CC6" w:rsidRDefault="00970F08" w:rsidP="00124646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855CC6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855CC6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855CC6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39</w:t>
    </w:r>
    <w:r w:rsidRPr="00855CC6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264BEA" w:rsidRDefault="00236FDC" w:rsidP="00124646">
    <w:pPr>
      <w:pStyle w:val="a5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9D534B" w:rsidRDefault="00970F08" w:rsidP="004B4C58">
    <w:pPr>
      <w:pStyle w:val="a5"/>
      <w:jc w:val="center"/>
    </w:pPr>
    <w:r w:rsidRPr="004B4C58">
      <w:rPr>
        <w:rFonts w:ascii="Times New Roman" w:hAnsi="Times New Roman" w:cs="Times New Roman"/>
        <w:sz w:val="24"/>
        <w:szCs w:val="24"/>
      </w:rPr>
      <w:fldChar w:fldCharType="begin"/>
    </w:r>
    <w:r w:rsidR="00236FDC" w:rsidRPr="004B4C58">
      <w:rPr>
        <w:rFonts w:ascii="Times New Roman" w:hAnsi="Times New Roman" w:cs="Times New Roman"/>
        <w:sz w:val="24"/>
        <w:szCs w:val="24"/>
      </w:rPr>
      <w:instrText>PAGE   \* MERGEFORMAT</w:instrText>
    </w:r>
    <w:r w:rsidRPr="004B4C58">
      <w:rPr>
        <w:rFonts w:ascii="Times New Roman" w:hAnsi="Times New Roman" w:cs="Times New Roman"/>
        <w:sz w:val="24"/>
        <w:szCs w:val="24"/>
      </w:rPr>
      <w:fldChar w:fldCharType="separate"/>
    </w:r>
    <w:r w:rsidR="00E33297">
      <w:rPr>
        <w:rFonts w:ascii="Times New Roman" w:hAnsi="Times New Roman" w:cs="Times New Roman"/>
        <w:noProof/>
        <w:sz w:val="24"/>
        <w:szCs w:val="24"/>
      </w:rPr>
      <w:t>48</w:t>
    </w:r>
    <w:r w:rsidRPr="004B4C58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1A17AB" w:rsidRDefault="00970F08" w:rsidP="00CA69B5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1A17AB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1A17AB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1A17AB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51</w:t>
    </w:r>
    <w:r w:rsidRPr="001A17AB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7343AB" w:rsidRDefault="00970F08" w:rsidP="00326BE1">
    <w:pPr>
      <w:pStyle w:val="a5"/>
      <w:jc w:val="center"/>
    </w:pPr>
    <w:r>
      <w:rPr>
        <w:rStyle w:val="a7"/>
      </w:rPr>
      <w:fldChar w:fldCharType="begin"/>
    </w:r>
    <w:r w:rsidR="00236FDC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E33297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19529B" w:rsidRDefault="00236FDC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236FDC" w:rsidRPr="0019529B" w:rsidRDefault="00236FDC" w:rsidP="0019529B">
    <w:pPr>
      <w:pStyle w:val="a5"/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50965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6FDC" w:rsidRPr="002A5B26" w:rsidRDefault="00970F0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5B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36FDC" w:rsidRPr="002A5B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A5B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3297">
          <w:rPr>
            <w:rFonts w:ascii="Times New Roman" w:hAnsi="Times New Roman" w:cs="Times New Roman"/>
            <w:noProof/>
            <w:sz w:val="24"/>
            <w:szCs w:val="24"/>
          </w:rPr>
          <w:t>56</w:t>
        </w:r>
        <w:r w:rsidRPr="002A5B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6FDC" w:rsidRPr="0019529B" w:rsidRDefault="00236FDC" w:rsidP="0019529B">
    <w:pPr>
      <w:pStyle w:val="a5"/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19529B" w:rsidRDefault="00236FDC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236FDC" w:rsidRPr="0019529B" w:rsidRDefault="00236FDC" w:rsidP="0019529B">
    <w:pPr>
      <w:pStyle w:val="a5"/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60148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6FDC" w:rsidRPr="000441CB" w:rsidRDefault="00970F0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4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36FDC" w:rsidRPr="000441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4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3297">
          <w:rPr>
            <w:rFonts w:ascii="Times New Roman" w:hAnsi="Times New Roman" w:cs="Times New Roman"/>
            <w:noProof/>
            <w:sz w:val="24"/>
            <w:szCs w:val="24"/>
          </w:rPr>
          <w:t>65</w:t>
        </w:r>
        <w:r w:rsidRPr="000441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461E6B" w:rsidRDefault="00236FDC" w:rsidP="00326BE1">
    <w:pPr>
      <w:pStyle w:val="a5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0C68AB" w:rsidRDefault="00236FDC" w:rsidP="00326BE1">
    <w:pPr>
      <w:pStyle w:val="a5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426897" w:rsidRDefault="00970F08" w:rsidP="00326BE1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426897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="00236FDC" w:rsidRPr="00426897">
      <w:rPr>
        <w:rStyle w:val="a7"/>
        <w:rFonts w:ascii="Times New Roman" w:hAnsi="Times New Roman" w:cs="Times New Roman"/>
        <w:sz w:val="24"/>
        <w:szCs w:val="24"/>
      </w:rPr>
      <w:instrText xml:space="preserve"> PAGE </w:instrText>
    </w:r>
    <w:r w:rsidRPr="00426897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E33297">
      <w:rPr>
        <w:rStyle w:val="a7"/>
        <w:rFonts w:ascii="Times New Roman" w:hAnsi="Times New Roman" w:cs="Times New Roman"/>
        <w:noProof/>
        <w:sz w:val="24"/>
        <w:szCs w:val="24"/>
      </w:rPr>
      <w:t>9</w:t>
    </w:r>
    <w:r w:rsidRPr="00426897">
      <w:rPr>
        <w:rStyle w:val="a7"/>
        <w:rFonts w:ascii="Times New Roman" w:hAnsi="Times New Roman" w:cs="Times New Roman"/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7343AB" w:rsidRDefault="00236FDC" w:rsidP="00326BE1">
    <w:pPr>
      <w:pStyle w:val="a5"/>
      <w:jc w:val="cen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426897" w:rsidRDefault="00970F08" w:rsidP="00326BE1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426897">
      <w:rPr>
        <w:rFonts w:ascii="Times New Roman" w:hAnsi="Times New Roman" w:cs="Times New Roman"/>
        <w:sz w:val="24"/>
        <w:szCs w:val="24"/>
      </w:rPr>
      <w:fldChar w:fldCharType="begin"/>
    </w:r>
    <w:r w:rsidR="00236FDC" w:rsidRPr="00426897">
      <w:rPr>
        <w:rFonts w:ascii="Times New Roman" w:hAnsi="Times New Roman" w:cs="Times New Roman"/>
        <w:sz w:val="24"/>
        <w:szCs w:val="24"/>
      </w:rPr>
      <w:instrText>PAGE   \* MERGEFORMAT</w:instrText>
    </w:r>
    <w:r w:rsidRPr="00426897">
      <w:rPr>
        <w:rFonts w:ascii="Times New Roman" w:hAnsi="Times New Roman" w:cs="Times New Roman"/>
        <w:sz w:val="24"/>
        <w:szCs w:val="24"/>
      </w:rPr>
      <w:fldChar w:fldCharType="separate"/>
    </w:r>
    <w:r w:rsidR="00E33297">
      <w:rPr>
        <w:rFonts w:ascii="Times New Roman" w:hAnsi="Times New Roman" w:cs="Times New Roman"/>
        <w:noProof/>
        <w:sz w:val="24"/>
        <w:szCs w:val="24"/>
      </w:rPr>
      <w:t>11</w:t>
    </w:r>
    <w:r w:rsidRPr="00426897">
      <w:rPr>
        <w:rFonts w:ascii="Times New Roman" w:hAnsi="Times New Roman" w:cs="Times New Roman"/>
        <w:sz w:val="24"/>
        <w:szCs w:val="24"/>
      </w:rPr>
      <w:fldChar w:fldCharType="end"/>
    </w:r>
  </w:p>
  <w:p w:rsidR="00236FDC" w:rsidRDefault="00236FDC">
    <w:pPr>
      <w:pStyle w:val="a5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Pr="00BA3577" w:rsidRDefault="00236FDC">
    <w:pPr>
      <w:pStyle w:val="a5"/>
      <w:jc w:val="center"/>
      <w:rPr>
        <w:lang w:val="en-US"/>
      </w:rPr>
    </w:pPr>
  </w:p>
  <w:p w:rsidR="00236FDC" w:rsidRDefault="00236F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D70" w:rsidRDefault="009B4D70" w:rsidP="00153180">
      <w:pPr>
        <w:spacing w:after="0" w:line="240" w:lineRule="auto"/>
      </w:pPr>
      <w:r>
        <w:separator/>
      </w:r>
    </w:p>
  </w:footnote>
  <w:footnote w:type="continuationSeparator" w:id="1">
    <w:p w:rsidR="009B4D70" w:rsidRDefault="009B4D70" w:rsidP="00153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Default="00236FD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Default="00236FDC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FDC" w:rsidRDefault="00236FD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F03"/>
    <w:multiLevelType w:val="hybridMultilevel"/>
    <w:tmpl w:val="FDD450A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D6FDD"/>
    <w:multiLevelType w:val="hybridMultilevel"/>
    <w:tmpl w:val="9ADA1E1C"/>
    <w:lvl w:ilvl="0" w:tplc="0419000F">
      <w:start w:val="1"/>
      <w:numFmt w:val="decimal"/>
      <w:lvlText w:val="%1."/>
      <w:lvlJc w:val="left"/>
      <w:pPr>
        <w:tabs>
          <w:tab w:val="num" w:pos="8280"/>
        </w:tabs>
        <w:ind w:left="8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83431C"/>
    <w:multiLevelType w:val="hybridMultilevel"/>
    <w:tmpl w:val="94BED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84EF5"/>
    <w:multiLevelType w:val="hybridMultilevel"/>
    <w:tmpl w:val="C1EE5EF0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E40D5"/>
    <w:multiLevelType w:val="hybridMultilevel"/>
    <w:tmpl w:val="B65A3A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E9C05AD"/>
    <w:multiLevelType w:val="hybridMultilevel"/>
    <w:tmpl w:val="F9FCEF5E"/>
    <w:lvl w:ilvl="0" w:tplc="82AA11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2518D"/>
    <w:multiLevelType w:val="hybridMultilevel"/>
    <w:tmpl w:val="0E1A5EB2"/>
    <w:lvl w:ilvl="0" w:tplc="82AA11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407A4A"/>
    <w:multiLevelType w:val="hybridMultilevel"/>
    <w:tmpl w:val="6C08D8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DC351CD"/>
    <w:multiLevelType w:val="hybridMultilevel"/>
    <w:tmpl w:val="1F00C410"/>
    <w:lvl w:ilvl="0" w:tplc="B35C77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0271F"/>
    <w:multiLevelType w:val="hybridMultilevel"/>
    <w:tmpl w:val="350A0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BB0E89"/>
    <w:multiLevelType w:val="multilevel"/>
    <w:tmpl w:val="FA6CB9D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10"/>
        </w:tabs>
        <w:ind w:left="111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00"/>
        </w:tabs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50"/>
        </w:tabs>
        <w:ind w:left="5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20"/>
        </w:tabs>
        <w:ind w:left="6420" w:hanging="2160"/>
      </w:pPr>
      <w:rPr>
        <w:rFonts w:hint="default"/>
      </w:rPr>
    </w:lvl>
  </w:abstractNum>
  <w:abstractNum w:abstractNumId="11">
    <w:nsid w:val="43E327F3"/>
    <w:multiLevelType w:val="hybridMultilevel"/>
    <w:tmpl w:val="27DA1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B318C"/>
    <w:multiLevelType w:val="hybridMultilevel"/>
    <w:tmpl w:val="E4E4C5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4EB7058"/>
    <w:multiLevelType w:val="hybridMultilevel"/>
    <w:tmpl w:val="807A2822"/>
    <w:lvl w:ilvl="0" w:tplc="82AA11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D925F2"/>
    <w:multiLevelType w:val="hybridMultilevel"/>
    <w:tmpl w:val="F76C9EFE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5">
    <w:nsid w:val="5CAA37D9"/>
    <w:multiLevelType w:val="hybridMultilevel"/>
    <w:tmpl w:val="696E0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E77532C"/>
    <w:multiLevelType w:val="hybridMultilevel"/>
    <w:tmpl w:val="ED5692F8"/>
    <w:lvl w:ilvl="0" w:tplc="EA682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D1457F"/>
    <w:multiLevelType w:val="hybridMultilevel"/>
    <w:tmpl w:val="02609EF0"/>
    <w:lvl w:ilvl="0" w:tplc="9224F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C15762"/>
    <w:multiLevelType w:val="hybridMultilevel"/>
    <w:tmpl w:val="282CA2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AEC77E3"/>
    <w:multiLevelType w:val="multilevel"/>
    <w:tmpl w:val="05587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7B622803"/>
    <w:multiLevelType w:val="hybridMultilevel"/>
    <w:tmpl w:val="83BC6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886F22"/>
    <w:multiLevelType w:val="hybridMultilevel"/>
    <w:tmpl w:val="FDD450A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3B4780"/>
    <w:multiLevelType w:val="hybridMultilevel"/>
    <w:tmpl w:val="83BC6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74556C"/>
    <w:multiLevelType w:val="hybridMultilevel"/>
    <w:tmpl w:val="D018AADC"/>
    <w:lvl w:ilvl="0" w:tplc="82AA11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9"/>
  </w:num>
  <w:num w:numId="5">
    <w:abstractNumId w:val="14"/>
  </w:num>
  <w:num w:numId="6">
    <w:abstractNumId w:val="17"/>
  </w:num>
  <w:num w:numId="7">
    <w:abstractNumId w:val="3"/>
  </w:num>
  <w:num w:numId="8">
    <w:abstractNumId w:val="0"/>
  </w:num>
  <w:num w:numId="9">
    <w:abstractNumId w:val="10"/>
  </w:num>
  <w:num w:numId="10">
    <w:abstractNumId w:val="6"/>
  </w:num>
  <w:num w:numId="11">
    <w:abstractNumId w:val="5"/>
  </w:num>
  <w:num w:numId="12">
    <w:abstractNumId w:val="23"/>
  </w:num>
  <w:num w:numId="13">
    <w:abstractNumId w:val="13"/>
  </w:num>
  <w:num w:numId="14">
    <w:abstractNumId w:val="21"/>
  </w:num>
  <w:num w:numId="15">
    <w:abstractNumId w:val="16"/>
  </w:num>
  <w:num w:numId="16">
    <w:abstractNumId w:val="18"/>
  </w:num>
  <w:num w:numId="17">
    <w:abstractNumId w:val="20"/>
  </w:num>
  <w:num w:numId="18">
    <w:abstractNumId w:val="4"/>
  </w:num>
  <w:num w:numId="19">
    <w:abstractNumId w:val="15"/>
  </w:num>
  <w:num w:numId="20">
    <w:abstractNumId w:val="7"/>
  </w:num>
  <w:num w:numId="21">
    <w:abstractNumId w:val="2"/>
  </w:num>
  <w:num w:numId="22">
    <w:abstractNumId w:val="9"/>
  </w:num>
  <w:num w:numId="23">
    <w:abstractNumId w:val="22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D6E"/>
    <w:rsid w:val="000018CD"/>
    <w:rsid w:val="0000333B"/>
    <w:rsid w:val="000072C5"/>
    <w:rsid w:val="00016EA8"/>
    <w:rsid w:val="00021CF6"/>
    <w:rsid w:val="00030C1F"/>
    <w:rsid w:val="0003131C"/>
    <w:rsid w:val="000351D0"/>
    <w:rsid w:val="000364D9"/>
    <w:rsid w:val="000441CB"/>
    <w:rsid w:val="000459DA"/>
    <w:rsid w:val="00055CB5"/>
    <w:rsid w:val="000617E7"/>
    <w:rsid w:val="00063D0A"/>
    <w:rsid w:val="00066A58"/>
    <w:rsid w:val="00072D80"/>
    <w:rsid w:val="00076331"/>
    <w:rsid w:val="000779ED"/>
    <w:rsid w:val="00080770"/>
    <w:rsid w:val="000813C4"/>
    <w:rsid w:val="00082B73"/>
    <w:rsid w:val="00083813"/>
    <w:rsid w:val="00084AEB"/>
    <w:rsid w:val="00085DB3"/>
    <w:rsid w:val="000862F3"/>
    <w:rsid w:val="000918C8"/>
    <w:rsid w:val="000B18F3"/>
    <w:rsid w:val="000B47A3"/>
    <w:rsid w:val="000B5E5E"/>
    <w:rsid w:val="000B6DF9"/>
    <w:rsid w:val="000C1676"/>
    <w:rsid w:val="000C1B93"/>
    <w:rsid w:val="000C4A1D"/>
    <w:rsid w:val="000C6A5B"/>
    <w:rsid w:val="000D0CE2"/>
    <w:rsid w:val="000D3923"/>
    <w:rsid w:val="000D593F"/>
    <w:rsid w:val="000E41F1"/>
    <w:rsid w:val="000E581C"/>
    <w:rsid w:val="000E6B4C"/>
    <w:rsid w:val="000E7CAA"/>
    <w:rsid w:val="000E7E03"/>
    <w:rsid w:val="000F0739"/>
    <w:rsid w:val="000F38CF"/>
    <w:rsid w:val="000F5D12"/>
    <w:rsid w:val="000F7E15"/>
    <w:rsid w:val="00100FDE"/>
    <w:rsid w:val="00101ED6"/>
    <w:rsid w:val="00103C0F"/>
    <w:rsid w:val="00107CFB"/>
    <w:rsid w:val="00111A74"/>
    <w:rsid w:val="00117F69"/>
    <w:rsid w:val="00124646"/>
    <w:rsid w:val="001318F1"/>
    <w:rsid w:val="00132465"/>
    <w:rsid w:val="00133FDE"/>
    <w:rsid w:val="001401CF"/>
    <w:rsid w:val="00140575"/>
    <w:rsid w:val="00141A01"/>
    <w:rsid w:val="001436FA"/>
    <w:rsid w:val="00143F1F"/>
    <w:rsid w:val="00150B41"/>
    <w:rsid w:val="00152C1E"/>
    <w:rsid w:val="00153180"/>
    <w:rsid w:val="00153C5E"/>
    <w:rsid w:val="00155E14"/>
    <w:rsid w:val="00157E81"/>
    <w:rsid w:val="00161957"/>
    <w:rsid w:val="00182636"/>
    <w:rsid w:val="001842F2"/>
    <w:rsid w:val="00185EAB"/>
    <w:rsid w:val="00187667"/>
    <w:rsid w:val="00187B00"/>
    <w:rsid w:val="0019529B"/>
    <w:rsid w:val="0019663E"/>
    <w:rsid w:val="00196F19"/>
    <w:rsid w:val="001A0AD7"/>
    <w:rsid w:val="001A17AB"/>
    <w:rsid w:val="001A2228"/>
    <w:rsid w:val="001A3299"/>
    <w:rsid w:val="001B0C74"/>
    <w:rsid w:val="001B1CA2"/>
    <w:rsid w:val="001B323B"/>
    <w:rsid w:val="001B5335"/>
    <w:rsid w:val="001B71A7"/>
    <w:rsid w:val="001D1994"/>
    <w:rsid w:val="001D2FD4"/>
    <w:rsid w:val="001D3505"/>
    <w:rsid w:val="001D4FCB"/>
    <w:rsid w:val="001E3920"/>
    <w:rsid w:val="001E4BA8"/>
    <w:rsid w:val="001E58F7"/>
    <w:rsid w:val="001F1F8C"/>
    <w:rsid w:val="001F6AA0"/>
    <w:rsid w:val="0020041E"/>
    <w:rsid w:val="0020095B"/>
    <w:rsid w:val="00200EBE"/>
    <w:rsid w:val="00210740"/>
    <w:rsid w:val="0021285D"/>
    <w:rsid w:val="0021327E"/>
    <w:rsid w:val="00215D8C"/>
    <w:rsid w:val="00217BB9"/>
    <w:rsid w:val="002217CE"/>
    <w:rsid w:val="002337FB"/>
    <w:rsid w:val="00233FB9"/>
    <w:rsid w:val="00234699"/>
    <w:rsid w:val="00236FDC"/>
    <w:rsid w:val="00242E8E"/>
    <w:rsid w:val="00246477"/>
    <w:rsid w:val="00246B11"/>
    <w:rsid w:val="00255CED"/>
    <w:rsid w:val="00260A47"/>
    <w:rsid w:val="00262C54"/>
    <w:rsid w:val="002649B2"/>
    <w:rsid w:val="00264B68"/>
    <w:rsid w:val="0026767D"/>
    <w:rsid w:val="002727D0"/>
    <w:rsid w:val="00274324"/>
    <w:rsid w:val="00277228"/>
    <w:rsid w:val="00277693"/>
    <w:rsid w:val="00277E21"/>
    <w:rsid w:val="002832AF"/>
    <w:rsid w:val="002840C6"/>
    <w:rsid w:val="00284898"/>
    <w:rsid w:val="00291EB6"/>
    <w:rsid w:val="00293AE9"/>
    <w:rsid w:val="00295139"/>
    <w:rsid w:val="0029755F"/>
    <w:rsid w:val="002A24B3"/>
    <w:rsid w:val="002A3B9F"/>
    <w:rsid w:val="002A5B26"/>
    <w:rsid w:val="002B02E4"/>
    <w:rsid w:val="002B3197"/>
    <w:rsid w:val="002B7E2D"/>
    <w:rsid w:val="002B7F9F"/>
    <w:rsid w:val="002C1BB5"/>
    <w:rsid w:val="002C4B18"/>
    <w:rsid w:val="002C564F"/>
    <w:rsid w:val="002C5D75"/>
    <w:rsid w:val="002D39EE"/>
    <w:rsid w:val="002D5D68"/>
    <w:rsid w:val="002D650F"/>
    <w:rsid w:val="002D68F9"/>
    <w:rsid w:val="002E0391"/>
    <w:rsid w:val="002E12E2"/>
    <w:rsid w:val="002E13FA"/>
    <w:rsid w:val="002E2FB4"/>
    <w:rsid w:val="002E753C"/>
    <w:rsid w:val="002F06CA"/>
    <w:rsid w:val="002F0EE7"/>
    <w:rsid w:val="002F4416"/>
    <w:rsid w:val="002F5904"/>
    <w:rsid w:val="002F77E1"/>
    <w:rsid w:val="00303C8C"/>
    <w:rsid w:val="00310D69"/>
    <w:rsid w:val="00310DF4"/>
    <w:rsid w:val="00316A8B"/>
    <w:rsid w:val="00321A9E"/>
    <w:rsid w:val="003222D3"/>
    <w:rsid w:val="003247F5"/>
    <w:rsid w:val="00325D52"/>
    <w:rsid w:val="00325EE9"/>
    <w:rsid w:val="00326BE1"/>
    <w:rsid w:val="00330221"/>
    <w:rsid w:val="00333A89"/>
    <w:rsid w:val="00341170"/>
    <w:rsid w:val="00343078"/>
    <w:rsid w:val="00344121"/>
    <w:rsid w:val="00344C38"/>
    <w:rsid w:val="00347B4E"/>
    <w:rsid w:val="00350742"/>
    <w:rsid w:val="003520B9"/>
    <w:rsid w:val="0035337D"/>
    <w:rsid w:val="003544E8"/>
    <w:rsid w:val="00357E60"/>
    <w:rsid w:val="003614D9"/>
    <w:rsid w:val="00361FFF"/>
    <w:rsid w:val="003623C0"/>
    <w:rsid w:val="00364550"/>
    <w:rsid w:val="00365CBF"/>
    <w:rsid w:val="00366A58"/>
    <w:rsid w:val="003715C1"/>
    <w:rsid w:val="003718A1"/>
    <w:rsid w:val="0037256C"/>
    <w:rsid w:val="00375BA7"/>
    <w:rsid w:val="00382078"/>
    <w:rsid w:val="0038412A"/>
    <w:rsid w:val="00390A94"/>
    <w:rsid w:val="00392BB1"/>
    <w:rsid w:val="003A0E39"/>
    <w:rsid w:val="003A24B1"/>
    <w:rsid w:val="003A3A8F"/>
    <w:rsid w:val="003A61EA"/>
    <w:rsid w:val="003B2DC6"/>
    <w:rsid w:val="003B308B"/>
    <w:rsid w:val="003B6C42"/>
    <w:rsid w:val="003C195D"/>
    <w:rsid w:val="003C2A83"/>
    <w:rsid w:val="003C66C5"/>
    <w:rsid w:val="003C734B"/>
    <w:rsid w:val="003D0BD8"/>
    <w:rsid w:val="003D11A5"/>
    <w:rsid w:val="003D19E4"/>
    <w:rsid w:val="003D30F7"/>
    <w:rsid w:val="003D3ECF"/>
    <w:rsid w:val="003D4547"/>
    <w:rsid w:val="003E0156"/>
    <w:rsid w:val="003E5631"/>
    <w:rsid w:val="003E6CFA"/>
    <w:rsid w:val="0040201A"/>
    <w:rsid w:val="00411466"/>
    <w:rsid w:val="00414057"/>
    <w:rsid w:val="00421463"/>
    <w:rsid w:val="004261E8"/>
    <w:rsid w:val="00426897"/>
    <w:rsid w:val="004304CE"/>
    <w:rsid w:val="00430CE4"/>
    <w:rsid w:val="00434018"/>
    <w:rsid w:val="004353A9"/>
    <w:rsid w:val="00436979"/>
    <w:rsid w:val="00437939"/>
    <w:rsid w:val="00440060"/>
    <w:rsid w:val="004403D2"/>
    <w:rsid w:val="00441D75"/>
    <w:rsid w:val="0044235B"/>
    <w:rsid w:val="00447219"/>
    <w:rsid w:val="004552EA"/>
    <w:rsid w:val="00457005"/>
    <w:rsid w:val="004638D0"/>
    <w:rsid w:val="00465AE4"/>
    <w:rsid w:val="00466B9F"/>
    <w:rsid w:val="00471B85"/>
    <w:rsid w:val="00473BEF"/>
    <w:rsid w:val="004742ED"/>
    <w:rsid w:val="00483136"/>
    <w:rsid w:val="0048417B"/>
    <w:rsid w:val="004855E1"/>
    <w:rsid w:val="004866D9"/>
    <w:rsid w:val="00491553"/>
    <w:rsid w:val="00492544"/>
    <w:rsid w:val="004926F8"/>
    <w:rsid w:val="004A0346"/>
    <w:rsid w:val="004A2121"/>
    <w:rsid w:val="004A2D12"/>
    <w:rsid w:val="004A2F73"/>
    <w:rsid w:val="004A363C"/>
    <w:rsid w:val="004A527A"/>
    <w:rsid w:val="004A6558"/>
    <w:rsid w:val="004B1BBC"/>
    <w:rsid w:val="004B375C"/>
    <w:rsid w:val="004B4C58"/>
    <w:rsid w:val="004B673D"/>
    <w:rsid w:val="004C77AB"/>
    <w:rsid w:val="004C7A6E"/>
    <w:rsid w:val="004D6E62"/>
    <w:rsid w:val="004E137D"/>
    <w:rsid w:val="004E6822"/>
    <w:rsid w:val="00501A81"/>
    <w:rsid w:val="00501AC8"/>
    <w:rsid w:val="005036CC"/>
    <w:rsid w:val="005063BF"/>
    <w:rsid w:val="00506C50"/>
    <w:rsid w:val="00506E3F"/>
    <w:rsid w:val="005101F5"/>
    <w:rsid w:val="00517CE7"/>
    <w:rsid w:val="00521661"/>
    <w:rsid w:val="005273D6"/>
    <w:rsid w:val="005330A0"/>
    <w:rsid w:val="00536C59"/>
    <w:rsid w:val="00541287"/>
    <w:rsid w:val="00544B69"/>
    <w:rsid w:val="00545032"/>
    <w:rsid w:val="00552A84"/>
    <w:rsid w:val="00555414"/>
    <w:rsid w:val="00556211"/>
    <w:rsid w:val="00557B5A"/>
    <w:rsid w:val="005626AC"/>
    <w:rsid w:val="00563C85"/>
    <w:rsid w:val="0056452D"/>
    <w:rsid w:val="00572287"/>
    <w:rsid w:val="005827BA"/>
    <w:rsid w:val="005851B3"/>
    <w:rsid w:val="005860FE"/>
    <w:rsid w:val="00587A5E"/>
    <w:rsid w:val="00591A73"/>
    <w:rsid w:val="005937FC"/>
    <w:rsid w:val="00597DBB"/>
    <w:rsid w:val="005A07C0"/>
    <w:rsid w:val="005A3CE1"/>
    <w:rsid w:val="005A63BA"/>
    <w:rsid w:val="005B1E46"/>
    <w:rsid w:val="005B603C"/>
    <w:rsid w:val="005B6BD8"/>
    <w:rsid w:val="005C2D41"/>
    <w:rsid w:val="005D2672"/>
    <w:rsid w:val="005E0215"/>
    <w:rsid w:val="005E387F"/>
    <w:rsid w:val="005F2BC9"/>
    <w:rsid w:val="005F690D"/>
    <w:rsid w:val="0060085F"/>
    <w:rsid w:val="006053CE"/>
    <w:rsid w:val="0061131F"/>
    <w:rsid w:val="00616717"/>
    <w:rsid w:val="00620EBB"/>
    <w:rsid w:val="006219A3"/>
    <w:rsid w:val="00623AC2"/>
    <w:rsid w:val="00624573"/>
    <w:rsid w:val="00625D3A"/>
    <w:rsid w:val="00626450"/>
    <w:rsid w:val="0063193E"/>
    <w:rsid w:val="00644641"/>
    <w:rsid w:val="00644B39"/>
    <w:rsid w:val="00645434"/>
    <w:rsid w:val="00647E9E"/>
    <w:rsid w:val="00652BA6"/>
    <w:rsid w:val="006539A8"/>
    <w:rsid w:val="00654466"/>
    <w:rsid w:val="00656DF2"/>
    <w:rsid w:val="00657E54"/>
    <w:rsid w:val="00661FA1"/>
    <w:rsid w:val="00662070"/>
    <w:rsid w:val="006620B8"/>
    <w:rsid w:val="00664268"/>
    <w:rsid w:val="00664E7F"/>
    <w:rsid w:val="00671263"/>
    <w:rsid w:val="00671D6A"/>
    <w:rsid w:val="006726AB"/>
    <w:rsid w:val="0067604D"/>
    <w:rsid w:val="00676DF0"/>
    <w:rsid w:val="006777AA"/>
    <w:rsid w:val="00682435"/>
    <w:rsid w:val="00686A89"/>
    <w:rsid w:val="00691B62"/>
    <w:rsid w:val="0069277F"/>
    <w:rsid w:val="006960BC"/>
    <w:rsid w:val="006A19C3"/>
    <w:rsid w:val="006A2C47"/>
    <w:rsid w:val="006A5D6E"/>
    <w:rsid w:val="006A71C2"/>
    <w:rsid w:val="006B113C"/>
    <w:rsid w:val="006B1657"/>
    <w:rsid w:val="006B2FB6"/>
    <w:rsid w:val="006C14DF"/>
    <w:rsid w:val="006C4D24"/>
    <w:rsid w:val="006C6A9F"/>
    <w:rsid w:val="006C6C9B"/>
    <w:rsid w:val="006C7027"/>
    <w:rsid w:val="006D0CC1"/>
    <w:rsid w:val="006D0F0C"/>
    <w:rsid w:val="006D19CF"/>
    <w:rsid w:val="006E1EA5"/>
    <w:rsid w:val="006E4119"/>
    <w:rsid w:val="006F3DCE"/>
    <w:rsid w:val="006F7743"/>
    <w:rsid w:val="006F7FE1"/>
    <w:rsid w:val="00704B0B"/>
    <w:rsid w:val="00705C03"/>
    <w:rsid w:val="00707706"/>
    <w:rsid w:val="007102CA"/>
    <w:rsid w:val="00716D32"/>
    <w:rsid w:val="007174C7"/>
    <w:rsid w:val="007234CF"/>
    <w:rsid w:val="0072566C"/>
    <w:rsid w:val="0073119B"/>
    <w:rsid w:val="0073485A"/>
    <w:rsid w:val="007372FD"/>
    <w:rsid w:val="00740FA6"/>
    <w:rsid w:val="00752D78"/>
    <w:rsid w:val="00753799"/>
    <w:rsid w:val="007537B4"/>
    <w:rsid w:val="007540DD"/>
    <w:rsid w:val="00754538"/>
    <w:rsid w:val="007562FF"/>
    <w:rsid w:val="0076002C"/>
    <w:rsid w:val="00775257"/>
    <w:rsid w:val="00775980"/>
    <w:rsid w:val="00783CC0"/>
    <w:rsid w:val="00783D90"/>
    <w:rsid w:val="00791C88"/>
    <w:rsid w:val="0079217D"/>
    <w:rsid w:val="0079422C"/>
    <w:rsid w:val="0079573D"/>
    <w:rsid w:val="00795752"/>
    <w:rsid w:val="00796298"/>
    <w:rsid w:val="007A07F4"/>
    <w:rsid w:val="007B25BC"/>
    <w:rsid w:val="007B3523"/>
    <w:rsid w:val="007C109D"/>
    <w:rsid w:val="007C3F18"/>
    <w:rsid w:val="007C4EC7"/>
    <w:rsid w:val="007C62A7"/>
    <w:rsid w:val="007D127F"/>
    <w:rsid w:val="007D4112"/>
    <w:rsid w:val="007E1D64"/>
    <w:rsid w:val="007E64BC"/>
    <w:rsid w:val="007F22FA"/>
    <w:rsid w:val="007F517A"/>
    <w:rsid w:val="007F5675"/>
    <w:rsid w:val="007F5E65"/>
    <w:rsid w:val="007F667B"/>
    <w:rsid w:val="007F7276"/>
    <w:rsid w:val="00800AB1"/>
    <w:rsid w:val="008039AF"/>
    <w:rsid w:val="00804287"/>
    <w:rsid w:val="0080689C"/>
    <w:rsid w:val="0081287B"/>
    <w:rsid w:val="00812A59"/>
    <w:rsid w:val="008163ED"/>
    <w:rsid w:val="00822535"/>
    <w:rsid w:val="00822DF0"/>
    <w:rsid w:val="00823EC4"/>
    <w:rsid w:val="00824A0E"/>
    <w:rsid w:val="00825E29"/>
    <w:rsid w:val="0083381E"/>
    <w:rsid w:val="00834562"/>
    <w:rsid w:val="00834AAA"/>
    <w:rsid w:val="00836D13"/>
    <w:rsid w:val="00837D2D"/>
    <w:rsid w:val="00840624"/>
    <w:rsid w:val="00840E9E"/>
    <w:rsid w:val="00842729"/>
    <w:rsid w:val="0085358F"/>
    <w:rsid w:val="00855CC6"/>
    <w:rsid w:val="00860796"/>
    <w:rsid w:val="0086270F"/>
    <w:rsid w:val="00866AD0"/>
    <w:rsid w:val="00866BD9"/>
    <w:rsid w:val="0087007D"/>
    <w:rsid w:val="008709E0"/>
    <w:rsid w:val="00871025"/>
    <w:rsid w:val="00875013"/>
    <w:rsid w:val="00883776"/>
    <w:rsid w:val="00883937"/>
    <w:rsid w:val="008856B8"/>
    <w:rsid w:val="008864B0"/>
    <w:rsid w:val="00890BF0"/>
    <w:rsid w:val="0089736B"/>
    <w:rsid w:val="008B1F00"/>
    <w:rsid w:val="008B6EAF"/>
    <w:rsid w:val="008C0D3F"/>
    <w:rsid w:val="008D3C9D"/>
    <w:rsid w:val="008D406B"/>
    <w:rsid w:val="008D71BA"/>
    <w:rsid w:val="008E0B6C"/>
    <w:rsid w:val="008E0F69"/>
    <w:rsid w:val="008E108E"/>
    <w:rsid w:val="008F2DD1"/>
    <w:rsid w:val="008F36D8"/>
    <w:rsid w:val="008F4420"/>
    <w:rsid w:val="008F4FF0"/>
    <w:rsid w:val="008F7331"/>
    <w:rsid w:val="009072FA"/>
    <w:rsid w:val="00907E93"/>
    <w:rsid w:val="0091368E"/>
    <w:rsid w:val="0091559A"/>
    <w:rsid w:val="00920876"/>
    <w:rsid w:val="0092647C"/>
    <w:rsid w:val="00933E09"/>
    <w:rsid w:val="00934071"/>
    <w:rsid w:val="0093606D"/>
    <w:rsid w:val="009369E4"/>
    <w:rsid w:val="0094305D"/>
    <w:rsid w:val="0094645F"/>
    <w:rsid w:val="00950E83"/>
    <w:rsid w:val="0095185C"/>
    <w:rsid w:val="00955599"/>
    <w:rsid w:val="009563A9"/>
    <w:rsid w:val="009620E4"/>
    <w:rsid w:val="00962733"/>
    <w:rsid w:val="00970F08"/>
    <w:rsid w:val="0097358F"/>
    <w:rsid w:val="00973EB9"/>
    <w:rsid w:val="00976944"/>
    <w:rsid w:val="009776C8"/>
    <w:rsid w:val="00981BDD"/>
    <w:rsid w:val="00982BE4"/>
    <w:rsid w:val="00985EF2"/>
    <w:rsid w:val="009876F0"/>
    <w:rsid w:val="00987B5B"/>
    <w:rsid w:val="00990960"/>
    <w:rsid w:val="00994BD7"/>
    <w:rsid w:val="00995003"/>
    <w:rsid w:val="009A7A5E"/>
    <w:rsid w:val="009B4D70"/>
    <w:rsid w:val="009C0EA8"/>
    <w:rsid w:val="009C4D46"/>
    <w:rsid w:val="009C740C"/>
    <w:rsid w:val="009C78CA"/>
    <w:rsid w:val="009D7C34"/>
    <w:rsid w:val="009E0DD3"/>
    <w:rsid w:val="009E1585"/>
    <w:rsid w:val="009E2B6B"/>
    <w:rsid w:val="009E41FB"/>
    <w:rsid w:val="009F14EB"/>
    <w:rsid w:val="009F192C"/>
    <w:rsid w:val="009F245B"/>
    <w:rsid w:val="009F4A58"/>
    <w:rsid w:val="009F69EE"/>
    <w:rsid w:val="009F7B6A"/>
    <w:rsid w:val="00A01574"/>
    <w:rsid w:val="00A01E21"/>
    <w:rsid w:val="00A03C90"/>
    <w:rsid w:val="00A044C3"/>
    <w:rsid w:val="00A06A7C"/>
    <w:rsid w:val="00A14221"/>
    <w:rsid w:val="00A17473"/>
    <w:rsid w:val="00A20642"/>
    <w:rsid w:val="00A2080A"/>
    <w:rsid w:val="00A2305D"/>
    <w:rsid w:val="00A259AE"/>
    <w:rsid w:val="00A309E8"/>
    <w:rsid w:val="00A35058"/>
    <w:rsid w:val="00A40446"/>
    <w:rsid w:val="00A4076A"/>
    <w:rsid w:val="00A43810"/>
    <w:rsid w:val="00A4633D"/>
    <w:rsid w:val="00A51FF1"/>
    <w:rsid w:val="00A53310"/>
    <w:rsid w:val="00A545B0"/>
    <w:rsid w:val="00A57B4F"/>
    <w:rsid w:val="00A6060C"/>
    <w:rsid w:val="00A644C4"/>
    <w:rsid w:val="00A64B31"/>
    <w:rsid w:val="00A70FBD"/>
    <w:rsid w:val="00A73641"/>
    <w:rsid w:val="00A7366E"/>
    <w:rsid w:val="00A82780"/>
    <w:rsid w:val="00A932A7"/>
    <w:rsid w:val="00A93F44"/>
    <w:rsid w:val="00A95529"/>
    <w:rsid w:val="00A97BF7"/>
    <w:rsid w:val="00AA0E2D"/>
    <w:rsid w:val="00AA2E2D"/>
    <w:rsid w:val="00AB1254"/>
    <w:rsid w:val="00AB2105"/>
    <w:rsid w:val="00AB2299"/>
    <w:rsid w:val="00AB326F"/>
    <w:rsid w:val="00AB7878"/>
    <w:rsid w:val="00AB7DA7"/>
    <w:rsid w:val="00AC0028"/>
    <w:rsid w:val="00AC13E1"/>
    <w:rsid w:val="00AC1E98"/>
    <w:rsid w:val="00AC5247"/>
    <w:rsid w:val="00AD3B5E"/>
    <w:rsid w:val="00AF7CC3"/>
    <w:rsid w:val="00B07CB0"/>
    <w:rsid w:val="00B1357D"/>
    <w:rsid w:val="00B14991"/>
    <w:rsid w:val="00B15309"/>
    <w:rsid w:val="00B158B5"/>
    <w:rsid w:val="00B2286A"/>
    <w:rsid w:val="00B2700D"/>
    <w:rsid w:val="00B2734B"/>
    <w:rsid w:val="00B32CD5"/>
    <w:rsid w:val="00B34622"/>
    <w:rsid w:val="00B349CE"/>
    <w:rsid w:val="00B34EA5"/>
    <w:rsid w:val="00B40A49"/>
    <w:rsid w:val="00B509E8"/>
    <w:rsid w:val="00B53D0C"/>
    <w:rsid w:val="00B57AE0"/>
    <w:rsid w:val="00B62DD2"/>
    <w:rsid w:val="00B708B4"/>
    <w:rsid w:val="00B82178"/>
    <w:rsid w:val="00B825C3"/>
    <w:rsid w:val="00B949F9"/>
    <w:rsid w:val="00B96059"/>
    <w:rsid w:val="00B97A9C"/>
    <w:rsid w:val="00BA3639"/>
    <w:rsid w:val="00BA40D3"/>
    <w:rsid w:val="00BA7A02"/>
    <w:rsid w:val="00BB2889"/>
    <w:rsid w:val="00BC0912"/>
    <w:rsid w:val="00BC121C"/>
    <w:rsid w:val="00BC2629"/>
    <w:rsid w:val="00BC26C2"/>
    <w:rsid w:val="00BC2CE4"/>
    <w:rsid w:val="00BC303A"/>
    <w:rsid w:val="00BC38BF"/>
    <w:rsid w:val="00BC7901"/>
    <w:rsid w:val="00BD0158"/>
    <w:rsid w:val="00BD131E"/>
    <w:rsid w:val="00BD6905"/>
    <w:rsid w:val="00BE4870"/>
    <w:rsid w:val="00BE6A20"/>
    <w:rsid w:val="00BE71B4"/>
    <w:rsid w:val="00BF7935"/>
    <w:rsid w:val="00C00469"/>
    <w:rsid w:val="00C0101A"/>
    <w:rsid w:val="00C01B5C"/>
    <w:rsid w:val="00C02C50"/>
    <w:rsid w:val="00C02EE0"/>
    <w:rsid w:val="00C20B06"/>
    <w:rsid w:val="00C22567"/>
    <w:rsid w:val="00C23C26"/>
    <w:rsid w:val="00C27294"/>
    <w:rsid w:val="00C359F7"/>
    <w:rsid w:val="00C4034A"/>
    <w:rsid w:val="00C4137D"/>
    <w:rsid w:val="00C44679"/>
    <w:rsid w:val="00C52556"/>
    <w:rsid w:val="00C603A6"/>
    <w:rsid w:val="00C6329D"/>
    <w:rsid w:val="00C71DE9"/>
    <w:rsid w:val="00C816E4"/>
    <w:rsid w:val="00C8300D"/>
    <w:rsid w:val="00C83104"/>
    <w:rsid w:val="00C845A0"/>
    <w:rsid w:val="00C91B3B"/>
    <w:rsid w:val="00C921A6"/>
    <w:rsid w:val="00C97378"/>
    <w:rsid w:val="00CA26ED"/>
    <w:rsid w:val="00CA418F"/>
    <w:rsid w:val="00CA4A77"/>
    <w:rsid w:val="00CA69B5"/>
    <w:rsid w:val="00CA76B9"/>
    <w:rsid w:val="00CB2C1C"/>
    <w:rsid w:val="00CB4E4B"/>
    <w:rsid w:val="00CC108B"/>
    <w:rsid w:val="00CC22A5"/>
    <w:rsid w:val="00CC263D"/>
    <w:rsid w:val="00CC2BEE"/>
    <w:rsid w:val="00CC3CC5"/>
    <w:rsid w:val="00CC43CB"/>
    <w:rsid w:val="00CC468E"/>
    <w:rsid w:val="00CC68B8"/>
    <w:rsid w:val="00CD16F5"/>
    <w:rsid w:val="00CD2364"/>
    <w:rsid w:val="00CD4852"/>
    <w:rsid w:val="00CE08C0"/>
    <w:rsid w:val="00CE4E76"/>
    <w:rsid w:val="00CE58CF"/>
    <w:rsid w:val="00CE78B1"/>
    <w:rsid w:val="00CF0086"/>
    <w:rsid w:val="00CF4437"/>
    <w:rsid w:val="00CF4AC9"/>
    <w:rsid w:val="00CF7AC0"/>
    <w:rsid w:val="00D00A50"/>
    <w:rsid w:val="00D01BC9"/>
    <w:rsid w:val="00D03FDD"/>
    <w:rsid w:val="00D06915"/>
    <w:rsid w:val="00D14CCE"/>
    <w:rsid w:val="00D231B5"/>
    <w:rsid w:val="00D26FF8"/>
    <w:rsid w:val="00D32F20"/>
    <w:rsid w:val="00D469B5"/>
    <w:rsid w:val="00D50930"/>
    <w:rsid w:val="00D52633"/>
    <w:rsid w:val="00D55CE9"/>
    <w:rsid w:val="00D55D4C"/>
    <w:rsid w:val="00D67CA8"/>
    <w:rsid w:val="00D74074"/>
    <w:rsid w:val="00D742DD"/>
    <w:rsid w:val="00D7474F"/>
    <w:rsid w:val="00D75A35"/>
    <w:rsid w:val="00D76D4B"/>
    <w:rsid w:val="00D773B1"/>
    <w:rsid w:val="00D81D8F"/>
    <w:rsid w:val="00D82B31"/>
    <w:rsid w:val="00D841EC"/>
    <w:rsid w:val="00D84342"/>
    <w:rsid w:val="00D85349"/>
    <w:rsid w:val="00D91F4B"/>
    <w:rsid w:val="00D94A89"/>
    <w:rsid w:val="00DA2659"/>
    <w:rsid w:val="00DA3813"/>
    <w:rsid w:val="00DC0CE4"/>
    <w:rsid w:val="00DC185B"/>
    <w:rsid w:val="00DC421C"/>
    <w:rsid w:val="00DC5917"/>
    <w:rsid w:val="00DC71E0"/>
    <w:rsid w:val="00DD0970"/>
    <w:rsid w:val="00DD2496"/>
    <w:rsid w:val="00DD55F1"/>
    <w:rsid w:val="00DD7A70"/>
    <w:rsid w:val="00DD7C48"/>
    <w:rsid w:val="00DE4E60"/>
    <w:rsid w:val="00DE76C2"/>
    <w:rsid w:val="00DE7F54"/>
    <w:rsid w:val="00DF021A"/>
    <w:rsid w:val="00DF0A77"/>
    <w:rsid w:val="00DF10B9"/>
    <w:rsid w:val="00DF1250"/>
    <w:rsid w:val="00DF387D"/>
    <w:rsid w:val="00DF45C5"/>
    <w:rsid w:val="00DF500F"/>
    <w:rsid w:val="00E02D2C"/>
    <w:rsid w:val="00E02EAA"/>
    <w:rsid w:val="00E04082"/>
    <w:rsid w:val="00E107E6"/>
    <w:rsid w:val="00E15497"/>
    <w:rsid w:val="00E1633B"/>
    <w:rsid w:val="00E211B8"/>
    <w:rsid w:val="00E3008F"/>
    <w:rsid w:val="00E33297"/>
    <w:rsid w:val="00E3730E"/>
    <w:rsid w:val="00E37DC9"/>
    <w:rsid w:val="00E40697"/>
    <w:rsid w:val="00E42560"/>
    <w:rsid w:val="00E43B4C"/>
    <w:rsid w:val="00E503A1"/>
    <w:rsid w:val="00E533A2"/>
    <w:rsid w:val="00E62CA4"/>
    <w:rsid w:val="00E64BF8"/>
    <w:rsid w:val="00E753CB"/>
    <w:rsid w:val="00E76B9C"/>
    <w:rsid w:val="00E77C9F"/>
    <w:rsid w:val="00E8264D"/>
    <w:rsid w:val="00E82949"/>
    <w:rsid w:val="00E83427"/>
    <w:rsid w:val="00E868AA"/>
    <w:rsid w:val="00E905E5"/>
    <w:rsid w:val="00E9244A"/>
    <w:rsid w:val="00E93188"/>
    <w:rsid w:val="00E935BB"/>
    <w:rsid w:val="00E94EF4"/>
    <w:rsid w:val="00E96E6A"/>
    <w:rsid w:val="00EA3629"/>
    <w:rsid w:val="00EA3A28"/>
    <w:rsid w:val="00EA4FE9"/>
    <w:rsid w:val="00EA5F58"/>
    <w:rsid w:val="00EA651F"/>
    <w:rsid w:val="00EA6A2D"/>
    <w:rsid w:val="00EB1627"/>
    <w:rsid w:val="00EB271F"/>
    <w:rsid w:val="00EB3F86"/>
    <w:rsid w:val="00EC170C"/>
    <w:rsid w:val="00EC2903"/>
    <w:rsid w:val="00ED483D"/>
    <w:rsid w:val="00ED5846"/>
    <w:rsid w:val="00ED7B48"/>
    <w:rsid w:val="00EE1650"/>
    <w:rsid w:val="00EE4681"/>
    <w:rsid w:val="00EE708E"/>
    <w:rsid w:val="00EF09FA"/>
    <w:rsid w:val="00F00731"/>
    <w:rsid w:val="00F01CD1"/>
    <w:rsid w:val="00F023BB"/>
    <w:rsid w:val="00F03ADD"/>
    <w:rsid w:val="00F079D6"/>
    <w:rsid w:val="00F1069C"/>
    <w:rsid w:val="00F131A2"/>
    <w:rsid w:val="00F2381E"/>
    <w:rsid w:val="00F23E34"/>
    <w:rsid w:val="00F2495E"/>
    <w:rsid w:val="00F3067D"/>
    <w:rsid w:val="00F354C4"/>
    <w:rsid w:val="00F37F78"/>
    <w:rsid w:val="00F479DE"/>
    <w:rsid w:val="00F54111"/>
    <w:rsid w:val="00F56824"/>
    <w:rsid w:val="00F600F2"/>
    <w:rsid w:val="00F61A71"/>
    <w:rsid w:val="00F64BE8"/>
    <w:rsid w:val="00F65F03"/>
    <w:rsid w:val="00F66CB1"/>
    <w:rsid w:val="00F704E8"/>
    <w:rsid w:val="00F71EDB"/>
    <w:rsid w:val="00F81E9F"/>
    <w:rsid w:val="00F83113"/>
    <w:rsid w:val="00F85A0A"/>
    <w:rsid w:val="00F909E1"/>
    <w:rsid w:val="00F943C5"/>
    <w:rsid w:val="00F94A4B"/>
    <w:rsid w:val="00FB6FE7"/>
    <w:rsid w:val="00FC1345"/>
    <w:rsid w:val="00FC678D"/>
    <w:rsid w:val="00FD12CD"/>
    <w:rsid w:val="00FD2A77"/>
    <w:rsid w:val="00FD4415"/>
    <w:rsid w:val="00FD7E5C"/>
    <w:rsid w:val="00FE2FAA"/>
    <w:rsid w:val="00FE51A1"/>
    <w:rsid w:val="00FF0084"/>
    <w:rsid w:val="00FF1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4"/>
    <o:shapelayout v:ext="edit">
      <o:idmap v:ext="edit" data="1"/>
      <o:rules v:ext="edit">
        <o:r id="V:Rule1" type="connector" idref="#AutoShape 134"/>
        <o:r id="V:Rule2" type="connector" idref="#AutoShape 135"/>
        <o:r id="V:Rule3" type="connector" idref="#AutoShape 136"/>
        <o:r id="V:Rule4" type="connector" idref="#AutoShape 137"/>
        <o:r id="V:Rule5" type="connector" idref="#AutoShape 178"/>
        <o:r id="V:Rule6" type="connector" idref="#AutoShape 179"/>
        <o:r id="V:Rule7" type="connector" idref="#AutoShape 180"/>
        <o:r id="V:Rule8" type="connector" idref="#AutoShape 181"/>
        <o:r id="V:Rule9" type="connector" idref="#AutoShape 190"/>
        <o:r id="V:Rule10" type="connector" idref="#AutoShape 191"/>
        <o:r id="V:Rule11" type="connector" idref="#AutoShape 192"/>
        <o:r id="V:Rule12" type="connector" idref="#AutoShape 193"/>
        <o:r id="V:Rule13" type="connector" idref="#AutoShape 202"/>
        <o:r id="V:Rule14" type="connector" idref="#AutoShape 203"/>
        <o:r id="V:Rule15" type="connector" idref="#AutoShape 204"/>
        <o:r id="V:Rule16" type="connector" idref="#AutoShape 205"/>
        <o:r id="V:Rule17" type="connector" idref="#AutoShape 215"/>
        <o:r id="V:Rule18" type="connector" idref="#AutoShape 216"/>
        <o:r id="V:Rule19" type="connector" idref="#AutoShape 217"/>
        <o:r id="V:Rule20" type="connector" idref="#AutoShape 218"/>
        <o:r id="V:Rule21" type="connector" idref="#AutoShape 75"/>
        <o:r id="V:Rule22" type="connector" idref="#AutoShape 79"/>
        <o:r id="V:Rule23" type="connector" idref="#AutoShape 80"/>
        <o:r id="V:Rule24" type="connector" idref="#AutoShape 84"/>
        <o:r id="V:Rule25" type="connector" idref="#AutoShape 85"/>
        <o:r id="V:Rule26" type="connector" idref="#AutoShape 86"/>
        <o:r id="V:Rule27" type="connector" idref="#AutoShape 87"/>
        <o:r id="V:Rule28" type="connector" idref="#AutoShape 8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23"/>
  </w:style>
  <w:style w:type="paragraph" w:styleId="1">
    <w:name w:val="heading 1"/>
    <w:next w:val="a"/>
    <w:link w:val="10"/>
    <w:qFormat/>
    <w:rsid w:val="00883937"/>
    <w:pPr>
      <w:keepNext/>
      <w:pageBreakBefore/>
      <w:tabs>
        <w:tab w:val="num" w:pos="1440"/>
      </w:tabs>
      <w:spacing w:after="360" w:line="240" w:lineRule="auto"/>
      <w:ind w:left="1440" w:hanging="360"/>
      <w:outlineLvl w:val="0"/>
    </w:pPr>
    <w:rPr>
      <w:rFonts w:ascii="Arial" w:eastAsia="Times New Roman" w:hAnsi="Arial" w:cs="Arial"/>
      <w:b/>
      <w:bCs/>
      <w:kern w:val="32"/>
      <w:sz w:val="28"/>
      <w:szCs w:val="28"/>
      <w:lang w:eastAsia="ru-RU"/>
    </w:rPr>
  </w:style>
  <w:style w:type="paragraph" w:styleId="2">
    <w:name w:val="heading 2"/>
    <w:next w:val="a"/>
    <w:link w:val="20"/>
    <w:qFormat/>
    <w:rsid w:val="00883937"/>
    <w:pPr>
      <w:keepNext/>
      <w:tabs>
        <w:tab w:val="num" w:pos="1440"/>
      </w:tabs>
      <w:spacing w:before="240" w:after="120" w:line="240" w:lineRule="auto"/>
      <w:ind w:left="1440" w:hanging="360"/>
      <w:outlineLvl w:val="1"/>
    </w:pPr>
    <w:rPr>
      <w:rFonts w:ascii="Arial" w:eastAsia="Times New Roman" w:hAnsi="Arial" w:cs="Arial"/>
      <w:b/>
      <w:bCs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CD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5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180"/>
  </w:style>
  <w:style w:type="character" w:styleId="a7">
    <w:name w:val="page number"/>
    <w:basedOn w:val="a0"/>
    <w:rsid w:val="00153180"/>
  </w:style>
  <w:style w:type="paragraph" w:styleId="a8">
    <w:name w:val="Balloon Text"/>
    <w:basedOn w:val="a"/>
    <w:link w:val="a9"/>
    <w:uiPriority w:val="99"/>
    <w:semiHidden/>
    <w:unhideWhenUsed/>
    <w:rsid w:val="0015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18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15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3180"/>
  </w:style>
  <w:style w:type="character" w:customStyle="1" w:styleId="10">
    <w:name w:val="Заголовок 1 Знак"/>
    <w:basedOn w:val="a0"/>
    <w:link w:val="1"/>
    <w:rsid w:val="00883937"/>
    <w:rPr>
      <w:rFonts w:ascii="Arial" w:eastAsia="Times New Roman" w:hAnsi="Arial" w:cs="Arial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3937"/>
    <w:rPr>
      <w:rFonts w:ascii="Arial" w:eastAsia="Times New Roman" w:hAnsi="Arial" w:cs="Arial"/>
      <w:b/>
      <w:bCs/>
      <w:kern w:val="32"/>
      <w:sz w:val="24"/>
      <w:szCs w:val="24"/>
      <w:lang w:eastAsia="ru-RU"/>
    </w:rPr>
  </w:style>
  <w:style w:type="paragraph" w:customStyle="1" w:styleId="ac">
    <w:name w:val="Знак"/>
    <w:basedOn w:val="a"/>
    <w:rsid w:val="008839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d">
    <w:name w:val="Знак"/>
    <w:basedOn w:val="a"/>
    <w:rsid w:val="00F71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23"/>
  </w:style>
  <w:style w:type="paragraph" w:styleId="1">
    <w:name w:val="heading 1"/>
    <w:next w:val="a"/>
    <w:link w:val="10"/>
    <w:qFormat/>
    <w:rsid w:val="00883937"/>
    <w:pPr>
      <w:keepNext/>
      <w:pageBreakBefore/>
      <w:tabs>
        <w:tab w:val="num" w:pos="1440"/>
      </w:tabs>
      <w:spacing w:after="360" w:line="240" w:lineRule="auto"/>
      <w:ind w:left="1440" w:hanging="360"/>
      <w:outlineLvl w:val="0"/>
    </w:pPr>
    <w:rPr>
      <w:rFonts w:ascii="Arial" w:eastAsia="Times New Roman" w:hAnsi="Arial" w:cs="Arial"/>
      <w:b/>
      <w:bCs/>
      <w:kern w:val="32"/>
      <w:sz w:val="28"/>
      <w:szCs w:val="28"/>
      <w:lang w:eastAsia="ru-RU"/>
    </w:rPr>
  </w:style>
  <w:style w:type="paragraph" w:styleId="2">
    <w:name w:val="heading 2"/>
    <w:next w:val="a"/>
    <w:link w:val="20"/>
    <w:qFormat/>
    <w:rsid w:val="00883937"/>
    <w:pPr>
      <w:keepNext/>
      <w:tabs>
        <w:tab w:val="num" w:pos="1440"/>
      </w:tabs>
      <w:spacing w:before="240" w:after="120" w:line="240" w:lineRule="auto"/>
      <w:ind w:left="1440" w:hanging="360"/>
      <w:outlineLvl w:val="1"/>
    </w:pPr>
    <w:rPr>
      <w:rFonts w:ascii="Arial" w:eastAsia="Times New Roman" w:hAnsi="Arial" w:cs="Arial"/>
      <w:b/>
      <w:bCs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CD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5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180"/>
  </w:style>
  <w:style w:type="character" w:styleId="a7">
    <w:name w:val="page number"/>
    <w:basedOn w:val="a0"/>
    <w:rsid w:val="00153180"/>
  </w:style>
  <w:style w:type="paragraph" w:styleId="a8">
    <w:name w:val="Balloon Text"/>
    <w:basedOn w:val="a"/>
    <w:link w:val="a9"/>
    <w:uiPriority w:val="99"/>
    <w:semiHidden/>
    <w:unhideWhenUsed/>
    <w:rsid w:val="00153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18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nhideWhenUsed/>
    <w:rsid w:val="0015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53180"/>
  </w:style>
  <w:style w:type="character" w:customStyle="1" w:styleId="10">
    <w:name w:val="Заголовок 1 Знак"/>
    <w:basedOn w:val="a0"/>
    <w:link w:val="1"/>
    <w:rsid w:val="00883937"/>
    <w:rPr>
      <w:rFonts w:ascii="Arial" w:eastAsia="Times New Roman" w:hAnsi="Arial" w:cs="Arial"/>
      <w:b/>
      <w:bC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3937"/>
    <w:rPr>
      <w:rFonts w:ascii="Arial" w:eastAsia="Times New Roman" w:hAnsi="Arial" w:cs="Arial"/>
      <w:b/>
      <w:bCs/>
      <w:kern w:val="32"/>
      <w:sz w:val="24"/>
      <w:szCs w:val="24"/>
      <w:lang w:eastAsia="ru-RU"/>
    </w:rPr>
  </w:style>
  <w:style w:type="paragraph" w:customStyle="1" w:styleId="ac">
    <w:name w:val="Знак"/>
    <w:basedOn w:val="a"/>
    <w:rsid w:val="008839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d">
    <w:name w:val="Знак"/>
    <w:basedOn w:val="a"/>
    <w:rsid w:val="00F71ED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0.wmf"/><Relationship Id="rId21" Type="http://schemas.openxmlformats.org/officeDocument/2006/relationships/image" Target="media/image3.jpeg"/><Relationship Id="rId42" Type="http://schemas.openxmlformats.org/officeDocument/2006/relationships/footer" Target="footer18.xml"/><Relationship Id="rId63" Type="http://schemas.openxmlformats.org/officeDocument/2006/relationships/image" Target="media/image30.wmf"/><Relationship Id="rId84" Type="http://schemas.openxmlformats.org/officeDocument/2006/relationships/image" Target="media/image49.wmf"/><Relationship Id="rId138" Type="http://schemas.openxmlformats.org/officeDocument/2006/relationships/image" Target="media/image101.wmf"/><Relationship Id="rId159" Type="http://schemas.openxmlformats.org/officeDocument/2006/relationships/image" Target="media/image118.wmf"/><Relationship Id="rId170" Type="http://schemas.openxmlformats.org/officeDocument/2006/relationships/image" Target="media/image127.wmf"/><Relationship Id="rId191" Type="http://schemas.openxmlformats.org/officeDocument/2006/relationships/oleObject" Target="embeddings/oleObject12.bin"/><Relationship Id="rId205" Type="http://schemas.openxmlformats.org/officeDocument/2006/relationships/oleObject" Target="embeddings/oleObject19.bin"/><Relationship Id="rId226" Type="http://schemas.openxmlformats.org/officeDocument/2006/relationships/image" Target="media/image165.wmf"/><Relationship Id="rId247" Type="http://schemas.openxmlformats.org/officeDocument/2006/relationships/image" Target="media/image181.jpeg"/><Relationship Id="rId107" Type="http://schemas.openxmlformats.org/officeDocument/2006/relationships/image" Target="media/image70.wmf"/><Relationship Id="rId11" Type="http://schemas.openxmlformats.org/officeDocument/2006/relationships/footer" Target="footer2.xml"/><Relationship Id="rId32" Type="http://schemas.openxmlformats.org/officeDocument/2006/relationships/oleObject" Target="embeddings/oleObject2.bin"/><Relationship Id="rId53" Type="http://schemas.openxmlformats.org/officeDocument/2006/relationships/image" Target="media/image20.wmf"/><Relationship Id="rId74" Type="http://schemas.openxmlformats.org/officeDocument/2006/relationships/image" Target="media/image39.wmf"/><Relationship Id="rId128" Type="http://schemas.openxmlformats.org/officeDocument/2006/relationships/image" Target="media/image91.wmf"/><Relationship Id="rId149" Type="http://schemas.openxmlformats.org/officeDocument/2006/relationships/image" Target="media/image112.wmf"/><Relationship Id="rId5" Type="http://schemas.openxmlformats.org/officeDocument/2006/relationships/webSettings" Target="webSettings.xml"/><Relationship Id="rId95" Type="http://schemas.openxmlformats.org/officeDocument/2006/relationships/image" Target="media/image58.wmf"/><Relationship Id="rId160" Type="http://schemas.openxmlformats.org/officeDocument/2006/relationships/image" Target="media/image119.wmf"/><Relationship Id="rId181" Type="http://schemas.openxmlformats.org/officeDocument/2006/relationships/oleObject" Target="embeddings/oleObject7.bin"/><Relationship Id="rId216" Type="http://schemas.openxmlformats.org/officeDocument/2006/relationships/image" Target="media/image160.wmf"/><Relationship Id="rId237" Type="http://schemas.openxmlformats.org/officeDocument/2006/relationships/image" Target="media/image173.wmf"/><Relationship Id="rId22" Type="http://schemas.openxmlformats.org/officeDocument/2006/relationships/footer" Target="footer9.xml"/><Relationship Id="rId43" Type="http://schemas.openxmlformats.org/officeDocument/2006/relationships/footer" Target="footer19.xml"/><Relationship Id="rId64" Type="http://schemas.openxmlformats.org/officeDocument/2006/relationships/image" Target="media/image31.wmf"/><Relationship Id="rId118" Type="http://schemas.openxmlformats.org/officeDocument/2006/relationships/image" Target="media/image81.wmf"/><Relationship Id="rId139" Type="http://schemas.openxmlformats.org/officeDocument/2006/relationships/image" Target="media/image102.wmf"/><Relationship Id="rId85" Type="http://schemas.openxmlformats.org/officeDocument/2006/relationships/image" Target="media/image50.wmf"/><Relationship Id="rId150" Type="http://schemas.openxmlformats.org/officeDocument/2006/relationships/oleObject" Target="embeddings/oleObject5.bin"/><Relationship Id="rId171" Type="http://schemas.openxmlformats.org/officeDocument/2006/relationships/image" Target="media/image128.wmf"/><Relationship Id="rId192" Type="http://schemas.openxmlformats.org/officeDocument/2006/relationships/image" Target="media/image143.wmf"/><Relationship Id="rId206" Type="http://schemas.openxmlformats.org/officeDocument/2006/relationships/image" Target="media/image150.wmf"/><Relationship Id="rId227" Type="http://schemas.openxmlformats.org/officeDocument/2006/relationships/oleObject" Target="embeddings/oleObject25.bin"/><Relationship Id="rId248" Type="http://schemas.openxmlformats.org/officeDocument/2006/relationships/footer" Target="footer30.xml"/><Relationship Id="rId12" Type="http://schemas.openxmlformats.org/officeDocument/2006/relationships/header" Target="header3.xml"/><Relationship Id="rId33" Type="http://schemas.openxmlformats.org/officeDocument/2006/relationships/image" Target="media/image6.wmf"/><Relationship Id="rId108" Type="http://schemas.openxmlformats.org/officeDocument/2006/relationships/image" Target="media/image71.wmf"/><Relationship Id="rId129" Type="http://schemas.openxmlformats.org/officeDocument/2006/relationships/image" Target="media/image92.wmf"/><Relationship Id="rId54" Type="http://schemas.openxmlformats.org/officeDocument/2006/relationships/image" Target="media/image21.wmf"/><Relationship Id="rId70" Type="http://schemas.openxmlformats.org/officeDocument/2006/relationships/image" Target="media/image35.wmf"/><Relationship Id="rId75" Type="http://schemas.openxmlformats.org/officeDocument/2006/relationships/image" Target="media/image40.wmf"/><Relationship Id="rId91" Type="http://schemas.openxmlformats.org/officeDocument/2006/relationships/image" Target="media/image54.wmf"/><Relationship Id="rId96" Type="http://schemas.openxmlformats.org/officeDocument/2006/relationships/image" Target="media/image59.wmf"/><Relationship Id="rId140" Type="http://schemas.openxmlformats.org/officeDocument/2006/relationships/image" Target="media/image103.wmf"/><Relationship Id="rId145" Type="http://schemas.openxmlformats.org/officeDocument/2006/relationships/image" Target="media/image108.wmf"/><Relationship Id="rId161" Type="http://schemas.openxmlformats.org/officeDocument/2006/relationships/image" Target="media/image120.wmf"/><Relationship Id="rId166" Type="http://schemas.openxmlformats.org/officeDocument/2006/relationships/image" Target="media/image123.wmf"/><Relationship Id="rId182" Type="http://schemas.openxmlformats.org/officeDocument/2006/relationships/image" Target="media/image138.wmf"/><Relationship Id="rId187" Type="http://schemas.openxmlformats.org/officeDocument/2006/relationships/oleObject" Target="embeddings/oleObject10.bin"/><Relationship Id="rId217" Type="http://schemas.openxmlformats.org/officeDocument/2006/relationships/oleObject" Target="embeddings/oleObject2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56.wmf"/><Relationship Id="rId233" Type="http://schemas.openxmlformats.org/officeDocument/2006/relationships/image" Target="media/image169.wmf"/><Relationship Id="rId238" Type="http://schemas.openxmlformats.org/officeDocument/2006/relationships/image" Target="media/image174.wmf"/><Relationship Id="rId254" Type="http://schemas.openxmlformats.org/officeDocument/2006/relationships/theme" Target="theme/theme1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49" Type="http://schemas.openxmlformats.org/officeDocument/2006/relationships/image" Target="media/image16.wmf"/><Relationship Id="rId114" Type="http://schemas.openxmlformats.org/officeDocument/2006/relationships/image" Target="media/image77.wmf"/><Relationship Id="rId119" Type="http://schemas.openxmlformats.org/officeDocument/2006/relationships/image" Target="media/image82.wmf"/><Relationship Id="rId44" Type="http://schemas.openxmlformats.org/officeDocument/2006/relationships/image" Target="media/image11.wmf"/><Relationship Id="rId60" Type="http://schemas.openxmlformats.org/officeDocument/2006/relationships/image" Target="media/image27.wmf"/><Relationship Id="rId65" Type="http://schemas.openxmlformats.org/officeDocument/2006/relationships/image" Target="media/image32.wmf"/><Relationship Id="rId81" Type="http://schemas.openxmlformats.org/officeDocument/2006/relationships/image" Target="media/image46.wmf"/><Relationship Id="rId86" Type="http://schemas.openxmlformats.org/officeDocument/2006/relationships/image" Target="media/image51.wmf"/><Relationship Id="rId130" Type="http://schemas.openxmlformats.org/officeDocument/2006/relationships/image" Target="media/image93.wmf"/><Relationship Id="rId135" Type="http://schemas.openxmlformats.org/officeDocument/2006/relationships/image" Target="media/image98.wmf"/><Relationship Id="rId151" Type="http://schemas.openxmlformats.org/officeDocument/2006/relationships/footer" Target="footer24.xml"/><Relationship Id="rId156" Type="http://schemas.openxmlformats.org/officeDocument/2006/relationships/oleObject" Target="embeddings/oleObject6.bin"/><Relationship Id="rId177" Type="http://schemas.openxmlformats.org/officeDocument/2006/relationships/image" Target="media/image134.wmf"/><Relationship Id="rId198" Type="http://schemas.openxmlformats.org/officeDocument/2006/relationships/image" Target="media/image146.wmf"/><Relationship Id="rId172" Type="http://schemas.openxmlformats.org/officeDocument/2006/relationships/image" Target="media/image129.wmf"/><Relationship Id="rId193" Type="http://schemas.openxmlformats.org/officeDocument/2006/relationships/oleObject" Target="embeddings/oleObject13.bin"/><Relationship Id="rId202" Type="http://schemas.openxmlformats.org/officeDocument/2006/relationships/image" Target="media/image148.wmf"/><Relationship Id="rId207" Type="http://schemas.openxmlformats.org/officeDocument/2006/relationships/image" Target="media/image151.wmf"/><Relationship Id="rId223" Type="http://schemas.openxmlformats.org/officeDocument/2006/relationships/oleObject" Target="embeddings/oleObject23.bin"/><Relationship Id="rId228" Type="http://schemas.openxmlformats.org/officeDocument/2006/relationships/image" Target="media/image166.wmf"/><Relationship Id="rId244" Type="http://schemas.openxmlformats.org/officeDocument/2006/relationships/image" Target="media/image179.wmf"/><Relationship Id="rId249" Type="http://schemas.openxmlformats.org/officeDocument/2006/relationships/footer" Target="footer31.xml"/><Relationship Id="rId13" Type="http://schemas.openxmlformats.org/officeDocument/2006/relationships/footer" Target="footer3.xml"/><Relationship Id="rId18" Type="http://schemas.openxmlformats.org/officeDocument/2006/relationships/image" Target="media/image2.wmf"/><Relationship Id="rId39" Type="http://schemas.openxmlformats.org/officeDocument/2006/relationships/image" Target="media/image9.wmf"/><Relationship Id="rId109" Type="http://schemas.openxmlformats.org/officeDocument/2006/relationships/image" Target="media/image72.wmf"/><Relationship Id="rId34" Type="http://schemas.openxmlformats.org/officeDocument/2006/relationships/oleObject" Target="embeddings/oleObject3.bin"/><Relationship Id="rId50" Type="http://schemas.openxmlformats.org/officeDocument/2006/relationships/image" Target="media/image17.wmf"/><Relationship Id="rId55" Type="http://schemas.openxmlformats.org/officeDocument/2006/relationships/image" Target="media/image22.wmf"/><Relationship Id="rId76" Type="http://schemas.openxmlformats.org/officeDocument/2006/relationships/image" Target="media/image41.wmf"/><Relationship Id="rId97" Type="http://schemas.openxmlformats.org/officeDocument/2006/relationships/image" Target="media/image60.wmf"/><Relationship Id="rId104" Type="http://schemas.openxmlformats.org/officeDocument/2006/relationships/image" Target="media/image67.wmf"/><Relationship Id="rId120" Type="http://schemas.openxmlformats.org/officeDocument/2006/relationships/image" Target="media/image83.wmf"/><Relationship Id="rId125" Type="http://schemas.openxmlformats.org/officeDocument/2006/relationships/image" Target="media/image88.wmf"/><Relationship Id="rId141" Type="http://schemas.openxmlformats.org/officeDocument/2006/relationships/image" Target="media/image104.wmf"/><Relationship Id="rId146" Type="http://schemas.openxmlformats.org/officeDocument/2006/relationships/image" Target="media/image109.wmf"/><Relationship Id="rId167" Type="http://schemas.openxmlformats.org/officeDocument/2006/relationships/image" Target="media/image124.wmf"/><Relationship Id="rId188" Type="http://schemas.openxmlformats.org/officeDocument/2006/relationships/image" Target="media/image141.wmf"/><Relationship Id="rId7" Type="http://schemas.openxmlformats.org/officeDocument/2006/relationships/endnotes" Target="endnotes.xml"/><Relationship Id="rId71" Type="http://schemas.openxmlformats.org/officeDocument/2006/relationships/image" Target="media/image36.wmf"/><Relationship Id="rId92" Type="http://schemas.openxmlformats.org/officeDocument/2006/relationships/image" Target="media/image55.wmf"/><Relationship Id="rId162" Type="http://schemas.openxmlformats.org/officeDocument/2006/relationships/image" Target="media/image121.wmf"/><Relationship Id="rId183" Type="http://schemas.openxmlformats.org/officeDocument/2006/relationships/oleObject" Target="embeddings/oleObject8.bin"/><Relationship Id="rId213" Type="http://schemas.openxmlformats.org/officeDocument/2006/relationships/image" Target="media/image157.wmf"/><Relationship Id="rId218" Type="http://schemas.openxmlformats.org/officeDocument/2006/relationships/image" Target="media/image161.wmf"/><Relationship Id="rId234" Type="http://schemas.openxmlformats.org/officeDocument/2006/relationships/image" Target="media/image170.wmf"/><Relationship Id="rId239" Type="http://schemas.openxmlformats.org/officeDocument/2006/relationships/image" Target="media/image175.wmf"/><Relationship Id="rId2" Type="http://schemas.openxmlformats.org/officeDocument/2006/relationships/numbering" Target="numbering.xml"/><Relationship Id="rId29" Type="http://schemas.openxmlformats.org/officeDocument/2006/relationships/image" Target="media/image4.wmf"/><Relationship Id="rId250" Type="http://schemas.openxmlformats.org/officeDocument/2006/relationships/footer" Target="footer32.xml"/><Relationship Id="rId255" Type="http://schemas.microsoft.com/office/2007/relationships/stylesWithEffects" Target="stylesWithEffects.xml"/><Relationship Id="rId24" Type="http://schemas.openxmlformats.org/officeDocument/2006/relationships/footer" Target="footer11.xml"/><Relationship Id="rId40" Type="http://schemas.openxmlformats.org/officeDocument/2006/relationships/image" Target="media/image10.wmf"/><Relationship Id="rId45" Type="http://schemas.openxmlformats.org/officeDocument/2006/relationships/image" Target="media/image12.wmf"/><Relationship Id="rId66" Type="http://schemas.openxmlformats.org/officeDocument/2006/relationships/image" Target="media/image33.wmf"/><Relationship Id="rId87" Type="http://schemas.openxmlformats.org/officeDocument/2006/relationships/footer" Target="footer22.xml"/><Relationship Id="rId110" Type="http://schemas.openxmlformats.org/officeDocument/2006/relationships/image" Target="media/image73.wmf"/><Relationship Id="rId115" Type="http://schemas.openxmlformats.org/officeDocument/2006/relationships/image" Target="media/image78.wmf"/><Relationship Id="rId131" Type="http://schemas.openxmlformats.org/officeDocument/2006/relationships/image" Target="media/image94.wmf"/><Relationship Id="rId136" Type="http://schemas.openxmlformats.org/officeDocument/2006/relationships/image" Target="media/image99.wmf"/><Relationship Id="rId157" Type="http://schemas.openxmlformats.org/officeDocument/2006/relationships/image" Target="media/image116.wmf"/><Relationship Id="rId178" Type="http://schemas.openxmlformats.org/officeDocument/2006/relationships/image" Target="media/image135.wmf"/><Relationship Id="rId61" Type="http://schemas.openxmlformats.org/officeDocument/2006/relationships/image" Target="media/image28.wmf"/><Relationship Id="rId82" Type="http://schemas.openxmlformats.org/officeDocument/2006/relationships/image" Target="media/image47.wmf"/><Relationship Id="rId152" Type="http://schemas.openxmlformats.org/officeDocument/2006/relationships/footer" Target="footer25.xml"/><Relationship Id="rId173" Type="http://schemas.openxmlformats.org/officeDocument/2006/relationships/image" Target="media/image130.wmf"/><Relationship Id="rId194" Type="http://schemas.openxmlformats.org/officeDocument/2006/relationships/image" Target="media/image144.wmf"/><Relationship Id="rId199" Type="http://schemas.openxmlformats.org/officeDocument/2006/relationships/oleObject" Target="embeddings/oleObject16.bin"/><Relationship Id="rId203" Type="http://schemas.openxmlformats.org/officeDocument/2006/relationships/oleObject" Target="embeddings/oleObject18.bin"/><Relationship Id="rId208" Type="http://schemas.openxmlformats.org/officeDocument/2006/relationships/image" Target="media/image152.wmf"/><Relationship Id="rId229" Type="http://schemas.openxmlformats.org/officeDocument/2006/relationships/oleObject" Target="embeddings/oleObject26.bin"/><Relationship Id="rId19" Type="http://schemas.openxmlformats.org/officeDocument/2006/relationships/footer" Target="footer7.xml"/><Relationship Id="rId224" Type="http://schemas.openxmlformats.org/officeDocument/2006/relationships/image" Target="media/image164.wmf"/><Relationship Id="rId240" Type="http://schemas.openxmlformats.org/officeDocument/2006/relationships/footer" Target="footer28.xml"/><Relationship Id="rId245" Type="http://schemas.openxmlformats.org/officeDocument/2006/relationships/footer" Target="footer29.xml"/><Relationship Id="rId14" Type="http://schemas.openxmlformats.org/officeDocument/2006/relationships/image" Target="media/image1.wmf"/><Relationship Id="rId30" Type="http://schemas.openxmlformats.org/officeDocument/2006/relationships/oleObject" Target="embeddings/oleObject1.bin"/><Relationship Id="rId35" Type="http://schemas.openxmlformats.org/officeDocument/2006/relationships/image" Target="media/image7.wmf"/><Relationship Id="rId56" Type="http://schemas.openxmlformats.org/officeDocument/2006/relationships/image" Target="media/image23.wmf"/><Relationship Id="rId77" Type="http://schemas.openxmlformats.org/officeDocument/2006/relationships/image" Target="media/image42.wmf"/><Relationship Id="rId100" Type="http://schemas.openxmlformats.org/officeDocument/2006/relationships/image" Target="media/image63.wmf"/><Relationship Id="rId105" Type="http://schemas.openxmlformats.org/officeDocument/2006/relationships/image" Target="media/image68.wmf"/><Relationship Id="rId126" Type="http://schemas.openxmlformats.org/officeDocument/2006/relationships/image" Target="media/image89.wmf"/><Relationship Id="rId147" Type="http://schemas.openxmlformats.org/officeDocument/2006/relationships/image" Target="media/image110.wmf"/><Relationship Id="rId168" Type="http://schemas.openxmlformats.org/officeDocument/2006/relationships/image" Target="media/image125.wmf"/><Relationship Id="rId8" Type="http://schemas.openxmlformats.org/officeDocument/2006/relationships/header" Target="header1.xml"/><Relationship Id="rId51" Type="http://schemas.openxmlformats.org/officeDocument/2006/relationships/image" Target="media/image18.wmf"/><Relationship Id="rId72" Type="http://schemas.openxmlformats.org/officeDocument/2006/relationships/image" Target="media/image37.wmf"/><Relationship Id="rId93" Type="http://schemas.openxmlformats.org/officeDocument/2006/relationships/image" Target="media/image56.wmf"/><Relationship Id="rId98" Type="http://schemas.openxmlformats.org/officeDocument/2006/relationships/image" Target="media/image61.wmf"/><Relationship Id="rId121" Type="http://schemas.openxmlformats.org/officeDocument/2006/relationships/image" Target="media/image84.wmf"/><Relationship Id="rId142" Type="http://schemas.openxmlformats.org/officeDocument/2006/relationships/image" Target="media/image105.wmf"/><Relationship Id="rId163" Type="http://schemas.openxmlformats.org/officeDocument/2006/relationships/footer" Target="footer26.xml"/><Relationship Id="rId184" Type="http://schemas.openxmlformats.org/officeDocument/2006/relationships/image" Target="media/image139.wmf"/><Relationship Id="rId189" Type="http://schemas.openxmlformats.org/officeDocument/2006/relationships/oleObject" Target="embeddings/oleObject11.bin"/><Relationship Id="rId219" Type="http://schemas.openxmlformats.org/officeDocument/2006/relationships/oleObject" Target="embeddings/oleObject21.bin"/><Relationship Id="rId3" Type="http://schemas.openxmlformats.org/officeDocument/2006/relationships/styles" Target="styles.xml"/><Relationship Id="rId214" Type="http://schemas.openxmlformats.org/officeDocument/2006/relationships/image" Target="media/image158.wmf"/><Relationship Id="rId230" Type="http://schemas.openxmlformats.org/officeDocument/2006/relationships/image" Target="media/image167.wmf"/><Relationship Id="rId235" Type="http://schemas.openxmlformats.org/officeDocument/2006/relationships/image" Target="media/image171.wmf"/><Relationship Id="rId251" Type="http://schemas.openxmlformats.org/officeDocument/2006/relationships/image" Target="media/image182.jpeg"/><Relationship Id="rId25" Type="http://schemas.openxmlformats.org/officeDocument/2006/relationships/footer" Target="footer12.xml"/><Relationship Id="rId46" Type="http://schemas.openxmlformats.org/officeDocument/2006/relationships/image" Target="media/image13.wmf"/><Relationship Id="rId67" Type="http://schemas.openxmlformats.org/officeDocument/2006/relationships/footer" Target="footer20.xml"/><Relationship Id="rId116" Type="http://schemas.openxmlformats.org/officeDocument/2006/relationships/image" Target="media/image79.wmf"/><Relationship Id="rId137" Type="http://schemas.openxmlformats.org/officeDocument/2006/relationships/image" Target="media/image100.wmf"/><Relationship Id="rId158" Type="http://schemas.openxmlformats.org/officeDocument/2006/relationships/image" Target="media/image117.wmf"/><Relationship Id="rId20" Type="http://schemas.openxmlformats.org/officeDocument/2006/relationships/footer" Target="footer8.xml"/><Relationship Id="rId41" Type="http://schemas.openxmlformats.org/officeDocument/2006/relationships/footer" Target="footer17.xml"/><Relationship Id="rId62" Type="http://schemas.openxmlformats.org/officeDocument/2006/relationships/image" Target="media/image29.wmf"/><Relationship Id="rId83" Type="http://schemas.openxmlformats.org/officeDocument/2006/relationships/image" Target="media/image48.wmf"/><Relationship Id="rId88" Type="http://schemas.openxmlformats.org/officeDocument/2006/relationships/footer" Target="footer23.xml"/><Relationship Id="rId111" Type="http://schemas.openxmlformats.org/officeDocument/2006/relationships/image" Target="media/image74.wmf"/><Relationship Id="rId132" Type="http://schemas.openxmlformats.org/officeDocument/2006/relationships/image" Target="media/image95.wmf"/><Relationship Id="rId153" Type="http://schemas.openxmlformats.org/officeDocument/2006/relationships/image" Target="media/image113.wmf"/><Relationship Id="rId174" Type="http://schemas.openxmlformats.org/officeDocument/2006/relationships/image" Target="media/image131.wmf"/><Relationship Id="rId179" Type="http://schemas.openxmlformats.org/officeDocument/2006/relationships/image" Target="media/image136.wmf"/><Relationship Id="rId195" Type="http://schemas.openxmlformats.org/officeDocument/2006/relationships/oleObject" Target="embeddings/oleObject14.bin"/><Relationship Id="rId209" Type="http://schemas.openxmlformats.org/officeDocument/2006/relationships/image" Target="media/image153.wmf"/><Relationship Id="rId190" Type="http://schemas.openxmlformats.org/officeDocument/2006/relationships/image" Target="media/image142.wmf"/><Relationship Id="rId204" Type="http://schemas.openxmlformats.org/officeDocument/2006/relationships/image" Target="media/image149.wmf"/><Relationship Id="rId220" Type="http://schemas.openxmlformats.org/officeDocument/2006/relationships/image" Target="media/image162.wmf"/><Relationship Id="rId225" Type="http://schemas.openxmlformats.org/officeDocument/2006/relationships/oleObject" Target="embeddings/oleObject24.bin"/><Relationship Id="rId241" Type="http://schemas.openxmlformats.org/officeDocument/2006/relationships/image" Target="media/image176.wmf"/><Relationship Id="rId246" Type="http://schemas.openxmlformats.org/officeDocument/2006/relationships/image" Target="media/image180.jpeg"/><Relationship Id="rId15" Type="http://schemas.openxmlformats.org/officeDocument/2006/relationships/footer" Target="footer4.xml"/><Relationship Id="rId36" Type="http://schemas.openxmlformats.org/officeDocument/2006/relationships/oleObject" Target="embeddings/oleObject4.bin"/><Relationship Id="rId57" Type="http://schemas.openxmlformats.org/officeDocument/2006/relationships/image" Target="media/image24.wmf"/><Relationship Id="rId106" Type="http://schemas.openxmlformats.org/officeDocument/2006/relationships/image" Target="media/image69.wmf"/><Relationship Id="rId127" Type="http://schemas.openxmlformats.org/officeDocument/2006/relationships/image" Target="media/image90.wmf"/><Relationship Id="rId10" Type="http://schemas.openxmlformats.org/officeDocument/2006/relationships/footer" Target="footer1.xml"/><Relationship Id="rId31" Type="http://schemas.openxmlformats.org/officeDocument/2006/relationships/image" Target="media/image5.wmf"/><Relationship Id="rId52" Type="http://schemas.openxmlformats.org/officeDocument/2006/relationships/image" Target="media/image19.wmf"/><Relationship Id="rId73" Type="http://schemas.openxmlformats.org/officeDocument/2006/relationships/image" Target="media/image38.wmf"/><Relationship Id="rId78" Type="http://schemas.openxmlformats.org/officeDocument/2006/relationships/image" Target="media/image43.wmf"/><Relationship Id="rId94" Type="http://schemas.openxmlformats.org/officeDocument/2006/relationships/image" Target="media/image57.wmf"/><Relationship Id="rId99" Type="http://schemas.openxmlformats.org/officeDocument/2006/relationships/image" Target="media/image62.wmf"/><Relationship Id="rId101" Type="http://schemas.openxmlformats.org/officeDocument/2006/relationships/image" Target="media/image64.wmf"/><Relationship Id="rId122" Type="http://schemas.openxmlformats.org/officeDocument/2006/relationships/image" Target="media/image85.wmf"/><Relationship Id="rId143" Type="http://schemas.openxmlformats.org/officeDocument/2006/relationships/image" Target="media/image106.wmf"/><Relationship Id="rId148" Type="http://schemas.openxmlformats.org/officeDocument/2006/relationships/image" Target="media/image111.wmf"/><Relationship Id="rId164" Type="http://schemas.openxmlformats.org/officeDocument/2006/relationships/footer" Target="footer27.xml"/><Relationship Id="rId169" Type="http://schemas.openxmlformats.org/officeDocument/2006/relationships/image" Target="media/image126.wmf"/><Relationship Id="rId185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image" Target="media/image137.wmf"/><Relationship Id="rId210" Type="http://schemas.openxmlformats.org/officeDocument/2006/relationships/image" Target="media/image154.wmf"/><Relationship Id="rId215" Type="http://schemas.openxmlformats.org/officeDocument/2006/relationships/image" Target="media/image159.wmf"/><Relationship Id="rId236" Type="http://schemas.openxmlformats.org/officeDocument/2006/relationships/image" Target="media/image172.wmf"/><Relationship Id="rId26" Type="http://schemas.openxmlformats.org/officeDocument/2006/relationships/footer" Target="footer13.xml"/><Relationship Id="rId231" Type="http://schemas.openxmlformats.org/officeDocument/2006/relationships/oleObject" Target="embeddings/oleObject27.bin"/><Relationship Id="rId252" Type="http://schemas.openxmlformats.org/officeDocument/2006/relationships/footer" Target="footer33.xml"/><Relationship Id="rId47" Type="http://schemas.openxmlformats.org/officeDocument/2006/relationships/image" Target="media/image14.wmf"/><Relationship Id="rId68" Type="http://schemas.openxmlformats.org/officeDocument/2006/relationships/image" Target="media/image34.wmf"/><Relationship Id="rId89" Type="http://schemas.openxmlformats.org/officeDocument/2006/relationships/image" Target="media/image52.wmf"/><Relationship Id="rId112" Type="http://schemas.openxmlformats.org/officeDocument/2006/relationships/image" Target="media/image75.wmf"/><Relationship Id="rId133" Type="http://schemas.openxmlformats.org/officeDocument/2006/relationships/image" Target="media/image96.wmf"/><Relationship Id="rId154" Type="http://schemas.openxmlformats.org/officeDocument/2006/relationships/image" Target="media/image114.wmf"/><Relationship Id="rId175" Type="http://schemas.openxmlformats.org/officeDocument/2006/relationships/image" Target="media/image132.wmf"/><Relationship Id="rId196" Type="http://schemas.openxmlformats.org/officeDocument/2006/relationships/image" Target="media/image145.wmf"/><Relationship Id="rId200" Type="http://schemas.openxmlformats.org/officeDocument/2006/relationships/image" Target="media/image147.wmf"/><Relationship Id="rId16" Type="http://schemas.openxmlformats.org/officeDocument/2006/relationships/footer" Target="footer5.xml"/><Relationship Id="rId221" Type="http://schemas.openxmlformats.org/officeDocument/2006/relationships/oleObject" Target="embeddings/oleObject22.bin"/><Relationship Id="rId242" Type="http://schemas.openxmlformats.org/officeDocument/2006/relationships/image" Target="media/image177.wmf"/><Relationship Id="rId37" Type="http://schemas.openxmlformats.org/officeDocument/2006/relationships/footer" Target="footer16.xml"/><Relationship Id="rId58" Type="http://schemas.openxmlformats.org/officeDocument/2006/relationships/image" Target="media/image25.wmf"/><Relationship Id="rId79" Type="http://schemas.openxmlformats.org/officeDocument/2006/relationships/image" Target="media/image44.wmf"/><Relationship Id="rId102" Type="http://schemas.openxmlformats.org/officeDocument/2006/relationships/image" Target="media/image65.wmf"/><Relationship Id="rId123" Type="http://schemas.openxmlformats.org/officeDocument/2006/relationships/image" Target="media/image86.wmf"/><Relationship Id="rId144" Type="http://schemas.openxmlformats.org/officeDocument/2006/relationships/image" Target="media/image107.wmf"/><Relationship Id="rId90" Type="http://schemas.openxmlformats.org/officeDocument/2006/relationships/image" Target="media/image53.wmf"/><Relationship Id="rId165" Type="http://schemas.openxmlformats.org/officeDocument/2006/relationships/image" Target="media/image122.wmf"/><Relationship Id="rId186" Type="http://schemas.openxmlformats.org/officeDocument/2006/relationships/image" Target="media/image140.wmf"/><Relationship Id="rId211" Type="http://schemas.openxmlformats.org/officeDocument/2006/relationships/image" Target="media/image155.wmf"/><Relationship Id="rId232" Type="http://schemas.openxmlformats.org/officeDocument/2006/relationships/image" Target="media/image168.wmf"/><Relationship Id="rId253" Type="http://schemas.openxmlformats.org/officeDocument/2006/relationships/fontTable" Target="fontTable.xml"/><Relationship Id="rId27" Type="http://schemas.openxmlformats.org/officeDocument/2006/relationships/footer" Target="footer14.xml"/><Relationship Id="rId48" Type="http://schemas.openxmlformats.org/officeDocument/2006/relationships/image" Target="media/image15.wmf"/><Relationship Id="rId69" Type="http://schemas.openxmlformats.org/officeDocument/2006/relationships/footer" Target="footer21.xml"/><Relationship Id="rId113" Type="http://schemas.openxmlformats.org/officeDocument/2006/relationships/image" Target="media/image76.wmf"/><Relationship Id="rId134" Type="http://schemas.openxmlformats.org/officeDocument/2006/relationships/image" Target="media/image97.wmf"/><Relationship Id="rId80" Type="http://schemas.openxmlformats.org/officeDocument/2006/relationships/image" Target="media/image45.wmf"/><Relationship Id="rId155" Type="http://schemas.openxmlformats.org/officeDocument/2006/relationships/image" Target="media/image115.wmf"/><Relationship Id="rId176" Type="http://schemas.openxmlformats.org/officeDocument/2006/relationships/image" Target="media/image133.wmf"/><Relationship Id="rId197" Type="http://schemas.openxmlformats.org/officeDocument/2006/relationships/oleObject" Target="embeddings/oleObject15.bin"/><Relationship Id="rId201" Type="http://schemas.openxmlformats.org/officeDocument/2006/relationships/oleObject" Target="embeddings/oleObject17.bin"/><Relationship Id="rId222" Type="http://schemas.openxmlformats.org/officeDocument/2006/relationships/image" Target="media/image163.wmf"/><Relationship Id="rId243" Type="http://schemas.openxmlformats.org/officeDocument/2006/relationships/image" Target="media/image178.wmf"/><Relationship Id="rId17" Type="http://schemas.openxmlformats.org/officeDocument/2006/relationships/footer" Target="footer6.xml"/><Relationship Id="rId38" Type="http://schemas.openxmlformats.org/officeDocument/2006/relationships/image" Target="media/image8.wmf"/><Relationship Id="rId59" Type="http://schemas.openxmlformats.org/officeDocument/2006/relationships/image" Target="media/image26.wmf"/><Relationship Id="rId103" Type="http://schemas.openxmlformats.org/officeDocument/2006/relationships/image" Target="media/image66.wmf"/><Relationship Id="rId124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685C6-4093-4881-89B8-878C0C9E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65</Pages>
  <Words>14029</Words>
  <Characters>79966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bisnt</cp:lastModifiedBy>
  <cp:revision>189</cp:revision>
  <dcterms:created xsi:type="dcterms:W3CDTF">2013-11-26T18:05:00Z</dcterms:created>
  <dcterms:modified xsi:type="dcterms:W3CDTF">2013-12-26T07:12:00Z</dcterms:modified>
</cp:coreProperties>
</file>