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5A14" w:rsidRPr="00AD3398" w:rsidRDefault="00645A14" w:rsidP="00645A14">
      <w:pPr>
        <w:shd w:val="clear" w:color="auto" w:fill="FFFFFF"/>
        <w:spacing w:line="216" w:lineRule="auto"/>
        <w:jc w:val="center"/>
        <w:rPr>
          <w:b/>
          <w:bCs/>
          <w:color w:val="000000"/>
          <w:sz w:val="20"/>
          <w:szCs w:val="20"/>
        </w:rPr>
      </w:pPr>
      <w:r w:rsidRPr="00AD3398">
        <w:rPr>
          <w:b/>
          <w:bCs/>
          <w:color w:val="000000"/>
          <w:sz w:val="20"/>
          <w:szCs w:val="20"/>
        </w:rPr>
        <w:t xml:space="preserve">МИНИСТЕРСТВО СЕЛЬСКОГО ХОЗЯЙСТВА </w:t>
      </w:r>
    </w:p>
    <w:p w:rsidR="00645A14" w:rsidRPr="00AD3398" w:rsidRDefault="00645A14" w:rsidP="00645A14">
      <w:pPr>
        <w:shd w:val="clear" w:color="auto" w:fill="FFFFFF"/>
        <w:spacing w:line="216" w:lineRule="auto"/>
        <w:jc w:val="center"/>
        <w:rPr>
          <w:b/>
          <w:bCs/>
          <w:sz w:val="20"/>
          <w:szCs w:val="20"/>
        </w:rPr>
      </w:pPr>
      <w:r w:rsidRPr="00AD3398">
        <w:rPr>
          <w:b/>
          <w:bCs/>
          <w:color w:val="000000"/>
          <w:sz w:val="20"/>
          <w:szCs w:val="20"/>
        </w:rPr>
        <w:t>И ПРОДОВОЛЬСТВИЯ РЕСПУБЛИКИ БЕЛАРУСЬ</w:t>
      </w:r>
    </w:p>
    <w:p w:rsidR="00645A14" w:rsidRPr="00210117" w:rsidRDefault="00645A14" w:rsidP="00645A14">
      <w:pPr>
        <w:pStyle w:val="21"/>
        <w:ind w:left="0" w:firstLine="0"/>
        <w:jc w:val="center"/>
        <w:rPr>
          <w:b/>
          <w:sz w:val="20"/>
          <w:lang w:val="ru-RU"/>
        </w:rPr>
      </w:pPr>
      <w:r w:rsidRPr="00210117">
        <w:rPr>
          <w:b/>
          <w:sz w:val="20"/>
          <w:lang w:val="ru-RU"/>
        </w:rPr>
        <w:t>ГЛАВНОЕ УПРАВЛЕНИЕ ОБРАЗОВАНИЯ, НАУКИ И КАДРОВ</w:t>
      </w:r>
    </w:p>
    <w:p w:rsidR="00645A14" w:rsidRPr="00645A14" w:rsidRDefault="006178B9" w:rsidP="00645A14">
      <w:pPr>
        <w:shd w:val="clear" w:color="auto" w:fill="FFFFFF"/>
        <w:spacing w:before="176" w:line="216" w:lineRule="auto"/>
        <w:jc w:val="center"/>
        <w:rPr>
          <w:b/>
          <w:bCs/>
          <w:sz w:val="20"/>
          <w:szCs w:val="20"/>
        </w:rPr>
      </w:pPr>
      <w:r>
        <w:rPr>
          <w:b/>
          <w:bCs/>
          <w:color w:val="000000"/>
          <w:sz w:val="20"/>
          <w:szCs w:val="20"/>
        </w:rPr>
        <w:t>У</w:t>
      </w:r>
      <w:r w:rsidRPr="00645A14">
        <w:rPr>
          <w:b/>
          <w:bCs/>
          <w:color w:val="000000"/>
          <w:sz w:val="20"/>
          <w:szCs w:val="20"/>
        </w:rPr>
        <w:t>чреждение образования</w:t>
      </w:r>
    </w:p>
    <w:p w:rsidR="00645A14" w:rsidRPr="00645A14" w:rsidRDefault="00645A14" w:rsidP="00645A14">
      <w:pPr>
        <w:shd w:val="clear" w:color="auto" w:fill="FFFFFF"/>
        <w:spacing w:line="216" w:lineRule="auto"/>
        <w:jc w:val="center"/>
        <w:rPr>
          <w:b/>
          <w:bCs/>
          <w:sz w:val="20"/>
          <w:szCs w:val="20"/>
        </w:rPr>
      </w:pPr>
      <w:r w:rsidRPr="00645A14">
        <w:rPr>
          <w:b/>
          <w:bCs/>
          <w:color w:val="000000"/>
          <w:sz w:val="20"/>
          <w:szCs w:val="20"/>
        </w:rPr>
        <w:t>«БЕЛОРУССКАЯ ГОСУДАРСТВЕННАЯ</w:t>
      </w:r>
    </w:p>
    <w:p w:rsidR="00645A14" w:rsidRPr="00645A14" w:rsidRDefault="00645A14" w:rsidP="00645A14">
      <w:pPr>
        <w:shd w:val="clear" w:color="auto" w:fill="FFFFFF"/>
        <w:spacing w:line="216" w:lineRule="auto"/>
        <w:jc w:val="center"/>
        <w:rPr>
          <w:b/>
          <w:bCs/>
          <w:color w:val="000000"/>
          <w:sz w:val="20"/>
          <w:szCs w:val="20"/>
        </w:rPr>
      </w:pPr>
      <w:r w:rsidRPr="00645A14">
        <w:rPr>
          <w:b/>
          <w:bCs/>
          <w:color w:val="000000"/>
          <w:sz w:val="20"/>
          <w:szCs w:val="20"/>
        </w:rPr>
        <w:t>СЕЛЬСКОХОЗЯЙСТВЕННАЯ АКАДЕМИЯ»</w:t>
      </w:r>
    </w:p>
    <w:p w:rsidR="00645A14" w:rsidRDefault="00645A14" w:rsidP="00645A14">
      <w:pPr>
        <w:pStyle w:val="6"/>
        <w:spacing w:before="0" w:line="216" w:lineRule="auto"/>
        <w:rPr>
          <w:sz w:val="20"/>
          <w:szCs w:val="20"/>
        </w:rPr>
      </w:pPr>
    </w:p>
    <w:p w:rsidR="002F35FC" w:rsidRDefault="002F35FC" w:rsidP="002F35FC">
      <w:pPr>
        <w:rPr>
          <w:sz w:val="20"/>
          <w:szCs w:val="20"/>
        </w:rPr>
      </w:pPr>
    </w:p>
    <w:p w:rsidR="006178B9" w:rsidRPr="006178B9" w:rsidRDefault="006178B9" w:rsidP="006178B9">
      <w:pPr>
        <w:jc w:val="center"/>
        <w:rPr>
          <w:b/>
          <w:sz w:val="20"/>
          <w:szCs w:val="20"/>
        </w:rPr>
      </w:pPr>
      <w:r w:rsidRPr="006178B9">
        <w:rPr>
          <w:b/>
          <w:sz w:val="20"/>
          <w:szCs w:val="20"/>
        </w:rPr>
        <w:t>Кафедра сельскохозяйственной радиологии</w:t>
      </w:r>
    </w:p>
    <w:p w:rsidR="006178B9" w:rsidRPr="006178B9" w:rsidRDefault="006178B9" w:rsidP="00645A14">
      <w:pPr>
        <w:pStyle w:val="6"/>
        <w:spacing w:before="0" w:line="216" w:lineRule="auto"/>
        <w:jc w:val="center"/>
        <w:rPr>
          <w:b w:val="0"/>
          <w:sz w:val="20"/>
          <w:szCs w:val="20"/>
        </w:rPr>
      </w:pPr>
    </w:p>
    <w:p w:rsidR="006178B9" w:rsidRPr="006178B9" w:rsidRDefault="006178B9" w:rsidP="00645A14">
      <w:pPr>
        <w:pStyle w:val="6"/>
        <w:spacing w:before="0" w:line="216" w:lineRule="auto"/>
        <w:jc w:val="center"/>
        <w:rPr>
          <w:b w:val="0"/>
          <w:sz w:val="20"/>
          <w:szCs w:val="20"/>
        </w:rPr>
      </w:pPr>
    </w:p>
    <w:p w:rsidR="00645A14" w:rsidRPr="006178B9" w:rsidRDefault="00645A14" w:rsidP="00645A14">
      <w:pPr>
        <w:pStyle w:val="6"/>
        <w:spacing w:before="0" w:line="216" w:lineRule="auto"/>
        <w:jc w:val="center"/>
        <w:rPr>
          <w:i/>
          <w:sz w:val="20"/>
          <w:szCs w:val="20"/>
        </w:rPr>
      </w:pPr>
      <w:r w:rsidRPr="006178B9">
        <w:rPr>
          <w:i/>
          <w:sz w:val="20"/>
          <w:szCs w:val="20"/>
        </w:rPr>
        <w:t>Ю.</w:t>
      </w:r>
      <w:r w:rsidR="009663BF" w:rsidRPr="006178B9">
        <w:rPr>
          <w:i/>
          <w:sz w:val="20"/>
          <w:szCs w:val="20"/>
        </w:rPr>
        <w:t xml:space="preserve"> </w:t>
      </w:r>
      <w:r w:rsidRPr="006178B9">
        <w:rPr>
          <w:i/>
          <w:sz w:val="20"/>
          <w:szCs w:val="20"/>
        </w:rPr>
        <w:t xml:space="preserve">Н. Бушуев, </w:t>
      </w:r>
      <w:r w:rsidR="009663BF" w:rsidRPr="006178B9">
        <w:rPr>
          <w:i/>
          <w:sz w:val="20"/>
          <w:szCs w:val="20"/>
        </w:rPr>
        <w:t xml:space="preserve"> </w:t>
      </w:r>
      <w:r w:rsidRPr="006178B9">
        <w:rPr>
          <w:i/>
          <w:sz w:val="20"/>
          <w:szCs w:val="20"/>
        </w:rPr>
        <w:t>Ю.</w:t>
      </w:r>
      <w:r w:rsidR="009663BF" w:rsidRPr="006178B9">
        <w:rPr>
          <w:i/>
          <w:sz w:val="20"/>
          <w:szCs w:val="20"/>
        </w:rPr>
        <w:t xml:space="preserve"> </w:t>
      </w:r>
      <w:r w:rsidRPr="006178B9">
        <w:rPr>
          <w:i/>
          <w:sz w:val="20"/>
          <w:szCs w:val="20"/>
        </w:rPr>
        <w:t>В. Азаренко</w:t>
      </w:r>
    </w:p>
    <w:p w:rsidR="00645A14" w:rsidRPr="006178B9" w:rsidRDefault="00645A14" w:rsidP="00645A14">
      <w:pPr>
        <w:rPr>
          <w:sz w:val="20"/>
          <w:szCs w:val="20"/>
        </w:rPr>
      </w:pPr>
    </w:p>
    <w:p w:rsidR="00645A14" w:rsidRPr="006178B9" w:rsidRDefault="00645A14" w:rsidP="00645A14">
      <w:pPr>
        <w:pStyle w:val="1"/>
        <w:spacing w:line="216" w:lineRule="auto"/>
        <w:rPr>
          <w:b/>
          <w:bCs/>
          <w:sz w:val="20"/>
        </w:rPr>
      </w:pPr>
    </w:p>
    <w:p w:rsidR="00645A14" w:rsidRPr="00AC52D7" w:rsidRDefault="00645A14" w:rsidP="00645A14">
      <w:pPr>
        <w:pStyle w:val="1"/>
        <w:spacing w:line="216" w:lineRule="auto"/>
        <w:rPr>
          <w:b/>
          <w:bCs/>
          <w:sz w:val="20"/>
        </w:rPr>
      </w:pPr>
    </w:p>
    <w:p w:rsidR="009663BF" w:rsidRPr="009042E0" w:rsidRDefault="00645A14" w:rsidP="00B530FD">
      <w:pPr>
        <w:pStyle w:val="1"/>
        <w:spacing w:line="216" w:lineRule="auto"/>
        <w:ind w:right="4"/>
        <w:rPr>
          <w:b/>
          <w:bCs/>
          <w:sz w:val="36"/>
          <w:szCs w:val="36"/>
        </w:rPr>
      </w:pPr>
      <w:r w:rsidRPr="009042E0">
        <w:rPr>
          <w:b/>
          <w:bCs/>
          <w:sz w:val="36"/>
          <w:szCs w:val="36"/>
        </w:rPr>
        <w:t xml:space="preserve">РАДИОМЕТРИЯ </w:t>
      </w:r>
      <w:r w:rsidR="00B530FD" w:rsidRPr="009042E0">
        <w:rPr>
          <w:b/>
          <w:bCs/>
          <w:sz w:val="36"/>
          <w:szCs w:val="36"/>
        </w:rPr>
        <w:t>И ДОЗИМЕТРИЯ</w:t>
      </w:r>
    </w:p>
    <w:p w:rsidR="009663BF" w:rsidRPr="009663BF" w:rsidRDefault="009663BF" w:rsidP="00B530FD">
      <w:pPr>
        <w:pStyle w:val="1"/>
        <w:spacing w:line="216" w:lineRule="auto"/>
        <w:ind w:right="4"/>
        <w:rPr>
          <w:b/>
          <w:bCs/>
          <w:sz w:val="20"/>
        </w:rPr>
      </w:pPr>
    </w:p>
    <w:p w:rsidR="009663BF" w:rsidRDefault="009663BF" w:rsidP="00B530FD">
      <w:pPr>
        <w:pStyle w:val="1"/>
        <w:spacing w:line="216" w:lineRule="auto"/>
        <w:ind w:right="4"/>
        <w:rPr>
          <w:b/>
          <w:bCs/>
          <w:sz w:val="20"/>
        </w:rPr>
      </w:pPr>
      <w:r>
        <w:rPr>
          <w:b/>
          <w:bCs/>
          <w:sz w:val="20"/>
        </w:rPr>
        <w:t>В двух частях</w:t>
      </w:r>
    </w:p>
    <w:p w:rsidR="009663BF" w:rsidRPr="009663BF" w:rsidRDefault="009663BF" w:rsidP="009663BF">
      <w:pPr>
        <w:rPr>
          <w:sz w:val="20"/>
          <w:szCs w:val="20"/>
        </w:rPr>
      </w:pPr>
    </w:p>
    <w:p w:rsidR="009663BF" w:rsidRDefault="009663BF" w:rsidP="009663BF">
      <w:pPr>
        <w:jc w:val="center"/>
        <w:rPr>
          <w:b/>
          <w:sz w:val="20"/>
          <w:szCs w:val="20"/>
        </w:rPr>
      </w:pPr>
      <w:r w:rsidRPr="009663BF">
        <w:rPr>
          <w:b/>
          <w:sz w:val="20"/>
          <w:szCs w:val="20"/>
        </w:rPr>
        <w:t>Часть 1</w:t>
      </w:r>
    </w:p>
    <w:p w:rsidR="009663BF" w:rsidRPr="009663BF" w:rsidRDefault="009663BF" w:rsidP="009663BF">
      <w:pPr>
        <w:jc w:val="center"/>
        <w:rPr>
          <w:b/>
          <w:sz w:val="20"/>
          <w:szCs w:val="20"/>
        </w:rPr>
      </w:pPr>
    </w:p>
    <w:p w:rsidR="00645A14" w:rsidRPr="009663BF" w:rsidRDefault="00B530FD" w:rsidP="00B530FD">
      <w:pPr>
        <w:pStyle w:val="1"/>
        <w:spacing w:line="216" w:lineRule="auto"/>
        <w:ind w:right="4"/>
        <w:rPr>
          <w:b/>
          <w:bCs/>
          <w:sz w:val="34"/>
          <w:szCs w:val="34"/>
        </w:rPr>
      </w:pPr>
      <w:r w:rsidRPr="009042E0">
        <w:rPr>
          <w:b/>
          <w:bCs/>
          <w:sz w:val="32"/>
          <w:szCs w:val="34"/>
        </w:rPr>
        <w:t>РАДИОМЕТРИЯ ИОНИЗИРУЮЩИХ ИЗЛУЧЕНИЙ</w:t>
      </w:r>
    </w:p>
    <w:p w:rsidR="00645A14" w:rsidRPr="002F35FC" w:rsidRDefault="00645A14" w:rsidP="00645A14">
      <w:pPr>
        <w:shd w:val="clear" w:color="auto" w:fill="FFFFFF"/>
        <w:spacing w:line="216" w:lineRule="auto"/>
        <w:jc w:val="center"/>
        <w:rPr>
          <w:b/>
          <w:bCs/>
          <w:i/>
          <w:color w:val="000000"/>
          <w:spacing w:val="-9"/>
          <w:sz w:val="20"/>
          <w:szCs w:val="20"/>
        </w:rPr>
      </w:pPr>
    </w:p>
    <w:p w:rsidR="009663BF" w:rsidRPr="002F35FC" w:rsidRDefault="00645A14" w:rsidP="009663BF">
      <w:pPr>
        <w:pStyle w:val="32"/>
        <w:tabs>
          <w:tab w:val="center" w:pos="3062"/>
        </w:tabs>
        <w:spacing w:after="0" w:line="216" w:lineRule="auto"/>
        <w:jc w:val="center"/>
        <w:rPr>
          <w:b/>
          <w:i/>
          <w:sz w:val="20"/>
          <w:szCs w:val="20"/>
        </w:rPr>
      </w:pPr>
      <w:r w:rsidRPr="002F35FC">
        <w:rPr>
          <w:b/>
          <w:i/>
          <w:sz w:val="20"/>
          <w:szCs w:val="20"/>
        </w:rPr>
        <w:t xml:space="preserve">Рекомендовано учебно-методическим объединением </w:t>
      </w:r>
      <w:r w:rsidR="002F35FC">
        <w:rPr>
          <w:b/>
          <w:i/>
          <w:sz w:val="20"/>
          <w:szCs w:val="20"/>
        </w:rPr>
        <w:br/>
      </w:r>
      <w:r w:rsidRPr="002F35FC">
        <w:rPr>
          <w:b/>
          <w:i/>
          <w:sz w:val="20"/>
          <w:szCs w:val="20"/>
        </w:rPr>
        <w:t>по</w:t>
      </w:r>
      <w:r w:rsidR="00761866" w:rsidRPr="002F35FC">
        <w:rPr>
          <w:b/>
          <w:i/>
          <w:sz w:val="20"/>
          <w:szCs w:val="20"/>
        </w:rPr>
        <w:t xml:space="preserve"> </w:t>
      </w:r>
      <w:r w:rsidRPr="002F35FC">
        <w:rPr>
          <w:b/>
          <w:i/>
          <w:sz w:val="20"/>
          <w:szCs w:val="20"/>
        </w:rPr>
        <w:t xml:space="preserve">образованию  в области сельского хозяйства в качестве </w:t>
      </w:r>
      <w:r w:rsidR="002F35FC">
        <w:rPr>
          <w:b/>
          <w:i/>
          <w:sz w:val="20"/>
          <w:szCs w:val="20"/>
        </w:rPr>
        <w:br/>
      </w:r>
      <w:r w:rsidRPr="002F35FC">
        <w:rPr>
          <w:b/>
          <w:i/>
          <w:sz w:val="20"/>
          <w:szCs w:val="20"/>
        </w:rPr>
        <w:t xml:space="preserve">практикума для студентов </w:t>
      </w:r>
      <w:r w:rsidR="002F35FC">
        <w:rPr>
          <w:b/>
          <w:i/>
          <w:sz w:val="20"/>
          <w:szCs w:val="20"/>
        </w:rPr>
        <w:t>учреждений высшего образования</w:t>
      </w:r>
      <w:r w:rsidRPr="002F35FC">
        <w:rPr>
          <w:b/>
          <w:i/>
          <w:sz w:val="20"/>
          <w:szCs w:val="20"/>
        </w:rPr>
        <w:t xml:space="preserve">, </w:t>
      </w:r>
    </w:p>
    <w:p w:rsidR="00761866" w:rsidRPr="002F35FC" w:rsidRDefault="00645A14" w:rsidP="009663BF">
      <w:pPr>
        <w:pStyle w:val="32"/>
        <w:tabs>
          <w:tab w:val="center" w:pos="3062"/>
        </w:tabs>
        <w:spacing w:after="0" w:line="216" w:lineRule="auto"/>
        <w:jc w:val="center"/>
        <w:rPr>
          <w:b/>
          <w:i/>
          <w:sz w:val="20"/>
          <w:szCs w:val="20"/>
        </w:rPr>
      </w:pPr>
      <w:r w:rsidRPr="002F35FC">
        <w:rPr>
          <w:b/>
          <w:i/>
          <w:sz w:val="20"/>
          <w:szCs w:val="20"/>
        </w:rPr>
        <w:t xml:space="preserve">обучающихся по специальности  1-33 01 06  Экология сельского </w:t>
      </w:r>
      <w:r w:rsidR="002F35FC">
        <w:rPr>
          <w:b/>
          <w:i/>
          <w:sz w:val="20"/>
          <w:szCs w:val="20"/>
        </w:rPr>
        <w:br/>
      </w:r>
      <w:r w:rsidRPr="002F35FC">
        <w:rPr>
          <w:b/>
          <w:i/>
          <w:sz w:val="20"/>
          <w:szCs w:val="20"/>
        </w:rPr>
        <w:t xml:space="preserve">хозяйства (специализация 1-33 01 06 01 Сельскохозяйственная </w:t>
      </w:r>
    </w:p>
    <w:p w:rsidR="00645A14" w:rsidRPr="002F35FC" w:rsidRDefault="00645A14" w:rsidP="009663BF">
      <w:pPr>
        <w:pStyle w:val="32"/>
        <w:tabs>
          <w:tab w:val="center" w:pos="3062"/>
        </w:tabs>
        <w:spacing w:after="0" w:line="216" w:lineRule="auto"/>
        <w:jc w:val="center"/>
        <w:rPr>
          <w:b/>
          <w:i/>
          <w:sz w:val="20"/>
          <w:szCs w:val="20"/>
        </w:rPr>
      </w:pPr>
      <w:r w:rsidRPr="002F35FC">
        <w:rPr>
          <w:b/>
          <w:i/>
          <w:sz w:val="20"/>
          <w:szCs w:val="20"/>
        </w:rPr>
        <w:t>радиоэкология)</w:t>
      </w:r>
    </w:p>
    <w:p w:rsidR="00645A14" w:rsidRPr="002F35FC" w:rsidRDefault="00645A14" w:rsidP="00645A14">
      <w:pPr>
        <w:shd w:val="clear" w:color="auto" w:fill="FFFFFF"/>
        <w:jc w:val="center"/>
        <w:rPr>
          <w:bCs/>
          <w:color w:val="000000"/>
          <w:sz w:val="18"/>
          <w:szCs w:val="20"/>
        </w:rPr>
      </w:pPr>
    </w:p>
    <w:p w:rsidR="00645A14" w:rsidRPr="002F35FC" w:rsidRDefault="00645A14" w:rsidP="00645A14">
      <w:pPr>
        <w:shd w:val="clear" w:color="auto" w:fill="FFFFFF"/>
        <w:jc w:val="center"/>
        <w:rPr>
          <w:bCs/>
          <w:color w:val="000000"/>
          <w:sz w:val="18"/>
          <w:szCs w:val="20"/>
        </w:rPr>
      </w:pPr>
    </w:p>
    <w:p w:rsidR="00645A14" w:rsidRPr="002F35FC" w:rsidRDefault="00645A14" w:rsidP="00645A14">
      <w:pPr>
        <w:shd w:val="clear" w:color="auto" w:fill="FFFFFF"/>
        <w:jc w:val="center"/>
        <w:rPr>
          <w:bCs/>
          <w:color w:val="000000"/>
          <w:sz w:val="18"/>
          <w:szCs w:val="20"/>
        </w:rPr>
      </w:pPr>
    </w:p>
    <w:p w:rsidR="00645A14" w:rsidRPr="002F35FC" w:rsidRDefault="00645A14" w:rsidP="00645A14">
      <w:pPr>
        <w:shd w:val="clear" w:color="auto" w:fill="FFFFFF"/>
        <w:jc w:val="center"/>
        <w:rPr>
          <w:bCs/>
          <w:color w:val="000000"/>
          <w:sz w:val="16"/>
          <w:szCs w:val="20"/>
        </w:rPr>
      </w:pPr>
    </w:p>
    <w:p w:rsidR="00B530FD" w:rsidRPr="002F35FC" w:rsidRDefault="00B530FD" w:rsidP="00645A14">
      <w:pPr>
        <w:shd w:val="clear" w:color="auto" w:fill="FFFFFF"/>
        <w:jc w:val="center"/>
        <w:rPr>
          <w:bCs/>
          <w:color w:val="000000"/>
          <w:sz w:val="16"/>
          <w:szCs w:val="20"/>
        </w:rPr>
      </w:pPr>
    </w:p>
    <w:p w:rsidR="009663BF" w:rsidRDefault="00645A14" w:rsidP="00645A14">
      <w:pPr>
        <w:shd w:val="clear" w:color="auto" w:fill="FFFFFF"/>
        <w:jc w:val="center"/>
        <w:rPr>
          <w:b/>
          <w:bCs/>
          <w:color w:val="000000"/>
          <w:sz w:val="20"/>
          <w:szCs w:val="20"/>
        </w:rPr>
      </w:pPr>
      <w:r w:rsidRPr="00AC52D7">
        <w:rPr>
          <w:b/>
          <w:bCs/>
          <w:color w:val="000000"/>
          <w:sz w:val="20"/>
          <w:szCs w:val="20"/>
        </w:rPr>
        <w:t xml:space="preserve">Горки </w:t>
      </w:r>
    </w:p>
    <w:p w:rsidR="009663BF" w:rsidRDefault="009663BF" w:rsidP="00645A14">
      <w:pPr>
        <w:shd w:val="clear" w:color="auto" w:fill="FFFFFF"/>
        <w:jc w:val="center"/>
        <w:rPr>
          <w:b/>
          <w:bCs/>
          <w:color w:val="000000"/>
          <w:sz w:val="20"/>
          <w:szCs w:val="20"/>
        </w:rPr>
      </w:pPr>
      <w:r>
        <w:rPr>
          <w:b/>
          <w:bCs/>
          <w:color w:val="000000"/>
          <w:sz w:val="20"/>
          <w:szCs w:val="20"/>
        </w:rPr>
        <w:t>БГСХА</w:t>
      </w:r>
    </w:p>
    <w:p w:rsidR="00645A14" w:rsidRPr="00AC52D7" w:rsidRDefault="00645A14" w:rsidP="00645A14">
      <w:pPr>
        <w:shd w:val="clear" w:color="auto" w:fill="FFFFFF"/>
        <w:jc w:val="center"/>
        <w:rPr>
          <w:b/>
          <w:bCs/>
          <w:color w:val="000000"/>
          <w:sz w:val="20"/>
          <w:szCs w:val="20"/>
        </w:rPr>
      </w:pPr>
      <w:r w:rsidRPr="00AC52D7">
        <w:rPr>
          <w:b/>
          <w:bCs/>
          <w:color w:val="000000"/>
          <w:sz w:val="20"/>
          <w:szCs w:val="20"/>
        </w:rPr>
        <w:t>20</w:t>
      </w:r>
      <w:r>
        <w:rPr>
          <w:b/>
          <w:bCs/>
          <w:color w:val="000000"/>
          <w:sz w:val="20"/>
          <w:szCs w:val="20"/>
        </w:rPr>
        <w:t>1</w:t>
      </w:r>
      <w:r w:rsidR="009663BF">
        <w:rPr>
          <w:b/>
          <w:bCs/>
          <w:color w:val="000000"/>
          <w:sz w:val="20"/>
          <w:szCs w:val="20"/>
        </w:rPr>
        <w:t>4</w:t>
      </w:r>
    </w:p>
    <w:p w:rsidR="00645A14" w:rsidRPr="00B530FD" w:rsidRDefault="00645A14" w:rsidP="00645A14">
      <w:pPr>
        <w:shd w:val="clear" w:color="auto" w:fill="FFFFFF"/>
        <w:spacing w:line="216" w:lineRule="auto"/>
        <w:jc w:val="center"/>
        <w:rPr>
          <w:bCs/>
          <w:color w:val="000000"/>
          <w:sz w:val="20"/>
          <w:szCs w:val="20"/>
        </w:rPr>
      </w:pPr>
      <w:r w:rsidRPr="00B530FD">
        <w:rPr>
          <w:bCs/>
          <w:color w:val="000000"/>
          <w:sz w:val="20"/>
          <w:szCs w:val="20"/>
        </w:rPr>
        <w:lastRenderedPageBreak/>
        <w:t xml:space="preserve">МИНИСТЕРСТВО СЕЛЬСКОГО ХОЗЯЙСТВА </w:t>
      </w:r>
    </w:p>
    <w:p w:rsidR="00645A14" w:rsidRPr="00B530FD" w:rsidRDefault="00645A14" w:rsidP="00645A14">
      <w:pPr>
        <w:shd w:val="clear" w:color="auto" w:fill="FFFFFF"/>
        <w:spacing w:line="216" w:lineRule="auto"/>
        <w:jc w:val="center"/>
        <w:rPr>
          <w:bCs/>
          <w:sz w:val="20"/>
          <w:szCs w:val="20"/>
        </w:rPr>
      </w:pPr>
      <w:r w:rsidRPr="00B530FD">
        <w:rPr>
          <w:bCs/>
          <w:color w:val="000000"/>
          <w:sz w:val="20"/>
          <w:szCs w:val="20"/>
        </w:rPr>
        <w:t>И ПРОДОВОЛЬСТВИЯ РЕСПУБЛИКИ БЕЛАРУСЬ</w:t>
      </w:r>
    </w:p>
    <w:p w:rsidR="00645A14" w:rsidRPr="00B530FD" w:rsidRDefault="00645A14" w:rsidP="00645A14">
      <w:pPr>
        <w:pStyle w:val="21"/>
        <w:ind w:left="0" w:firstLine="0"/>
        <w:jc w:val="center"/>
        <w:rPr>
          <w:sz w:val="20"/>
          <w:lang w:val="ru-RU"/>
        </w:rPr>
      </w:pPr>
      <w:r w:rsidRPr="00B530FD">
        <w:rPr>
          <w:sz w:val="20"/>
          <w:lang w:val="ru-RU"/>
        </w:rPr>
        <w:t>ГЛАВНОЕ УПРАВЛЕНИЕ ОБРАЗОВАНИЯ, НАУКИ И КАДРОВ</w:t>
      </w:r>
    </w:p>
    <w:p w:rsidR="00645A14" w:rsidRPr="00B530FD" w:rsidRDefault="00A27902" w:rsidP="00645A14">
      <w:pPr>
        <w:shd w:val="clear" w:color="auto" w:fill="FFFFFF"/>
        <w:spacing w:before="176" w:line="216" w:lineRule="auto"/>
        <w:jc w:val="center"/>
        <w:rPr>
          <w:bCs/>
          <w:sz w:val="20"/>
          <w:szCs w:val="20"/>
        </w:rPr>
      </w:pPr>
      <w:r w:rsidRPr="00B530FD">
        <w:rPr>
          <w:bCs/>
          <w:color w:val="000000"/>
          <w:sz w:val="20"/>
          <w:szCs w:val="20"/>
        </w:rPr>
        <w:t xml:space="preserve">Учреждение </w:t>
      </w:r>
      <w:r>
        <w:rPr>
          <w:bCs/>
          <w:color w:val="000000"/>
          <w:sz w:val="20"/>
          <w:szCs w:val="20"/>
        </w:rPr>
        <w:t>о</w:t>
      </w:r>
      <w:r w:rsidRPr="00B530FD">
        <w:rPr>
          <w:bCs/>
          <w:color w:val="000000"/>
          <w:sz w:val="20"/>
          <w:szCs w:val="20"/>
        </w:rPr>
        <w:t>бразования</w:t>
      </w:r>
    </w:p>
    <w:p w:rsidR="00645A14" w:rsidRPr="00B530FD" w:rsidRDefault="00645A14" w:rsidP="00645A14">
      <w:pPr>
        <w:shd w:val="clear" w:color="auto" w:fill="FFFFFF"/>
        <w:spacing w:line="216" w:lineRule="auto"/>
        <w:jc w:val="center"/>
        <w:rPr>
          <w:bCs/>
          <w:sz w:val="20"/>
          <w:szCs w:val="20"/>
        </w:rPr>
      </w:pPr>
      <w:r w:rsidRPr="00B530FD">
        <w:rPr>
          <w:bCs/>
          <w:color w:val="000000"/>
          <w:sz w:val="20"/>
          <w:szCs w:val="20"/>
        </w:rPr>
        <w:t>«БЕЛОРУССКАЯ ГОСУДАРСТВЕННАЯ</w:t>
      </w:r>
    </w:p>
    <w:p w:rsidR="00645A14" w:rsidRPr="00B530FD" w:rsidRDefault="00645A14" w:rsidP="00645A14">
      <w:pPr>
        <w:shd w:val="clear" w:color="auto" w:fill="FFFFFF"/>
        <w:spacing w:line="216" w:lineRule="auto"/>
        <w:jc w:val="center"/>
        <w:rPr>
          <w:bCs/>
          <w:color w:val="000000"/>
          <w:sz w:val="20"/>
          <w:szCs w:val="20"/>
        </w:rPr>
      </w:pPr>
      <w:r w:rsidRPr="00B530FD">
        <w:rPr>
          <w:bCs/>
          <w:color w:val="000000"/>
          <w:sz w:val="20"/>
          <w:szCs w:val="20"/>
        </w:rPr>
        <w:t>СЕЛЬСКОХОЗЯЙСТВЕННАЯ АКАДЕМИЯ»</w:t>
      </w:r>
    </w:p>
    <w:p w:rsidR="00645A14" w:rsidRDefault="00645A14" w:rsidP="00645A14">
      <w:pPr>
        <w:shd w:val="clear" w:color="auto" w:fill="FFFFFF"/>
        <w:spacing w:line="216" w:lineRule="auto"/>
        <w:jc w:val="center"/>
        <w:rPr>
          <w:bCs/>
          <w:sz w:val="20"/>
          <w:szCs w:val="20"/>
        </w:rPr>
      </w:pPr>
    </w:p>
    <w:p w:rsidR="006178B9" w:rsidRDefault="006178B9" w:rsidP="00645A14">
      <w:pPr>
        <w:shd w:val="clear" w:color="auto" w:fill="FFFFFF"/>
        <w:spacing w:line="216" w:lineRule="auto"/>
        <w:jc w:val="center"/>
        <w:rPr>
          <w:bCs/>
          <w:sz w:val="20"/>
          <w:szCs w:val="20"/>
        </w:rPr>
      </w:pPr>
    </w:p>
    <w:p w:rsidR="00E14F51" w:rsidRDefault="006178B9" w:rsidP="00645A14">
      <w:pPr>
        <w:shd w:val="clear" w:color="auto" w:fill="FFFFFF"/>
        <w:spacing w:line="216" w:lineRule="auto"/>
        <w:jc w:val="center"/>
        <w:rPr>
          <w:sz w:val="20"/>
          <w:szCs w:val="20"/>
        </w:rPr>
      </w:pPr>
      <w:r w:rsidRPr="006178B9">
        <w:rPr>
          <w:sz w:val="20"/>
          <w:szCs w:val="20"/>
        </w:rPr>
        <w:t>Кафедра сельскохозяйственной радиологии</w:t>
      </w:r>
    </w:p>
    <w:p w:rsidR="006178B9" w:rsidRDefault="006178B9" w:rsidP="00645A14">
      <w:pPr>
        <w:shd w:val="clear" w:color="auto" w:fill="FFFFFF"/>
        <w:spacing w:line="216" w:lineRule="auto"/>
        <w:jc w:val="center"/>
        <w:rPr>
          <w:sz w:val="20"/>
          <w:szCs w:val="20"/>
        </w:rPr>
      </w:pPr>
    </w:p>
    <w:p w:rsidR="006178B9" w:rsidRPr="006178B9" w:rsidRDefault="006178B9" w:rsidP="00645A14">
      <w:pPr>
        <w:shd w:val="clear" w:color="auto" w:fill="FFFFFF"/>
        <w:spacing w:line="216" w:lineRule="auto"/>
        <w:jc w:val="center"/>
        <w:rPr>
          <w:bCs/>
          <w:sz w:val="20"/>
          <w:szCs w:val="20"/>
        </w:rPr>
      </w:pPr>
    </w:p>
    <w:p w:rsidR="009663BF" w:rsidRPr="006178B9" w:rsidRDefault="009663BF" w:rsidP="009663BF">
      <w:pPr>
        <w:pStyle w:val="6"/>
        <w:spacing w:before="0" w:line="216" w:lineRule="auto"/>
        <w:jc w:val="center"/>
        <w:rPr>
          <w:b w:val="0"/>
          <w:i/>
          <w:sz w:val="20"/>
          <w:szCs w:val="20"/>
        </w:rPr>
      </w:pPr>
      <w:r w:rsidRPr="006178B9">
        <w:rPr>
          <w:b w:val="0"/>
          <w:i/>
          <w:sz w:val="20"/>
          <w:szCs w:val="20"/>
        </w:rPr>
        <w:t>Ю.</w:t>
      </w:r>
      <w:r w:rsidR="007958E3" w:rsidRPr="006178B9">
        <w:rPr>
          <w:b w:val="0"/>
          <w:i/>
          <w:sz w:val="20"/>
          <w:szCs w:val="20"/>
          <w:lang w:val="en-US"/>
        </w:rPr>
        <w:t> </w:t>
      </w:r>
      <w:r w:rsidRPr="006178B9">
        <w:rPr>
          <w:b w:val="0"/>
          <w:i/>
          <w:sz w:val="20"/>
          <w:szCs w:val="20"/>
        </w:rPr>
        <w:t>Н.</w:t>
      </w:r>
      <w:r w:rsidR="007958E3" w:rsidRPr="006178B9">
        <w:rPr>
          <w:b w:val="0"/>
          <w:i/>
          <w:sz w:val="20"/>
          <w:szCs w:val="20"/>
          <w:lang w:val="en-US"/>
        </w:rPr>
        <w:t> </w:t>
      </w:r>
      <w:r w:rsidRPr="006178B9">
        <w:rPr>
          <w:b w:val="0"/>
          <w:i/>
          <w:sz w:val="20"/>
          <w:szCs w:val="20"/>
        </w:rPr>
        <w:t>Бушуев,  Ю.</w:t>
      </w:r>
      <w:r w:rsidR="007958E3" w:rsidRPr="006178B9">
        <w:rPr>
          <w:b w:val="0"/>
          <w:i/>
          <w:sz w:val="20"/>
          <w:szCs w:val="20"/>
          <w:lang w:val="en-US"/>
        </w:rPr>
        <w:t> </w:t>
      </w:r>
      <w:r w:rsidRPr="006178B9">
        <w:rPr>
          <w:b w:val="0"/>
          <w:i/>
          <w:sz w:val="20"/>
          <w:szCs w:val="20"/>
        </w:rPr>
        <w:t>В.</w:t>
      </w:r>
      <w:r w:rsidR="007958E3" w:rsidRPr="006178B9">
        <w:rPr>
          <w:b w:val="0"/>
          <w:i/>
          <w:sz w:val="20"/>
          <w:szCs w:val="20"/>
          <w:lang w:val="en-US"/>
        </w:rPr>
        <w:t> </w:t>
      </w:r>
      <w:r w:rsidRPr="006178B9">
        <w:rPr>
          <w:b w:val="0"/>
          <w:i/>
          <w:sz w:val="20"/>
          <w:szCs w:val="20"/>
        </w:rPr>
        <w:t>Азаренко</w:t>
      </w:r>
    </w:p>
    <w:p w:rsidR="009663BF" w:rsidRPr="009663BF" w:rsidRDefault="009663BF" w:rsidP="009663BF"/>
    <w:p w:rsidR="009663BF" w:rsidRPr="009663BF" w:rsidRDefault="009663BF" w:rsidP="009663BF">
      <w:pPr>
        <w:pStyle w:val="1"/>
        <w:spacing w:line="216" w:lineRule="auto"/>
        <w:rPr>
          <w:bCs/>
          <w:sz w:val="20"/>
        </w:rPr>
      </w:pPr>
    </w:p>
    <w:p w:rsidR="009663BF" w:rsidRPr="009663BF" w:rsidRDefault="009663BF" w:rsidP="009663BF">
      <w:pPr>
        <w:pStyle w:val="1"/>
        <w:spacing w:line="216" w:lineRule="auto"/>
        <w:rPr>
          <w:bCs/>
          <w:sz w:val="20"/>
        </w:rPr>
      </w:pPr>
    </w:p>
    <w:p w:rsidR="009663BF" w:rsidRPr="009042E0" w:rsidRDefault="009663BF" w:rsidP="009663BF">
      <w:pPr>
        <w:pStyle w:val="1"/>
        <w:spacing w:line="216" w:lineRule="auto"/>
        <w:ind w:right="4"/>
        <w:rPr>
          <w:b/>
          <w:bCs/>
          <w:sz w:val="36"/>
          <w:szCs w:val="36"/>
        </w:rPr>
      </w:pPr>
      <w:r w:rsidRPr="009042E0">
        <w:rPr>
          <w:b/>
          <w:bCs/>
          <w:sz w:val="36"/>
          <w:szCs w:val="36"/>
        </w:rPr>
        <w:t>РАДИОМЕТРИЯ И ДОЗИМЕТРИЯ</w:t>
      </w:r>
    </w:p>
    <w:p w:rsidR="009663BF" w:rsidRPr="009663BF" w:rsidRDefault="009663BF" w:rsidP="009663BF">
      <w:pPr>
        <w:pStyle w:val="1"/>
        <w:spacing w:line="216" w:lineRule="auto"/>
        <w:ind w:right="4"/>
        <w:rPr>
          <w:bCs/>
          <w:sz w:val="20"/>
        </w:rPr>
      </w:pPr>
    </w:p>
    <w:p w:rsidR="009663BF" w:rsidRPr="009663BF" w:rsidRDefault="009663BF" w:rsidP="009663BF">
      <w:pPr>
        <w:pStyle w:val="1"/>
        <w:spacing w:line="216" w:lineRule="auto"/>
        <w:ind w:right="4"/>
        <w:rPr>
          <w:bCs/>
          <w:sz w:val="20"/>
        </w:rPr>
      </w:pPr>
      <w:r w:rsidRPr="009663BF">
        <w:rPr>
          <w:bCs/>
          <w:sz w:val="20"/>
        </w:rPr>
        <w:t>В двух частях</w:t>
      </w:r>
    </w:p>
    <w:p w:rsidR="009663BF" w:rsidRPr="009663BF" w:rsidRDefault="009663BF" w:rsidP="009663BF">
      <w:pPr>
        <w:rPr>
          <w:sz w:val="20"/>
          <w:szCs w:val="20"/>
        </w:rPr>
      </w:pPr>
    </w:p>
    <w:p w:rsidR="009663BF" w:rsidRPr="009663BF" w:rsidRDefault="009663BF" w:rsidP="009663BF">
      <w:pPr>
        <w:jc w:val="center"/>
        <w:rPr>
          <w:sz w:val="20"/>
          <w:szCs w:val="20"/>
        </w:rPr>
      </w:pPr>
      <w:r w:rsidRPr="009663BF">
        <w:rPr>
          <w:sz w:val="20"/>
          <w:szCs w:val="20"/>
        </w:rPr>
        <w:t>Часть 1</w:t>
      </w:r>
    </w:p>
    <w:p w:rsidR="009663BF" w:rsidRPr="009663BF" w:rsidRDefault="009663BF" w:rsidP="009663BF">
      <w:pPr>
        <w:jc w:val="center"/>
        <w:rPr>
          <w:sz w:val="20"/>
          <w:szCs w:val="20"/>
        </w:rPr>
      </w:pPr>
    </w:p>
    <w:p w:rsidR="009663BF" w:rsidRPr="009042E0" w:rsidRDefault="009663BF" w:rsidP="009663BF">
      <w:pPr>
        <w:pStyle w:val="1"/>
        <w:spacing w:line="216" w:lineRule="auto"/>
        <w:ind w:right="4"/>
        <w:rPr>
          <w:b/>
          <w:bCs/>
          <w:sz w:val="32"/>
          <w:szCs w:val="32"/>
        </w:rPr>
      </w:pPr>
      <w:r w:rsidRPr="009042E0">
        <w:rPr>
          <w:b/>
          <w:bCs/>
          <w:sz w:val="32"/>
          <w:szCs w:val="32"/>
        </w:rPr>
        <w:t>РАДИОМЕТРИЯ ИОНИЗИРУЮЩИХ ИЗЛУЧЕНИЙ</w:t>
      </w:r>
    </w:p>
    <w:p w:rsidR="009663BF" w:rsidRPr="009663BF" w:rsidRDefault="009663BF" w:rsidP="009663BF">
      <w:pPr>
        <w:shd w:val="clear" w:color="auto" w:fill="FFFFFF"/>
        <w:spacing w:line="216" w:lineRule="auto"/>
        <w:jc w:val="center"/>
        <w:rPr>
          <w:bCs/>
          <w:color w:val="000000"/>
          <w:spacing w:val="-9"/>
          <w:sz w:val="20"/>
          <w:szCs w:val="20"/>
        </w:rPr>
      </w:pPr>
    </w:p>
    <w:p w:rsidR="009663BF" w:rsidRPr="00E14F51" w:rsidRDefault="009663BF" w:rsidP="009663BF">
      <w:pPr>
        <w:pStyle w:val="32"/>
        <w:tabs>
          <w:tab w:val="center" w:pos="3062"/>
        </w:tabs>
        <w:spacing w:after="0" w:line="216" w:lineRule="auto"/>
        <w:jc w:val="center"/>
        <w:rPr>
          <w:i/>
          <w:sz w:val="20"/>
          <w:szCs w:val="20"/>
        </w:rPr>
      </w:pPr>
      <w:r w:rsidRPr="00E14F51">
        <w:rPr>
          <w:i/>
          <w:sz w:val="20"/>
          <w:szCs w:val="20"/>
        </w:rPr>
        <w:t>Рекомендовано учебно-методическим объединением по образованию</w:t>
      </w:r>
      <w:r w:rsidR="00E14F51">
        <w:rPr>
          <w:i/>
          <w:sz w:val="20"/>
          <w:szCs w:val="20"/>
        </w:rPr>
        <w:br/>
      </w:r>
      <w:r w:rsidRPr="00E14F51">
        <w:rPr>
          <w:i/>
          <w:sz w:val="20"/>
          <w:szCs w:val="20"/>
        </w:rPr>
        <w:t xml:space="preserve">в области сельского хозяйства в качестве практикума для студентов </w:t>
      </w:r>
      <w:r w:rsidR="00E14F51">
        <w:rPr>
          <w:i/>
          <w:sz w:val="20"/>
          <w:szCs w:val="20"/>
        </w:rPr>
        <w:t>учреждений высшего образования</w:t>
      </w:r>
      <w:r w:rsidRPr="00E14F51">
        <w:rPr>
          <w:i/>
          <w:sz w:val="20"/>
          <w:szCs w:val="20"/>
        </w:rPr>
        <w:t xml:space="preserve">, обучающихся по специальности  </w:t>
      </w:r>
    </w:p>
    <w:p w:rsidR="009663BF" w:rsidRPr="00E14F51" w:rsidRDefault="009663BF" w:rsidP="009663BF">
      <w:pPr>
        <w:pStyle w:val="32"/>
        <w:tabs>
          <w:tab w:val="center" w:pos="3062"/>
        </w:tabs>
        <w:spacing w:after="0" w:line="216" w:lineRule="auto"/>
        <w:jc w:val="center"/>
        <w:rPr>
          <w:i/>
          <w:sz w:val="20"/>
          <w:szCs w:val="20"/>
        </w:rPr>
      </w:pPr>
      <w:r w:rsidRPr="00E14F51">
        <w:rPr>
          <w:i/>
          <w:sz w:val="20"/>
          <w:szCs w:val="20"/>
        </w:rPr>
        <w:t>1-33 01 06</w:t>
      </w:r>
      <w:r w:rsidR="00761866" w:rsidRPr="00E14F51">
        <w:rPr>
          <w:i/>
          <w:sz w:val="20"/>
          <w:szCs w:val="20"/>
        </w:rPr>
        <w:t xml:space="preserve"> </w:t>
      </w:r>
      <w:r w:rsidRPr="00E14F51">
        <w:rPr>
          <w:i/>
          <w:sz w:val="20"/>
          <w:szCs w:val="20"/>
        </w:rPr>
        <w:t xml:space="preserve"> Экология сельского хозяйства (специализация </w:t>
      </w:r>
    </w:p>
    <w:p w:rsidR="009663BF" w:rsidRPr="00E14F51" w:rsidRDefault="009663BF" w:rsidP="009663BF">
      <w:pPr>
        <w:pStyle w:val="32"/>
        <w:tabs>
          <w:tab w:val="center" w:pos="3062"/>
        </w:tabs>
        <w:spacing w:after="0" w:line="216" w:lineRule="auto"/>
        <w:jc w:val="center"/>
        <w:rPr>
          <w:i/>
          <w:sz w:val="20"/>
          <w:szCs w:val="20"/>
        </w:rPr>
      </w:pPr>
      <w:r w:rsidRPr="00E14F51">
        <w:rPr>
          <w:i/>
          <w:sz w:val="20"/>
          <w:szCs w:val="20"/>
        </w:rPr>
        <w:t>1-33 01 06 01 Сельскохозяйственная радиоэкология)</w:t>
      </w:r>
    </w:p>
    <w:p w:rsidR="009663BF" w:rsidRPr="009663BF" w:rsidRDefault="009663BF" w:rsidP="009663BF">
      <w:pPr>
        <w:shd w:val="clear" w:color="auto" w:fill="FFFFFF"/>
        <w:jc w:val="center"/>
        <w:rPr>
          <w:bCs/>
          <w:color w:val="000000"/>
          <w:sz w:val="20"/>
          <w:szCs w:val="20"/>
        </w:rPr>
      </w:pPr>
    </w:p>
    <w:p w:rsidR="009663BF" w:rsidRDefault="009663BF" w:rsidP="009663BF">
      <w:pPr>
        <w:shd w:val="clear" w:color="auto" w:fill="FFFFFF"/>
        <w:jc w:val="center"/>
        <w:rPr>
          <w:bCs/>
          <w:color w:val="000000"/>
          <w:sz w:val="20"/>
          <w:szCs w:val="20"/>
        </w:rPr>
      </w:pPr>
    </w:p>
    <w:p w:rsidR="009663BF" w:rsidRPr="009663BF" w:rsidRDefault="009663BF" w:rsidP="009663BF">
      <w:pPr>
        <w:shd w:val="clear" w:color="auto" w:fill="FFFFFF"/>
        <w:jc w:val="center"/>
        <w:rPr>
          <w:bCs/>
          <w:color w:val="000000"/>
          <w:sz w:val="20"/>
          <w:szCs w:val="20"/>
        </w:rPr>
      </w:pPr>
    </w:p>
    <w:p w:rsidR="009663BF" w:rsidRPr="009663BF" w:rsidRDefault="009663BF" w:rsidP="009663BF">
      <w:pPr>
        <w:shd w:val="clear" w:color="auto" w:fill="FFFFFF"/>
        <w:jc w:val="center"/>
        <w:rPr>
          <w:bCs/>
          <w:color w:val="000000"/>
          <w:sz w:val="20"/>
          <w:szCs w:val="20"/>
        </w:rPr>
      </w:pPr>
    </w:p>
    <w:p w:rsidR="009663BF" w:rsidRPr="009663BF" w:rsidRDefault="009663BF" w:rsidP="009663BF">
      <w:pPr>
        <w:shd w:val="clear" w:color="auto" w:fill="FFFFFF"/>
        <w:jc w:val="center"/>
        <w:rPr>
          <w:bCs/>
          <w:color w:val="000000"/>
          <w:sz w:val="20"/>
          <w:szCs w:val="20"/>
        </w:rPr>
      </w:pPr>
    </w:p>
    <w:p w:rsidR="009663BF" w:rsidRPr="009663BF" w:rsidRDefault="009663BF" w:rsidP="009663BF">
      <w:pPr>
        <w:shd w:val="clear" w:color="auto" w:fill="FFFFFF"/>
        <w:jc w:val="center"/>
        <w:rPr>
          <w:bCs/>
          <w:color w:val="000000"/>
          <w:sz w:val="20"/>
          <w:szCs w:val="20"/>
        </w:rPr>
      </w:pPr>
    </w:p>
    <w:p w:rsidR="009663BF" w:rsidRPr="00E14F51" w:rsidRDefault="009663BF" w:rsidP="009663BF">
      <w:pPr>
        <w:shd w:val="clear" w:color="auto" w:fill="FFFFFF"/>
        <w:jc w:val="center"/>
        <w:rPr>
          <w:bCs/>
          <w:color w:val="000000"/>
          <w:sz w:val="4"/>
          <w:szCs w:val="20"/>
        </w:rPr>
      </w:pPr>
    </w:p>
    <w:p w:rsidR="009663BF" w:rsidRPr="009663BF" w:rsidRDefault="009663BF" w:rsidP="009663BF">
      <w:pPr>
        <w:shd w:val="clear" w:color="auto" w:fill="FFFFFF"/>
        <w:jc w:val="center"/>
        <w:rPr>
          <w:bCs/>
          <w:color w:val="000000"/>
          <w:sz w:val="20"/>
          <w:szCs w:val="20"/>
        </w:rPr>
      </w:pPr>
      <w:r w:rsidRPr="009663BF">
        <w:rPr>
          <w:bCs/>
          <w:color w:val="000000"/>
          <w:sz w:val="20"/>
          <w:szCs w:val="20"/>
        </w:rPr>
        <w:t xml:space="preserve">Горки </w:t>
      </w:r>
    </w:p>
    <w:p w:rsidR="009663BF" w:rsidRPr="009663BF" w:rsidRDefault="009663BF" w:rsidP="009663BF">
      <w:pPr>
        <w:shd w:val="clear" w:color="auto" w:fill="FFFFFF"/>
        <w:jc w:val="center"/>
        <w:rPr>
          <w:bCs/>
          <w:color w:val="000000"/>
          <w:sz w:val="20"/>
          <w:szCs w:val="20"/>
        </w:rPr>
      </w:pPr>
      <w:r w:rsidRPr="009663BF">
        <w:rPr>
          <w:bCs/>
          <w:color w:val="000000"/>
          <w:sz w:val="20"/>
          <w:szCs w:val="20"/>
        </w:rPr>
        <w:t>БГСХА</w:t>
      </w:r>
    </w:p>
    <w:p w:rsidR="009663BF" w:rsidRPr="009663BF" w:rsidRDefault="009663BF" w:rsidP="009663BF">
      <w:pPr>
        <w:shd w:val="clear" w:color="auto" w:fill="FFFFFF"/>
        <w:jc w:val="center"/>
        <w:rPr>
          <w:bCs/>
          <w:color w:val="000000"/>
          <w:sz w:val="20"/>
          <w:szCs w:val="20"/>
        </w:rPr>
      </w:pPr>
      <w:r w:rsidRPr="009663BF">
        <w:rPr>
          <w:bCs/>
          <w:color w:val="000000"/>
          <w:sz w:val="20"/>
          <w:szCs w:val="20"/>
        </w:rPr>
        <w:t>2014</w:t>
      </w:r>
    </w:p>
    <w:p w:rsidR="00645A14" w:rsidRPr="00EB21C6" w:rsidRDefault="00645A14" w:rsidP="00645A14">
      <w:pPr>
        <w:shd w:val="clear" w:color="auto" w:fill="FFFFFF"/>
        <w:spacing w:line="209" w:lineRule="auto"/>
        <w:ind w:firstLine="284"/>
        <w:jc w:val="both"/>
        <w:rPr>
          <w:color w:val="000000"/>
          <w:sz w:val="20"/>
          <w:szCs w:val="20"/>
        </w:rPr>
      </w:pPr>
      <w:r w:rsidRPr="00EB21C6">
        <w:rPr>
          <w:color w:val="000000"/>
          <w:sz w:val="20"/>
          <w:szCs w:val="20"/>
        </w:rPr>
        <w:lastRenderedPageBreak/>
        <w:t>УДК 539.1.074(076.5)</w:t>
      </w:r>
    </w:p>
    <w:p w:rsidR="00645A14" w:rsidRPr="00EB21C6" w:rsidRDefault="00645A14" w:rsidP="00645A14">
      <w:pPr>
        <w:widowControl w:val="0"/>
        <w:shd w:val="clear" w:color="auto" w:fill="FFFFFF"/>
        <w:spacing w:line="209" w:lineRule="auto"/>
        <w:ind w:firstLine="284"/>
        <w:jc w:val="both"/>
        <w:rPr>
          <w:color w:val="000000"/>
          <w:sz w:val="20"/>
          <w:szCs w:val="20"/>
        </w:rPr>
      </w:pPr>
      <w:r w:rsidRPr="00EB21C6">
        <w:rPr>
          <w:color w:val="000000"/>
          <w:sz w:val="20"/>
          <w:szCs w:val="20"/>
        </w:rPr>
        <w:t>ББК 31.42я73</w:t>
      </w:r>
    </w:p>
    <w:p w:rsidR="00645A14" w:rsidRDefault="00E14F51" w:rsidP="00E14F51">
      <w:pPr>
        <w:widowControl w:val="0"/>
        <w:shd w:val="clear" w:color="auto" w:fill="FFFFFF"/>
        <w:spacing w:line="209" w:lineRule="auto"/>
        <w:ind w:firstLine="624"/>
        <w:jc w:val="both"/>
        <w:rPr>
          <w:color w:val="000000"/>
          <w:sz w:val="20"/>
          <w:szCs w:val="20"/>
        </w:rPr>
      </w:pPr>
      <w:r>
        <w:rPr>
          <w:color w:val="000000"/>
          <w:sz w:val="20"/>
          <w:szCs w:val="20"/>
        </w:rPr>
        <w:t>Б</w:t>
      </w:r>
      <w:r w:rsidR="00645A14" w:rsidRPr="00EB21C6">
        <w:rPr>
          <w:color w:val="000000"/>
          <w:sz w:val="20"/>
          <w:szCs w:val="20"/>
        </w:rPr>
        <w:t>9</w:t>
      </w:r>
      <w:r w:rsidR="00C71299" w:rsidRPr="00EB21C6">
        <w:rPr>
          <w:color w:val="000000"/>
          <w:sz w:val="20"/>
          <w:szCs w:val="20"/>
        </w:rPr>
        <w:t>0</w:t>
      </w:r>
    </w:p>
    <w:p w:rsidR="00C71299" w:rsidRDefault="00C71299" w:rsidP="00645A14">
      <w:pPr>
        <w:widowControl w:val="0"/>
        <w:shd w:val="clear" w:color="auto" w:fill="FFFFFF"/>
        <w:spacing w:line="209" w:lineRule="auto"/>
        <w:ind w:firstLine="284"/>
        <w:jc w:val="both"/>
        <w:rPr>
          <w:color w:val="000000"/>
          <w:sz w:val="20"/>
          <w:szCs w:val="20"/>
        </w:rPr>
      </w:pPr>
    </w:p>
    <w:p w:rsidR="00C71299" w:rsidRPr="00C71299" w:rsidRDefault="00C71299" w:rsidP="00645A14">
      <w:pPr>
        <w:widowControl w:val="0"/>
        <w:shd w:val="clear" w:color="auto" w:fill="FFFFFF"/>
        <w:spacing w:line="209" w:lineRule="auto"/>
        <w:ind w:firstLine="284"/>
        <w:jc w:val="both"/>
        <w:rPr>
          <w:color w:val="000000"/>
          <w:sz w:val="20"/>
          <w:szCs w:val="20"/>
        </w:rPr>
      </w:pPr>
    </w:p>
    <w:p w:rsidR="00C71299" w:rsidRPr="00C71299" w:rsidRDefault="00645A14" w:rsidP="00C71299">
      <w:pPr>
        <w:widowControl w:val="0"/>
        <w:shd w:val="clear" w:color="auto" w:fill="FFFFFF"/>
        <w:spacing w:line="209" w:lineRule="auto"/>
        <w:ind w:firstLine="284"/>
        <w:jc w:val="center"/>
        <w:rPr>
          <w:i/>
          <w:color w:val="000000"/>
          <w:spacing w:val="-6"/>
          <w:sz w:val="20"/>
          <w:szCs w:val="20"/>
        </w:rPr>
      </w:pPr>
      <w:r w:rsidRPr="00C71299">
        <w:rPr>
          <w:i/>
          <w:color w:val="000000"/>
          <w:spacing w:val="-6"/>
          <w:sz w:val="20"/>
          <w:szCs w:val="20"/>
        </w:rPr>
        <w:t xml:space="preserve">Рекомендовано </w:t>
      </w:r>
      <w:r w:rsidR="00C71299" w:rsidRPr="00C71299">
        <w:rPr>
          <w:i/>
          <w:color w:val="000000"/>
          <w:spacing w:val="-6"/>
          <w:sz w:val="20"/>
          <w:szCs w:val="20"/>
        </w:rPr>
        <w:t>Н</w:t>
      </w:r>
      <w:r w:rsidRPr="00C71299">
        <w:rPr>
          <w:i/>
          <w:color w:val="000000"/>
          <w:spacing w:val="-6"/>
          <w:sz w:val="20"/>
          <w:szCs w:val="20"/>
        </w:rPr>
        <w:t>аучно-методическим советом БГСХА</w:t>
      </w:r>
    </w:p>
    <w:p w:rsidR="00C71299" w:rsidRPr="00EB21C6" w:rsidRDefault="00645A14" w:rsidP="00CA2056">
      <w:pPr>
        <w:widowControl w:val="0"/>
        <w:spacing w:line="209" w:lineRule="auto"/>
        <w:ind w:firstLine="284"/>
        <w:jc w:val="center"/>
        <w:rPr>
          <w:i/>
          <w:color w:val="000000"/>
          <w:spacing w:val="-6"/>
          <w:sz w:val="20"/>
          <w:szCs w:val="20"/>
        </w:rPr>
      </w:pPr>
      <w:r w:rsidRPr="00CA2056">
        <w:rPr>
          <w:i/>
          <w:color w:val="000000"/>
          <w:spacing w:val="-6"/>
          <w:sz w:val="20"/>
          <w:szCs w:val="20"/>
        </w:rPr>
        <w:t>2</w:t>
      </w:r>
      <w:r w:rsidR="00CA2056" w:rsidRPr="00CA2056">
        <w:rPr>
          <w:i/>
          <w:color w:val="000000"/>
          <w:spacing w:val="-6"/>
          <w:sz w:val="20"/>
          <w:szCs w:val="20"/>
        </w:rPr>
        <w:t>7</w:t>
      </w:r>
      <w:r w:rsidRPr="00CA2056">
        <w:rPr>
          <w:i/>
          <w:color w:val="000000"/>
          <w:spacing w:val="-6"/>
          <w:sz w:val="20"/>
          <w:szCs w:val="20"/>
        </w:rPr>
        <w:t>.0</w:t>
      </w:r>
      <w:r w:rsidR="00CA2056" w:rsidRPr="00CA2056">
        <w:rPr>
          <w:i/>
          <w:color w:val="000000"/>
          <w:spacing w:val="-6"/>
          <w:sz w:val="20"/>
          <w:szCs w:val="20"/>
        </w:rPr>
        <w:t>6</w:t>
      </w:r>
      <w:r w:rsidRPr="00CA2056">
        <w:rPr>
          <w:i/>
          <w:color w:val="000000"/>
          <w:spacing w:val="-6"/>
          <w:sz w:val="20"/>
          <w:szCs w:val="20"/>
        </w:rPr>
        <w:t>.20</w:t>
      </w:r>
      <w:r w:rsidR="00CA2056" w:rsidRPr="00CA2056">
        <w:rPr>
          <w:i/>
          <w:color w:val="000000"/>
          <w:spacing w:val="-6"/>
          <w:sz w:val="20"/>
          <w:szCs w:val="20"/>
        </w:rPr>
        <w:t>13</w:t>
      </w:r>
      <w:r w:rsidR="00CA2056">
        <w:rPr>
          <w:i/>
          <w:color w:val="000000"/>
          <w:spacing w:val="-6"/>
          <w:sz w:val="20"/>
          <w:szCs w:val="20"/>
        </w:rPr>
        <w:t xml:space="preserve"> г.</w:t>
      </w:r>
      <w:r w:rsidRPr="00CA2056">
        <w:rPr>
          <w:i/>
          <w:color w:val="000000"/>
          <w:spacing w:val="-6"/>
          <w:sz w:val="20"/>
          <w:szCs w:val="20"/>
        </w:rPr>
        <w:t xml:space="preserve"> (протокол №</w:t>
      </w:r>
      <w:r w:rsidR="00CA2056">
        <w:rPr>
          <w:i/>
          <w:color w:val="000000"/>
          <w:spacing w:val="-6"/>
          <w:sz w:val="20"/>
          <w:szCs w:val="20"/>
        </w:rPr>
        <w:t xml:space="preserve"> </w:t>
      </w:r>
      <w:r w:rsidR="00CA2056" w:rsidRPr="00CA2056">
        <w:rPr>
          <w:i/>
          <w:color w:val="000000"/>
          <w:spacing w:val="-6"/>
          <w:sz w:val="20"/>
          <w:szCs w:val="20"/>
        </w:rPr>
        <w:t>10</w:t>
      </w:r>
      <w:r w:rsidRPr="00CA2056">
        <w:rPr>
          <w:i/>
          <w:color w:val="000000"/>
          <w:spacing w:val="-6"/>
          <w:sz w:val="20"/>
          <w:szCs w:val="20"/>
        </w:rPr>
        <w:t>)</w:t>
      </w:r>
    </w:p>
    <w:p w:rsidR="00C71299" w:rsidRPr="00EB21C6" w:rsidRDefault="00645A14" w:rsidP="00C71299">
      <w:pPr>
        <w:widowControl w:val="0"/>
        <w:shd w:val="clear" w:color="auto" w:fill="FFFFFF"/>
        <w:spacing w:line="209" w:lineRule="auto"/>
        <w:ind w:firstLine="284"/>
        <w:jc w:val="center"/>
        <w:rPr>
          <w:i/>
          <w:color w:val="000000"/>
          <w:spacing w:val="-6"/>
          <w:sz w:val="20"/>
          <w:szCs w:val="20"/>
        </w:rPr>
      </w:pPr>
      <w:r w:rsidRPr="00EB21C6">
        <w:rPr>
          <w:i/>
          <w:color w:val="000000"/>
          <w:spacing w:val="-6"/>
          <w:sz w:val="20"/>
          <w:szCs w:val="20"/>
        </w:rPr>
        <w:t>и методической комиссией агроэкологического факультета</w:t>
      </w:r>
    </w:p>
    <w:p w:rsidR="00645A14" w:rsidRPr="00C71299" w:rsidRDefault="00645A14" w:rsidP="00C71299">
      <w:pPr>
        <w:widowControl w:val="0"/>
        <w:shd w:val="clear" w:color="auto" w:fill="FFFFFF"/>
        <w:spacing w:line="209" w:lineRule="auto"/>
        <w:ind w:firstLine="284"/>
        <w:jc w:val="center"/>
        <w:rPr>
          <w:i/>
          <w:color w:val="000000"/>
          <w:spacing w:val="-6"/>
          <w:sz w:val="20"/>
          <w:szCs w:val="20"/>
        </w:rPr>
      </w:pPr>
      <w:r w:rsidRPr="00CA2056">
        <w:rPr>
          <w:i/>
          <w:color w:val="000000"/>
          <w:spacing w:val="-6"/>
          <w:sz w:val="20"/>
          <w:szCs w:val="20"/>
        </w:rPr>
        <w:t>2</w:t>
      </w:r>
      <w:r w:rsidR="00CA2056" w:rsidRPr="00CA2056">
        <w:rPr>
          <w:i/>
          <w:color w:val="000000"/>
          <w:spacing w:val="-6"/>
          <w:sz w:val="20"/>
          <w:szCs w:val="20"/>
        </w:rPr>
        <w:t>5</w:t>
      </w:r>
      <w:r w:rsidRPr="00CA2056">
        <w:rPr>
          <w:i/>
          <w:color w:val="000000"/>
          <w:spacing w:val="-6"/>
          <w:sz w:val="20"/>
          <w:szCs w:val="20"/>
        </w:rPr>
        <w:t>.06.20</w:t>
      </w:r>
      <w:r w:rsidR="00CA2056" w:rsidRPr="00CA2056">
        <w:rPr>
          <w:i/>
          <w:color w:val="000000"/>
          <w:spacing w:val="-6"/>
          <w:sz w:val="20"/>
          <w:szCs w:val="20"/>
        </w:rPr>
        <w:t>13 г.</w:t>
      </w:r>
      <w:r w:rsidRPr="00CA2056">
        <w:rPr>
          <w:i/>
          <w:color w:val="000000"/>
          <w:spacing w:val="-6"/>
          <w:sz w:val="20"/>
          <w:szCs w:val="20"/>
        </w:rPr>
        <w:t xml:space="preserve"> (протокол №</w:t>
      </w:r>
      <w:r w:rsidR="00CA2056">
        <w:rPr>
          <w:i/>
          <w:color w:val="000000"/>
          <w:spacing w:val="-6"/>
          <w:sz w:val="20"/>
          <w:szCs w:val="20"/>
        </w:rPr>
        <w:t xml:space="preserve"> 10</w:t>
      </w:r>
      <w:r w:rsidR="00E14F51" w:rsidRPr="00CA2056">
        <w:rPr>
          <w:i/>
          <w:color w:val="000000"/>
          <w:spacing w:val="-6"/>
          <w:sz w:val="20"/>
          <w:szCs w:val="20"/>
        </w:rPr>
        <w:t>)</w:t>
      </w:r>
    </w:p>
    <w:p w:rsidR="00645A14" w:rsidRDefault="00645A14" w:rsidP="00645A14">
      <w:pPr>
        <w:shd w:val="clear" w:color="auto" w:fill="FFFFFF"/>
        <w:spacing w:line="209" w:lineRule="auto"/>
        <w:jc w:val="both"/>
        <w:rPr>
          <w:color w:val="000000"/>
          <w:sz w:val="20"/>
          <w:szCs w:val="20"/>
        </w:rPr>
      </w:pPr>
    </w:p>
    <w:p w:rsidR="00C71299" w:rsidRDefault="00C71299" w:rsidP="00C71299">
      <w:pPr>
        <w:shd w:val="clear" w:color="auto" w:fill="FFFFFF"/>
        <w:spacing w:line="209" w:lineRule="auto"/>
        <w:jc w:val="center"/>
        <w:rPr>
          <w:color w:val="000000"/>
          <w:sz w:val="20"/>
          <w:szCs w:val="20"/>
        </w:rPr>
      </w:pPr>
      <w:r>
        <w:rPr>
          <w:color w:val="000000"/>
          <w:sz w:val="20"/>
          <w:szCs w:val="20"/>
        </w:rPr>
        <w:t>Авторы:</w:t>
      </w:r>
    </w:p>
    <w:p w:rsidR="00C71299" w:rsidRDefault="00E14F51" w:rsidP="00C71299">
      <w:pPr>
        <w:shd w:val="clear" w:color="auto" w:fill="FFFFFF"/>
        <w:spacing w:line="209" w:lineRule="auto"/>
        <w:jc w:val="center"/>
        <w:rPr>
          <w:color w:val="000000"/>
          <w:sz w:val="20"/>
          <w:szCs w:val="20"/>
        </w:rPr>
      </w:pPr>
      <w:r>
        <w:rPr>
          <w:color w:val="000000"/>
          <w:sz w:val="20"/>
          <w:szCs w:val="20"/>
        </w:rPr>
        <w:t xml:space="preserve">старший </w:t>
      </w:r>
      <w:r w:rsidR="00C71299">
        <w:rPr>
          <w:color w:val="000000"/>
          <w:sz w:val="20"/>
          <w:szCs w:val="20"/>
        </w:rPr>
        <w:t xml:space="preserve">преподаватель </w:t>
      </w:r>
      <w:r w:rsidR="00C71299" w:rsidRPr="0084792A">
        <w:rPr>
          <w:i/>
          <w:color w:val="000000"/>
          <w:sz w:val="20"/>
          <w:szCs w:val="20"/>
        </w:rPr>
        <w:t>Ю.</w:t>
      </w:r>
      <w:r w:rsidR="00064E70">
        <w:rPr>
          <w:i/>
          <w:color w:val="000000"/>
          <w:sz w:val="20"/>
          <w:szCs w:val="20"/>
        </w:rPr>
        <w:t> </w:t>
      </w:r>
      <w:r w:rsidR="00C71299" w:rsidRPr="0084792A">
        <w:rPr>
          <w:i/>
          <w:color w:val="000000"/>
          <w:sz w:val="20"/>
          <w:szCs w:val="20"/>
        </w:rPr>
        <w:t>Н. Бушуев</w:t>
      </w:r>
      <w:r w:rsidR="00C71299">
        <w:rPr>
          <w:color w:val="000000"/>
          <w:sz w:val="20"/>
          <w:szCs w:val="20"/>
        </w:rPr>
        <w:t>;</w:t>
      </w:r>
    </w:p>
    <w:p w:rsidR="0084792A" w:rsidRPr="00C71299" w:rsidRDefault="00E14F51" w:rsidP="00C71299">
      <w:pPr>
        <w:shd w:val="clear" w:color="auto" w:fill="FFFFFF"/>
        <w:spacing w:line="209" w:lineRule="auto"/>
        <w:jc w:val="center"/>
        <w:rPr>
          <w:color w:val="000000"/>
          <w:sz w:val="20"/>
          <w:szCs w:val="20"/>
        </w:rPr>
      </w:pPr>
      <w:r>
        <w:rPr>
          <w:color w:val="000000"/>
          <w:sz w:val="20"/>
          <w:szCs w:val="20"/>
        </w:rPr>
        <w:t xml:space="preserve">ассистент </w:t>
      </w:r>
      <w:r w:rsidR="0084792A" w:rsidRPr="0084792A">
        <w:rPr>
          <w:i/>
          <w:color w:val="000000"/>
          <w:sz w:val="20"/>
          <w:szCs w:val="20"/>
        </w:rPr>
        <w:t>Ю.</w:t>
      </w:r>
      <w:r w:rsidR="00064E70">
        <w:rPr>
          <w:i/>
          <w:color w:val="000000"/>
          <w:sz w:val="20"/>
          <w:szCs w:val="20"/>
        </w:rPr>
        <w:t> </w:t>
      </w:r>
      <w:r w:rsidR="0084792A" w:rsidRPr="0084792A">
        <w:rPr>
          <w:i/>
          <w:color w:val="000000"/>
          <w:sz w:val="20"/>
          <w:szCs w:val="20"/>
        </w:rPr>
        <w:t>В. Азаренко</w:t>
      </w:r>
    </w:p>
    <w:p w:rsidR="00645A14" w:rsidRDefault="00645A14" w:rsidP="00645A14">
      <w:pPr>
        <w:shd w:val="clear" w:color="auto" w:fill="FFFFFF"/>
        <w:spacing w:line="209" w:lineRule="auto"/>
        <w:ind w:firstLine="284"/>
        <w:jc w:val="both"/>
        <w:rPr>
          <w:color w:val="000000"/>
          <w:sz w:val="20"/>
        </w:rPr>
      </w:pPr>
    </w:p>
    <w:p w:rsidR="0084792A" w:rsidRDefault="0084792A" w:rsidP="0084792A">
      <w:pPr>
        <w:shd w:val="clear" w:color="auto" w:fill="FFFFFF"/>
        <w:spacing w:line="209" w:lineRule="auto"/>
        <w:ind w:firstLine="284"/>
        <w:jc w:val="center"/>
        <w:rPr>
          <w:color w:val="000000"/>
          <w:sz w:val="20"/>
        </w:rPr>
      </w:pPr>
      <w:r>
        <w:rPr>
          <w:color w:val="000000"/>
          <w:sz w:val="20"/>
        </w:rPr>
        <w:t>Рецензенты:</w:t>
      </w:r>
    </w:p>
    <w:p w:rsidR="0084792A" w:rsidRPr="0084792A" w:rsidRDefault="00064E70" w:rsidP="0084792A">
      <w:pPr>
        <w:shd w:val="clear" w:color="auto" w:fill="FFFFFF"/>
        <w:spacing w:line="209" w:lineRule="auto"/>
        <w:ind w:firstLine="284"/>
        <w:jc w:val="center"/>
        <w:rPr>
          <w:color w:val="000000"/>
          <w:sz w:val="20"/>
        </w:rPr>
      </w:pPr>
      <w:r>
        <w:rPr>
          <w:color w:val="000000"/>
          <w:sz w:val="20"/>
        </w:rPr>
        <w:t xml:space="preserve">кандидат </w:t>
      </w:r>
      <w:r w:rsidR="0084792A">
        <w:rPr>
          <w:color w:val="000000"/>
          <w:sz w:val="20"/>
        </w:rPr>
        <w:t xml:space="preserve">сельскохозяйственных наук, доцент </w:t>
      </w:r>
      <w:r w:rsidR="0084792A" w:rsidRPr="0084792A">
        <w:rPr>
          <w:i/>
          <w:color w:val="000000"/>
          <w:sz w:val="20"/>
        </w:rPr>
        <w:t>А.</w:t>
      </w:r>
      <w:r>
        <w:rPr>
          <w:i/>
          <w:color w:val="000000"/>
          <w:sz w:val="20"/>
        </w:rPr>
        <w:t> </w:t>
      </w:r>
      <w:r w:rsidR="0084792A" w:rsidRPr="0084792A">
        <w:rPr>
          <w:i/>
          <w:color w:val="000000"/>
          <w:sz w:val="20"/>
        </w:rPr>
        <w:t>В. Щу</w:t>
      </w:r>
      <w:r w:rsidR="0084792A">
        <w:rPr>
          <w:i/>
          <w:color w:val="000000"/>
          <w:sz w:val="20"/>
        </w:rPr>
        <w:t>р</w:t>
      </w:r>
      <w:r w:rsidR="0084792A">
        <w:rPr>
          <w:color w:val="000000"/>
          <w:sz w:val="20"/>
        </w:rPr>
        <w:t>;</w:t>
      </w:r>
    </w:p>
    <w:p w:rsidR="002414F0" w:rsidRDefault="0084792A" w:rsidP="0084792A">
      <w:pPr>
        <w:shd w:val="clear" w:color="auto" w:fill="FFFFFF"/>
        <w:spacing w:line="209" w:lineRule="auto"/>
        <w:ind w:firstLine="284"/>
        <w:jc w:val="center"/>
        <w:rPr>
          <w:color w:val="000000"/>
          <w:sz w:val="20"/>
        </w:rPr>
      </w:pPr>
      <w:r>
        <w:rPr>
          <w:color w:val="000000"/>
          <w:sz w:val="20"/>
        </w:rPr>
        <w:t xml:space="preserve">кандидат технических наук, доцент </w:t>
      </w:r>
      <w:r w:rsidRPr="0084792A">
        <w:rPr>
          <w:i/>
          <w:color w:val="000000"/>
          <w:sz w:val="20"/>
        </w:rPr>
        <w:t>В.</w:t>
      </w:r>
      <w:r w:rsidR="00064E70">
        <w:rPr>
          <w:i/>
          <w:color w:val="000000"/>
          <w:sz w:val="20"/>
        </w:rPr>
        <w:t> </w:t>
      </w:r>
      <w:r w:rsidRPr="0084792A">
        <w:rPr>
          <w:i/>
          <w:color w:val="000000"/>
          <w:sz w:val="20"/>
        </w:rPr>
        <w:t>Н. Основин</w:t>
      </w:r>
      <w:r>
        <w:rPr>
          <w:color w:val="000000"/>
          <w:sz w:val="20"/>
        </w:rPr>
        <w:t>;</w:t>
      </w:r>
    </w:p>
    <w:p w:rsidR="0084792A" w:rsidRDefault="0084792A" w:rsidP="0084792A">
      <w:pPr>
        <w:shd w:val="clear" w:color="auto" w:fill="FFFFFF"/>
        <w:spacing w:line="209" w:lineRule="auto"/>
        <w:ind w:firstLine="284"/>
        <w:jc w:val="center"/>
        <w:rPr>
          <w:color w:val="000000"/>
          <w:sz w:val="20"/>
        </w:rPr>
      </w:pPr>
      <w:r>
        <w:rPr>
          <w:color w:val="000000"/>
          <w:sz w:val="20"/>
        </w:rPr>
        <w:t xml:space="preserve">кандидат технических наук </w:t>
      </w:r>
      <w:r w:rsidRPr="0084792A">
        <w:rPr>
          <w:i/>
          <w:color w:val="000000"/>
          <w:sz w:val="20"/>
        </w:rPr>
        <w:t>С.</w:t>
      </w:r>
      <w:r w:rsidR="00064E70">
        <w:rPr>
          <w:i/>
          <w:color w:val="000000"/>
          <w:sz w:val="20"/>
        </w:rPr>
        <w:t> </w:t>
      </w:r>
      <w:r w:rsidRPr="0084792A">
        <w:rPr>
          <w:i/>
          <w:color w:val="000000"/>
          <w:sz w:val="20"/>
        </w:rPr>
        <w:t>И. Козлов</w:t>
      </w:r>
    </w:p>
    <w:p w:rsidR="0084792A" w:rsidRPr="00761866" w:rsidRDefault="0084792A" w:rsidP="00645A14">
      <w:pPr>
        <w:shd w:val="clear" w:color="auto" w:fill="FFFFFF"/>
        <w:spacing w:line="209" w:lineRule="auto"/>
        <w:ind w:firstLine="284"/>
        <w:jc w:val="both"/>
        <w:rPr>
          <w:color w:val="000000"/>
          <w:sz w:val="20"/>
          <w:szCs w:val="20"/>
        </w:rPr>
      </w:pPr>
    </w:p>
    <w:p w:rsidR="00645A14" w:rsidRPr="00761866" w:rsidRDefault="00645A14" w:rsidP="00645A14">
      <w:pPr>
        <w:shd w:val="clear" w:color="auto" w:fill="FFFFFF"/>
        <w:spacing w:line="209" w:lineRule="auto"/>
        <w:ind w:firstLine="284"/>
        <w:jc w:val="both"/>
        <w:rPr>
          <w:color w:val="000000"/>
          <w:sz w:val="20"/>
          <w:szCs w:val="20"/>
        </w:rPr>
      </w:pPr>
    </w:p>
    <w:p w:rsidR="00645A14" w:rsidRDefault="00645A14" w:rsidP="00645A14">
      <w:pPr>
        <w:shd w:val="clear" w:color="auto" w:fill="FFFFFF"/>
        <w:spacing w:line="209" w:lineRule="auto"/>
        <w:ind w:firstLine="284"/>
        <w:jc w:val="both"/>
        <w:rPr>
          <w:color w:val="000000"/>
          <w:sz w:val="20"/>
          <w:szCs w:val="20"/>
        </w:rPr>
      </w:pPr>
    </w:p>
    <w:p w:rsidR="00EB21C6" w:rsidRDefault="00EB21C6" w:rsidP="00645A14">
      <w:pPr>
        <w:shd w:val="clear" w:color="auto" w:fill="FFFFFF"/>
        <w:spacing w:line="209" w:lineRule="auto"/>
        <w:ind w:firstLine="284"/>
        <w:jc w:val="both"/>
        <w:rPr>
          <w:color w:val="000000"/>
          <w:sz w:val="20"/>
          <w:szCs w:val="20"/>
        </w:rPr>
      </w:pPr>
    </w:p>
    <w:p w:rsidR="00EB21C6" w:rsidRDefault="00EB21C6" w:rsidP="00645A14">
      <w:pPr>
        <w:shd w:val="clear" w:color="auto" w:fill="FFFFFF"/>
        <w:spacing w:line="209" w:lineRule="auto"/>
        <w:ind w:firstLine="284"/>
        <w:jc w:val="both"/>
        <w:rPr>
          <w:color w:val="000000"/>
          <w:sz w:val="20"/>
          <w:szCs w:val="20"/>
        </w:rPr>
      </w:pPr>
    </w:p>
    <w:p w:rsidR="00EB21C6" w:rsidRDefault="00EB21C6" w:rsidP="00645A14">
      <w:pPr>
        <w:shd w:val="clear" w:color="auto" w:fill="FFFFFF"/>
        <w:spacing w:line="209" w:lineRule="auto"/>
        <w:ind w:firstLine="284"/>
        <w:jc w:val="both"/>
        <w:rPr>
          <w:color w:val="000000"/>
          <w:sz w:val="20"/>
          <w:szCs w:val="20"/>
        </w:rPr>
      </w:pPr>
    </w:p>
    <w:p w:rsidR="00EB21C6" w:rsidRDefault="00EB21C6" w:rsidP="00645A14">
      <w:pPr>
        <w:shd w:val="clear" w:color="auto" w:fill="FFFFFF"/>
        <w:spacing w:line="209" w:lineRule="auto"/>
        <w:ind w:firstLine="284"/>
        <w:jc w:val="both"/>
        <w:rPr>
          <w:color w:val="000000"/>
          <w:sz w:val="20"/>
          <w:szCs w:val="20"/>
        </w:rPr>
      </w:pPr>
    </w:p>
    <w:p w:rsidR="00EB21C6" w:rsidRDefault="00EB21C6" w:rsidP="00645A14">
      <w:pPr>
        <w:shd w:val="clear" w:color="auto" w:fill="FFFFFF"/>
        <w:spacing w:line="209" w:lineRule="auto"/>
        <w:ind w:firstLine="284"/>
        <w:jc w:val="both"/>
        <w:rPr>
          <w:color w:val="000000"/>
          <w:sz w:val="20"/>
          <w:szCs w:val="20"/>
        </w:rPr>
      </w:pPr>
    </w:p>
    <w:p w:rsidR="00EB21C6" w:rsidRDefault="00EB21C6" w:rsidP="00645A14">
      <w:pPr>
        <w:shd w:val="clear" w:color="auto" w:fill="FFFFFF"/>
        <w:spacing w:line="209" w:lineRule="auto"/>
        <w:ind w:firstLine="284"/>
        <w:jc w:val="both"/>
        <w:rPr>
          <w:color w:val="000000"/>
          <w:sz w:val="20"/>
          <w:szCs w:val="20"/>
        </w:rPr>
      </w:pPr>
    </w:p>
    <w:p w:rsidR="00645A14" w:rsidRPr="00C71299" w:rsidRDefault="00645A14" w:rsidP="00761866">
      <w:pPr>
        <w:shd w:val="clear" w:color="auto" w:fill="FFFFFF"/>
        <w:spacing w:line="216" w:lineRule="auto"/>
        <w:ind w:firstLine="567"/>
        <w:jc w:val="both"/>
        <w:rPr>
          <w:b/>
          <w:color w:val="000000"/>
          <w:sz w:val="20"/>
          <w:szCs w:val="20"/>
        </w:rPr>
      </w:pPr>
      <w:r w:rsidRPr="00C71299">
        <w:rPr>
          <w:b/>
          <w:sz w:val="20"/>
          <w:szCs w:val="20"/>
        </w:rPr>
        <w:t>Бушуев, Ю.</w:t>
      </w:r>
      <w:r w:rsidR="00A27902">
        <w:rPr>
          <w:b/>
          <w:sz w:val="20"/>
          <w:szCs w:val="20"/>
        </w:rPr>
        <w:t> </w:t>
      </w:r>
      <w:r w:rsidRPr="00C71299">
        <w:rPr>
          <w:b/>
          <w:sz w:val="20"/>
          <w:szCs w:val="20"/>
        </w:rPr>
        <w:t>Н.</w:t>
      </w:r>
    </w:p>
    <w:p w:rsidR="00645A14" w:rsidRPr="00C71299" w:rsidRDefault="00645A14" w:rsidP="00761866">
      <w:pPr>
        <w:pStyle w:val="ab"/>
        <w:spacing w:after="0" w:line="216" w:lineRule="auto"/>
        <w:ind w:left="567" w:hanging="567"/>
        <w:jc w:val="both"/>
        <w:rPr>
          <w:spacing w:val="-4"/>
          <w:sz w:val="20"/>
          <w:szCs w:val="20"/>
        </w:rPr>
      </w:pPr>
      <w:r w:rsidRPr="00761866">
        <w:rPr>
          <w:bCs/>
          <w:sz w:val="20"/>
          <w:szCs w:val="20"/>
        </w:rPr>
        <w:t>Б9</w:t>
      </w:r>
      <w:r w:rsidR="00C71299" w:rsidRPr="00761866">
        <w:rPr>
          <w:bCs/>
          <w:sz w:val="20"/>
          <w:szCs w:val="20"/>
        </w:rPr>
        <w:t>0</w:t>
      </w:r>
      <w:r w:rsidRPr="00C71299">
        <w:rPr>
          <w:bCs/>
          <w:sz w:val="20"/>
          <w:szCs w:val="20"/>
        </w:rPr>
        <w:t xml:space="preserve"> </w:t>
      </w:r>
      <w:r w:rsidR="00761866">
        <w:rPr>
          <w:bCs/>
          <w:sz w:val="20"/>
          <w:szCs w:val="20"/>
        </w:rPr>
        <w:t xml:space="preserve">      </w:t>
      </w:r>
      <w:r w:rsidR="00064E70">
        <w:rPr>
          <w:bCs/>
          <w:sz w:val="20"/>
          <w:szCs w:val="20"/>
        </w:rPr>
        <w:t xml:space="preserve">   </w:t>
      </w:r>
      <w:r w:rsidRPr="00C71299">
        <w:rPr>
          <w:bCs/>
          <w:spacing w:val="-4"/>
          <w:sz w:val="20"/>
          <w:szCs w:val="20"/>
        </w:rPr>
        <w:t>Радиометрия</w:t>
      </w:r>
      <w:r w:rsidR="00F33BF0" w:rsidRPr="00C71299">
        <w:rPr>
          <w:bCs/>
          <w:spacing w:val="-4"/>
          <w:sz w:val="20"/>
          <w:szCs w:val="20"/>
        </w:rPr>
        <w:t xml:space="preserve"> и дозиметрия</w:t>
      </w:r>
      <w:r w:rsidR="00064E70">
        <w:rPr>
          <w:bCs/>
          <w:spacing w:val="-4"/>
          <w:sz w:val="20"/>
          <w:szCs w:val="20"/>
        </w:rPr>
        <w:t> </w:t>
      </w:r>
      <w:r w:rsidR="00C71299">
        <w:rPr>
          <w:bCs/>
          <w:spacing w:val="-4"/>
          <w:sz w:val="20"/>
          <w:szCs w:val="20"/>
        </w:rPr>
        <w:t>:</w:t>
      </w:r>
      <w:r w:rsidR="00F33BF0" w:rsidRPr="00C71299">
        <w:rPr>
          <w:bCs/>
          <w:spacing w:val="-4"/>
          <w:sz w:val="20"/>
          <w:szCs w:val="20"/>
        </w:rPr>
        <w:t xml:space="preserve"> </w:t>
      </w:r>
      <w:r w:rsidR="00C71299" w:rsidRPr="00C71299">
        <w:rPr>
          <w:bCs/>
          <w:spacing w:val="-4"/>
          <w:sz w:val="20"/>
          <w:szCs w:val="20"/>
        </w:rPr>
        <w:t>практикум</w:t>
      </w:r>
      <w:r w:rsidR="00C71299">
        <w:rPr>
          <w:bCs/>
          <w:spacing w:val="-4"/>
          <w:sz w:val="20"/>
          <w:szCs w:val="20"/>
        </w:rPr>
        <w:t>. В 2</w:t>
      </w:r>
      <w:r w:rsidR="00C71299" w:rsidRPr="00C71299">
        <w:rPr>
          <w:bCs/>
          <w:spacing w:val="-4"/>
          <w:sz w:val="20"/>
          <w:szCs w:val="20"/>
        </w:rPr>
        <w:t xml:space="preserve"> </w:t>
      </w:r>
      <w:r w:rsidR="00C71299">
        <w:rPr>
          <w:bCs/>
          <w:spacing w:val="-4"/>
          <w:sz w:val="20"/>
          <w:szCs w:val="20"/>
        </w:rPr>
        <w:t>ч. Ч</w:t>
      </w:r>
      <w:r w:rsidR="00064E70">
        <w:rPr>
          <w:bCs/>
          <w:spacing w:val="-4"/>
          <w:sz w:val="20"/>
          <w:szCs w:val="20"/>
        </w:rPr>
        <w:t>.</w:t>
      </w:r>
      <w:r w:rsidR="00C71299">
        <w:rPr>
          <w:bCs/>
          <w:spacing w:val="-4"/>
          <w:sz w:val="20"/>
          <w:szCs w:val="20"/>
        </w:rPr>
        <w:t xml:space="preserve"> 1.</w:t>
      </w:r>
      <w:r w:rsidR="0084792A">
        <w:rPr>
          <w:bCs/>
          <w:spacing w:val="-4"/>
          <w:sz w:val="20"/>
          <w:szCs w:val="20"/>
        </w:rPr>
        <w:t xml:space="preserve"> </w:t>
      </w:r>
      <w:r w:rsidR="00F33BF0" w:rsidRPr="00C71299">
        <w:rPr>
          <w:bCs/>
          <w:spacing w:val="-4"/>
          <w:sz w:val="20"/>
          <w:szCs w:val="20"/>
        </w:rPr>
        <w:t>Рад</w:t>
      </w:r>
      <w:r w:rsidR="00064E70">
        <w:rPr>
          <w:bCs/>
          <w:spacing w:val="-4"/>
          <w:sz w:val="20"/>
          <w:szCs w:val="20"/>
        </w:rPr>
        <w:t>иометрия ионизирующих излучений</w:t>
      </w:r>
      <w:r w:rsidR="006C7D9C">
        <w:rPr>
          <w:bCs/>
          <w:spacing w:val="-4"/>
          <w:sz w:val="20"/>
          <w:szCs w:val="20"/>
        </w:rPr>
        <w:t> </w:t>
      </w:r>
      <w:r w:rsidR="00C71299">
        <w:rPr>
          <w:bCs/>
          <w:spacing w:val="-4"/>
          <w:sz w:val="20"/>
          <w:szCs w:val="20"/>
        </w:rPr>
        <w:t>/</w:t>
      </w:r>
      <w:r w:rsidR="00064E70">
        <w:rPr>
          <w:bCs/>
          <w:spacing w:val="-4"/>
          <w:sz w:val="20"/>
          <w:szCs w:val="20"/>
        </w:rPr>
        <w:t xml:space="preserve"> </w:t>
      </w:r>
      <w:r w:rsidR="00C71299">
        <w:rPr>
          <w:bCs/>
          <w:spacing w:val="-4"/>
          <w:sz w:val="20"/>
          <w:szCs w:val="20"/>
        </w:rPr>
        <w:t>Ю.</w:t>
      </w:r>
      <w:r w:rsidR="00064E70">
        <w:rPr>
          <w:bCs/>
          <w:spacing w:val="-4"/>
          <w:sz w:val="20"/>
          <w:szCs w:val="20"/>
        </w:rPr>
        <w:t xml:space="preserve"> </w:t>
      </w:r>
      <w:r w:rsidR="00C71299">
        <w:rPr>
          <w:bCs/>
          <w:spacing w:val="-4"/>
          <w:sz w:val="20"/>
          <w:szCs w:val="20"/>
        </w:rPr>
        <w:t>Н. Бушуев, Ю.</w:t>
      </w:r>
      <w:r w:rsidR="00064E70">
        <w:rPr>
          <w:bCs/>
          <w:spacing w:val="-4"/>
          <w:sz w:val="20"/>
          <w:szCs w:val="20"/>
        </w:rPr>
        <w:t xml:space="preserve"> </w:t>
      </w:r>
      <w:r w:rsidR="00C71299">
        <w:rPr>
          <w:bCs/>
          <w:spacing w:val="-4"/>
          <w:sz w:val="20"/>
          <w:szCs w:val="20"/>
        </w:rPr>
        <w:t>В. Азаренко.</w:t>
      </w:r>
      <w:r w:rsidRPr="00C71299">
        <w:rPr>
          <w:bCs/>
          <w:spacing w:val="-4"/>
          <w:sz w:val="20"/>
          <w:szCs w:val="20"/>
        </w:rPr>
        <w:t xml:space="preserve"> – </w:t>
      </w:r>
      <w:r w:rsidRPr="00C71299">
        <w:rPr>
          <w:spacing w:val="-4"/>
          <w:sz w:val="20"/>
          <w:szCs w:val="20"/>
        </w:rPr>
        <w:t>Го</w:t>
      </w:r>
      <w:r w:rsidRPr="00C71299">
        <w:rPr>
          <w:spacing w:val="-4"/>
          <w:sz w:val="20"/>
          <w:szCs w:val="20"/>
        </w:rPr>
        <w:t>р</w:t>
      </w:r>
      <w:r w:rsidRPr="00C71299">
        <w:rPr>
          <w:spacing w:val="-4"/>
          <w:sz w:val="20"/>
          <w:szCs w:val="20"/>
        </w:rPr>
        <w:t>ки</w:t>
      </w:r>
      <w:r w:rsidR="00064E70">
        <w:rPr>
          <w:spacing w:val="-4"/>
          <w:sz w:val="20"/>
          <w:szCs w:val="20"/>
        </w:rPr>
        <w:t xml:space="preserve"> </w:t>
      </w:r>
      <w:r w:rsidRPr="00C71299">
        <w:rPr>
          <w:spacing w:val="-4"/>
          <w:sz w:val="20"/>
          <w:szCs w:val="20"/>
        </w:rPr>
        <w:t>: Б</w:t>
      </w:r>
      <w:r w:rsidR="0084792A">
        <w:rPr>
          <w:spacing w:val="-4"/>
          <w:sz w:val="20"/>
          <w:szCs w:val="20"/>
        </w:rPr>
        <w:t>ГСХА</w:t>
      </w:r>
      <w:r w:rsidRPr="00C71299">
        <w:rPr>
          <w:spacing w:val="-4"/>
          <w:sz w:val="20"/>
          <w:szCs w:val="20"/>
        </w:rPr>
        <w:t>, 201</w:t>
      </w:r>
      <w:r w:rsidR="0084792A">
        <w:rPr>
          <w:spacing w:val="-4"/>
          <w:sz w:val="20"/>
          <w:szCs w:val="20"/>
        </w:rPr>
        <w:t>4</w:t>
      </w:r>
      <w:r w:rsidRPr="00C71299">
        <w:rPr>
          <w:spacing w:val="-4"/>
          <w:sz w:val="20"/>
          <w:szCs w:val="20"/>
        </w:rPr>
        <w:t xml:space="preserve">. </w:t>
      </w:r>
      <w:r w:rsidR="0084792A">
        <w:rPr>
          <w:spacing w:val="-4"/>
          <w:sz w:val="20"/>
          <w:szCs w:val="20"/>
        </w:rPr>
        <w:t>–</w:t>
      </w:r>
      <w:r w:rsidR="00064E70">
        <w:rPr>
          <w:spacing w:val="-4"/>
          <w:sz w:val="20"/>
          <w:szCs w:val="20"/>
        </w:rPr>
        <w:t xml:space="preserve"> </w:t>
      </w:r>
      <w:r w:rsidRPr="00C71299">
        <w:rPr>
          <w:spacing w:val="-4"/>
          <w:sz w:val="20"/>
          <w:szCs w:val="20"/>
        </w:rPr>
        <w:t>1</w:t>
      </w:r>
      <w:r w:rsidR="00627CBB">
        <w:rPr>
          <w:spacing w:val="-4"/>
          <w:sz w:val="20"/>
          <w:szCs w:val="20"/>
        </w:rPr>
        <w:t>70</w:t>
      </w:r>
      <w:r w:rsidR="0084792A">
        <w:rPr>
          <w:spacing w:val="-4"/>
          <w:sz w:val="20"/>
          <w:szCs w:val="20"/>
        </w:rPr>
        <w:t xml:space="preserve"> с.: ил.</w:t>
      </w:r>
    </w:p>
    <w:p w:rsidR="00645A14" w:rsidRPr="00761866" w:rsidRDefault="00645A14" w:rsidP="007401CF">
      <w:pPr>
        <w:shd w:val="clear" w:color="auto" w:fill="FFFFFF"/>
        <w:spacing w:line="216" w:lineRule="auto"/>
        <w:ind w:firstLine="851"/>
        <w:jc w:val="both"/>
        <w:rPr>
          <w:color w:val="000000"/>
          <w:sz w:val="20"/>
          <w:szCs w:val="20"/>
        </w:rPr>
      </w:pPr>
      <w:r w:rsidRPr="00761866">
        <w:rPr>
          <w:color w:val="000000"/>
          <w:sz w:val="20"/>
          <w:szCs w:val="20"/>
          <w:lang w:val="en-US"/>
        </w:rPr>
        <w:t>ISBN</w:t>
      </w:r>
      <w:r w:rsidRPr="00761866">
        <w:rPr>
          <w:color w:val="000000"/>
          <w:sz w:val="20"/>
          <w:szCs w:val="20"/>
        </w:rPr>
        <w:t xml:space="preserve"> 978-985-467</w:t>
      </w:r>
      <w:r w:rsidR="00064E70">
        <w:rPr>
          <w:color w:val="000000"/>
          <w:sz w:val="20"/>
          <w:szCs w:val="20"/>
        </w:rPr>
        <w:t>-508-4</w:t>
      </w:r>
      <w:r w:rsidR="00A27902">
        <w:rPr>
          <w:color w:val="000000"/>
          <w:sz w:val="20"/>
          <w:szCs w:val="20"/>
        </w:rPr>
        <w:t>.</w:t>
      </w:r>
    </w:p>
    <w:p w:rsidR="00645A14" w:rsidRPr="00207A4E" w:rsidRDefault="00645A14" w:rsidP="00761866">
      <w:pPr>
        <w:shd w:val="clear" w:color="auto" w:fill="FFFFFF"/>
        <w:spacing w:line="216" w:lineRule="auto"/>
        <w:ind w:firstLine="285"/>
        <w:jc w:val="both"/>
        <w:rPr>
          <w:color w:val="000000"/>
          <w:sz w:val="20"/>
          <w:szCs w:val="20"/>
          <w:highlight w:val="yellow"/>
        </w:rPr>
      </w:pPr>
    </w:p>
    <w:p w:rsidR="00645A14" w:rsidRPr="007401CF" w:rsidRDefault="00645A14" w:rsidP="00064E70">
      <w:pPr>
        <w:pStyle w:val="32"/>
        <w:spacing w:after="0" w:line="216" w:lineRule="auto"/>
        <w:ind w:left="567" w:firstLine="285"/>
        <w:jc w:val="both"/>
      </w:pPr>
      <w:r w:rsidRPr="007401CF">
        <w:t>Приведены краткая теория и методические указания по выполнению лаб</w:t>
      </w:r>
      <w:r w:rsidRPr="007401CF">
        <w:t>о</w:t>
      </w:r>
      <w:r w:rsidRPr="007401CF">
        <w:t>раторных работ по дозиметрии ионизирующих излучений, контрольные вопр</w:t>
      </w:r>
      <w:r w:rsidRPr="007401CF">
        <w:t>о</w:t>
      </w:r>
      <w:r w:rsidRPr="007401CF">
        <w:t>сы и рекомендуемая литература.</w:t>
      </w:r>
    </w:p>
    <w:p w:rsidR="00645A14" w:rsidRPr="007401CF" w:rsidRDefault="00645A14" w:rsidP="00064E70">
      <w:pPr>
        <w:pStyle w:val="32"/>
        <w:tabs>
          <w:tab w:val="center" w:pos="3062"/>
        </w:tabs>
        <w:spacing w:after="0" w:line="216" w:lineRule="auto"/>
        <w:ind w:left="567" w:firstLine="285"/>
        <w:jc w:val="both"/>
      </w:pPr>
      <w:r w:rsidRPr="007401CF">
        <w:t xml:space="preserve">Для студентов </w:t>
      </w:r>
      <w:r w:rsidR="00761866" w:rsidRPr="007401CF">
        <w:t>учреждений высшего образования</w:t>
      </w:r>
      <w:r w:rsidRPr="007401CF">
        <w:t>, обучающихся по спец</w:t>
      </w:r>
      <w:r w:rsidRPr="007401CF">
        <w:t>и</w:t>
      </w:r>
      <w:r w:rsidRPr="007401CF">
        <w:t>альности 1-33 01 06 Экология сельского хозяйства (специализация 1-33 01 06 01 Сельскохозяйственная радио</w:t>
      </w:r>
      <w:r w:rsidRPr="007401CF">
        <w:softHyphen/>
        <w:t>экология).</w:t>
      </w:r>
    </w:p>
    <w:p w:rsidR="00EB21C6" w:rsidRDefault="00EB21C6" w:rsidP="00645A14">
      <w:pPr>
        <w:shd w:val="clear" w:color="auto" w:fill="FFFFFF"/>
        <w:spacing w:line="209" w:lineRule="auto"/>
        <w:ind w:firstLine="284"/>
        <w:jc w:val="both"/>
        <w:rPr>
          <w:b/>
          <w:color w:val="000000"/>
          <w:sz w:val="16"/>
          <w:szCs w:val="16"/>
          <w:highlight w:val="yellow"/>
        </w:rPr>
      </w:pPr>
    </w:p>
    <w:p w:rsidR="00EB21C6" w:rsidRPr="00761866" w:rsidRDefault="00EB21C6" w:rsidP="00645A14">
      <w:pPr>
        <w:shd w:val="clear" w:color="auto" w:fill="FFFFFF"/>
        <w:spacing w:line="209" w:lineRule="auto"/>
        <w:ind w:firstLine="284"/>
        <w:jc w:val="both"/>
        <w:rPr>
          <w:color w:val="000000"/>
          <w:sz w:val="20"/>
          <w:szCs w:val="20"/>
          <w:highlight w:val="yellow"/>
        </w:rPr>
      </w:pPr>
    </w:p>
    <w:p w:rsidR="00645A14" w:rsidRPr="00761866" w:rsidRDefault="00645A14" w:rsidP="00645A14">
      <w:pPr>
        <w:shd w:val="clear" w:color="auto" w:fill="FFFFFF"/>
        <w:spacing w:line="209" w:lineRule="auto"/>
        <w:ind w:firstLine="284"/>
        <w:jc w:val="right"/>
        <w:rPr>
          <w:b/>
          <w:color w:val="000000"/>
          <w:sz w:val="16"/>
          <w:szCs w:val="16"/>
        </w:rPr>
      </w:pPr>
      <w:r w:rsidRPr="00761866">
        <w:rPr>
          <w:b/>
          <w:color w:val="000000"/>
          <w:sz w:val="16"/>
          <w:szCs w:val="16"/>
        </w:rPr>
        <w:t>УДК 539.1.074(076.5)</w:t>
      </w:r>
    </w:p>
    <w:p w:rsidR="00645A14" w:rsidRPr="00761866" w:rsidRDefault="00645A14" w:rsidP="00761866">
      <w:pPr>
        <w:widowControl w:val="0"/>
        <w:shd w:val="clear" w:color="auto" w:fill="FFFFFF"/>
        <w:spacing w:line="209" w:lineRule="auto"/>
        <w:ind w:firstLine="284"/>
        <w:jc w:val="right"/>
        <w:rPr>
          <w:b/>
          <w:color w:val="000000"/>
          <w:sz w:val="16"/>
          <w:szCs w:val="16"/>
        </w:rPr>
      </w:pPr>
      <w:r w:rsidRPr="00761866">
        <w:rPr>
          <w:b/>
          <w:color w:val="000000"/>
          <w:sz w:val="16"/>
          <w:szCs w:val="16"/>
        </w:rPr>
        <w:t>ББК 31.42я73</w:t>
      </w:r>
    </w:p>
    <w:p w:rsidR="007401CF" w:rsidRPr="007401CF" w:rsidRDefault="007401CF" w:rsidP="00645A14">
      <w:pPr>
        <w:shd w:val="clear" w:color="auto" w:fill="FFFFFF"/>
        <w:spacing w:line="209" w:lineRule="auto"/>
        <w:ind w:firstLine="284"/>
        <w:jc w:val="both"/>
        <w:rPr>
          <w:sz w:val="8"/>
          <w:szCs w:val="8"/>
          <w:highlight w:val="yellow"/>
        </w:rPr>
      </w:pPr>
    </w:p>
    <w:p w:rsidR="0026298C" w:rsidRDefault="0026298C" w:rsidP="00761866">
      <w:pPr>
        <w:shd w:val="clear" w:color="auto" w:fill="FFFFFF"/>
        <w:spacing w:line="216" w:lineRule="auto"/>
        <w:jc w:val="both"/>
        <w:rPr>
          <w:sz w:val="16"/>
          <w:szCs w:val="16"/>
        </w:rPr>
      </w:pPr>
    </w:p>
    <w:p w:rsidR="00064E70" w:rsidRDefault="00064E70" w:rsidP="00761866">
      <w:pPr>
        <w:shd w:val="clear" w:color="auto" w:fill="FFFFFF"/>
        <w:spacing w:line="216" w:lineRule="auto"/>
        <w:jc w:val="both"/>
        <w:rPr>
          <w:sz w:val="16"/>
          <w:szCs w:val="16"/>
        </w:rPr>
      </w:pPr>
    </w:p>
    <w:tbl>
      <w:tblPr>
        <w:tblW w:w="6096" w:type="dxa"/>
        <w:tblInd w:w="108" w:type="dxa"/>
        <w:tblLook w:val="04A0"/>
      </w:tblPr>
      <w:tblGrid>
        <w:gridCol w:w="2977"/>
        <w:gridCol w:w="3119"/>
      </w:tblGrid>
      <w:tr w:rsidR="00064E70" w:rsidTr="00304D27">
        <w:tc>
          <w:tcPr>
            <w:tcW w:w="2977" w:type="dxa"/>
          </w:tcPr>
          <w:p w:rsidR="00064E70" w:rsidRPr="00304D27" w:rsidRDefault="00064E70" w:rsidP="00304D27">
            <w:pPr>
              <w:widowControl w:val="0"/>
              <w:autoSpaceDE w:val="0"/>
              <w:autoSpaceDN w:val="0"/>
              <w:adjustRightInd w:val="0"/>
              <w:spacing w:line="216" w:lineRule="auto"/>
              <w:jc w:val="both"/>
              <w:rPr>
                <w:b/>
                <w:sz w:val="20"/>
                <w:szCs w:val="20"/>
              </w:rPr>
            </w:pPr>
            <w:r w:rsidRPr="00304D27">
              <w:rPr>
                <w:b/>
                <w:sz w:val="20"/>
                <w:szCs w:val="20"/>
                <w:lang w:val="en-US"/>
              </w:rPr>
              <w:t>ISBN</w:t>
            </w:r>
            <w:r w:rsidRPr="00304D27">
              <w:rPr>
                <w:sz w:val="20"/>
                <w:szCs w:val="20"/>
              </w:rPr>
              <w:t xml:space="preserve"> </w:t>
            </w:r>
            <w:r w:rsidRPr="00304D27">
              <w:rPr>
                <w:b/>
                <w:sz w:val="20"/>
                <w:szCs w:val="20"/>
              </w:rPr>
              <w:t>978-985-467-508-4</w:t>
            </w:r>
            <w:r w:rsidR="00627CBB" w:rsidRPr="00304D27">
              <w:rPr>
                <w:b/>
                <w:sz w:val="20"/>
                <w:szCs w:val="20"/>
              </w:rPr>
              <w:t> </w:t>
            </w:r>
            <w:r w:rsidRPr="00304D27">
              <w:rPr>
                <w:b/>
                <w:sz w:val="20"/>
                <w:szCs w:val="20"/>
              </w:rPr>
              <w:t>(ч.1)</w:t>
            </w:r>
          </w:p>
          <w:p w:rsidR="00064E70" w:rsidRPr="00304D27" w:rsidRDefault="00064E70" w:rsidP="00304D27">
            <w:pPr>
              <w:widowControl w:val="0"/>
              <w:autoSpaceDE w:val="0"/>
              <w:autoSpaceDN w:val="0"/>
              <w:adjustRightInd w:val="0"/>
              <w:spacing w:line="216" w:lineRule="auto"/>
              <w:jc w:val="both"/>
              <w:rPr>
                <w:sz w:val="16"/>
                <w:szCs w:val="16"/>
              </w:rPr>
            </w:pPr>
            <w:r w:rsidRPr="00304D27">
              <w:rPr>
                <w:b/>
                <w:sz w:val="20"/>
                <w:szCs w:val="20"/>
                <w:lang w:val="en-US"/>
              </w:rPr>
              <w:t>ISBN</w:t>
            </w:r>
            <w:r w:rsidRPr="00304D27">
              <w:rPr>
                <w:sz w:val="20"/>
                <w:szCs w:val="20"/>
              </w:rPr>
              <w:t xml:space="preserve"> </w:t>
            </w:r>
            <w:r w:rsidRPr="00304D27">
              <w:rPr>
                <w:b/>
                <w:sz w:val="20"/>
                <w:szCs w:val="20"/>
              </w:rPr>
              <w:t>978-985-467-509-1</w:t>
            </w:r>
          </w:p>
        </w:tc>
        <w:tc>
          <w:tcPr>
            <w:tcW w:w="3119" w:type="dxa"/>
          </w:tcPr>
          <w:p w:rsidR="00064E70" w:rsidRPr="00304D27" w:rsidRDefault="00627CBB" w:rsidP="00304D27">
            <w:pPr>
              <w:widowControl w:val="0"/>
              <w:autoSpaceDE w:val="0"/>
              <w:autoSpaceDN w:val="0"/>
              <w:adjustRightInd w:val="0"/>
              <w:spacing w:line="216" w:lineRule="auto"/>
              <w:ind w:left="124" w:hanging="124"/>
              <w:jc w:val="both"/>
              <w:rPr>
                <w:sz w:val="16"/>
                <w:szCs w:val="16"/>
              </w:rPr>
            </w:pPr>
            <w:r w:rsidRPr="00304D27">
              <w:rPr>
                <w:sz w:val="16"/>
              </w:rPr>
              <w:t xml:space="preserve"> </w:t>
            </w:r>
            <w:r w:rsidR="00896B9D" w:rsidRPr="00304D27">
              <w:rPr>
                <w:sz w:val="16"/>
              </w:rPr>
              <w:t xml:space="preserve">  </w:t>
            </w:r>
            <w:r w:rsidRPr="00304D27">
              <w:rPr>
                <w:sz w:val="16"/>
              </w:rPr>
              <w:t xml:space="preserve"> </w:t>
            </w:r>
            <w:r w:rsidR="00064E70" w:rsidRPr="00304D27">
              <w:rPr>
                <w:sz w:val="16"/>
              </w:rPr>
              <w:t>© УО «Белорусская государственная</w:t>
            </w:r>
            <w:r w:rsidR="00064E70" w:rsidRPr="00304D27">
              <w:rPr>
                <w:sz w:val="16"/>
                <w:szCs w:val="16"/>
              </w:rPr>
              <w:t xml:space="preserve"> </w:t>
            </w:r>
          </w:p>
          <w:p w:rsidR="00064E70" w:rsidRPr="00304D27" w:rsidRDefault="00064E70" w:rsidP="00304D27">
            <w:pPr>
              <w:widowControl w:val="0"/>
              <w:autoSpaceDE w:val="0"/>
              <w:autoSpaceDN w:val="0"/>
              <w:adjustRightInd w:val="0"/>
              <w:spacing w:line="216" w:lineRule="auto"/>
              <w:ind w:left="124" w:right="-108" w:firstLine="52"/>
              <w:jc w:val="right"/>
              <w:rPr>
                <w:sz w:val="16"/>
                <w:szCs w:val="16"/>
              </w:rPr>
            </w:pPr>
            <w:r w:rsidRPr="00304D27">
              <w:rPr>
                <w:sz w:val="16"/>
                <w:szCs w:val="16"/>
              </w:rPr>
              <w:t>сельскохозяйственная академия», 2014</w:t>
            </w:r>
          </w:p>
        </w:tc>
      </w:tr>
    </w:tbl>
    <w:p w:rsidR="00064E70" w:rsidRDefault="00064E70" w:rsidP="00761866">
      <w:pPr>
        <w:shd w:val="clear" w:color="auto" w:fill="FFFFFF"/>
        <w:spacing w:line="216" w:lineRule="auto"/>
        <w:jc w:val="both"/>
        <w:rPr>
          <w:sz w:val="16"/>
          <w:szCs w:val="16"/>
        </w:rPr>
        <w:sectPr w:rsidR="00064E70" w:rsidSect="00586038">
          <w:footerReference w:type="even" r:id="rId8"/>
          <w:footerReference w:type="default" r:id="rId9"/>
          <w:pgSz w:w="8392" w:h="11907" w:code="11"/>
          <w:pgMar w:top="1247" w:right="1134" w:bottom="1474" w:left="1134" w:header="720" w:footer="720" w:gutter="0"/>
          <w:pgNumType w:start="1"/>
          <w:cols w:space="720"/>
          <w:titlePg/>
        </w:sectPr>
      </w:pPr>
    </w:p>
    <w:p w:rsidR="00064E70" w:rsidRPr="002510F9" w:rsidRDefault="00064E70" w:rsidP="00064E70">
      <w:pPr>
        <w:pStyle w:val="aa"/>
        <w:rPr>
          <w:b/>
          <w:bCs/>
          <w:sz w:val="20"/>
          <w:szCs w:val="20"/>
        </w:rPr>
      </w:pPr>
    </w:p>
    <w:p w:rsidR="00064E70" w:rsidRPr="002510F9" w:rsidRDefault="00064E70" w:rsidP="00064E70">
      <w:pPr>
        <w:pStyle w:val="aa"/>
        <w:rPr>
          <w:b/>
          <w:bCs/>
          <w:sz w:val="20"/>
          <w:szCs w:val="20"/>
        </w:rPr>
      </w:pPr>
    </w:p>
    <w:p w:rsidR="003B0715" w:rsidRPr="002510F9" w:rsidRDefault="003B0715" w:rsidP="002510F9">
      <w:pPr>
        <w:pStyle w:val="aa"/>
        <w:spacing w:line="245" w:lineRule="auto"/>
        <w:rPr>
          <w:b/>
          <w:bCs/>
          <w:sz w:val="20"/>
          <w:szCs w:val="20"/>
        </w:rPr>
      </w:pPr>
      <w:r w:rsidRPr="002510F9">
        <w:rPr>
          <w:b/>
          <w:bCs/>
          <w:sz w:val="20"/>
          <w:szCs w:val="20"/>
        </w:rPr>
        <w:t>В</w:t>
      </w:r>
      <w:r w:rsidR="00A27902">
        <w:rPr>
          <w:b/>
          <w:bCs/>
          <w:sz w:val="20"/>
          <w:szCs w:val="20"/>
        </w:rPr>
        <w:t>В</w:t>
      </w:r>
      <w:r w:rsidRPr="002510F9">
        <w:rPr>
          <w:b/>
          <w:bCs/>
          <w:sz w:val="20"/>
          <w:szCs w:val="20"/>
        </w:rPr>
        <w:t>ЕДЕНИЕ</w:t>
      </w:r>
    </w:p>
    <w:p w:rsidR="003B0715" w:rsidRPr="002510F9" w:rsidRDefault="003B0715" w:rsidP="002510F9">
      <w:pPr>
        <w:pStyle w:val="aa"/>
        <w:spacing w:line="245" w:lineRule="auto"/>
        <w:ind w:firstLine="285"/>
        <w:rPr>
          <w:b/>
          <w:bCs/>
          <w:sz w:val="20"/>
          <w:szCs w:val="20"/>
        </w:rPr>
      </w:pPr>
    </w:p>
    <w:p w:rsidR="003B0715" w:rsidRPr="00091F24" w:rsidRDefault="003B0715" w:rsidP="002510F9">
      <w:pPr>
        <w:shd w:val="clear" w:color="auto" w:fill="FFFFFF"/>
        <w:autoSpaceDE w:val="0"/>
        <w:autoSpaceDN w:val="0"/>
        <w:adjustRightInd w:val="0"/>
        <w:spacing w:line="245" w:lineRule="auto"/>
        <w:ind w:firstLine="285"/>
        <w:jc w:val="both"/>
        <w:rPr>
          <w:color w:val="000000"/>
          <w:sz w:val="20"/>
          <w:szCs w:val="20"/>
        </w:rPr>
      </w:pPr>
      <w:r w:rsidRPr="00091F24">
        <w:rPr>
          <w:b/>
          <w:bCs/>
          <w:color w:val="000000"/>
          <w:sz w:val="20"/>
          <w:szCs w:val="20"/>
        </w:rPr>
        <w:t xml:space="preserve">Радиометрия </w:t>
      </w:r>
      <w:r w:rsidRPr="00091F24">
        <w:rPr>
          <w:color w:val="000000"/>
          <w:sz w:val="20"/>
          <w:szCs w:val="20"/>
        </w:rPr>
        <w:t>является одним из основных разделов метрологии в области ионизирующих излучений, в задачу которого входит разр</w:t>
      </w:r>
      <w:r w:rsidRPr="00091F24">
        <w:rPr>
          <w:color w:val="000000"/>
          <w:sz w:val="20"/>
          <w:szCs w:val="20"/>
        </w:rPr>
        <w:t>а</w:t>
      </w:r>
      <w:r w:rsidRPr="00091F24">
        <w:rPr>
          <w:color w:val="000000"/>
          <w:sz w:val="20"/>
          <w:szCs w:val="20"/>
        </w:rPr>
        <w:t>ботка методов и средств точных измерений количественных характ</w:t>
      </w:r>
      <w:r w:rsidRPr="00091F24">
        <w:rPr>
          <w:color w:val="000000"/>
          <w:sz w:val="20"/>
          <w:szCs w:val="20"/>
        </w:rPr>
        <w:t>е</w:t>
      </w:r>
      <w:r w:rsidRPr="00091F24">
        <w:rPr>
          <w:color w:val="000000"/>
          <w:sz w:val="20"/>
          <w:szCs w:val="20"/>
        </w:rPr>
        <w:t>ристик радиоактивных источников излучения с целью обеспечения единства и правильности этих измерений.</w:t>
      </w:r>
    </w:p>
    <w:p w:rsidR="005D33AC" w:rsidRPr="00091F24" w:rsidRDefault="005D33AC" w:rsidP="002510F9">
      <w:pPr>
        <w:shd w:val="clear" w:color="auto" w:fill="FFFFFF"/>
        <w:spacing w:line="245" w:lineRule="auto"/>
        <w:ind w:firstLine="284"/>
        <w:jc w:val="both"/>
        <w:rPr>
          <w:sz w:val="20"/>
          <w:szCs w:val="20"/>
        </w:rPr>
      </w:pPr>
      <w:r w:rsidRPr="00091F24">
        <w:rPr>
          <w:color w:val="000000"/>
          <w:sz w:val="20"/>
          <w:szCs w:val="20"/>
        </w:rPr>
        <w:t>Специфические свойства ионизирующих излучений позволяют создавать различные методы бесконтактного определения как соде</w:t>
      </w:r>
      <w:r w:rsidRPr="00091F24">
        <w:rPr>
          <w:color w:val="000000"/>
          <w:sz w:val="20"/>
          <w:szCs w:val="20"/>
        </w:rPr>
        <w:t>р</w:t>
      </w:r>
      <w:r w:rsidRPr="00091F24">
        <w:rPr>
          <w:color w:val="000000"/>
          <w:sz w:val="20"/>
          <w:szCs w:val="20"/>
        </w:rPr>
        <w:t>жания радиоактивных изотопов, так и измерения состава сред, плотн</w:t>
      </w:r>
      <w:r w:rsidRPr="00091F24">
        <w:rPr>
          <w:color w:val="000000"/>
          <w:sz w:val="20"/>
          <w:szCs w:val="20"/>
        </w:rPr>
        <w:t>о</w:t>
      </w:r>
      <w:r w:rsidRPr="00091F24">
        <w:rPr>
          <w:color w:val="000000"/>
          <w:sz w:val="20"/>
          <w:szCs w:val="20"/>
        </w:rPr>
        <w:t>сти, уровня и т.</w:t>
      </w:r>
      <w:r w:rsidR="009350EF">
        <w:rPr>
          <w:color w:val="000000"/>
          <w:sz w:val="20"/>
          <w:szCs w:val="20"/>
        </w:rPr>
        <w:t xml:space="preserve"> </w:t>
      </w:r>
      <w:r w:rsidRPr="00091F24">
        <w:rPr>
          <w:color w:val="000000"/>
          <w:sz w:val="20"/>
          <w:szCs w:val="20"/>
        </w:rPr>
        <w:t xml:space="preserve">д. </w:t>
      </w:r>
    </w:p>
    <w:p w:rsidR="003B0715" w:rsidRPr="00091F24" w:rsidRDefault="003B0715" w:rsidP="002510F9">
      <w:pPr>
        <w:shd w:val="clear" w:color="auto" w:fill="FFFFFF"/>
        <w:autoSpaceDE w:val="0"/>
        <w:autoSpaceDN w:val="0"/>
        <w:adjustRightInd w:val="0"/>
        <w:spacing w:line="245" w:lineRule="auto"/>
        <w:ind w:firstLine="285"/>
        <w:jc w:val="both"/>
        <w:rPr>
          <w:sz w:val="20"/>
          <w:szCs w:val="20"/>
        </w:rPr>
      </w:pPr>
      <w:r w:rsidRPr="00091F24">
        <w:rPr>
          <w:color w:val="000000"/>
          <w:sz w:val="20"/>
          <w:szCs w:val="20"/>
        </w:rPr>
        <w:t>Методы обнаружения излучений, которыми сопровождаются ест</w:t>
      </w:r>
      <w:r w:rsidRPr="00091F24">
        <w:rPr>
          <w:color w:val="000000"/>
          <w:sz w:val="20"/>
          <w:szCs w:val="20"/>
        </w:rPr>
        <w:t>е</w:t>
      </w:r>
      <w:r w:rsidRPr="00091F24">
        <w:rPr>
          <w:color w:val="000000"/>
          <w:sz w:val="20"/>
          <w:szCs w:val="20"/>
        </w:rPr>
        <w:t>ственная или искусственная радиоактивность и ядерные реакции, а также космических лучей ос</w:t>
      </w:r>
      <w:r w:rsidRPr="00091F24">
        <w:rPr>
          <w:color w:val="000000"/>
          <w:sz w:val="20"/>
          <w:szCs w:val="20"/>
        </w:rPr>
        <w:softHyphen/>
        <w:t>нованы на взаимодействии излучения с облучаемым веществом. Эти излучения при прохождении через вещ</w:t>
      </w:r>
      <w:r w:rsidRPr="00091F24">
        <w:rPr>
          <w:color w:val="000000"/>
          <w:sz w:val="20"/>
          <w:szCs w:val="20"/>
        </w:rPr>
        <w:t>е</w:t>
      </w:r>
      <w:r w:rsidRPr="00091F24">
        <w:rPr>
          <w:color w:val="000000"/>
          <w:sz w:val="20"/>
          <w:szCs w:val="20"/>
        </w:rPr>
        <w:t>ство отдают свою кинетическую энергию непосредственно орбитал</w:t>
      </w:r>
      <w:r w:rsidRPr="00091F24">
        <w:rPr>
          <w:color w:val="000000"/>
          <w:sz w:val="20"/>
          <w:szCs w:val="20"/>
        </w:rPr>
        <w:t>ь</w:t>
      </w:r>
      <w:r w:rsidRPr="00091F24">
        <w:rPr>
          <w:color w:val="000000"/>
          <w:sz w:val="20"/>
          <w:szCs w:val="20"/>
        </w:rPr>
        <w:t>ным электронам облучаемого вещества.</w:t>
      </w:r>
    </w:p>
    <w:p w:rsidR="003B0715" w:rsidRPr="00091F24" w:rsidRDefault="003B0715" w:rsidP="002510F9">
      <w:pPr>
        <w:shd w:val="clear" w:color="auto" w:fill="FFFFFF"/>
        <w:autoSpaceDE w:val="0"/>
        <w:autoSpaceDN w:val="0"/>
        <w:adjustRightInd w:val="0"/>
        <w:spacing w:line="247" w:lineRule="auto"/>
        <w:ind w:firstLine="284"/>
        <w:jc w:val="both"/>
        <w:rPr>
          <w:sz w:val="20"/>
          <w:szCs w:val="20"/>
        </w:rPr>
      </w:pPr>
      <w:r w:rsidRPr="00091F24">
        <w:rPr>
          <w:color w:val="000000"/>
          <w:sz w:val="20"/>
          <w:szCs w:val="20"/>
        </w:rPr>
        <w:t>При взаимодействии любых видов ионизирующих излучений с в</w:t>
      </w:r>
      <w:r w:rsidRPr="00091F24">
        <w:rPr>
          <w:color w:val="000000"/>
          <w:sz w:val="20"/>
          <w:szCs w:val="20"/>
        </w:rPr>
        <w:t>е</w:t>
      </w:r>
      <w:r w:rsidRPr="00091F24">
        <w:rPr>
          <w:color w:val="000000"/>
          <w:sz w:val="20"/>
          <w:szCs w:val="20"/>
        </w:rPr>
        <w:t>ществом образуются ионы и свободные электроны в поглощающем веществе. Энергия, затрачиваемая частицей в результате различных процессов взаимодействия</w:t>
      </w:r>
      <w:r w:rsidR="008566EC" w:rsidRPr="00091F24">
        <w:rPr>
          <w:color w:val="000000"/>
          <w:sz w:val="20"/>
          <w:szCs w:val="20"/>
        </w:rPr>
        <w:t>,</w:t>
      </w:r>
      <w:r w:rsidRPr="00091F24">
        <w:rPr>
          <w:color w:val="000000"/>
          <w:sz w:val="20"/>
          <w:szCs w:val="20"/>
        </w:rPr>
        <w:t xml:space="preserve"> в дальнейшем может преобразовываться в иные формы энергии</w:t>
      </w:r>
      <w:r w:rsidR="008566EC" w:rsidRPr="00091F24">
        <w:rPr>
          <w:color w:val="000000"/>
          <w:sz w:val="20"/>
          <w:szCs w:val="20"/>
        </w:rPr>
        <w:t>, наиболее удобные для регистрации. В больши</w:t>
      </w:r>
      <w:r w:rsidR="008566EC" w:rsidRPr="00091F24">
        <w:rPr>
          <w:color w:val="000000"/>
          <w:sz w:val="20"/>
          <w:szCs w:val="20"/>
        </w:rPr>
        <w:t>н</w:t>
      </w:r>
      <w:r w:rsidR="008566EC" w:rsidRPr="00091F24">
        <w:rPr>
          <w:color w:val="000000"/>
          <w:sz w:val="20"/>
          <w:szCs w:val="20"/>
        </w:rPr>
        <w:t>стве случаев это электрический сигнал в виде электрического тока или напряжения.</w:t>
      </w:r>
      <w:r w:rsidRPr="00091F24">
        <w:rPr>
          <w:color w:val="000000"/>
          <w:sz w:val="20"/>
          <w:szCs w:val="20"/>
        </w:rPr>
        <w:t xml:space="preserve"> На этом принципе основаны практически все методы р</w:t>
      </w:r>
      <w:r w:rsidRPr="00091F24">
        <w:rPr>
          <w:color w:val="000000"/>
          <w:sz w:val="20"/>
          <w:szCs w:val="20"/>
        </w:rPr>
        <w:t>е</w:t>
      </w:r>
      <w:r w:rsidRPr="00091F24">
        <w:rPr>
          <w:color w:val="000000"/>
          <w:sz w:val="20"/>
          <w:szCs w:val="20"/>
        </w:rPr>
        <w:t>гистрации ионизирующих излучений.</w:t>
      </w:r>
      <w:r w:rsidR="008566EC" w:rsidRPr="00091F24">
        <w:rPr>
          <w:color w:val="000000"/>
          <w:sz w:val="20"/>
          <w:szCs w:val="20"/>
        </w:rPr>
        <w:t xml:space="preserve"> </w:t>
      </w:r>
      <w:r w:rsidRPr="00091F24">
        <w:rPr>
          <w:color w:val="000000"/>
          <w:sz w:val="20"/>
          <w:szCs w:val="20"/>
        </w:rPr>
        <w:t>Все эти процессы</w:t>
      </w:r>
      <w:r w:rsidR="008566EC" w:rsidRPr="00091F24">
        <w:rPr>
          <w:color w:val="000000"/>
          <w:sz w:val="20"/>
          <w:szCs w:val="20"/>
        </w:rPr>
        <w:t>, заключа</w:t>
      </w:r>
      <w:r w:rsidR="008566EC" w:rsidRPr="00091F24">
        <w:rPr>
          <w:color w:val="000000"/>
          <w:sz w:val="20"/>
          <w:szCs w:val="20"/>
        </w:rPr>
        <w:t>ю</w:t>
      </w:r>
      <w:r w:rsidR="008566EC" w:rsidRPr="00091F24">
        <w:rPr>
          <w:color w:val="000000"/>
          <w:sz w:val="20"/>
          <w:szCs w:val="20"/>
        </w:rPr>
        <w:t>щиеся в преобразовании</w:t>
      </w:r>
      <w:r w:rsidRPr="00091F24">
        <w:rPr>
          <w:color w:val="000000"/>
          <w:sz w:val="20"/>
          <w:szCs w:val="20"/>
        </w:rPr>
        <w:t xml:space="preserve"> энергии излучения в другие виды энергии</w:t>
      </w:r>
      <w:r w:rsidR="004D54A0" w:rsidRPr="00091F24">
        <w:rPr>
          <w:color w:val="000000"/>
          <w:sz w:val="20"/>
          <w:szCs w:val="20"/>
        </w:rPr>
        <w:t>,</w:t>
      </w:r>
      <w:r w:rsidRPr="00091F24">
        <w:rPr>
          <w:color w:val="000000"/>
          <w:sz w:val="20"/>
          <w:szCs w:val="20"/>
        </w:rPr>
        <w:t xml:space="preserve"> используют для регистрации частиц и квантов. Чтобы зарегистрир</w:t>
      </w:r>
      <w:r w:rsidRPr="00091F24">
        <w:rPr>
          <w:color w:val="000000"/>
          <w:sz w:val="20"/>
          <w:szCs w:val="20"/>
        </w:rPr>
        <w:t>о</w:t>
      </w:r>
      <w:r w:rsidRPr="00091F24">
        <w:rPr>
          <w:color w:val="000000"/>
          <w:sz w:val="20"/>
          <w:szCs w:val="20"/>
        </w:rPr>
        <w:t>вать указанные процессы, необходимы определенные устройства.</w:t>
      </w:r>
    </w:p>
    <w:p w:rsidR="003B0715" w:rsidRPr="007958E3" w:rsidRDefault="003B0715" w:rsidP="002510F9">
      <w:pPr>
        <w:widowControl w:val="0"/>
        <w:shd w:val="clear" w:color="auto" w:fill="FFFFFF"/>
        <w:autoSpaceDE w:val="0"/>
        <w:autoSpaceDN w:val="0"/>
        <w:adjustRightInd w:val="0"/>
        <w:spacing w:line="247" w:lineRule="auto"/>
        <w:ind w:firstLine="284"/>
        <w:jc w:val="both"/>
        <w:rPr>
          <w:spacing w:val="-6"/>
          <w:sz w:val="20"/>
          <w:szCs w:val="20"/>
        </w:rPr>
      </w:pPr>
      <w:r w:rsidRPr="007958E3">
        <w:rPr>
          <w:color w:val="000000"/>
          <w:spacing w:val="-6"/>
          <w:sz w:val="20"/>
          <w:szCs w:val="20"/>
        </w:rPr>
        <w:t>Устройства, предназначенные для преобразования энергии ионизиру</w:t>
      </w:r>
      <w:r w:rsidRPr="007958E3">
        <w:rPr>
          <w:color w:val="000000"/>
          <w:spacing w:val="-6"/>
          <w:sz w:val="20"/>
          <w:szCs w:val="20"/>
        </w:rPr>
        <w:t>ю</w:t>
      </w:r>
      <w:r w:rsidRPr="007958E3">
        <w:rPr>
          <w:color w:val="000000"/>
          <w:spacing w:val="-6"/>
          <w:sz w:val="20"/>
          <w:szCs w:val="20"/>
        </w:rPr>
        <w:t>щего излучения в другие виды энергии, удобные для индикации и посл</w:t>
      </w:r>
      <w:r w:rsidRPr="007958E3">
        <w:rPr>
          <w:color w:val="000000"/>
          <w:spacing w:val="-6"/>
          <w:sz w:val="20"/>
          <w:szCs w:val="20"/>
        </w:rPr>
        <w:t>е</w:t>
      </w:r>
      <w:r w:rsidRPr="007958E3">
        <w:rPr>
          <w:color w:val="000000"/>
          <w:spacing w:val="-6"/>
          <w:sz w:val="20"/>
          <w:szCs w:val="20"/>
        </w:rPr>
        <w:t xml:space="preserve">дующей регистрации и измерения, называются </w:t>
      </w:r>
      <w:r w:rsidRPr="007958E3">
        <w:rPr>
          <w:b/>
          <w:color w:val="000000"/>
          <w:spacing w:val="-6"/>
          <w:sz w:val="20"/>
          <w:szCs w:val="20"/>
        </w:rPr>
        <w:t>детекторами ионизиру</w:t>
      </w:r>
      <w:r w:rsidRPr="007958E3">
        <w:rPr>
          <w:b/>
          <w:color w:val="000000"/>
          <w:spacing w:val="-6"/>
          <w:sz w:val="20"/>
          <w:szCs w:val="20"/>
        </w:rPr>
        <w:t>ю</w:t>
      </w:r>
      <w:r w:rsidRPr="007958E3">
        <w:rPr>
          <w:b/>
          <w:color w:val="000000"/>
          <w:spacing w:val="-6"/>
          <w:sz w:val="20"/>
          <w:szCs w:val="20"/>
        </w:rPr>
        <w:t>щего излучения</w:t>
      </w:r>
      <w:r w:rsidR="007958E3" w:rsidRPr="007958E3">
        <w:rPr>
          <w:b/>
          <w:color w:val="000000"/>
          <w:spacing w:val="-6"/>
          <w:sz w:val="20"/>
          <w:szCs w:val="20"/>
        </w:rPr>
        <w:t xml:space="preserve"> </w:t>
      </w:r>
      <w:r w:rsidR="007958E3" w:rsidRPr="007958E3">
        <w:rPr>
          <w:color w:val="000000"/>
          <w:spacing w:val="-6"/>
          <w:sz w:val="20"/>
          <w:szCs w:val="20"/>
        </w:rPr>
        <w:t>(от л</w:t>
      </w:r>
      <w:r w:rsidRPr="007958E3">
        <w:rPr>
          <w:color w:val="000000"/>
          <w:spacing w:val="-6"/>
          <w:sz w:val="20"/>
          <w:szCs w:val="20"/>
        </w:rPr>
        <w:t>ат</w:t>
      </w:r>
      <w:r w:rsidR="007958E3" w:rsidRPr="007958E3">
        <w:rPr>
          <w:color w:val="000000"/>
          <w:spacing w:val="-6"/>
          <w:sz w:val="20"/>
          <w:szCs w:val="20"/>
        </w:rPr>
        <w:t>.</w:t>
      </w:r>
      <w:r w:rsidRPr="007958E3">
        <w:rPr>
          <w:color w:val="000000"/>
          <w:spacing w:val="-6"/>
          <w:sz w:val="20"/>
          <w:szCs w:val="20"/>
        </w:rPr>
        <w:t xml:space="preserve"> </w:t>
      </w:r>
      <w:r w:rsidR="007958E3" w:rsidRPr="00E10DE2">
        <w:rPr>
          <w:i/>
          <w:color w:val="000000"/>
          <w:spacing w:val="-6"/>
          <w:sz w:val="20"/>
          <w:szCs w:val="20"/>
          <w:lang w:val="en-US"/>
        </w:rPr>
        <w:t>detector</w:t>
      </w:r>
      <w:r w:rsidR="002414F0" w:rsidRPr="007958E3">
        <w:rPr>
          <w:color w:val="000000"/>
          <w:spacing w:val="-6"/>
          <w:sz w:val="20"/>
          <w:szCs w:val="20"/>
        </w:rPr>
        <w:t xml:space="preserve"> </w:t>
      </w:r>
      <w:r w:rsidR="008223EA" w:rsidRPr="007958E3">
        <w:rPr>
          <w:color w:val="000000"/>
          <w:spacing w:val="-6"/>
          <w:sz w:val="20"/>
          <w:szCs w:val="20"/>
        </w:rPr>
        <w:t>–</w:t>
      </w:r>
      <w:r w:rsidR="002414F0" w:rsidRPr="007958E3">
        <w:rPr>
          <w:color w:val="000000"/>
          <w:spacing w:val="-6"/>
          <w:sz w:val="20"/>
          <w:szCs w:val="20"/>
        </w:rPr>
        <w:t xml:space="preserve"> </w:t>
      </w:r>
      <w:r w:rsidRPr="007958E3">
        <w:rPr>
          <w:color w:val="000000"/>
          <w:spacing w:val="-6"/>
          <w:sz w:val="20"/>
          <w:szCs w:val="20"/>
        </w:rPr>
        <w:t>тот, кто раскрывает, обнаруживает</w:t>
      </w:r>
      <w:r w:rsidR="007958E3" w:rsidRPr="007958E3">
        <w:rPr>
          <w:color w:val="000000"/>
          <w:spacing w:val="-6"/>
          <w:sz w:val="20"/>
          <w:szCs w:val="20"/>
        </w:rPr>
        <w:t>)</w:t>
      </w:r>
      <w:r w:rsidRPr="007958E3">
        <w:rPr>
          <w:color w:val="000000"/>
          <w:spacing w:val="-6"/>
          <w:sz w:val="20"/>
          <w:szCs w:val="20"/>
        </w:rPr>
        <w:t>.</w:t>
      </w:r>
    </w:p>
    <w:p w:rsidR="003B0715" w:rsidRPr="00091F24" w:rsidRDefault="003B0715" w:rsidP="002510F9">
      <w:pPr>
        <w:widowControl w:val="0"/>
        <w:shd w:val="clear" w:color="auto" w:fill="FFFFFF"/>
        <w:autoSpaceDE w:val="0"/>
        <w:autoSpaceDN w:val="0"/>
        <w:adjustRightInd w:val="0"/>
        <w:spacing w:line="247" w:lineRule="auto"/>
        <w:ind w:firstLine="284"/>
        <w:jc w:val="both"/>
        <w:rPr>
          <w:color w:val="000000"/>
          <w:sz w:val="20"/>
          <w:szCs w:val="20"/>
        </w:rPr>
      </w:pPr>
      <w:r w:rsidRPr="00091F24">
        <w:rPr>
          <w:color w:val="000000"/>
          <w:sz w:val="20"/>
          <w:szCs w:val="20"/>
        </w:rPr>
        <w:t>Но детекторы, как правило, это лишь часть комплекса аппаратуры, предназначенной для регистрации излучений. Эффект, создаваемый излучением в детекторе, должен быть преобразован в электрический ток, который может привести в действие электрическое регистриру</w:t>
      </w:r>
      <w:r w:rsidRPr="00091F24">
        <w:rPr>
          <w:color w:val="000000"/>
          <w:sz w:val="20"/>
          <w:szCs w:val="20"/>
        </w:rPr>
        <w:t>ю</w:t>
      </w:r>
      <w:r w:rsidRPr="00091F24">
        <w:rPr>
          <w:color w:val="000000"/>
          <w:sz w:val="20"/>
          <w:szCs w:val="20"/>
        </w:rPr>
        <w:t>щее измерительное устройство.</w:t>
      </w:r>
    </w:p>
    <w:p w:rsidR="005D33AC" w:rsidRPr="00091F24" w:rsidRDefault="005D33AC" w:rsidP="0026298C">
      <w:pPr>
        <w:widowControl w:val="0"/>
        <w:shd w:val="clear" w:color="auto" w:fill="FFFFFF"/>
        <w:ind w:firstLine="284"/>
        <w:jc w:val="both"/>
        <w:rPr>
          <w:sz w:val="20"/>
          <w:szCs w:val="20"/>
        </w:rPr>
      </w:pPr>
      <w:r w:rsidRPr="00091F24">
        <w:rPr>
          <w:color w:val="000000"/>
          <w:sz w:val="20"/>
          <w:szCs w:val="20"/>
        </w:rPr>
        <w:lastRenderedPageBreak/>
        <w:t>Построение аппаратуры для измерения и контроля величины и</w:t>
      </w:r>
      <w:r w:rsidRPr="00091F24">
        <w:rPr>
          <w:color w:val="000000"/>
          <w:sz w:val="20"/>
          <w:szCs w:val="20"/>
        </w:rPr>
        <w:t>н</w:t>
      </w:r>
      <w:r w:rsidRPr="00091F24">
        <w:rPr>
          <w:color w:val="000000"/>
          <w:sz w:val="20"/>
          <w:szCs w:val="20"/>
        </w:rPr>
        <w:t>тенсивности излучения связано с созданием электронных измерител</w:t>
      </w:r>
      <w:r w:rsidRPr="00091F24">
        <w:rPr>
          <w:color w:val="000000"/>
          <w:sz w:val="20"/>
          <w:szCs w:val="20"/>
        </w:rPr>
        <w:t>ь</w:t>
      </w:r>
      <w:r w:rsidRPr="00091F24">
        <w:rPr>
          <w:color w:val="000000"/>
          <w:sz w:val="20"/>
          <w:szCs w:val="20"/>
        </w:rPr>
        <w:t>ных и регистрирующих устройств.</w:t>
      </w:r>
    </w:p>
    <w:p w:rsidR="005D33AC" w:rsidRPr="00091F24" w:rsidRDefault="005D33AC" w:rsidP="0026298C">
      <w:pPr>
        <w:widowControl w:val="0"/>
        <w:shd w:val="clear" w:color="auto" w:fill="FFFFFF"/>
        <w:ind w:firstLine="284"/>
        <w:jc w:val="both"/>
        <w:rPr>
          <w:sz w:val="20"/>
          <w:szCs w:val="20"/>
        </w:rPr>
      </w:pPr>
      <w:r w:rsidRPr="00091F24">
        <w:rPr>
          <w:color w:val="000000"/>
          <w:sz w:val="20"/>
          <w:szCs w:val="20"/>
        </w:rPr>
        <w:t>Несмотря на различие методов измерения и способов контроля с</w:t>
      </w:r>
      <w:r w:rsidRPr="00091F24">
        <w:rPr>
          <w:color w:val="000000"/>
          <w:sz w:val="20"/>
          <w:szCs w:val="20"/>
        </w:rPr>
        <w:t>о</w:t>
      </w:r>
      <w:r w:rsidRPr="00091F24">
        <w:rPr>
          <w:color w:val="000000"/>
          <w:sz w:val="20"/>
          <w:szCs w:val="20"/>
        </w:rPr>
        <w:t>держания конкретных излучателей в средах, измерительная аппаратура во многих случаях оказывается весьма схожей. Это, как правило, д</w:t>
      </w:r>
      <w:r w:rsidRPr="00091F24">
        <w:rPr>
          <w:color w:val="000000"/>
          <w:sz w:val="20"/>
          <w:szCs w:val="20"/>
        </w:rPr>
        <w:t>е</w:t>
      </w:r>
      <w:r w:rsidRPr="00091F24">
        <w:rPr>
          <w:color w:val="000000"/>
          <w:sz w:val="20"/>
          <w:szCs w:val="20"/>
        </w:rPr>
        <w:t>тектор излучений, преобразующий какой-либо из параметров излуч</w:t>
      </w:r>
      <w:r w:rsidRPr="00091F24">
        <w:rPr>
          <w:color w:val="000000"/>
          <w:sz w:val="20"/>
          <w:szCs w:val="20"/>
        </w:rPr>
        <w:t>е</w:t>
      </w:r>
      <w:r w:rsidRPr="00091F24">
        <w:rPr>
          <w:color w:val="000000"/>
          <w:sz w:val="20"/>
          <w:szCs w:val="20"/>
        </w:rPr>
        <w:t>ния в параметр электрических сигналов (амплитуда, длительность, средняя частота); устройство амплитудного или временного отбора и регистрирующие схемы (показывающие устройства).</w:t>
      </w:r>
    </w:p>
    <w:p w:rsidR="005D33AC" w:rsidRPr="00091F24" w:rsidRDefault="005D33AC" w:rsidP="005D33AC">
      <w:pPr>
        <w:shd w:val="clear" w:color="auto" w:fill="FFFFFF"/>
        <w:ind w:firstLine="284"/>
        <w:jc w:val="both"/>
        <w:rPr>
          <w:sz w:val="20"/>
          <w:szCs w:val="20"/>
        </w:rPr>
      </w:pPr>
      <w:r w:rsidRPr="00091F24">
        <w:rPr>
          <w:color w:val="000000"/>
          <w:sz w:val="20"/>
          <w:szCs w:val="20"/>
        </w:rPr>
        <w:t>Каскады, определяющие входные параметры приборов, должны выделять сигналы определенной амплитуды</w:t>
      </w:r>
      <w:r w:rsidR="004D54A0" w:rsidRPr="00091F24">
        <w:rPr>
          <w:color w:val="000000"/>
          <w:sz w:val="20"/>
          <w:szCs w:val="20"/>
        </w:rPr>
        <w:t xml:space="preserve">: </w:t>
      </w:r>
      <w:r w:rsidRPr="00091F24">
        <w:rPr>
          <w:color w:val="000000"/>
          <w:sz w:val="20"/>
          <w:szCs w:val="20"/>
        </w:rPr>
        <w:t>разделение регистрируе</w:t>
      </w:r>
      <w:r w:rsidRPr="00091F24">
        <w:rPr>
          <w:color w:val="000000"/>
          <w:sz w:val="20"/>
          <w:szCs w:val="20"/>
        </w:rPr>
        <w:softHyphen/>
        <w:t xml:space="preserve">мого сигнала </w:t>
      </w:r>
      <w:r w:rsidR="004D4493">
        <w:rPr>
          <w:color w:val="000000"/>
          <w:sz w:val="20"/>
          <w:szCs w:val="20"/>
        </w:rPr>
        <w:t xml:space="preserve">и </w:t>
      </w:r>
      <w:r w:rsidRPr="00091F24">
        <w:rPr>
          <w:color w:val="000000"/>
          <w:sz w:val="20"/>
          <w:szCs w:val="20"/>
        </w:rPr>
        <w:t xml:space="preserve">шума схемы или фона, разделение сигналов разной энергии или разного вида излучения. Входной сигнал может быть очень малой величины, поэтому непосредственно около детектора </w:t>
      </w:r>
      <w:r w:rsidR="004D54A0" w:rsidRPr="00091F24">
        <w:rPr>
          <w:color w:val="000000"/>
          <w:sz w:val="20"/>
          <w:szCs w:val="20"/>
        </w:rPr>
        <w:t>ча</w:t>
      </w:r>
      <w:r w:rsidR="004D54A0" w:rsidRPr="00091F24">
        <w:rPr>
          <w:color w:val="000000"/>
          <w:sz w:val="20"/>
          <w:szCs w:val="20"/>
        </w:rPr>
        <w:t>с</w:t>
      </w:r>
      <w:r w:rsidR="004D54A0" w:rsidRPr="00091F24">
        <w:rPr>
          <w:color w:val="000000"/>
          <w:sz w:val="20"/>
          <w:szCs w:val="20"/>
        </w:rPr>
        <w:t xml:space="preserve">то </w:t>
      </w:r>
      <w:r w:rsidRPr="00091F24">
        <w:rPr>
          <w:color w:val="000000"/>
          <w:sz w:val="20"/>
          <w:szCs w:val="20"/>
        </w:rPr>
        <w:t>располагают предварительный усилитель импульсов.</w:t>
      </w:r>
    </w:p>
    <w:p w:rsidR="003B0715" w:rsidRPr="00091F24" w:rsidRDefault="003B0715" w:rsidP="00FA19C0">
      <w:pPr>
        <w:shd w:val="clear" w:color="auto" w:fill="FFFFFF"/>
        <w:autoSpaceDE w:val="0"/>
        <w:autoSpaceDN w:val="0"/>
        <w:adjustRightInd w:val="0"/>
        <w:ind w:firstLine="285"/>
        <w:jc w:val="both"/>
        <w:rPr>
          <w:sz w:val="20"/>
          <w:szCs w:val="20"/>
        </w:rPr>
      </w:pPr>
      <w:r w:rsidRPr="00091F24">
        <w:rPr>
          <w:b/>
          <w:color w:val="000000"/>
          <w:sz w:val="20"/>
          <w:szCs w:val="20"/>
        </w:rPr>
        <w:t>Радиометры</w:t>
      </w:r>
      <w:r w:rsidRPr="00091F24">
        <w:rPr>
          <w:color w:val="000000"/>
          <w:sz w:val="20"/>
          <w:szCs w:val="20"/>
        </w:rPr>
        <w:t xml:space="preserve"> </w:t>
      </w:r>
      <w:r w:rsidR="000415E8">
        <w:rPr>
          <w:color w:val="000000"/>
          <w:sz w:val="20"/>
          <w:szCs w:val="20"/>
        </w:rPr>
        <w:t>–</w:t>
      </w:r>
      <w:r w:rsidRPr="00091F24">
        <w:rPr>
          <w:color w:val="000000"/>
          <w:sz w:val="20"/>
          <w:szCs w:val="20"/>
        </w:rPr>
        <w:t xml:space="preserve"> приборы, предназначенные для получения инфо</w:t>
      </w:r>
      <w:r w:rsidRPr="00091F24">
        <w:rPr>
          <w:color w:val="000000"/>
          <w:sz w:val="20"/>
          <w:szCs w:val="20"/>
        </w:rPr>
        <w:t>р</w:t>
      </w:r>
      <w:r w:rsidRPr="00091F24">
        <w:rPr>
          <w:color w:val="000000"/>
          <w:sz w:val="20"/>
          <w:szCs w:val="20"/>
        </w:rPr>
        <w:t>мации об активности нуклидов, плотности потока и потоке иониз</w:t>
      </w:r>
      <w:r w:rsidRPr="00091F24">
        <w:rPr>
          <w:color w:val="000000"/>
          <w:sz w:val="20"/>
          <w:szCs w:val="20"/>
        </w:rPr>
        <w:t>и</w:t>
      </w:r>
      <w:r w:rsidRPr="00091F24">
        <w:rPr>
          <w:color w:val="000000"/>
          <w:sz w:val="20"/>
          <w:szCs w:val="20"/>
        </w:rPr>
        <w:t>рующих частиц или фотонов.</w:t>
      </w:r>
    </w:p>
    <w:p w:rsidR="000415E8" w:rsidRDefault="003B0715" w:rsidP="000415E8">
      <w:pPr>
        <w:shd w:val="clear" w:color="auto" w:fill="FFFFFF"/>
        <w:ind w:firstLine="284"/>
        <w:jc w:val="both"/>
        <w:rPr>
          <w:color w:val="000000"/>
          <w:sz w:val="20"/>
          <w:szCs w:val="20"/>
        </w:rPr>
      </w:pPr>
      <w:r w:rsidRPr="00091F24">
        <w:rPr>
          <w:color w:val="000000"/>
          <w:sz w:val="20"/>
          <w:szCs w:val="20"/>
        </w:rPr>
        <w:t xml:space="preserve">Существует электрофизическая </w:t>
      </w:r>
      <w:r w:rsidRPr="00091F24">
        <w:rPr>
          <w:rStyle w:val="aff5"/>
          <w:i w:val="0"/>
          <w:sz w:val="20"/>
          <w:szCs w:val="20"/>
        </w:rPr>
        <w:t>аппаратура,</w:t>
      </w:r>
      <w:r w:rsidRPr="00091F24">
        <w:rPr>
          <w:color w:val="000000"/>
          <w:sz w:val="20"/>
          <w:szCs w:val="20"/>
        </w:rPr>
        <w:t xml:space="preserve"> которая позволяет расшифровать в деталях свойства излучения, проходящего через д</w:t>
      </w:r>
      <w:r w:rsidRPr="00091F24">
        <w:rPr>
          <w:color w:val="000000"/>
          <w:sz w:val="20"/>
          <w:szCs w:val="20"/>
        </w:rPr>
        <w:t>е</w:t>
      </w:r>
      <w:r w:rsidRPr="00091F24">
        <w:rPr>
          <w:color w:val="000000"/>
          <w:sz w:val="20"/>
          <w:szCs w:val="20"/>
        </w:rPr>
        <w:t>тектор. Приборы, предназначенные для анализа свойств (состав, эне</w:t>
      </w:r>
      <w:r w:rsidRPr="00091F24">
        <w:rPr>
          <w:color w:val="000000"/>
          <w:sz w:val="20"/>
          <w:szCs w:val="20"/>
        </w:rPr>
        <w:t>р</w:t>
      </w:r>
      <w:r w:rsidRPr="00091F24">
        <w:rPr>
          <w:color w:val="000000"/>
          <w:sz w:val="20"/>
          <w:szCs w:val="20"/>
        </w:rPr>
        <w:t>гия и т.</w:t>
      </w:r>
      <w:r w:rsidR="004D4493">
        <w:rPr>
          <w:color w:val="000000"/>
          <w:sz w:val="20"/>
          <w:szCs w:val="20"/>
        </w:rPr>
        <w:t xml:space="preserve"> </w:t>
      </w:r>
      <w:r w:rsidRPr="00091F24">
        <w:rPr>
          <w:color w:val="000000"/>
          <w:sz w:val="20"/>
          <w:szCs w:val="20"/>
        </w:rPr>
        <w:t>д.) излучений, называются анализаторами. В настоящее время различные типы анализаторов принято называть спектрометрами.</w:t>
      </w:r>
    </w:p>
    <w:p w:rsidR="004D54A0" w:rsidRPr="00091F24" w:rsidRDefault="003B0715" w:rsidP="000415E8">
      <w:pPr>
        <w:shd w:val="clear" w:color="auto" w:fill="FFFFFF"/>
        <w:ind w:firstLine="284"/>
        <w:jc w:val="both"/>
        <w:rPr>
          <w:color w:val="000000"/>
          <w:sz w:val="20"/>
          <w:szCs w:val="20"/>
        </w:rPr>
      </w:pPr>
      <w:r w:rsidRPr="00091F24">
        <w:rPr>
          <w:b/>
          <w:color w:val="000000"/>
          <w:sz w:val="20"/>
          <w:szCs w:val="20"/>
        </w:rPr>
        <w:t>Спектрометры</w:t>
      </w:r>
      <w:r w:rsidRPr="00091F24">
        <w:rPr>
          <w:color w:val="000000"/>
          <w:sz w:val="20"/>
          <w:szCs w:val="20"/>
        </w:rPr>
        <w:t xml:space="preserve"> </w:t>
      </w:r>
      <w:r w:rsidR="000415E8">
        <w:rPr>
          <w:color w:val="000000"/>
          <w:sz w:val="20"/>
          <w:szCs w:val="20"/>
        </w:rPr>
        <w:t>–</w:t>
      </w:r>
      <w:r w:rsidRPr="00091F24">
        <w:rPr>
          <w:color w:val="000000"/>
          <w:sz w:val="20"/>
          <w:szCs w:val="20"/>
        </w:rPr>
        <w:t xml:space="preserve"> приборы, предназначенные для получения и</w:t>
      </w:r>
      <w:r w:rsidRPr="00091F24">
        <w:rPr>
          <w:color w:val="000000"/>
          <w:sz w:val="20"/>
          <w:szCs w:val="20"/>
        </w:rPr>
        <w:t>н</w:t>
      </w:r>
      <w:r w:rsidRPr="00091F24">
        <w:rPr>
          <w:color w:val="000000"/>
          <w:sz w:val="20"/>
          <w:szCs w:val="20"/>
        </w:rPr>
        <w:t>формации о спектре распределения ионизирующего излучения по о</w:t>
      </w:r>
      <w:r w:rsidRPr="00091F24">
        <w:rPr>
          <w:color w:val="000000"/>
          <w:sz w:val="20"/>
          <w:szCs w:val="20"/>
        </w:rPr>
        <w:t>д</w:t>
      </w:r>
      <w:r w:rsidRPr="00091F24">
        <w:rPr>
          <w:color w:val="000000"/>
          <w:sz w:val="20"/>
          <w:szCs w:val="20"/>
        </w:rPr>
        <w:t>ному или более параметрам, например</w:t>
      </w:r>
      <w:r w:rsidR="004D4493">
        <w:rPr>
          <w:color w:val="000000"/>
          <w:sz w:val="20"/>
          <w:szCs w:val="20"/>
        </w:rPr>
        <w:t>,</w:t>
      </w:r>
      <w:r w:rsidRPr="00091F24">
        <w:rPr>
          <w:color w:val="000000"/>
          <w:sz w:val="20"/>
          <w:szCs w:val="20"/>
        </w:rPr>
        <w:t xml:space="preserve"> по энергии квантов или частиц в потоке излучения. </w:t>
      </w:r>
    </w:p>
    <w:p w:rsidR="003B0715" w:rsidRPr="00091F24" w:rsidRDefault="003B0715" w:rsidP="00FA19C0">
      <w:pPr>
        <w:shd w:val="clear" w:color="auto" w:fill="FFFFFF"/>
        <w:ind w:firstLine="285"/>
        <w:jc w:val="both"/>
        <w:rPr>
          <w:b/>
          <w:bCs/>
          <w:color w:val="000000"/>
          <w:spacing w:val="-6"/>
          <w:sz w:val="20"/>
          <w:szCs w:val="20"/>
        </w:rPr>
      </w:pPr>
      <w:r w:rsidRPr="00091F24">
        <w:rPr>
          <w:color w:val="000000"/>
          <w:sz w:val="20"/>
          <w:szCs w:val="20"/>
        </w:rPr>
        <w:t xml:space="preserve">В качестве детекторов ионизирующего излучения наиболее широко </w:t>
      </w:r>
      <w:r w:rsidR="008802E4" w:rsidRPr="00091F24">
        <w:rPr>
          <w:color w:val="000000"/>
          <w:sz w:val="20"/>
          <w:szCs w:val="20"/>
        </w:rPr>
        <w:t xml:space="preserve">применяются </w:t>
      </w:r>
      <w:r w:rsidR="004D54A0" w:rsidRPr="00091F24">
        <w:rPr>
          <w:color w:val="000000"/>
          <w:sz w:val="20"/>
          <w:szCs w:val="20"/>
        </w:rPr>
        <w:t xml:space="preserve">ионизационные камеры, </w:t>
      </w:r>
      <w:r w:rsidR="005D33AC" w:rsidRPr="00091F24">
        <w:rPr>
          <w:color w:val="000000"/>
          <w:sz w:val="20"/>
          <w:szCs w:val="20"/>
        </w:rPr>
        <w:t xml:space="preserve">газоразрядные счетчики, </w:t>
      </w:r>
      <w:r w:rsidR="008802E4" w:rsidRPr="00091F24">
        <w:rPr>
          <w:color w:val="000000"/>
          <w:sz w:val="20"/>
          <w:szCs w:val="20"/>
        </w:rPr>
        <w:t>сци</w:t>
      </w:r>
      <w:r w:rsidR="008802E4" w:rsidRPr="00091F24">
        <w:rPr>
          <w:color w:val="000000"/>
          <w:sz w:val="20"/>
          <w:szCs w:val="20"/>
        </w:rPr>
        <w:t>н</w:t>
      </w:r>
      <w:r w:rsidR="008802E4" w:rsidRPr="00091F24">
        <w:rPr>
          <w:color w:val="000000"/>
          <w:sz w:val="20"/>
          <w:szCs w:val="20"/>
        </w:rPr>
        <w:t>тилляторы различ</w:t>
      </w:r>
      <w:r w:rsidRPr="00091F24">
        <w:rPr>
          <w:color w:val="000000"/>
          <w:sz w:val="20"/>
          <w:szCs w:val="20"/>
        </w:rPr>
        <w:t>ных типов и полупроводниковые детекторы (ППД).</w:t>
      </w:r>
    </w:p>
    <w:p w:rsidR="00B63529" w:rsidRPr="004D4493" w:rsidRDefault="00683048" w:rsidP="00B63529">
      <w:pPr>
        <w:shd w:val="clear" w:color="auto" w:fill="FFFFFF"/>
        <w:ind w:firstLine="285"/>
        <w:jc w:val="both"/>
        <w:rPr>
          <w:bCs/>
          <w:color w:val="000000"/>
          <w:sz w:val="20"/>
          <w:szCs w:val="20"/>
        </w:rPr>
      </w:pPr>
      <w:r w:rsidRPr="004D4493">
        <w:rPr>
          <w:bCs/>
          <w:color w:val="000000"/>
          <w:sz w:val="20"/>
          <w:szCs w:val="20"/>
        </w:rPr>
        <w:t>В практикуме рассмотрены основные положения радиометрии и</w:t>
      </w:r>
      <w:r w:rsidRPr="004D4493">
        <w:rPr>
          <w:bCs/>
          <w:color w:val="000000"/>
          <w:sz w:val="20"/>
          <w:szCs w:val="20"/>
        </w:rPr>
        <w:t>о</w:t>
      </w:r>
      <w:r w:rsidRPr="004D4493">
        <w:rPr>
          <w:bCs/>
          <w:color w:val="000000"/>
          <w:sz w:val="20"/>
          <w:szCs w:val="20"/>
        </w:rPr>
        <w:t xml:space="preserve">низирующих излучений, особенности построения </w:t>
      </w:r>
      <w:r w:rsidR="00B63529" w:rsidRPr="004D4493">
        <w:rPr>
          <w:bCs/>
          <w:color w:val="000000"/>
          <w:sz w:val="20"/>
          <w:szCs w:val="20"/>
        </w:rPr>
        <w:t xml:space="preserve">и работы </w:t>
      </w:r>
      <w:r w:rsidRPr="004D4493">
        <w:rPr>
          <w:bCs/>
          <w:color w:val="000000"/>
          <w:sz w:val="20"/>
          <w:szCs w:val="20"/>
        </w:rPr>
        <w:t>электро</w:t>
      </w:r>
      <w:r w:rsidRPr="004D4493">
        <w:rPr>
          <w:bCs/>
          <w:color w:val="000000"/>
          <w:sz w:val="20"/>
          <w:szCs w:val="20"/>
        </w:rPr>
        <w:t>н</w:t>
      </w:r>
      <w:r w:rsidRPr="004D4493">
        <w:rPr>
          <w:bCs/>
          <w:color w:val="000000"/>
          <w:sz w:val="20"/>
          <w:szCs w:val="20"/>
        </w:rPr>
        <w:t>ных схем радиометров, принципы и методы регистрации различных видов излучений</w:t>
      </w:r>
      <w:r w:rsidR="00C844B4" w:rsidRPr="004D4493">
        <w:rPr>
          <w:bCs/>
          <w:color w:val="000000"/>
          <w:sz w:val="20"/>
          <w:szCs w:val="20"/>
        </w:rPr>
        <w:t xml:space="preserve"> и измерения активности</w:t>
      </w:r>
      <w:r w:rsidR="00B63529" w:rsidRPr="004D4493">
        <w:rPr>
          <w:bCs/>
          <w:color w:val="000000"/>
          <w:sz w:val="20"/>
          <w:szCs w:val="20"/>
        </w:rPr>
        <w:t xml:space="preserve">. Для закрепления изучаемого  курса приведены лабораторные работы. </w:t>
      </w:r>
    </w:p>
    <w:p w:rsidR="00091F24" w:rsidRDefault="00091F24" w:rsidP="004D54A0">
      <w:pPr>
        <w:ind w:firstLine="284"/>
        <w:jc w:val="both"/>
        <w:rPr>
          <w:b/>
          <w:sz w:val="20"/>
          <w:szCs w:val="20"/>
          <w:highlight w:val="red"/>
        </w:rPr>
      </w:pPr>
    </w:p>
    <w:p w:rsidR="004D4493" w:rsidRDefault="004D4493" w:rsidP="004D54A0">
      <w:pPr>
        <w:ind w:firstLine="284"/>
        <w:jc w:val="both"/>
        <w:rPr>
          <w:b/>
          <w:sz w:val="20"/>
          <w:szCs w:val="20"/>
          <w:highlight w:val="red"/>
        </w:rPr>
      </w:pPr>
    </w:p>
    <w:p w:rsidR="0026298C" w:rsidRDefault="0026298C" w:rsidP="004D54A0">
      <w:pPr>
        <w:ind w:firstLine="284"/>
        <w:jc w:val="both"/>
        <w:rPr>
          <w:b/>
          <w:sz w:val="20"/>
          <w:szCs w:val="20"/>
          <w:highlight w:val="red"/>
        </w:rPr>
      </w:pPr>
    </w:p>
    <w:p w:rsidR="0026298C" w:rsidRPr="0026298C" w:rsidRDefault="0026298C" w:rsidP="004D54A0">
      <w:pPr>
        <w:ind w:firstLine="284"/>
        <w:jc w:val="both"/>
        <w:rPr>
          <w:b/>
          <w:sz w:val="2"/>
          <w:szCs w:val="20"/>
          <w:highlight w:val="red"/>
        </w:rPr>
      </w:pPr>
    </w:p>
    <w:p w:rsidR="00B10E82" w:rsidRPr="002510F9" w:rsidRDefault="00EA7C58" w:rsidP="00E10DE2">
      <w:pPr>
        <w:jc w:val="center"/>
        <w:rPr>
          <w:b/>
          <w:sz w:val="20"/>
          <w:szCs w:val="20"/>
        </w:rPr>
      </w:pPr>
      <w:r w:rsidRPr="002510F9">
        <w:rPr>
          <w:b/>
          <w:sz w:val="20"/>
          <w:szCs w:val="20"/>
        </w:rPr>
        <w:lastRenderedPageBreak/>
        <w:t xml:space="preserve">1. </w:t>
      </w:r>
      <w:r w:rsidR="00B10E82" w:rsidRPr="002510F9">
        <w:rPr>
          <w:b/>
          <w:sz w:val="20"/>
          <w:szCs w:val="20"/>
        </w:rPr>
        <w:t>ФИЗИЧЕСКИЕ ОСНОВЫ РАДИОМЕТРИИ</w:t>
      </w:r>
    </w:p>
    <w:p w:rsidR="00B10E82" w:rsidRPr="002510F9" w:rsidRDefault="00B10E82" w:rsidP="00E10DE2">
      <w:pPr>
        <w:ind w:firstLine="284"/>
        <w:jc w:val="center"/>
        <w:rPr>
          <w:b/>
          <w:sz w:val="20"/>
          <w:szCs w:val="20"/>
        </w:rPr>
      </w:pPr>
    </w:p>
    <w:p w:rsidR="004D54A0" w:rsidRPr="002510F9" w:rsidRDefault="004D54A0" w:rsidP="00E10DE2">
      <w:pPr>
        <w:jc w:val="center"/>
        <w:rPr>
          <w:b/>
          <w:sz w:val="20"/>
          <w:szCs w:val="20"/>
        </w:rPr>
      </w:pPr>
      <w:r w:rsidRPr="002510F9">
        <w:rPr>
          <w:b/>
          <w:sz w:val="20"/>
          <w:szCs w:val="20"/>
        </w:rPr>
        <w:t>1.</w:t>
      </w:r>
      <w:r w:rsidR="00EA7C58" w:rsidRPr="002510F9">
        <w:rPr>
          <w:b/>
          <w:sz w:val="20"/>
          <w:szCs w:val="20"/>
        </w:rPr>
        <w:t xml:space="preserve">1. </w:t>
      </w:r>
      <w:r w:rsidR="003B0715" w:rsidRPr="002510F9">
        <w:rPr>
          <w:b/>
          <w:sz w:val="20"/>
          <w:szCs w:val="20"/>
        </w:rPr>
        <w:t>У</w:t>
      </w:r>
      <w:r w:rsidR="00AC0937" w:rsidRPr="002510F9">
        <w:rPr>
          <w:b/>
          <w:sz w:val="20"/>
          <w:szCs w:val="20"/>
        </w:rPr>
        <w:t xml:space="preserve">словные обозначения </w:t>
      </w:r>
      <w:r w:rsidR="003B0715" w:rsidRPr="002510F9">
        <w:rPr>
          <w:b/>
          <w:sz w:val="20"/>
          <w:szCs w:val="20"/>
        </w:rPr>
        <w:t>радиометрических приборов</w:t>
      </w:r>
    </w:p>
    <w:p w:rsidR="00091F24" w:rsidRPr="002510F9" w:rsidRDefault="00091F24" w:rsidP="00E10DE2">
      <w:pPr>
        <w:ind w:firstLine="284"/>
        <w:jc w:val="both"/>
        <w:rPr>
          <w:b/>
          <w:sz w:val="20"/>
          <w:szCs w:val="20"/>
        </w:rPr>
      </w:pPr>
    </w:p>
    <w:p w:rsidR="00AC0937" w:rsidRPr="002510F9" w:rsidRDefault="00AC0937" w:rsidP="00E10DE2">
      <w:pPr>
        <w:ind w:firstLine="284"/>
        <w:jc w:val="both"/>
        <w:rPr>
          <w:sz w:val="20"/>
          <w:szCs w:val="20"/>
        </w:rPr>
      </w:pPr>
      <w:r w:rsidRPr="002510F9">
        <w:rPr>
          <w:sz w:val="20"/>
          <w:szCs w:val="20"/>
        </w:rPr>
        <w:t>Буквенное обозначение средств измерений</w:t>
      </w:r>
      <w:r w:rsidR="004D54A0" w:rsidRPr="002510F9">
        <w:rPr>
          <w:sz w:val="20"/>
          <w:szCs w:val="20"/>
        </w:rPr>
        <w:t xml:space="preserve"> в радиометрии</w:t>
      </w:r>
      <w:r w:rsidRPr="002510F9">
        <w:rPr>
          <w:sz w:val="20"/>
          <w:szCs w:val="20"/>
        </w:rPr>
        <w:t xml:space="preserve"> состоит из трех элементов. </w:t>
      </w:r>
    </w:p>
    <w:p w:rsidR="00AC0937" w:rsidRPr="002510F9" w:rsidRDefault="00AC0937" w:rsidP="00E10DE2">
      <w:pPr>
        <w:ind w:firstLine="284"/>
        <w:jc w:val="both"/>
        <w:rPr>
          <w:sz w:val="20"/>
          <w:szCs w:val="20"/>
        </w:rPr>
      </w:pPr>
      <w:r w:rsidRPr="002510F9">
        <w:rPr>
          <w:b/>
          <w:sz w:val="20"/>
          <w:szCs w:val="20"/>
        </w:rPr>
        <w:t>Первый элемент</w:t>
      </w:r>
      <w:r w:rsidR="004D54A0" w:rsidRPr="002510F9">
        <w:rPr>
          <w:b/>
          <w:sz w:val="20"/>
          <w:szCs w:val="20"/>
        </w:rPr>
        <w:t xml:space="preserve"> </w:t>
      </w:r>
      <w:r w:rsidR="004D54A0" w:rsidRPr="002510F9">
        <w:rPr>
          <w:sz w:val="20"/>
          <w:szCs w:val="20"/>
        </w:rPr>
        <w:t xml:space="preserve">– </w:t>
      </w:r>
      <w:r w:rsidRPr="002510F9">
        <w:rPr>
          <w:b/>
          <w:sz w:val="20"/>
          <w:szCs w:val="20"/>
        </w:rPr>
        <w:t xml:space="preserve">функциональное назначение </w:t>
      </w:r>
      <w:r w:rsidR="004D54A0" w:rsidRPr="002510F9">
        <w:rPr>
          <w:b/>
          <w:sz w:val="20"/>
          <w:szCs w:val="20"/>
        </w:rPr>
        <w:t>с</w:t>
      </w:r>
      <w:r w:rsidRPr="002510F9">
        <w:rPr>
          <w:b/>
          <w:sz w:val="20"/>
          <w:szCs w:val="20"/>
        </w:rPr>
        <w:t>редств изм</w:t>
      </w:r>
      <w:r w:rsidRPr="002510F9">
        <w:rPr>
          <w:b/>
          <w:sz w:val="20"/>
          <w:szCs w:val="20"/>
        </w:rPr>
        <w:t>е</w:t>
      </w:r>
      <w:r w:rsidRPr="002510F9">
        <w:rPr>
          <w:b/>
          <w:sz w:val="20"/>
          <w:szCs w:val="20"/>
        </w:rPr>
        <w:t>рений</w:t>
      </w:r>
      <w:r w:rsidRPr="002510F9">
        <w:rPr>
          <w:sz w:val="20"/>
          <w:szCs w:val="20"/>
        </w:rPr>
        <w:t xml:space="preserve">: Р </w:t>
      </w:r>
      <w:r w:rsidR="009E65F1" w:rsidRPr="002510F9">
        <w:rPr>
          <w:sz w:val="20"/>
          <w:szCs w:val="20"/>
        </w:rPr>
        <w:t>–</w:t>
      </w:r>
      <w:r w:rsidRPr="002510F9">
        <w:rPr>
          <w:sz w:val="20"/>
          <w:szCs w:val="20"/>
        </w:rPr>
        <w:t xml:space="preserve"> радиометры, С </w:t>
      </w:r>
      <w:r w:rsidR="009E65F1" w:rsidRPr="002510F9">
        <w:rPr>
          <w:sz w:val="20"/>
          <w:szCs w:val="20"/>
        </w:rPr>
        <w:t>–</w:t>
      </w:r>
      <w:r w:rsidRPr="002510F9">
        <w:rPr>
          <w:sz w:val="20"/>
          <w:szCs w:val="20"/>
        </w:rPr>
        <w:t xml:space="preserve"> спектрометры, БД </w:t>
      </w:r>
      <w:r w:rsidR="009E65F1" w:rsidRPr="002510F9">
        <w:rPr>
          <w:sz w:val="20"/>
          <w:szCs w:val="20"/>
        </w:rPr>
        <w:t>–</w:t>
      </w:r>
      <w:r w:rsidRPr="002510F9">
        <w:rPr>
          <w:sz w:val="20"/>
          <w:szCs w:val="20"/>
        </w:rPr>
        <w:t xml:space="preserve"> блоки детектиров</w:t>
      </w:r>
      <w:r w:rsidRPr="002510F9">
        <w:rPr>
          <w:sz w:val="20"/>
          <w:szCs w:val="20"/>
        </w:rPr>
        <w:t>а</w:t>
      </w:r>
      <w:r w:rsidRPr="002510F9">
        <w:rPr>
          <w:sz w:val="20"/>
          <w:szCs w:val="20"/>
        </w:rPr>
        <w:t xml:space="preserve">ния, УД </w:t>
      </w:r>
      <w:r w:rsidR="009E65F1" w:rsidRPr="002510F9">
        <w:rPr>
          <w:sz w:val="20"/>
          <w:szCs w:val="20"/>
        </w:rPr>
        <w:t>–</w:t>
      </w:r>
      <w:r w:rsidRPr="002510F9">
        <w:rPr>
          <w:sz w:val="20"/>
          <w:szCs w:val="20"/>
        </w:rPr>
        <w:t xml:space="preserve"> устройство детектирования.</w:t>
      </w:r>
    </w:p>
    <w:p w:rsidR="00AC0937" w:rsidRPr="002510F9" w:rsidRDefault="00AC0937" w:rsidP="00E10DE2">
      <w:pPr>
        <w:spacing w:line="235" w:lineRule="auto"/>
        <w:ind w:firstLine="284"/>
        <w:jc w:val="both"/>
        <w:rPr>
          <w:sz w:val="20"/>
          <w:szCs w:val="20"/>
        </w:rPr>
      </w:pPr>
      <w:r w:rsidRPr="002510F9">
        <w:rPr>
          <w:b/>
          <w:sz w:val="20"/>
          <w:szCs w:val="20"/>
        </w:rPr>
        <w:t>Второй элемент</w:t>
      </w:r>
      <w:r w:rsidRPr="002510F9">
        <w:rPr>
          <w:sz w:val="20"/>
          <w:szCs w:val="20"/>
        </w:rPr>
        <w:t xml:space="preserve"> </w:t>
      </w:r>
      <w:r w:rsidR="004D4493" w:rsidRPr="002510F9">
        <w:rPr>
          <w:sz w:val="20"/>
          <w:szCs w:val="20"/>
        </w:rPr>
        <w:t>–</w:t>
      </w:r>
      <w:r w:rsidRPr="002510F9">
        <w:rPr>
          <w:sz w:val="20"/>
          <w:szCs w:val="20"/>
        </w:rPr>
        <w:t xml:space="preserve"> </w:t>
      </w:r>
      <w:r w:rsidRPr="002510F9">
        <w:rPr>
          <w:b/>
          <w:sz w:val="20"/>
          <w:szCs w:val="20"/>
        </w:rPr>
        <w:t>физическая величина</w:t>
      </w:r>
      <w:r w:rsidRPr="002510F9">
        <w:rPr>
          <w:sz w:val="20"/>
          <w:szCs w:val="20"/>
        </w:rPr>
        <w:t xml:space="preserve">, измеряемая данным средством измерения: </w:t>
      </w:r>
      <w:r w:rsidR="003B0715" w:rsidRPr="002510F9">
        <w:rPr>
          <w:sz w:val="20"/>
          <w:szCs w:val="20"/>
        </w:rPr>
        <w:t>К</w:t>
      </w:r>
      <w:r w:rsidR="00FA1125" w:rsidRPr="002510F9">
        <w:rPr>
          <w:sz w:val="20"/>
          <w:szCs w:val="20"/>
        </w:rPr>
        <w:t xml:space="preserve"> </w:t>
      </w:r>
      <w:r w:rsidR="003B0715" w:rsidRPr="002510F9">
        <w:rPr>
          <w:sz w:val="20"/>
          <w:szCs w:val="20"/>
        </w:rPr>
        <w:t>–</w:t>
      </w:r>
      <w:r w:rsidRPr="002510F9">
        <w:rPr>
          <w:sz w:val="20"/>
          <w:szCs w:val="20"/>
        </w:rPr>
        <w:t xml:space="preserve"> активность радионуклида в источнике, </w:t>
      </w:r>
      <w:r w:rsidR="00C60EE8" w:rsidRPr="002510F9">
        <w:rPr>
          <w:sz w:val="20"/>
          <w:szCs w:val="20"/>
        </w:rPr>
        <w:t xml:space="preserve">          </w:t>
      </w:r>
      <w:r w:rsidR="003B0715" w:rsidRPr="002510F9">
        <w:rPr>
          <w:sz w:val="20"/>
          <w:szCs w:val="20"/>
        </w:rPr>
        <w:t>У –</w:t>
      </w:r>
      <w:r w:rsidRPr="002510F9">
        <w:rPr>
          <w:sz w:val="20"/>
          <w:szCs w:val="20"/>
        </w:rPr>
        <w:t xml:space="preserve"> удельная активность радионуклида, Г </w:t>
      </w:r>
      <w:r w:rsidR="003B0715" w:rsidRPr="002510F9">
        <w:rPr>
          <w:sz w:val="20"/>
          <w:szCs w:val="20"/>
        </w:rPr>
        <w:t>–</w:t>
      </w:r>
      <w:r w:rsidRPr="002510F9">
        <w:rPr>
          <w:sz w:val="20"/>
          <w:szCs w:val="20"/>
        </w:rPr>
        <w:t xml:space="preserve"> объемная акт</w:t>
      </w:r>
      <w:r w:rsidR="003B0715" w:rsidRPr="002510F9">
        <w:rPr>
          <w:sz w:val="20"/>
          <w:szCs w:val="20"/>
        </w:rPr>
        <w:t>ивность р</w:t>
      </w:r>
      <w:r w:rsidR="003B0715" w:rsidRPr="002510F9">
        <w:rPr>
          <w:sz w:val="20"/>
          <w:szCs w:val="20"/>
        </w:rPr>
        <w:t>а</w:t>
      </w:r>
      <w:r w:rsidR="003B0715" w:rsidRPr="002510F9">
        <w:rPr>
          <w:sz w:val="20"/>
          <w:szCs w:val="20"/>
        </w:rPr>
        <w:t>дионуклида в газе, Ж –</w:t>
      </w:r>
      <w:r w:rsidRPr="002510F9">
        <w:rPr>
          <w:sz w:val="20"/>
          <w:szCs w:val="20"/>
        </w:rPr>
        <w:t xml:space="preserve"> объемная активность радионуклида в жидк</w:t>
      </w:r>
      <w:r w:rsidRPr="002510F9">
        <w:rPr>
          <w:sz w:val="20"/>
          <w:szCs w:val="20"/>
        </w:rPr>
        <w:t>о</w:t>
      </w:r>
      <w:r w:rsidRPr="002510F9">
        <w:rPr>
          <w:sz w:val="20"/>
          <w:szCs w:val="20"/>
        </w:rPr>
        <w:t xml:space="preserve">сти, А </w:t>
      </w:r>
      <w:r w:rsidR="003B0715" w:rsidRPr="002510F9">
        <w:rPr>
          <w:sz w:val="20"/>
          <w:szCs w:val="20"/>
        </w:rPr>
        <w:t xml:space="preserve">– </w:t>
      </w:r>
      <w:r w:rsidRPr="002510F9">
        <w:rPr>
          <w:sz w:val="20"/>
          <w:szCs w:val="20"/>
        </w:rPr>
        <w:t xml:space="preserve">объемная активность радиоактивного аэрозоля, </w:t>
      </w:r>
      <w:r w:rsidR="003B0715" w:rsidRPr="002510F9">
        <w:rPr>
          <w:sz w:val="20"/>
          <w:szCs w:val="20"/>
        </w:rPr>
        <w:t xml:space="preserve">З – </w:t>
      </w:r>
      <w:r w:rsidRPr="002510F9">
        <w:rPr>
          <w:sz w:val="20"/>
          <w:szCs w:val="20"/>
        </w:rPr>
        <w:t>поверхн</w:t>
      </w:r>
      <w:r w:rsidRPr="002510F9">
        <w:rPr>
          <w:sz w:val="20"/>
          <w:szCs w:val="20"/>
        </w:rPr>
        <w:t>о</w:t>
      </w:r>
      <w:r w:rsidRPr="002510F9">
        <w:rPr>
          <w:sz w:val="20"/>
          <w:szCs w:val="20"/>
        </w:rPr>
        <w:t>стн</w:t>
      </w:r>
      <w:r w:rsidR="003B0715" w:rsidRPr="002510F9">
        <w:rPr>
          <w:sz w:val="20"/>
          <w:szCs w:val="20"/>
        </w:rPr>
        <w:t>ая активность радионуклида, Л –</w:t>
      </w:r>
      <w:r w:rsidR="004D4493" w:rsidRPr="002510F9">
        <w:rPr>
          <w:sz w:val="20"/>
          <w:szCs w:val="20"/>
        </w:rPr>
        <w:t xml:space="preserve"> </w:t>
      </w:r>
      <w:r w:rsidRPr="002510F9">
        <w:rPr>
          <w:sz w:val="20"/>
          <w:szCs w:val="20"/>
        </w:rPr>
        <w:t>поток ионизирующих частиц,</w:t>
      </w:r>
      <w:r w:rsidR="004D4493" w:rsidRPr="002510F9">
        <w:rPr>
          <w:sz w:val="20"/>
          <w:szCs w:val="20"/>
        </w:rPr>
        <w:t xml:space="preserve">  </w:t>
      </w:r>
      <w:r w:rsidRPr="002510F9">
        <w:rPr>
          <w:sz w:val="20"/>
          <w:szCs w:val="20"/>
        </w:rPr>
        <w:t xml:space="preserve">П </w:t>
      </w:r>
      <w:r w:rsidR="003B0715" w:rsidRPr="002510F9">
        <w:rPr>
          <w:sz w:val="20"/>
          <w:szCs w:val="20"/>
        </w:rPr>
        <w:t>–</w:t>
      </w:r>
      <w:r w:rsidRPr="002510F9">
        <w:rPr>
          <w:sz w:val="20"/>
          <w:szCs w:val="20"/>
        </w:rPr>
        <w:t xml:space="preserve"> плотность потока ионизирующих частиц, Е </w:t>
      </w:r>
      <w:r w:rsidR="003B0715" w:rsidRPr="002510F9">
        <w:rPr>
          <w:sz w:val="20"/>
          <w:szCs w:val="20"/>
        </w:rPr>
        <w:t>–</w:t>
      </w:r>
      <w:r w:rsidRPr="002510F9">
        <w:rPr>
          <w:sz w:val="20"/>
          <w:szCs w:val="20"/>
        </w:rPr>
        <w:t xml:space="preserve"> энергетическое распр</w:t>
      </w:r>
      <w:r w:rsidRPr="002510F9">
        <w:rPr>
          <w:sz w:val="20"/>
          <w:szCs w:val="20"/>
        </w:rPr>
        <w:t>е</w:t>
      </w:r>
      <w:r w:rsidRPr="002510F9">
        <w:rPr>
          <w:sz w:val="20"/>
          <w:szCs w:val="20"/>
        </w:rPr>
        <w:t>деле</w:t>
      </w:r>
      <w:r w:rsidR="003B0715" w:rsidRPr="002510F9">
        <w:rPr>
          <w:sz w:val="20"/>
          <w:szCs w:val="20"/>
        </w:rPr>
        <w:t>ние ионизирующего излучения, С –</w:t>
      </w:r>
      <w:r w:rsidRPr="002510F9">
        <w:rPr>
          <w:sz w:val="20"/>
          <w:szCs w:val="20"/>
        </w:rPr>
        <w:t xml:space="preserve"> перенос ионизирующих ча</w:t>
      </w:r>
      <w:r w:rsidRPr="002510F9">
        <w:rPr>
          <w:sz w:val="20"/>
          <w:szCs w:val="20"/>
        </w:rPr>
        <w:t>с</w:t>
      </w:r>
      <w:r w:rsidRPr="002510F9">
        <w:rPr>
          <w:sz w:val="20"/>
          <w:szCs w:val="20"/>
        </w:rPr>
        <w:t xml:space="preserve">тиц, Ч </w:t>
      </w:r>
      <w:r w:rsidR="003B0715" w:rsidRPr="002510F9">
        <w:rPr>
          <w:sz w:val="20"/>
          <w:szCs w:val="20"/>
        </w:rPr>
        <w:t>–</w:t>
      </w:r>
      <w:r w:rsidRPr="002510F9">
        <w:rPr>
          <w:sz w:val="20"/>
          <w:szCs w:val="20"/>
        </w:rPr>
        <w:t xml:space="preserve"> временное распределение ионизирующего излучения,</w:t>
      </w:r>
      <w:r w:rsidR="004D4493" w:rsidRPr="002510F9">
        <w:rPr>
          <w:sz w:val="20"/>
          <w:szCs w:val="20"/>
        </w:rPr>
        <w:t xml:space="preserve">  </w:t>
      </w:r>
      <w:r w:rsidRPr="002510F9">
        <w:rPr>
          <w:sz w:val="20"/>
          <w:szCs w:val="20"/>
        </w:rPr>
        <w:t xml:space="preserve">К </w:t>
      </w:r>
      <w:r w:rsidR="003B0715" w:rsidRPr="002510F9">
        <w:rPr>
          <w:sz w:val="20"/>
          <w:szCs w:val="20"/>
        </w:rPr>
        <w:t>–</w:t>
      </w:r>
      <w:r w:rsidRPr="002510F9">
        <w:rPr>
          <w:sz w:val="20"/>
          <w:szCs w:val="20"/>
        </w:rPr>
        <w:t xml:space="preserve"> две и более физических величины. </w:t>
      </w:r>
    </w:p>
    <w:p w:rsidR="00AC0937" w:rsidRPr="002510F9" w:rsidRDefault="00AC0937" w:rsidP="00E10DE2">
      <w:pPr>
        <w:ind w:firstLine="285"/>
        <w:jc w:val="both"/>
        <w:rPr>
          <w:sz w:val="20"/>
          <w:szCs w:val="20"/>
        </w:rPr>
      </w:pPr>
      <w:r w:rsidRPr="002510F9">
        <w:rPr>
          <w:b/>
          <w:sz w:val="20"/>
          <w:szCs w:val="20"/>
        </w:rPr>
        <w:t>Третий элемент</w:t>
      </w:r>
      <w:r w:rsidRPr="002510F9">
        <w:rPr>
          <w:sz w:val="20"/>
          <w:szCs w:val="20"/>
        </w:rPr>
        <w:t xml:space="preserve"> </w:t>
      </w:r>
      <w:r w:rsidR="008802E4" w:rsidRPr="002510F9">
        <w:rPr>
          <w:sz w:val="20"/>
          <w:szCs w:val="20"/>
        </w:rPr>
        <w:t xml:space="preserve">– </w:t>
      </w:r>
      <w:r w:rsidRPr="002510F9">
        <w:rPr>
          <w:b/>
          <w:sz w:val="20"/>
          <w:szCs w:val="20"/>
        </w:rPr>
        <w:t xml:space="preserve">вид ионизирующего </w:t>
      </w:r>
      <w:r w:rsidR="00540AE7" w:rsidRPr="002510F9">
        <w:rPr>
          <w:b/>
          <w:sz w:val="20"/>
          <w:szCs w:val="20"/>
        </w:rPr>
        <w:t>и</w:t>
      </w:r>
      <w:r w:rsidRPr="002510F9">
        <w:rPr>
          <w:b/>
          <w:sz w:val="20"/>
          <w:szCs w:val="20"/>
        </w:rPr>
        <w:t>злучения:</w:t>
      </w:r>
      <w:r w:rsidRPr="002510F9">
        <w:rPr>
          <w:sz w:val="20"/>
          <w:szCs w:val="20"/>
        </w:rPr>
        <w:t xml:space="preserve"> </w:t>
      </w:r>
      <w:r w:rsidR="003B0715" w:rsidRPr="002510F9">
        <w:rPr>
          <w:sz w:val="20"/>
          <w:szCs w:val="20"/>
        </w:rPr>
        <w:t xml:space="preserve">А – альфа-излучение, Б – бета-излучение, Г – </w:t>
      </w:r>
      <w:r w:rsidRPr="002510F9">
        <w:rPr>
          <w:sz w:val="20"/>
          <w:szCs w:val="20"/>
        </w:rPr>
        <w:t xml:space="preserve">гамма-излучение, </w:t>
      </w:r>
      <w:r w:rsidR="003B0715" w:rsidRPr="002510F9">
        <w:rPr>
          <w:sz w:val="20"/>
          <w:szCs w:val="20"/>
        </w:rPr>
        <w:t>Р –</w:t>
      </w:r>
      <w:r w:rsidRPr="002510F9">
        <w:rPr>
          <w:sz w:val="20"/>
          <w:szCs w:val="20"/>
        </w:rPr>
        <w:t xml:space="preserve"> рентгеновское излучени</w:t>
      </w:r>
      <w:r w:rsidR="003B0715" w:rsidRPr="002510F9">
        <w:rPr>
          <w:sz w:val="20"/>
          <w:szCs w:val="20"/>
        </w:rPr>
        <w:t>е, Н – нейтронное излучение, П – протонное излучение, Т</w:t>
      </w:r>
      <w:r w:rsidR="00E10DE2">
        <w:rPr>
          <w:sz w:val="20"/>
          <w:szCs w:val="20"/>
        </w:rPr>
        <w:t xml:space="preserve"> </w:t>
      </w:r>
      <w:r w:rsidR="003B0715" w:rsidRPr="002510F9">
        <w:rPr>
          <w:sz w:val="20"/>
          <w:szCs w:val="20"/>
        </w:rPr>
        <w:t>– тяжелые заряженные частицы, С –</w:t>
      </w:r>
      <w:r w:rsidRPr="002510F9">
        <w:rPr>
          <w:sz w:val="20"/>
          <w:szCs w:val="20"/>
        </w:rPr>
        <w:t xml:space="preserve"> смешанное излучение, </w:t>
      </w:r>
      <w:r w:rsidR="003B0715" w:rsidRPr="002510F9">
        <w:rPr>
          <w:sz w:val="20"/>
          <w:szCs w:val="20"/>
        </w:rPr>
        <w:t>X –</w:t>
      </w:r>
      <w:r w:rsidRPr="002510F9">
        <w:rPr>
          <w:sz w:val="20"/>
          <w:szCs w:val="20"/>
        </w:rPr>
        <w:t xml:space="preserve"> прочие излучения. </w:t>
      </w:r>
    </w:p>
    <w:p w:rsidR="00540AE7" w:rsidRPr="002510F9" w:rsidRDefault="00AC0937" w:rsidP="00E10DE2">
      <w:pPr>
        <w:ind w:firstLine="285"/>
        <w:jc w:val="both"/>
        <w:rPr>
          <w:sz w:val="20"/>
          <w:szCs w:val="20"/>
        </w:rPr>
      </w:pPr>
      <w:r w:rsidRPr="002510F9">
        <w:rPr>
          <w:sz w:val="20"/>
          <w:szCs w:val="20"/>
        </w:rPr>
        <w:t>Примеры буквенных обозначений средств измерения ионизиру</w:t>
      </w:r>
      <w:r w:rsidRPr="002510F9">
        <w:rPr>
          <w:sz w:val="20"/>
          <w:szCs w:val="20"/>
        </w:rPr>
        <w:t>ю</w:t>
      </w:r>
      <w:r w:rsidRPr="002510F9">
        <w:rPr>
          <w:sz w:val="20"/>
          <w:szCs w:val="20"/>
        </w:rPr>
        <w:t>щих излучений: Р</w:t>
      </w:r>
      <w:r w:rsidR="00540AE7" w:rsidRPr="002510F9">
        <w:rPr>
          <w:sz w:val="20"/>
          <w:szCs w:val="20"/>
        </w:rPr>
        <w:t xml:space="preserve">КГ </w:t>
      </w:r>
      <w:r w:rsidRPr="002510F9">
        <w:rPr>
          <w:sz w:val="20"/>
          <w:szCs w:val="20"/>
        </w:rPr>
        <w:t xml:space="preserve"> </w:t>
      </w:r>
      <w:r w:rsidR="0060656B" w:rsidRPr="002510F9">
        <w:rPr>
          <w:sz w:val="20"/>
          <w:szCs w:val="20"/>
        </w:rPr>
        <w:t>–</w:t>
      </w:r>
      <w:r w:rsidRPr="002510F9">
        <w:rPr>
          <w:sz w:val="20"/>
          <w:szCs w:val="20"/>
        </w:rPr>
        <w:t xml:space="preserve"> радиометр</w:t>
      </w:r>
      <w:r w:rsidR="00540AE7" w:rsidRPr="002510F9">
        <w:rPr>
          <w:sz w:val="20"/>
          <w:szCs w:val="20"/>
        </w:rPr>
        <w:t xml:space="preserve"> для измерения активности нуклида в </w:t>
      </w:r>
      <w:r w:rsidRPr="002510F9">
        <w:rPr>
          <w:sz w:val="20"/>
          <w:szCs w:val="20"/>
        </w:rPr>
        <w:t>гам</w:t>
      </w:r>
      <w:r w:rsidR="00540AE7" w:rsidRPr="002510F9">
        <w:rPr>
          <w:sz w:val="20"/>
          <w:szCs w:val="20"/>
        </w:rPr>
        <w:t>ма-источнике</w:t>
      </w:r>
      <w:r w:rsidR="008802E4" w:rsidRPr="002510F9">
        <w:rPr>
          <w:sz w:val="20"/>
          <w:szCs w:val="20"/>
        </w:rPr>
        <w:t xml:space="preserve">; СЕГ – </w:t>
      </w:r>
      <w:r w:rsidRPr="002510F9">
        <w:rPr>
          <w:sz w:val="20"/>
          <w:szCs w:val="20"/>
        </w:rPr>
        <w:t xml:space="preserve">спектрометр </w:t>
      </w:r>
      <w:r w:rsidR="00540AE7" w:rsidRPr="002510F9">
        <w:rPr>
          <w:sz w:val="20"/>
          <w:szCs w:val="20"/>
        </w:rPr>
        <w:t>для регистрации</w:t>
      </w:r>
      <w:r w:rsidR="003B0715" w:rsidRPr="002510F9">
        <w:rPr>
          <w:sz w:val="20"/>
          <w:szCs w:val="20"/>
        </w:rPr>
        <w:t xml:space="preserve"> э</w:t>
      </w:r>
      <w:r w:rsidRPr="002510F9">
        <w:rPr>
          <w:sz w:val="20"/>
          <w:szCs w:val="20"/>
        </w:rPr>
        <w:t>нергетич</w:t>
      </w:r>
      <w:r w:rsidRPr="002510F9">
        <w:rPr>
          <w:sz w:val="20"/>
          <w:szCs w:val="20"/>
        </w:rPr>
        <w:t>е</w:t>
      </w:r>
      <w:r w:rsidRPr="002510F9">
        <w:rPr>
          <w:sz w:val="20"/>
          <w:szCs w:val="20"/>
        </w:rPr>
        <w:t>ского распределения гамма</w:t>
      </w:r>
      <w:r w:rsidRPr="002510F9">
        <w:rPr>
          <w:b/>
          <w:sz w:val="20"/>
          <w:szCs w:val="20"/>
        </w:rPr>
        <w:t>-</w:t>
      </w:r>
      <w:r w:rsidRPr="002510F9">
        <w:rPr>
          <w:sz w:val="20"/>
          <w:szCs w:val="20"/>
        </w:rPr>
        <w:t>излучения</w:t>
      </w:r>
      <w:r w:rsidR="00540AE7" w:rsidRPr="002510F9">
        <w:rPr>
          <w:sz w:val="20"/>
          <w:szCs w:val="20"/>
        </w:rPr>
        <w:t xml:space="preserve"> в источнике; БДГ – блок дете</w:t>
      </w:r>
      <w:r w:rsidR="00540AE7" w:rsidRPr="002510F9">
        <w:rPr>
          <w:sz w:val="20"/>
          <w:szCs w:val="20"/>
        </w:rPr>
        <w:t>к</w:t>
      </w:r>
      <w:r w:rsidR="00540AE7" w:rsidRPr="002510F9">
        <w:rPr>
          <w:sz w:val="20"/>
          <w:szCs w:val="20"/>
        </w:rPr>
        <w:t>тирования гамма-излучения; БДБ – блок детектирования бета-излучения.</w:t>
      </w:r>
    </w:p>
    <w:p w:rsidR="00091F24" w:rsidRPr="002510F9" w:rsidRDefault="00091F24" w:rsidP="00E10DE2">
      <w:pPr>
        <w:ind w:firstLine="285"/>
        <w:jc w:val="center"/>
        <w:rPr>
          <w:b/>
          <w:sz w:val="20"/>
          <w:szCs w:val="20"/>
          <w:highlight w:val="red"/>
        </w:rPr>
      </w:pPr>
    </w:p>
    <w:p w:rsidR="008802E4" w:rsidRPr="002510F9" w:rsidRDefault="00EA7C58" w:rsidP="00E10DE2">
      <w:pPr>
        <w:widowControl w:val="0"/>
        <w:jc w:val="center"/>
        <w:rPr>
          <w:b/>
          <w:sz w:val="20"/>
          <w:szCs w:val="20"/>
        </w:rPr>
      </w:pPr>
      <w:r w:rsidRPr="002510F9">
        <w:rPr>
          <w:b/>
          <w:sz w:val="20"/>
          <w:szCs w:val="20"/>
        </w:rPr>
        <w:t>1.</w:t>
      </w:r>
      <w:r w:rsidR="00540AE7" w:rsidRPr="002510F9">
        <w:rPr>
          <w:b/>
          <w:sz w:val="20"/>
          <w:szCs w:val="20"/>
        </w:rPr>
        <w:t xml:space="preserve">2. </w:t>
      </w:r>
      <w:r w:rsidR="008802E4" w:rsidRPr="002510F9">
        <w:rPr>
          <w:b/>
          <w:sz w:val="20"/>
          <w:szCs w:val="20"/>
        </w:rPr>
        <w:t>У</w:t>
      </w:r>
      <w:r w:rsidR="00B10E82" w:rsidRPr="002510F9">
        <w:rPr>
          <w:b/>
          <w:sz w:val="20"/>
          <w:szCs w:val="20"/>
        </w:rPr>
        <w:t>стройство и принцип работы радиометрических приборов</w:t>
      </w:r>
    </w:p>
    <w:p w:rsidR="005D33AC" w:rsidRPr="002510F9" w:rsidRDefault="005D33AC" w:rsidP="00E10DE2">
      <w:pPr>
        <w:widowControl w:val="0"/>
        <w:ind w:firstLine="285"/>
        <w:jc w:val="center"/>
        <w:rPr>
          <w:b/>
          <w:sz w:val="20"/>
          <w:szCs w:val="20"/>
        </w:rPr>
      </w:pPr>
    </w:p>
    <w:p w:rsidR="00CA71A5" w:rsidRPr="002510F9" w:rsidRDefault="00CA71A5" w:rsidP="00E10DE2">
      <w:pPr>
        <w:widowControl w:val="0"/>
        <w:ind w:firstLine="285"/>
        <w:jc w:val="both"/>
        <w:rPr>
          <w:sz w:val="20"/>
          <w:szCs w:val="20"/>
        </w:rPr>
      </w:pPr>
      <w:r w:rsidRPr="002510F9">
        <w:rPr>
          <w:sz w:val="20"/>
          <w:szCs w:val="20"/>
        </w:rPr>
        <w:t>Электрические схемы радиометрических приборов представляют собой определ</w:t>
      </w:r>
      <w:r w:rsidR="004D4493" w:rsidRPr="002510F9">
        <w:rPr>
          <w:sz w:val="20"/>
          <w:szCs w:val="20"/>
        </w:rPr>
        <w:t>е</w:t>
      </w:r>
      <w:r w:rsidRPr="002510F9">
        <w:rPr>
          <w:sz w:val="20"/>
          <w:szCs w:val="20"/>
        </w:rPr>
        <w:t>нные сочетания соответствующим образом соедин</w:t>
      </w:r>
      <w:r w:rsidR="004D4493" w:rsidRPr="002510F9">
        <w:rPr>
          <w:sz w:val="20"/>
          <w:szCs w:val="20"/>
        </w:rPr>
        <w:t>е</w:t>
      </w:r>
      <w:r w:rsidRPr="002510F9">
        <w:rPr>
          <w:sz w:val="20"/>
          <w:szCs w:val="20"/>
        </w:rPr>
        <w:t>н</w:t>
      </w:r>
      <w:r w:rsidRPr="002510F9">
        <w:rPr>
          <w:sz w:val="20"/>
          <w:szCs w:val="20"/>
        </w:rPr>
        <w:t>ных деталей, предназначенных преимущественно для преобразования параметров электрических сигналов, поступающих в схемы от дете</w:t>
      </w:r>
      <w:r w:rsidRPr="002510F9">
        <w:rPr>
          <w:sz w:val="20"/>
          <w:szCs w:val="20"/>
        </w:rPr>
        <w:t>к</w:t>
      </w:r>
      <w:r w:rsidRPr="002510F9">
        <w:rPr>
          <w:sz w:val="20"/>
          <w:szCs w:val="20"/>
        </w:rPr>
        <w:t xml:space="preserve">торов ядерных излучений. </w:t>
      </w:r>
    </w:p>
    <w:p w:rsidR="004D5A65" w:rsidRPr="00091F24" w:rsidRDefault="004D5A65" w:rsidP="00E10DE2">
      <w:pPr>
        <w:widowControl w:val="0"/>
        <w:spacing w:line="235" w:lineRule="auto"/>
        <w:ind w:firstLine="284"/>
        <w:jc w:val="both"/>
        <w:rPr>
          <w:sz w:val="20"/>
          <w:szCs w:val="20"/>
        </w:rPr>
      </w:pPr>
      <w:r w:rsidRPr="002510F9">
        <w:rPr>
          <w:sz w:val="20"/>
          <w:szCs w:val="20"/>
        </w:rPr>
        <w:t>Измерительная схема выделяет, преобразует, накапливает</w:t>
      </w:r>
      <w:r w:rsidRPr="00091F24">
        <w:rPr>
          <w:sz w:val="20"/>
          <w:szCs w:val="20"/>
        </w:rPr>
        <w:t>, хранит и выдает информацию в виде электрических сигналов, удобных для н</w:t>
      </w:r>
      <w:r w:rsidRPr="00091F24">
        <w:rPr>
          <w:sz w:val="20"/>
          <w:szCs w:val="20"/>
        </w:rPr>
        <w:t>а</w:t>
      </w:r>
      <w:r w:rsidRPr="00091F24">
        <w:rPr>
          <w:sz w:val="20"/>
          <w:szCs w:val="20"/>
        </w:rPr>
        <w:lastRenderedPageBreak/>
        <w:t>блюдения, записи, вычисления или управления другими приборами. Вспомогательные элементы обеспечивают заданные режимы работы детектора и измерительной схемы. К ним относятся источники пит</w:t>
      </w:r>
      <w:r w:rsidRPr="00091F24">
        <w:rPr>
          <w:sz w:val="20"/>
          <w:szCs w:val="20"/>
        </w:rPr>
        <w:t>а</w:t>
      </w:r>
      <w:r w:rsidRPr="00091F24">
        <w:rPr>
          <w:sz w:val="20"/>
          <w:szCs w:val="20"/>
        </w:rPr>
        <w:t>ния, блоки программирования режима работы, контроля исправности и градуировки, регистрирующие устройства (цифропечатающие устро</w:t>
      </w:r>
      <w:r w:rsidRPr="00091F24">
        <w:rPr>
          <w:sz w:val="20"/>
          <w:szCs w:val="20"/>
        </w:rPr>
        <w:t>й</w:t>
      </w:r>
      <w:r w:rsidRPr="00091F24">
        <w:rPr>
          <w:sz w:val="20"/>
          <w:szCs w:val="20"/>
        </w:rPr>
        <w:t>ства, самописцы, осциллографы, счетчики импульсов и т. д.).</w:t>
      </w:r>
    </w:p>
    <w:p w:rsidR="004D5A65" w:rsidRPr="00091F24" w:rsidRDefault="004D5A65" w:rsidP="00E10DE2">
      <w:pPr>
        <w:ind w:firstLine="284"/>
        <w:jc w:val="both"/>
        <w:rPr>
          <w:sz w:val="20"/>
          <w:szCs w:val="20"/>
        </w:rPr>
      </w:pPr>
      <w:r w:rsidRPr="00091F24">
        <w:rPr>
          <w:sz w:val="20"/>
          <w:szCs w:val="20"/>
        </w:rPr>
        <w:t>Функциональные схемы приборов в значительной мере определ</w:t>
      </w:r>
      <w:r w:rsidRPr="00091F24">
        <w:rPr>
          <w:sz w:val="20"/>
          <w:szCs w:val="20"/>
        </w:rPr>
        <w:t>я</w:t>
      </w:r>
      <w:r w:rsidRPr="00091F24">
        <w:rPr>
          <w:sz w:val="20"/>
          <w:szCs w:val="20"/>
        </w:rPr>
        <w:t>ются формой сигналов, поступающих от детекторов излучений и с в</w:t>
      </w:r>
      <w:r w:rsidRPr="00091F24">
        <w:rPr>
          <w:sz w:val="20"/>
          <w:szCs w:val="20"/>
        </w:rPr>
        <w:t>ы</w:t>
      </w:r>
      <w:r w:rsidRPr="00091F24">
        <w:rPr>
          <w:sz w:val="20"/>
          <w:szCs w:val="20"/>
        </w:rPr>
        <w:t xml:space="preserve">хода измерительной схемы (в виде импульсов </w:t>
      </w:r>
      <w:r w:rsidR="00CA6531">
        <w:rPr>
          <w:sz w:val="20"/>
          <w:szCs w:val="20"/>
        </w:rPr>
        <w:t>–</w:t>
      </w:r>
      <w:r w:rsidRPr="00091F24">
        <w:rPr>
          <w:sz w:val="20"/>
          <w:szCs w:val="20"/>
        </w:rPr>
        <w:t xml:space="preserve"> д</w:t>
      </w:r>
      <w:r w:rsidR="00540AE7" w:rsidRPr="00091F24">
        <w:rPr>
          <w:sz w:val="20"/>
          <w:szCs w:val="20"/>
        </w:rPr>
        <w:t>искретная форма и</w:t>
      </w:r>
      <w:r w:rsidR="00540AE7" w:rsidRPr="00091F24">
        <w:rPr>
          <w:sz w:val="20"/>
          <w:szCs w:val="20"/>
        </w:rPr>
        <w:t>н</w:t>
      </w:r>
      <w:r w:rsidR="00540AE7" w:rsidRPr="00091F24">
        <w:rPr>
          <w:sz w:val="20"/>
          <w:szCs w:val="20"/>
        </w:rPr>
        <w:t>формации или</w:t>
      </w:r>
      <w:r w:rsidRPr="00091F24">
        <w:rPr>
          <w:sz w:val="20"/>
          <w:szCs w:val="20"/>
        </w:rPr>
        <w:t xml:space="preserve"> в виде медленно меняющегося тока </w:t>
      </w:r>
      <w:r w:rsidR="00540AE7" w:rsidRPr="00091F24">
        <w:rPr>
          <w:sz w:val="20"/>
          <w:szCs w:val="20"/>
        </w:rPr>
        <w:t xml:space="preserve">или </w:t>
      </w:r>
      <w:r w:rsidRPr="00091F24">
        <w:rPr>
          <w:sz w:val="20"/>
          <w:szCs w:val="20"/>
        </w:rPr>
        <w:t xml:space="preserve">напряжения </w:t>
      </w:r>
      <w:r w:rsidR="00C35740">
        <w:rPr>
          <w:sz w:val="20"/>
          <w:szCs w:val="20"/>
        </w:rPr>
        <w:t>–</w:t>
      </w:r>
      <w:r w:rsidR="00E10DE2">
        <w:rPr>
          <w:sz w:val="20"/>
          <w:szCs w:val="20"/>
        </w:rPr>
        <w:t xml:space="preserve"> </w:t>
      </w:r>
      <w:r w:rsidRPr="00091F24">
        <w:rPr>
          <w:sz w:val="20"/>
          <w:szCs w:val="20"/>
        </w:rPr>
        <w:t>аналоговая форма информации).</w:t>
      </w:r>
    </w:p>
    <w:p w:rsidR="00CA71A5" w:rsidRPr="00091F24" w:rsidRDefault="00CA71A5" w:rsidP="00E10DE2">
      <w:pPr>
        <w:ind w:firstLine="284"/>
        <w:jc w:val="both"/>
        <w:rPr>
          <w:sz w:val="20"/>
          <w:szCs w:val="20"/>
        </w:rPr>
      </w:pPr>
      <w:r w:rsidRPr="00091F24">
        <w:rPr>
          <w:sz w:val="20"/>
          <w:szCs w:val="20"/>
        </w:rPr>
        <w:t xml:space="preserve">Коротко остановимся на основных компонентах радиометрической аппаратуры. В состав радиометрического прибора обычно входят: </w:t>
      </w:r>
    </w:p>
    <w:p w:rsidR="00CA71A5" w:rsidRPr="00091F24" w:rsidRDefault="00797E4C" w:rsidP="00E10DE2">
      <w:pPr>
        <w:ind w:firstLine="284"/>
        <w:jc w:val="both"/>
        <w:rPr>
          <w:sz w:val="20"/>
          <w:szCs w:val="20"/>
        </w:rPr>
      </w:pPr>
      <w:r w:rsidRPr="00091F24">
        <w:rPr>
          <w:sz w:val="20"/>
          <w:szCs w:val="20"/>
        </w:rPr>
        <w:t>–</w:t>
      </w:r>
      <w:r w:rsidR="00CA71A5" w:rsidRPr="00091F24">
        <w:rPr>
          <w:sz w:val="20"/>
          <w:szCs w:val="20"/>
        </w:rPr>
        <w:t xml:space="preserve"> детектор ионизирующего излучения с источником электропит</w:t>
      </w:r>
      <w:r w:rsidR="00CA71A5" w:rsidRPr="00091F24">
        <w:rPr>
          <w:sz w:val="20"/>
          <w:szCs w:val="20"/>
        </w:rPr>
        <w:t>а</w:t>
      </w:r>
      <w:r w:rsidR="00CA71A5" w:rsidRPr="00091F24">
        <w:rPr>
          <w:sz w:val="20"/>
          <w:szCs w:val="20"/>
        </w:rPr>
        <w:t>ния (здесь энергия ионизирующего излучения преобразуется в эле</w:t>
      </w:r>
      <w:r w:rsidR="00CA71A5" w:rsidRPr="00091F24">
        <w:rPr>
          <w:sz w:val="20"/>
          <w:szCs w:val="20"/>
        </w:rPr>
        <w:t>к</w:t>
      </w:r>
      <w:r w:rsidR="00CA71A5" w:rsidRPr="00091F24">
        <w:rPr>
          <w:sz w:val="20"/>
          <w:szCs w:val="20"/>
        </w:rPr>
        <w:t xml:space="preserve">трический сигнал); </w:t>
      </w:r>
    </w:p>
    <w:p w:rsidR="00CA71A5" w:rsidRPr="00091F24" w:rsidRDefault="00797E4C" w:rsidP="00E10DE2">
      <w:pPr>
        <w:ind w:firstLine="284"/>
        <w:jc w:val="both"/>
        <w:rPr>
          <w:sz w:val="20"/>
          <w:szCs w:val="20"/>
        </w:rPr>
      </w:pPr>
      <w:r w:rsidRPr="00091F24">
        <w:rPr>
          <w:sz w:val="20"/>
          <w:szCs w:val="20"/>
        </w:rPr>
        <w:t>–</w:t>
      </w:r>
      <w:r w:rsidR="00CA71A5" w:rsidRPr="00091F24">
        <w:rPr>
          <w:sz w:val="20"/>
          <w:szCs w:val="20"/>
        </w:rPr>
        <w:t xml:space="preserve"> блок преобразования электрических сигналов (здесь осуществл</w:t>
      </w:r>
      <w:r w:rsidR="00CA71A5" w:rsidRPr="00091F24">
        <w:rPr>
          <w:sz w:val="20"/>
          <w:szCs w:val="20"/>
        </w:rPr>
        <w:t>я</w:t>
      </w:r>
      <w:r w:rsidR="00CA71A5" w:rsidRPr="00091F24">
        <w:rPr>
          <w:sz w:val="20"/>
          <w:szCs w:val="20"/>
        </w:rPr>
        <w:t>ется изменение амплитуды, формы, количества, длительности эле</w:t>
      </w:r>
      <w:r w:rsidR="00CA71A5" w:rsidRPr="00091F24">
        <w:rPr>
          <w:sz w:val="20"/>
          <w:szCs w:val="20"/>
        </w:rPr>
        <w:t>к</w:t>
      </w:r>
      <w:r w:rsidR="00CA71A5" w:rsidRPr="00091F24">
        <w:rPr>
          <w:sz w:val="20"/>
          <w:szCs w:val="20"/>
        </w:rPr>
        <w:t>трических сигналов и их анализ, т.</w:t>
      </w:r>
      <w:r w:rsidR="00C35740">
        <w:rPr>
          <w:sz w:val="20"/>
          <w:szCs w:val="20"/>
        </w:rPr>
        <w:t xml:space="preserve"> </w:t>
      </w:r>
      <w:r w:rsidR="00CA71A5" w:rsidRPr="00091F24">
        <w:rPr>
          <w:sz w:val="20"/>
          <w:szCs w:val="20"/>
        </w:rPr>
        <w:t>е. приведение полученных с дете</w:t>
      </w:r>
      <w:r w:rsidR="00CA71A5" w:rsidRPr="00091F24">
        <w:rPr>
          <w:sz w:val="20"/>
          <w:szCs w:val="20"/>
        </w:rPr>
        <w:t>к</w:t>
      </w:r>
      <w:r w:rsidR="00CA71A5" w:rsidRPr="00091F24">
        <w:rPr>
          <w:sz w:val="20"/>
          <w:szCs w:val="20"/>
        </w:rPr>
        <w:t>тора электрических сигналов к виду, удобному для их расшифровки и регистрации);</w:t>
      </w:r>
    </w:p>
    <w:p w:rsidR="00CA71A5" w:rsidRPr="00091F24" w:rsidRDefault="00797E4C" w:rsidP="00E10DE2">
      <w:pPr>
        <w:ind w:firstLine="284"/>
        <w:jc w:val="both"/>
        <w:rPr>
          <w:sz w:val="20"/>
          <w:szCs w:val="20"/>
        </w:rPr>
      </w:pPr>
      <w:r w:rsidRPr="00091F24">
        <w:rPr>
          <w:sz w:val="20"/>
          <w:szCs w:val="20"/>
        </w:rPr>
        <w:t>–</w:t>
      </w:r>
      <w:r w:rsidR="00CA71A5" w:rsidRPr="00091F24">
        <w:rPr>
          <w:sz w:val="20"/>
          <w:szCs w:val="20"/>
        </w:rPr>
        <w:t xml:space="preserve"> регистрирующее и показывающее устройство (здесь регистрир</w:t>
      </w:r>
      <w:r w:rsidR="00CA71A5" w:rsidRPr="00091F24">
        <w:rPr>
          <w:sz w:val="20"/>
          <w:szCs w:val="20"/>
        </w:rPr>
        <w:t>у</w:t>
      </w:r>
      <w:r w:rsidR="00CA71A5" w:rsidRPr="00091F24">
        <w:rPr>
          <w:sz w:val="20"/>
          <w:szCs w:val="20"/>
        </w:rPr>
        <w:t>ются преобразованные электрические сигналы и выда</w:t>
      </w:r>
      <w:r w:rsidR="009037D4">
        <w:rPr>
          <w:sz w:val="20"/>
          <w:szCs w:val="20"/>
        </w:rPr>
        <w:t>е</w:t>
      </w:r>
      <w:r w:rsidR="00CA71A5" w:rsidRPr="00091F24">
        <w:rPr>
          <w:sz w:val="20"/>
          <w:szCs w:val="20"/>
        </w:rPr>
        <w:t>тся информация о параметрах ионизирующего излучения, попавшего на детектор</w:t>
      </w:r>
      <w:r w:rsidRPr="00091F24">
        <w:rPr>
          <w:sz w:val="20"/>
          <w:szCs w:val="20"/>
        </w:rPr>
        <w:t xml:space="preserve"> в в</w:t>
      </w:r>
      <w:r w:rsidRPr="00091F24">
        <w:rPr>
          <w:sz w:val="20"/>
          <w:szCs w:val="20"/>
        </w:rPr>
        <w:t>и</w:t>
      </w:r>
      <w:r w:rsidRPr="00091F24">
        <w:rPr>
          <w:sz w:val="20"/>
          <w:szCs w:val="20"/>
        </w:rPr>
        <w:t>де цифровой или компьютерной визуализации);</w:t>
      </w:r>
    </w:p>
    <w:p w:rsidR="00797E4C" w:rsidRPr="00091F24" w:rsidRDefault="00797E4C" w:rsidP="00E10DE2">
      <w:pPr>
        <w:ind w:firstLine="284"/>
        <w:jc w:val="both"/>
        <w:rPr>
          <w:sz w:val="20"/>
          <w:szCs w:val="20"/>
        </w:rPr>
      </w:pPr>
      <w:r w:rsidRPr="00091F24">
        <w:rPr>
          <w:sz w:val="20"/>
          <w:szCs w:val="20"/>
        </w:rPr>
        <w:t>– источники питания детектора и электронной схемы предусилит</w:t>
      </w:r>
      <w:r w:rsidRPr="00091F24">
        <w:rPr>
          <w:sz w:val="20"/>
          <w:szCs w:val="20"/>
        </w:rPr>
        <w:t>е</w:t>
      </w:r>
      <w:r w:rsidRPr="00091F24">
        <w:rPr>
          <w:sz w:val="20"/>
          <w:szCs w:val="20"/>
        </w:rPr>
        <w:t>ля и усилителя сигналов;</w:t>
      </w:r>
    </w:p>
    <w:p w:rsidR="00797E4C" w:rsidRPr="00091F24" w:rsidRDefault="00797E4C" w:rsidP="00E10DE2">
      <w:pPr>
        <w:ind w:firstLine="284"/>
        <w:jc w:val="both"/>
        <w:rPr>
          <w:sz w:val="20"/>
          <w:szCs w:val="20"/>
        </w:rPr>
      </w:pPr>
      <w:r w:rsidRPr="00091F24">
        <w:rPr>
          <w:sz w:val="20"/>
          <w:szCs w:val="20"/>
        </w:rPr>
        <w:t>– остальные блоки радиометра могут питаться как от основного и</w:t>
      </w:r>
      <w:r w:rsidRPr="00091F24">
        <w:rPr>
          <w:sz w:val="20"/>
          <w:szCs w:val="20"/>
        </w:rPr>
        <w:t>с</w:t>
      </w:r>
      <w:r w:rsidRPr="00091F24">
        <w:rPr>
          <w:sz w:val="20"/>
          <w:szCs w:val="20"/>
        </w:rPr>
        <w:t>точника питания радиометра</w:t>
      </w:r>
      <w:r w:rsidR="001D6C5D" w:rsidRPr="00091F24">
        <w:rPr>
          <w:sz w:val="20"/>
          <w:szCs w:val="20"/>
        </w:rPr>
        <w:t>,</w:t>
      </w:r>
      <w:r w:rsidRPr="00091F24">
        <w:rPr>
          <w:sz w:val="20"/>
          <w:szCs w:val="20"/>
        </w:rPr>
        <w:t xml:space="preserve"> так и от самостоятельных блоков </w:t>
      </w:r>
      <w:r w:rsidR="0035325A" w:rsidRPr="00091F24">
        <w:rPr>
          <w:sz w:val="20"/>
          <w:szCs w:val="20"/>
        </w:rPr>
        <w:t>пит</w:t>
      </w:r>
      <w:r w:rsidR="0035325A" w:rsidRPr="00091F24">
        <w:rPr>
          <w:sz w:val="20"/>
          <w:szCs w:val="20"/>
        </w:rPr>
        <w:t>а</w:t>
      </w:r>
      <w:r w:rsidR="0035325A" w:rsidRPr="00091F24">
        <w:rPr>
          <w:sz w:val="20"/>
          <w:szCs w:val="20"/>
        </w:rPr>
        <w:t>ния, находящихся в конкретных блоках радиометра.</w:t>
      </w:r>
    </w:p>
    <w:p w:rsidR="00CA71A5" w:rsidRDefault="00030F2E" w:rsidP="00E10DE2">
      <w:pPr>
        <w:ind w:firstLine="284"/>
        <w:jc w:val="both"/>
        <w:rPr>
          <w:sz w:val="20"/>
          <w:szCs w:val="20"/>
        </w:rPr>
      </w:pPr>
      <w:r w:rsidRPr="00091F24">
        <w:rPr>
          <w:sz w:val="20"/>
          <w:szCs w:val="20"/>
        </w:rPr>
        <w:t xml:space="preserve">Функциональная блок-схема </w:t>
      </w:r>
      <w:r w:rsidR="00932246" w:rsidRPr="00091F24">
        <w:rPr>
          <w:sz w:val="20"/>
          <w:szCs w:val="20"/>
        </w:rPr>
        <w:t xml:space="preserve">основных узлов </w:t>
      </w:r>
      <w:r w:rsidRPr="00091F24">
        <w:rPr>
          <w:sz w:val="20"/>
          <w:szCs w:val="20"/>
        </w:rPr>
        <w:t>радиометрического прибора пр</w:t>
      </w:r>
      <w:r w:rsidR="00932246" w:rsidRPr="00091F24">
        <w:rPr>
          <w:sz w:val="20"/>
          <w:szCs w:val="20"/>
        </w:rPr>
        <w:t>едставлена</w:t>
      </w:r>
      <w:r w:rsidRPr="00091F24">
        <w:rPr>
          <w:sz w:val="20"/>
          <w:szCs w:val="20"/>
        </w:rPr>
        <w:t xml:space="preserve"> на рис</w:t>
      </w:r>
      <w:r w:rsidR="00C35740">
        <w:rPr>
          <w:sz w:val="20"/>
          <w:szCs w:val="20"/>
        </w:rPr>
        <w:t>.</w:t>
      </w:r>
      <w:r w:rsidR="00FA1125">
        <w:rPr>
          <w:sz w:val="20"/>
          <w:szCs w:val="20"/>
        </w:rPr>
        <w:t xml:space="preserve"> </w:t>
      </w:r>
      <w:r w:rsidRPr="00091F24">
        <w:rPr>
          <w:sz w:val="20"/>
          <w:szCs w:val="20"/>
        </w:rPr>
        <w:t>1.</w:t>
      </w:r>
    </w:p>
    <w:p w:rsidR="00FA1125" w:rsidRDefault="00C35740" w:rsidP="00E10DE2">
      <w:pPr>
        <w:ind w:firstLine="285"/>
        <w:jc w:val="both"/>
        <w:rPr>
          <w:sz w:val="20"/>
          <w:szCs w:val="20"/>
        </w:rPr>
      </w:pPr>
      <w:r w:rsidRPr="00091F24">
        <w:rPr>
          <w:sz w:val="20"/>
          <w:szCs w:val="20"/>
        </w:rPr>
        <w:t>Незначительные различия всех приборов состоят лишь в том, что в «простых» радиометрах типа ПП-8, ПП-12, ПП-15, КРК-1, КРВП-3АБ, РКБ4-1еМ и т.</w:t>
      </w:r>
      <w:r w:rsidR="00FA1125">
        <w:rPr>
          <w:sz w:val="20"/>
          <w:szCs w:val="20"/>
        </w:rPr>
        <w:t xml:space="preserve"> </w:t>
      </w:r>
      <w:r w:rsidRPr="00091F24">
        <w:rPr>
          <w:sz w:val="20"/>
          <w:szCs w:val="20"/>
        </w:rPr>
        <w:t>п. анализаторы спектра и аналого-цифровой преобраз</w:t>
      </w:r>
      <w:r w:rsidRPr="00091F24">
        <w:rPr>
          <w:sz w:val="20"/>
          <w:szCs w:val="20"/>
        </w:rPr>
        <w:t>о</w:t>
      </w:r>
      <w:r w:rsidRPr="00091F24">
        <w:rPr>
          <w:sz w:val="20"/>
          <w:szCs w:val="20"/>
        </w:rPr>
        <w:t>ватель (АЦП) отсутствуют, а для многоканальных спектрометров эти блоки необходимы.</w:t>
      </w:r>
      <w:r w:rsidR="00FA1125">
        <w:rPr>
          <w:sz w:val="20"/>
          <w:szCs w:val="20"/>
        </w:rPr>
        <w:t xml:space="preserve"> </w:t>
      </w:r>
    </w:p>
    <w:p w:rsidR="00C35740" w:rsidRDefault="00FA1125" w:rsidP="00E10DE2">
      <w:pPr>
        <w:ind w:firstLine="285"/>
        <w:jc w:val="both"/>
        <w:rPr>
          <w:sz w:val="20"/>
          <w:szCs w:val="20"/>
        </w:rPr>
      </w:pPr>
      <w:r w:rsidRPr="00091F24">
        <w:rPr>
          <w:sz w:val="20"/>
          <w:szCs w:val="20"/>
        </w:rPr>
        <w:t>Очень большое значение на качество работы радиометра (шумы, помехоустойчивость, чувствительность) оказывает схема связи дете</w:t>
      </w:r>
      <w:r w:rsidRPr="00091F24">
        <w:rPr>
          <w:sz w:val="20"/>
          <w:szCs w:val="20"/>
        </w:rPr>
        <w:t>к</w:t>
      </w:r>
      <w:r w:rsidRPr="00091F24">
        <w:rPr>
          <w:sz w:val="20"/>
          <w:szCs w:val="20"/>
        </w:rPr>
        <w:t>тора с пересчетным блоком.</w:t>
      </w:r>
    </w:p>
    <w:p w:rsidR="004476D5" w:rsidRDefault="00971946" w:rsidP="004476D5">
      <w:pPr>
        <w:ind w:left="-360" w:firstLine="360"/>
        <w:rPr>
          <w:sz w:val="20"/>
          <w:szCs w:val="20"/>
        </w:rPr>
      </w:pPr>
      <w:r>
        <w:rPr>
          <w:noProof/>
          <w:sz w:val="20"/>
          <w:szCs w:val="20"/>
        </w:rPr>
        <w:lastRenderedPageBreak/>
        <w:pict>
          <v:group id="_x0000_s2000" style="position:absolute;left:0;text-align:left;margin-left:.6pt;margin-top:2.65pt;width:304.9pt;height:252pt;z-index:16" coordorigin="1120,1607" coordsize="6098,5040">
            <v:line id="_x0000_s2001" style="position:absolute" from="1120,2132" to="1772,2132" strokeweight="1pt">
              <v:stroke endarrow="block"/>
            </v:line>
            <v:shapetype id="_x0000_t202" coordsize="21600,21600" o:spt="202" path="m,l,21600r21600,l21600,xe">
              <v:stroke joinstyle="miter"/>
              <v:path gradientshapeok="t" o:connecttype="rect"/>
            </v:shapetype>
            <v:shape id="_x0000_s2002" type="#_x0000_t202" style="position:absolute;left:1794;top:1742;width:738;height:779">
              <v:textbox style="mso-next-textbox:#_x0000_s2002" inset="0,.3mm,0,.3mm">
                <w:txbxContent>
                  <w:p w:rsidR="00E12786" w:rsidRDefault="00E12786" w:rsidP="00F56691">
                    <w:pPr>
                      <w:jc w:val="center"/>
                      <w:rPr>
                        <w:sz w:val="16"/>
                        <w:szCs w:val="16"/>
                      </w:rPr>
                    </w:pPr>
                  </w:p>
                  <w:p w:rsidR="00E12786" w:rsidRPr="000A2B3E" w:rsidRDefault="00E12786" w:rsidP="00F56691">
                    <w:pPr>
                      <w:jc w:val="center"/>
                      <w:rPr>
                        <w:sz w:val="16"/>
                        <w:szCs w:val="16"/>
                      </w:rPr>
                    </w:pPr>
                    <w:r w:rsidRPr="000A2B3E">
                      <w:rPr>
                        <w:sz w:val="16"/>
                        <w:szCs w:val="16"/>
                      </w:rPr>
                      <w:t>Детектор</w:t>
                    </w:r>
                  </w:p>
                </w:txbxContent>
              </v:textbox>
            </v:shape>
            <v:shape id="_x0000_s2003" type="#_x0000_t202" style="position:absolute;left:2788;top:1742;width:1202;height:779">
              <v:textbox style="mso-next-textbox:#_x0000_s2003" inset="0,.3mm,0,.3mm">
                <w:txbxContent>
                  <w:p w:rsidR="00E12786" w:rsidRDefault="00E12786" w:rsidP="00F56691">
                    <w:pPr>
                      <w:jc w:val="center"/>
                      <w:rPr>
                        <w:sz w:val="16"/>
                        <w:szCs w:val="16"/>
                      </w:rPr>
                    </w:pPr>
                  </w:p>
                  <w:p w:rsidR="00E12786" w:rsidRDefault="00E12786" w:rsidP="00F56691">
                    <w:pPr>
                      <w:jc w:val="center"/>
                      <w:rPr>
                        <w:sz w:val="16"/>
                        <w:szCs w:val="16"/>
                      </w:rPr>
                    </w:pPr>
                    <w:r>
                      <w:rPr>
                        <w:sz w:val="16"/>
                        <w:szCs w:val="16"/>
                      </w:rPr>
                      <w:t>Предусилитель</w:t>
                    </w:r>
                  </w:p>
                </w:txbxContent>
              </v:textbox>
            </v:shape>
            <v:shape id="_x0000_s2004" type="#_x0000_t202" style="position:absolute;left:4334;top:1742;width:1322;height:779">
              <v:textbox style="mso-next-textbox:#_x0000_s2004" inset="0,.3mm,0,.3mm">
                <w:txbxContent>
                  <w:p w:rsidR="00E12786" w:rsidRDefault="00E12786" w:rsidP="00F56691">
                    <w:pPr>
                      <w:jc w:val="center"/>
                      <w:rPr>
                        <w:sz w:val="16"/>
                        <w:szCs w:val="16"/>
                      </w:rPr>
                    </w:pPr>
                  </w:p>
                  <w:p w:rsidR="00E12786" w:rsidRDefault="00E12786" w:rsidP="00F56691">
                    <w:pPr>
                      <w:jc w:val="center"/>
                      <w:rPr>
                        <w:sz w:val="16"/>
                        <w:szCs w:val="16"/>
                      </w:rPr>
                    </w:pPr>
                    <w:r>
                      <w:rPr>
                        <w:sz w:val="16"/>
                        <w:szCs w:val="16"/>
                      </w:rPr>
                      <w:t>Дискриминатор</w:t>
                    </w:r>
                  </w:p>
                </w:txbxContent>
              </v:textbox>
            </v:shape>
            <v:shape id="_x0000_s2005" type="#_x0000_t202" style="position:absolute;left:5896;top:1742;width:1322;height:779">
              <v:textbox style="mso-next-textbox:#_x0000_s2005" inset="1mm,.3mm,1mm,.3mm">
                <w:txbxContent>
                  <w:p w:rsidR="00E12786" w:rsidRDefault="00E12786" w:rsidP="00F56691">
                    <w:pPr>
                      <w:jc w:val="center"/>
                      <w:rPr>
                        <w:sz w:val="16"/>
                        <w:szCs w:val="16"/>
                      </w:rPr>
                    </w:pPr>
                    <w:r>
                      <w:rPr>
                        <w:sz w:val="16"/>
                        <w:szCs w:val="16"/>
                      </w:rPr>
                      <w:t>Усилитель</w:t>
                    </w:r>
                  </w:p>
                  <w:p w:rsidR="00E12786" w:rsidRDefault="00E12786" w:rsidP="00F56691">
                    <w:pPr>
                      <w:jc w:val="center"/>
                      <w:rPr>
                        <w:sz w:val="16"/>
                        <w:szCs w:val="16"/>
                      </w:rPr>
                    </w:pPr>
                    <w:r>
                      <w:rPr>
                        <w:sz w:val="16"/>
                        <w:szCs w:val="16"/>
                      </w:rPr>
                      <w:t>(анализатор</w:t>
                    </w:r>
                  </w:p>
                  <w:p w:rsidR="00E12786" w:rsidRDefault="00E12786" w:rsidP="00F56691">
                    <w:pPr>
                      <w:jc w:val="center"/>
                      <w:rPr>
                        <w:sz w:val="16"/>
                        <w:szCs w:val="16"/>
                      </w:rPr>
                    </w:pPr>
                    <w:r>
                      <w:rPr>
                        <w:sz w:val="16"/>
                        <w:szCs w:val="16"/>
                      </w:rPr>
                      <w:t>спектра)</w:t>
                    </w:r>
                  </w:p>
                </w:txbxContent>
              </v:textbox>
            </v:shape>
            <v:shape id="_x0000_s2006" type="#_x0000_t202" style="position:absolute;left:5896;top:2911;width:1322;height:779">
              <v:textbox style="mso-next-textbox:#_x0000_s2006" inset="1mm,.3mm,1mm,.3mm">
                <w:txbxContent>
                  <w:p w:rsidR="00E12786" w:rsidRDefault="00E12786" w:rsidP="00F56691">
                    <w:pPr>
                      <w:jc w:val="center"/>
                      <w:rPr>
                        <w:sz w:val="16"/>
                        <w:szCs w:val="16"/>
                      </w:rPr>
                    </w:pPr>
                    <w:r>
                      <w:rPr>
                        <w:sz w:val="16"/>
                        <w:szCs w:val="16"/>
                      </w:rPr>
                      <w:t>Пересчетное устройство</w:t>
                    </w:r>
                  </w:p>
                </w:txbxContent>
              </v:textbox>
            </v:shape>
            <v:shape id="_x0000_s2007" type="#_x0000_t202" style="position:absolute;left:5896;top:4080;width:1322;height:780">
              <v:textbox style="mso-next-textbox:#_x0000_s2007" inset="1mm,.3mm,1mm,.3mm">
                <w:txbxContent>
                  <w:p w:rsidR="00E12786" w:rsidRDefault="00E12786" w:rsidP="00F56691">
                    <w:pPr>
                      <w:jc w:val="center"/>
                      <w:rPr>
                        <w:b/>
                        <w:sz w:val="20"/>
                        <w:szCs w:val="20"/>
                      </w:rPr>
                    </w:pPr>
                  </w:p>
                  <w:p w:rsidR="00E12786" w:rsidRDefault="00E12786" w:rsidP="00F56691">
                    <w:pPr>
                      <w:jc w:val="center"/>
                      <w:rPr>
                        <w:sz w:val="16"/>
                        <w:szCs w:val="16"/>
                      </w:rPr>
                    </w:pPr>
                    <w:r>
                      <w:rPr>
                        <w:sz w:val="16"/>
                        <w:szCs w:val="16"/>
                      </w:rPr>
                      <w:t>АЦП</w:t>
                    </w:r>
                  </w:p>
                </w:txbxContent>
              </v:textbox>
            </v:shape>
            <v:shape id="_x0000_s2008" type="#_x0000_t202" style="position:absolute;left:5896;top:5249;width:1322;height:780">
              <v:textbox style="mso-next-textbox:#_x0000_s2008" inset="1mm,.3mm,1mm,.3mm">
                <w:txbxContent>
                  <w:p w:rsidR="00E12786" w:rsidRPr="00B72C77" w:rsidRDefault="00E12786" w:rsidP="00F56691">
                    <w:pPr>
                      <w:jc w:val="center"/>
                      <w:rPr>
                        <w:sz w:val="16"/>
                        <w:szCs w:val="16"/>
                      </w:rPr>
                    </w:pPr>
                    <w:r w:rsidRPr="00B72C77">
                      <w:rPr>
                        <w:sz w:val="16"/>
                        <w:szCs w:val="16"/>
                      </w:rPr>
                      <w:t>Показывающее устройство</w:t>
                    </w:r>
                  </w:p>
                </w:txbxContent>
              </v:textbox>
            </v:shape>
            <v:line id="_x0000_s2009" style="position:absolute" from="2532,2132" to="2772,2132" strokeweight="1pt">
              <v:stroke endarrow="block"/>
            </v:line>
            <v:line id="_x0000_s2010" style="position:absolute" from="3982,2132" to="4342,2132" strokeweight="1pt">
              <v:stroke endarrow="block"/>
            </v:line>
            <v:line id="_x0000_s2011" style="position:absolute" from="5656,2132" to="5896,2132" strokeweight="1pt">
              <v:stroke endarrow="block"/>
            </v:line>
            <v:line id="_x0000_s2012" style="position:absolute" from="6497,2521" to="6497,2911" strokeweight="1pt">
              <v:stroke endarrow="block"/>
            </v:line>
            <v:line id="_x0000_s2013" style="position:absolute" from="6497,3690" to="6497,4080" strokeweight="1pt">
              <v:stroke endarrow="block"/>
            </v:line>
            <v:line id="_x0000_s2014" style="position:absolute" from="6497,4860" to="6497,5249" strokeweight="1pt">
              <v:stroke endarrow="block"/>
            </v:line>
            <v:shape id="_x0000_s2015" type="#_x0000_t202" style="position:absolute;left:4454;top:5249;width:1322;height:780">
              <v:textbox style="mso-next-textbox:#_x0000_s2015" inset="1mm,.3mm,1mm,.3mm">
                <w:txbxContent>
                  <w:p w:rsidR="00E12786" w:rsidRDefault="00E12786" w:rsidP="00F56691">
                    <w:pPr>
                      <w:jc w:val="center"/>
                      <w:rPr>
                        <w:sz w:val="16"/>
                        <w:szCs w:val="16"/>
                      </w:rPr>
                    </w:pPr>
                    <w:r>
                      <w:rPr>
                        <w:sz w:val="16"/>
                        <w:szCs w:val="16"/>
                      </w:rPr>
                      <w:t>Интенсиметр скорости счета</w:t>
                    </w:r>
                  </w:p>
                </w:txbxContent>
              </v:textbox>
            </v:shape>
            <v:shape id="_x0000_s2016" type="#_x0000_t202" style="position:absolute;left:3013;top:5054;width:1321;height:975">
              <v:textbox style="mso-next-textbox:#_x0000_s2016" inset="1mm,.3mm,1mm,.3mm">
                <w:txbxContent>
                  <w:p w:rsidR="00E12786" w:rsidRDefault="00E12786" w:rsidP="00F56691">
                    <w:pPr>
                      <w:jc w:val="center"/>
                      <w:rPr>
                        <w:sz w:val="16"/>
                        <w:szCs w:val="16"/>
                      </w:rPr>
                    </w:pPr>
                    <w:r>
                      <w:rPr>
                        <w:sz w:val="16"/>
                        <w:szCs w:val="16"/>
                      </w:rPr>
                      <w:t xml:space="preserve">Источник </w:t>
                    </w:r>
                  </w:p>
                  <w:p w:rsidR="00E12786" w:rsidRDefault="00E12786" w:rsidP="00F56691">
                    <w:pPr>
                      <w:jc w:val="center"/>
                      <w:rPr>
                        <w:sz w:val="16"/>
                        <w:szCs w:val="16"/>
                      </w:rPr>
                    </w:pPr>
                    <w:r>
                      <w:rPr>
                        <w:sz w:val="16"/>
                        <w:szCs w:val="16"/>
                      </w:rPr>
                      <w:t xml:space="preserve">низкого </w:t>
                    </w:r>
                  </w:p>
                  <w:p w:rsidR="00E12786" w:rsidRDefault="00E12786" w:rsidP="00F56691">
                    <w:pPr>
                      <w:jc w:val="center"/>
                      <w:rPr>
                        <w:sz w:val="16"/>
                        <w:szCs w:val="16"/>
                      </w:rPr>
                    </w:pPr>
                    <w:r>
                      <w:rPr>
                        <w:sz w:val="16"/>
                        <w:szCs w:val="16"/>
                      </w:rPr>
                      <w:t>напряжения</w:t>
                    </w:r>
                  </w:p>
                </w:txbxContent>
              </v:textbox>
            </v:shape>
            <v:line id="_x0000_s2017" style="position:absolute" from="5055,2521" to="5055,5249" strokeweight="1pt">
              <v:stroke endarrow="block"/>
            </v:line>
            <v:shape id="_x0000_s2018" type="#_x0000_t202" style="position:absolute;left:1450;top:5054;width:1322;height:975">
              <v:textbox style="mso-next-textbox:#_x0000_s2018" inset="1mm,.3mm,1mm,.3mm">
                <w:txbxContent>
                  <w:p w:rsidR="00E12786" w:rsidRDefault="00E12786" w:rsidP="00F56691">
                    <w:pPr>
                      <w:jc w:val="center"/>
                      <w:rPr>
                        <w:sz w:val="16"/>
                        <w:szCs w:val="16"/>
                      </w:rPr>
                    </w:pPr>
                    <w:r>
                      <w:rPr>
                        <w:sz w:val="16"/>
                        <w:szCs w:val="16"/>
                      </w:rPr>
                      <w:t xml:space="preserve">Источник </w:t>
                    </w:r>
                  </w:p>
                  <w:p w:rsidR="00E12786" w:rsidRDefault="00E12786" w:rsidP="00F56691">
                    <w:pPr>
                      <w:jc w:val="center"/>
                      <w:rPr>
                        <w:sz w:val="16"/>
                        <w:szCs w:val="16"/>
                      </w:rPr>
                    </w:pPr>
                    <w:r>
                      <w:rPr>
                        <w:sz w:val="16"/>
                        <w:szCs w:val="16"/>
                      </w:rPr>
                      <w:t xml:space="preserve">высокого </w:t>
                    </w:r>
                  </w:p>
                  <w:p w:rsidR="00E12786" w:rsidRDefault="00E12786" w:rsidP="00F56691">
                    <w:pPr>
                      <w:jc w:val="center"/>
                      <w:rPr>
                        <w:sz w:val="16"/>
                        <w:szCs w:val="16"/>
                      </w:rPr>
                    </w:pPr>
                    <w:r>
                      <w:rPr>
                        <w:sz w:val="16"/>
                        <w:szCs w:val="16"/>
                      </w:rPr>
                      <w:t>напряжения</w:t>
                    </w:r>
                  </w:p>
                </w:txbxContent>
              </v:textbox>
            </v:shape>
            <v:line id="_x0000_s2019" style="position:absolute;flip:y" from="3493,2521" to="3493,5054" strokeweight="1pt">
              <v:stroke endarrow="block"/>
            </v:line>
            <v:line id="_x0000_s2020" style="position:absolute;flip:y" from="4695,2518" to="4695,2776" strokeweight="1pt">
              <v:stroke startarrow="oval" endarrow="block"/>
            </v:line>
            <v:line id="_x0000_s2021" style="position:absolute;flip:x" from="2770,5444" to="3011,5444" strokeweight="1pt">
              <v:stroke endarrow="block"/>
            </v:line>
            <v:line id="_x0000_s2022" style="position:absolute;flip:y" from="2051,2518" to="2051,5051" strokeweight="1pt">
              <v:stroke endarrow="block"/>
            </v:line>
            <v:line id="_x0000_s2023" style="position:absolute" from="3493,2781" to="6137,2781" strokeweight="1pt">
              <v:stroke startarrow="oval"/>
            </v:line>
            <v:line id="_x0000_s2024" style="position:absolute;flip:y" from="6137,2518" to="6137,2776" strokeweight="1pt">
              <v:stroke startarrow="oval" endarrow="block"/>
            </v:line>
            <v:line id="_x0000_s2025" style="position:absolute;flip:y" from="3493,6029" to="3493,6613">
              <v:stroke endarrow="block"/>
            </v:line>
            <v:shape id="_x0000_s2026" type="#_x0000_t202" style="position:absolute;left:3594;top:6287;width:720;height:360" filled="f" stroked="f">
              <v:textbox style="mso-next-textbox:#_x0000_s2026" inset="0,0,0,0">
                <w:txbxContent>
                  <w:p w:rsidR="00E12786" w:rsidRDefault="00E12786" w:rsidP="00F56691">
                    <w:pPr>
                      <w:rPr>
                        <w:sz w:val="20"/>
                        <w:szCs w:val="20"/>
                        <w:lang w:val="en-US"/>
                      </w:rPr>
                    </w:pPr>
                    <w:r>
                      <w:rPr>
                        <w:sz w:val="20"/>
                        <w:szCs w:val="20"/>
                      </w:rPr>
                      <w:t xml:space="preserve">220 </w:t>
                    </w:r>
                    <w:r>
                      <w:rPr>
                        <w:sz w:val="20"/>
                        <w:szCs w:val="20"/>
                        <w:lang w:val="en-US"/>
                      </w:rPr>
                      <w:t>V</w:t>
                    </w:r>
                  </w:p>
                </w:txbxContent>
              </v:textbox>
            </v:shape>
            <v:shape id="_x0000_s2027" type="#_x0000_t202" style="position:absolute;left:1149;top:1607;width:540;height:360" filled="f" stroked="f">
              <v:textbox style="mso-next-textbox:#_x0000_s2027" inset="0,0,0,0">
                <w:txbxContent>
                  <w:p w:rsidR="00E12786" w:rsidRDefault="00E12786" w:rsidP="00F56691">
                    <w:pPr>
                      <w:rPr>
                        <w:szCs w:val="16"/>
                      </w:rPr>
                    </w:pPr>
                    <w:r>
                      <w:rPr>
                        <w:sz w:val="16"/>
                        <w:szCs w:val="16"/>
                      </w:rPr>
                      <w:t>Изл</w:t>
                    </w:r>
                    <w:r>
                      <w:rPr>
                        <w:sz w:val="16"/>
                        <w:szCs w:val="16"/>
                      </w:rPr>
                      <w:t>у</w:t>
                    </w:r>
                    <w:r>
                      <w:rPr>
                        <w:sz w:val="16"/>
                        <w:szCs w:val="16"/>
                      </w:rPr>
                      <w:t>чение</w:t>
                    </w:r>
                  </w:p>
                </w:txbxContent>
              </v:textbox>
            </v:shape>
          </v:group>
        </w:pict>
      </w:r>
    </w:p>
    <w:p w:rsidR="00797E4C" w:rsidRPr="00091F24" w:rsidRDefault="00797E4C" w:rsidP="004476D5">
      <w:pPr>
        <w:ind w:left="-360" w:firstLine="360"/>
        <w:rPr>
          <w:sz w:val="20"/>
          <w:szCs w:val="20"/>
        </w:rPr>
      </w:pPr>
      <w:r w:rsidRPr="00091F24">
        <w:rPr>
          <w:sz w:val="20"/>
          <w:szCs w:val="20"/>
        </w:rPr>
        <w:tab/>
      </w:r>
    </w:p>
    <w:p w:rsidR="00797E4C" w:rsidRPr="00091F24" w:rsidRDefault="00797E4C" w:rsidP="00797E4C">
      <w:pPr>
        <w:rPr>
          <w:sz w:val="20"/>
          <w:szCs w:val="20"/>
        </w:rPr>
      </w:pPr>
    </w:p>
    <w:p w:rsidR="005D33AC" w:rsidRPr="00091F24" w:rsidRDefault="005D33AC" w:rsidP="00FA19C0">
      <w:pPr>
        <w:ind w:firstLine="285"/>
        <w:jc w:val="both"/>
        <w:rPr>
          <w:sz w:val="20"/>
          <w:szCs w:val="20"/>
        </w:rPr>
      </w:pPr>
    </w:p>
    <w:p w:rsidR="005D33AC" w:rsidRPr="00091F24" w:rsidRDefault="005D33AC" w:rsidP="00FA19C0">
      <w:pPr>
        <w:ind w:firstLine="285"/>
        <w:jc w:val="both"/>
        <w:rPr>
          <w:sz w:val="20"/>
          <w:szCs w:val="20"/>
        </w:rPr>
      </w:pPr>
    </w:p>
    <w:p w:rsidR="005D33AC" w:rsidRPr="00091F24" w:rsidRDefault="005D33AC" w:rsidP="00FA19C0">
      <w:pPr>
        <w:ind w:firstLine="285"/>
        <w:jc w:val="both"/>
        <w:rPr>
          <w:sz w:val="20"/>
          <w:szCs w:val="20"/>
        </w:rPr>
      </w:pPr>
    </w:p>
    <w:p w:rsidR="00030F2E" w:rsidRPr="00091F24" w:rsidRDefault="00030F2E" w:rsidP="00FA19C0">
      <w:pPr>
        <w:ind w:firstLine="285"/>
        <w:jc w:val="both"/>
        <w:rPr>
          <w:sz w:val="20"/>
          <w:szCs w:val="20"/>
        </w:rPr>
      </w:pPr>
    </w:p>
    <w:p w:rsidR="00030F2E" w:rsidRPr="00091F24" w:rsidRDefault="00030F2E" w:rsidP="00FA19C0">
      <w:pPr>
        <w:ind w:firstLine="285"/>
        <w:jc w:val="both"/>
        <w:rPr>
          <w:sz w:val="20"/>
          <w:szCs w:val="20"/>
        </w:rPr>
      </w:pPr>
    </w:p>
    <w:p w:rsidR="00030F2E" w:rsidRPr="00091F24" w:rsidRDefault="00030F2E" w:rsidP="00FA19C0">
      <w:pPr>
        <w:ind w:firstLine="285"/>
        <w:jc w:val="both"/>
        <w:rPr>
          <w:sz w:val="20"/>
          <w:szCs w:val="20"/>
        </w:rPr>
      </w:pPr>
    </w:p>
    <w:p w:rsidR="00030F2E" w:rsidRPr="00091F24" w:rsidRDefault="00030F2E" w:rsidP="00FA19C0">
      <w:pPr>
        <w:ind w:firstLine="285"/>
        <w:jc w:val="both"/>
        <w:rPr>
          <w:sz w:val="20"/>
          <w:szCs w:val="20"/>
        </w:rPr>
      </w:pPr>
    </w:p>
    <w:p w:rsidR="00030F2E" w:rsidRPr="00091F24" w:rsidRDefault="00030F2E" w:rsidP="00FA19C0">
      <w:pPr>
        <w:ind w:firstLine="285"/>
        <w:jc w:val="both"/>
        <w:rPr>
          <w:sz w:val="20"/>
          <w:szCs w:val="20"/>
        </w:rPr>
      </w:pPr>
    </w:p>
    <w:p w:rsidR="00C844B4" w:rsidRPr="00091F24" w:rsidRDefault="00C844B4" w:rsidP="00797E4C">
      <w:pPr>
        <w:jc w:val="center"/>
        <w:rPr>
          <w:sz w:val="20"/>
          <w:szCs w:val="20"/>
        </w:rPr>
      </w:pPr>
    </w:p>
    <w:p w:rsidR="00C844B4" w:rsidRPr="00091F24" w:rsidRDefault="00C844B4" w:rsidP="00797E4C">
      <w:pPr>
        <w:jc w:val="center"/>
        <w:rPr>
          <w:sz w:val="20"/>
          <w:szCs w:val="20"/>
        </w:rPr>
      </w:pPr>
    </w:p>
    <w:p w:rsidR="002F259E" w:rsidRDefault="002F259E" w:rsidP="00797E4C">
      <w:pPr>
        <w:jc w:val="center"/>
        <w:rPr>
          <w:sz w:val="20"/>
          <w:szCs w:val="20"/>
        </w:rPr>
      </w:pPr>
    </w:p>
    <w:p w:rsidR="002F259E" w:rsidRDefault="002F259E" w:rsidP="00797E4C">
      <w:pPr>
        <w:jc w:val="center"/>
        <w:rPr>
          <w:sz w:val="20"/>
          <w:szCs w:val="20"/>
        </w:rPr>
      </w:pPr>
    </w:p>
    <w:p w:rsidR="00F56691" w:rsidRDefault="00F56691" w:rsidP="00797E4C">
      <w:pPr>
        <w:jc w:val="center"/>
        <w:rPr>
          <w:sz w:val="20"/>
          <w:szCs w:val="20"/>
        </w:rPr>
      </w:pPr>
    </w:p>
    <w:p w:rsidR="00F56691" w:rsidRDefault="00F56691" w:rsidP="00797E4C">
      <w:pPr>
        <w:jc w:val="center"/>
        <w:rPr>
          <w:sz w:val="20"/>
          <w:szCs w:val="20"/>
        </w:rPr>
      </w:pPr>
    </w:p>
    <w:p w:rsidR="00F56691" w:rsidRDefault="00F56691" w:rsidP="00797E4C">
      <w:pPr>
        <w:jc w:val="center"/>
        <w:rPr>
          <w:sz w:val="20"/>
          <w:szCs w:val="20"/>
        </w:rPr>
      </w:pPr>
    </w:p>
    <w:p w:rsidR="00F56691" w:rsidRDefault="00F56691" w:rsidP="00797E4C">
      <w:pPr>
        <w:jc w:val="center"/>
        <w:rPr>
          <w:sz w:val="20"/>
          <w:szCs w:val="20"/>
        </w:rPr>
      </w:pPr>
    </w:p>
    <w:p w:rsidR="00F56691" w:rsidRDefault="00F56691" w:rsidP="00797E4C">
      <w:pPr>
        <w:jc w:val="center"/>
        <w:rPr>
          <w:sz w:val="20"/>
          <w:szCs w:val="20"/>
        </w:rPr>
      </w:pPr>
    </w:p>
    <w:p w:rsidR="00F56691" w:rsidRDefault="00F56691" w:rsidP="00797E4C">
      <w:pPr>
        <w:jc w:val="center"/>
        <w:rPr>
          <w:sz w:val="20"/>
          <w:szCs w:val="20"/>
        </w:rPr>
      </w:pPr>
    </w:p>
    <w:p w:rsidR="00F56691" w:rsidRDefault="00F56691" w:rsidP="00797E4C">
      <w:pPr>
        <w:jc w:val="center"/>
        <w:rPr>
          <w:sz w:val="20"/>
          <w:szCs w:val="20"/>
        </w:rPr>
      </w:pPr>
    </w:p>
    <w:p w:rsidR="00C35740" w:rsidRDefault="00C35740" w:rsidP="00797E4C">
      <w:pPr>
        <w:jc w:val="center"/>
        <w:rPr>
          <w:sz w:val="16"/>
          <w:szCs w:val="16"/>
        </w:rPr>
      </w:pPr>
    </w:p>
    <w:p w:rsidR="00276925" w:rsidRPr="00F56691" w:rsidRDefault="00276925" w:rsidP="00797E4C">
      <w:pPr>
        <w:jc w:val="center"/>
        <w:rPr>
          <w:sz w:val="16"/>
          <w:szCs w:val="16"/>
        </w:rPr>
      </w:pPr>
      <w:r w:rsidRPr="00F56691">
        <w:rPr>
          <w:sz w:val="16"/>
          <w:szCs w:val="16"/>
        </w:rPr>
        <w:t>Рис</w:t>
      </w:r>
      <w:r w:rsidR="00F56691" w:rsidRPr="00F56691">
        <w:rPr>
          <w:sz w:val="16"/>
          <w:szCs w:val="16"/>
        </w:rPr>
        <w:t>.</w:t>
      </w:r>
      <w:r w:rsidR="00FA1125">
        <w:rPr>
          <w:sz w:val="16"/>
          <w:szCs w:val="16"/>
        </w:rPr>
        <w:t xml:space="preserve"> </w:t>
      </w:r>
      <w:r w:rsidR="00F56691" w:rsidRPr="00F56691">
        <w:rPr>
          <w:sz w:val="16"/>
          <w:szCs w:val="16"/>
        </w:rPr>
        <w:t>1.</w:t>
      </w:r>
      <w:r w:rsidRPr="00F56691">
        <w:rPr>
          <w:sz w:val="16"/>
          <w:szCs w:val="16"/>
        </w:rPr>
        <w:t xml:space="preserve"> Функциональная блок-схема </w:t>
      </w:r>
      <w:r w:rsidR="00932246" w:rsidRPr="00F56691">
        <w:rPr>
          <w:sz w:val="16"/>
          <w:szCs w:val="16"/>
        </w:rPr>
        <w:t xml:space="preserve">основных узлов </w:t>
      </w:r>
      <w:r w:rsidRPr="00F56691">
        <w:rPr>
          <w:sz w:val="16"/>
          <w:szCs w:val="16"/>
        </w:rPr>
        <w:t>радиометра</w:t>
      </w:r>
    </w:p>
    <w:p w:rsidR="002F259E" w:rsidRPr="00E10DE2" w:rsidRDefault="002F259E" w:rsidP="00FA19C0">
      <w:pPr>
        <w:ind w:firstLine="285"/>
        <w:jc w:val="both"/>
        <w:rPr>
          <w:sz w:val="20"/>
          <w:szCs w:val="20"/>
        </w:rPr>
      </w:pPr>
    </w:p>
    <w:p w:rsidR="00276925" w:rsidRPr="00091F24" w:rsidRDefault="00276925" w:rsidP="00E10DE2">
      <w:pPr>
        <w:spacing w:line="245" w:lineRule="auto"/>
        <w:ind w:firstLine="285"/>
        <w:jc w:val="both"/>
        <w:rPr>
          <w:sz w:val="20"/>
          <w:szCs w:val="20"/>
        </w:rPr>
      </w:pPr>
      <w:r w:rsidRPr="00091F24">
        <w:rPr>
          <w:sz w:val="20"/>
          <w:szCs w:val="20"/>
        </w:rPr>
        <w:t xml:space="preserve">Основные схемы связи </w:t>
      </w:r>
      <w:r w:rsidR="00084623" w:rsidRPr="00091F24">
        <w:rPr>
          <w:sz w:val="20"/>
          <w:szCs w:val="20"/>
        </w:rPr>
        <w:t xml:space="preserve">детекторов с усилителем (предусилителем) </w:t>
      </w:r>
      <w:r w:rsidRPr="00091F24">
        <w:rPr>
          <w:sz w:val="20"/>
          <w:szCs w:val="20"/>
        </w:rPr>
        <w:t>приве</w:t>
      </w:r>
      <w:r w:rsidR="00B82379" w:rsidRPr="00091F24">
        <w:rPr>
          <w:sz w:val="20"/>
          <w:szCs w:val="20"/>
        </w:rPr>
        <w:t>дены на рис</w:t>
      </w:r>
      <w:r w:rsidR="008A5319">
        <w:rPr>
          <w:sz w:val="20"/>
          <w:szCs w:val="20"/>
        </w:rPr>
        <w:t>.</w:t>
      </w:r>
      <w:r w:rsidR="00317ED2" w:rsidRPr="00091F24">
        <w:rPr>
          <w:sz w:val="20"/>
          <w:szCs w:val="20"/>
        </w:rPr>
        <w:t xml:space="preserve"> 2</w:t>
      </w:r>
      <w:r w:rsidR="00B82379" w:rsidRPr="00091F24">
        <w:rPr>
          <w:sz w:val="20"/>
          <w:szCs w:val="20"/>
        </w:rPr>
        <w:t>–5.</w:t>
      </w:r>
      <w:r w:rsidR="00030F2E" w:rsidRPr="00091F24">
        <w:rPr>
          <w:sz w:val="20"/>
          <w:szCs w:val="20"/>
        </w:rPr>
        <w:t xml:space="preserve"> Схема согласования детекторов для ум</w:t>
      </w:r>
      <w:r w:rsidR="00084623" w:rsidRPr="00091F24">
        <w:rPr>
          <w:sz w:val="20"/>
          <w:szCs w:val="20"/>
        </w:rPr>
        <w:t>е</w:t>
      </w:r>
      <w:r w:rsidR="00030F2E" w:rsidRPr="00091F24">
        <w:rPr>
          <w:sz w:val="20"/>
          <w:szCs w:val="20"/>
        </w:rPr>
        <w:t>ньш</w:t>
      </w:r>
      <w:r w:rsidR="00030F2E" w:rsidRPr="00091F24">
        <w:rPr>
          <w:sz w:val="20"/>
          <w:szCs w:val="20"/>
        </w:rPr>
        <w:t>е</w:t>
      </w:r>
      <w:r w:rsidR="00030F2E" w:rsidRPr="00091F24">
        <w:rPr>
          <w:sz w:val="20"/>
          <w:szCs w:val="20"/>
        </w:rPr>
        <w:t>ния шумов</w:t>
      </w:r>
      <w:r w:rsidR="00AE5879" w:rsidRPr="00091F24">
        <w:rPr>
          <w:sz w:val="20"/>
          <w:szCs w:val="20"/>
        </w:rPr>
        <w:t>,</w:t>
      </w:r>
      <w:r w:rsidR="00084623" w:rsidRPr="00091F24">
        <w:rPr>
          <w:sz w:val="20"/>
          <w:szCs w:val="20"/>
        </w:rPr>
        <w:t xml:space="preserve"> как правило</w:t>
      </w:r>
      <w:r w:rsidR="00AE5879" w:rsidRPr="00091F24">
        <w:rPr>
          <w:sz w:val="20"/>
          <w:szCs w:val="20"/>
        </w:rPr>
        <w:t>,</w:t>
      </w:r>
      <w:r w:rsidR="00084623" w:rsidRPr="00091F24">
        <w:rPr>
          <w:sz w:val="20"/>
          <w:szCs w:val="20"/>
        </w:rPr>
        <w:t xml:space="preserve"> монтируется в непосредственной близости от выхода детектора, а лучший вариант – непосредственно на анодном выводе детектора.</w:t>
      </w:r>
    </w:p>
    <w:p w:rsidR="00276925" w:rsidRPr="00091F24" w:rsidRDefault="00276925" w:rsidP="00E10DE2">
      <w:pPr>
        <w:spacing w:line="245" w:lineRule="auto"/>
        <w:ind w:firstLine="284"/>
        <w:jc w:val="both"/>
        <w:textAlignment w:val="top"/>
        <w:rPr>
          <w:sz w:val="20"/>
          <w:szCs w:val="20"/>
        </w:rPr>
      </w:pPr>
      <w:r w:rsidRPr="00091F24">
        <w:rPr>
          <w:b/>
          <w:sz w:val="20"/>
          <w:szCs w:val="20"/>
        </w:rPr>
        <w:t>Схемы связи</w:t>
      </w:r>
      <w:r w:rsidR="00B277E9" w:rsidRPr="00091F24">
        <w:rPr>
          <w:b/>
          <w:sz w:val="20"/>
          <w:szCs w:val="20"/>
        </w:rPr>
        <w:t xml:space="preserve"> (согласования)</w:t>
      </w:r>
      <w:r w:rsidRPr="00091F24">
        <w:rPr>
          <w:b/>
          <w:sz w:val="20"/>
          <w:szCs w:val="20"/>
        </w:rPr>
        <w:t xml:space="preserve"> детекторов с электронными ус</w:t>
      </w:r>
      <w:r w:rsidRPr="00091F24">
        <w:rPr>
          <w:b/>
          <w:sz w:val="20"/>
          <w:szCs w:val="20"/>
        </w:rPr>
        <w:t>т</w:t>
      </w:r>
      <w:r w:rsidRPr="00091F24">
        <w:rPr>
          <w:b/>
          <w:sz w:val="20"/>
          <w:szCs w:val="20"/>
        </w:rPr>
        <w:t xml:space="preserve">ройствами. </w:t>
      </w:r>
      <w:r w:rsidRPr="00091F24">
        <w:rPr>
          <w:sz w:val="20"/>
          <w:szCs w:val="20"/>
        </w:rPr>
        <w:t>Детекторы ионизирующих излучений работают в ко</w:t>
      </w:r>
      <w:r w:rsidRPr="00091F24">
        <w:rPr>
          <w:sz w:val="20"/>
          <w:szCs w:val="20"/>
        </w:rPr>
        <w:t>м</w:t>
      </w:r>
      <w:r w:rsidRPr="00091F24">
        <w:rPr>
          <w:sz w:val="20"/>
          <w:szCs w:val="20"/>
        </w:rPr>
        <w:t>плекте с различными электронными усилителями, преобразовател</w:t>
      </w:r>
      <w:r w:rsidRPr="00091F24">
        <w:rPr>
          <w:sz w:val="20"/>
          <w:szCs w:val="20"/>
        </w:rPr>
        <w:t>ь</w:t>
      </w:r>
      <w:r w:rsidRPr="00091F24">
        <w:rPr>
          <w:sz w:val="20"/>
          <w:szCs w:val="20"/>
        </w:rPr>
        <w:t>ными и измерительными показывающими, регистрирующими, индик</w:t>
      </w:r>
      <w:r w:rsidRPr="00091F24">
        <w:rPr>
          <w:sz w:val="20"/>
          <w:szCs w:val="20"/>
        </w:rPr>
        <w:t>а</w:t>
      </w:r>
      <w:r w:rsidRPr="00091F24">
        <w:rPr>
          <w:sz w:val="20"/>
          <w:szCs w:val="20"/>
        </w:rPr>
        <w:t>торными и другим устройствами, имеющими определенные электро</w:t>
      </w:r>
      <w:r w:rsidRPr="00091F24">
        <w:rPr>
          <w:sz w:val="20"/>
          <w:szCs w:val="20"/>
        </w:rPr>
        <w:t>н</w:t>
      </w:r>
      <w:r w:rsidRPr="00091F24">
        <w:rPr>
          <w:sz w:val="20"/>
          <w:szCs w:val="20"/>
        </w:rPr>
        <w:t>ные схемы. Снимаемый с сопротивления нагрузки детектора сигнал поступает на вход электронной схемы, которой часто служит усил</w:t>
      </w:r>
      <w:r w:rsidRPr="00091F24">
        <w:rPr>
          <w:sz w:val="20"/>
          <w:szCs w:val="20"/>
        </w:rPr>
        <w:t>и</w:t>
      </w:r>
      <w:r w:rsidRPr="00091F24">
        <w:rPr>
          <w:sz w:val="20"/>
          <w:szCs w:val="20"/>
        </w:rPr>
        <w:t>тельный каскад с определенными входными параметрами. Для обесп</w:t>
      </w:r>
      <w:r w:rsidRPr="00091F24">
        <w:rPr>
          <w:sz w:val="20"/>
          <w:szCs w:val="20"/>
        </w:rPr>
        <w:t>е</w:t>
      </w:r>
      <w:r w:rsidRPr="00091F24">
        <w:rPr>
          <w:sz w:val="20"/>
          <w:szCs w:val="20"/>
        </w:rPr>
        <w:t xml:space="preserve">чения максимальной амплитуды сигнала входная емкость усилителя должна быть минимальной, а входное сопротивление должно быть </w:t>
      </w:r>
      <w:r w:rsidRPr="00091F24">
        <w:rPr>
          <w:sz w:val="20"/>
          <w:szCs w:val="20"/>
        </w:rPr>
        <w:lastRenderedPageBreak/>
        <w:t>больше сопротивления нагрузки. При этом меньше сказывается вли</w:t>
      </w:r>
      <w:r w:rsidRPr="00091F24">
        <w:rPr>
          <w:sz w:val="20"/>
          <w:szCs w:val="20"/>
        </w:rPr>
        <w:t>я</w:t>
      </w:r>
      <w:r w:rsidRPr="00091F24">
        <w:rPr>
          <w:sz w:val="20"/>
          <w:szCs w:val="20"/>
        </w:rPr>
        <w:t>ние изменения входного сопротивления на параметры сигнала. Если в схему поступает непосредственно ток детектора, то входное сопроти</w:t>
      </w:r>
      <w:r w:rsidRPr="00091F24">
        <w:rPr>
          <w:sz w:val="20"/>
          <w:szCs w:val="20"/>
        </w:rPr>
        <w:t>в</w:t>
      </w:r>
      <w:r w:rsidRPr="00091F24">
        <w:rPr>
          <w:sz w:val="20"/>
          <w:szCs w:val="20"/>
        </w:rPr>
        <w:t>ление усилительного каскада должно быть меньше выходного сопр</w:t>
      </w:r>
      <w:r w:rsidRPr="00091F24">
        <w:rPr>
          <w:sz w:val="20"/>
          <w:szCs w:val="20"/>
        </w:rPr>
        <w:t>о</w:t>
      </w:r>
      <w:r w:rsidRPr="00091F24">
        <w:rPr>
          <w:sz w:val="20"/>
          <w:szCs w:val="20"/>
        </w:rPr>
        <w:t>тивления самого детектора.</w:t>
      </w:r>
    </w:p>
    <w:p w:rsidR="00276925" w:rsidRPr="00091F24" w:rsidRDefault="00276925" w:rsidP="009070B9">
      <w:pPr>
        <w:shd w:val="clear" w:color="auto" w:fill="FFFFFF"/>
        <w:ind w:firstLine="284"/>
        <w:jc w:val="both"/>
        <w:rPr>
          <w:sz w:val="20"/>
          <w:szCs w:val="20"/>
        </w:rPr>
      </w:pPr>
      <w:r w:rsidRPr="00091F24">
        <w:rPr>
          <w:sz w:val="20"/>
          <w:szCs w:val="20"/>
        </w:rPr>
        <w:t xml:space="preserve">Связь сопротивления нагрузки </w:t>
      </w:r>
      <w:r w:rsidRPr="008A5319">
        <w:rPr>
          <w:i/>
          <w:sz w:val="20"/>
          <w:szCs w:val="20"/>
        </w:rPr>
        <w:t>R</w:t>
      </w:r>
      <w:r w:rsidRPr="0080570C">
        <w:rPr>
          <w:sz w:val="20"/>
          <w:szCs w:val="20"/>
          <w:vertAlign w:val="subscript"/>
        </w:rPr>
        <w:t>н</w:t>
      </w:r>
      <w:r w:rsidRPr="0080570C">
        <w:rPr>
          <w:sz w:val="20"/>
          <w:szCs w:val="20"/>
        </w:rPr>
        <w:t xml:space="preserve"> </w:t>
      </w:r>
      <w:r w:rsidRPr="00091F24">
        <w:rPr>
          <w:sz w:val="20"/>
          <w:szCs w:val="20"/>
        </w:rPr>
        <w:t>с усилительным каскадом бывает гальванической и через разделительный конденсатор (рис.</w:t>
      </w:r>
      <w:r w:rsidR="008A5319">
        <w:rPr>
          <w:sz w:val="20"/>
          <w:szCs w:val="20"/>
        </w:rPr>
        <w:t xml:space="preserve"> </w:t>
      </w:r>
      <w:r w:rsidRPr="00091F24">
        <w:rPr>
          <w:sz w:val="20"/>
          <w:szCs w:val="20"/>
        </w:rPr>
        <w:t>2).</w:t>
      </w:r>
    </w:p>
    <w:p w:rsidR="00276925" w:rsidRDefault="00276925" w:rsidP="009070B9">
      <w:pPr>
        <w:shd w:val="clear" w:color="auto" w:fill="FFFFFF"/>
        <w:spacing w:line="235" w:lineRule="auto"/>
        <w:ind w:firstLine="284"/>
        <w:jc w:val="both"/>
        <w:rPr>
          <w:sz w:val="20"/>
          <w:szCs w:val="20"/>
        </w:rPr>
      </w:pPr>
      <w:r w:rsidRPr="00091F24">
        <w:rPr>
          <w:sz w:val="20"/>
          <w:szCs w:val="20"/>
        </w:rPr>
        <w:t>В первой схеме сопротивление нагрузки детектора одновременно является элементом усилительного каскада и подключено к затвору полевого транзистора, а во второй схеме эти функции выполняются разными сопротивлениями и конденсатор связи</w:t>
      </w:r>
      <w:r w:rsidRPr="00091F24">
        <w:rPr>
          <w:b/>
          <w:sz w:val="20"/>
          <w:szCs w:val="20"/>
        </w:rPr>
        <w:t xml:space="preserve"> </w:t>
      </w:r>
      <w:r w:rsidRPr="008A5319">
        <w:rPr>
          <w:i/>
          <w:sz w:val="20"/>
          <w:szCs w:val="20"/>
        </w:rPr>
        <w:t>С</w:t>
      </w:r>
      <w:r w:rsidRPr="0080570C">
        <w:rPr>
          <w:sz w:val="20"/>
          <w:szCs w:val="20"/>
          <w:vertAlign w:val="subscript"/>
        </w:rPr>
        <w:t>с</w:t>
      </w:r>
      <w:r w:rsidRPr="00091F24">
        <w:rPr>
          <w:sz w:val="20"/>
          <w:szCs w:val="20"/>
        </w:rPr>
        <w:t xml:space="preserve"> имеет большой з</w:t>
      </w:r>
      <w:r w:rsidRPr="00091F24">
        <w:rPr>
          <w:sz w:val="20"/>
          <w:szCs w:val="20"/>
        </w:rPr>
        <w:t>а</w:t>
      </w:r>
      <w:r w:rsidRPr="00091F24">
        <w:rPr>
          <w:sz w:val="20"/>
          <w:szCs w:val="20"/>
        </w:rPr>
        <w:t>пас рабоче</w:t>
      </w:r>
      <w:r w:rsidR="009070B9">
        <w:rPr>
          <w:sz w:val="20"/>
          <w:szCs w:val="20"/>
        </w:rPr>
        <w:t>го</w:t>
      </w:r>
      <w:r w:rsidRPr="00091F24">
        <w:rPr>
          <w:sz w:val="20"/>
          <w:szCs w:val="20"/>
        </w:rPr>
        <w:t xml:space="preserve"> напряжени</w:t>
      </w:r>
      <w:r w:rsidR="009070B9">
        <w:rPr>
          <w:sz w:val="20"/>
          <w:szCs w:val="20"/>
        </w:rPr>
        <w:t>я</w:t>
      </w:r>
      <w:r w:rsidRPr="00091F24">
        <w:rPr>
          <w:sz w:val="20"/>
          <w:szCs w:val="20"/>
        </w:rPr>
        <w:t xml:space="preserve"> с абсолютным отсутствием утечек, которые создают ложные сигналы на входе усилителя. В эквивалентной схеме входа емкость детектора </w:t>
      </w:r>
      <w:r w:rsidRPr="008A5319">
        <w:rPr>
          <w:i/>
          <w:sz w:val="20"/>
          <w:szCs w:val="20"/>
        </w:rPr>
        <w:t>С</w:t>
      </w:r>
      <w:r w:rsidRPr="0080570C">
        <w:rPr>
          <w:sz w:val="20"/>
          <w:szCs w:val="20"/>
          <w:vertAlign w:val="subscript"/>
        </w:rPr>
        <w:t>д</w:t>
      </w:r>
      <w:r w:rsidRPr="00091F24">
        <w:rPr>
          <w:sz w:val="20"/>
          <w:szCs w:val="20"/>
        </w:rPr>
        <w:t xml:space="preserve"> подключена параллельно сопротивлению нагрузки </w:t>
      </w:r>
      <w:r w:rsidRPr="008A5319">
        <w:rPr>
          <w:i/>
          <w:sz w:val="20"/>
          <w:szCs w:val="20"/>
        </w:rPr>
        <w:t>R</w:t>
      </w:r>
      <w:r w:rsidRPr="0080570C">
        <w:rPr>
          <w:sz w:val="20"/>
          <w:szCs w:val="20"/>
          <w:vertAlign w:val="subscript"/>
        </w:rPr>
        <w:t>н</w:t>
      </w:r>
      <w:r w:rsidRPr="008A5319">
        <w:rPr>
          <w:sz w:val="20"/>
          <w:szCs w:val="20"/>
        </w:rPr>
        <w:t>,</w:t>
      </w:r>
      <w:r w:rsidRPr="00091F24">
        <w:rPr>
          <w:sz w:val="20"/>
          <w:szCs w:val="20"/>
        </w:rPr>
        <w:t xml:space="preserve"> а емкость входа электронной схемы </w:t>
      </w:r>
      <w:r w:rsidRPr="008A5319">
        <w:rPr>
          <w:i/>
          <w:sz w:val="20"/>
          <w:szCs w:val="20"/>
        </w:rPr>
        <w:t>С</w:t>
      </w:r>
      <w:r w:rsidRPr="0080570C">
        <w:rPr>
          <w:sz w:val="20"/>
          <w:szCs w:val="20"/>
          <w:vertAlign w:val="subscript"/>
        </w:rPr>
        <w:t>э</w:t>
      </w:r>
      <w:r w:rsidRPr="00091F24">
        <w:rPr>
          <w:sz w:val="20"/>
          <w:szCs w:val="20"/>
        </w:rPr>
        <w:t xml:space="preserve"> параллельно с</w:t>
      </w:r>
      <w:r w:rsidRPr="00091F24">
        <w:rPr>
          <w:sz w:val="20"/>
          <w:szCs w:val="20"/>
        </w:rPr>
        <w:t>о</w:t>
      </w:r>
      <w:r w:rsidRPr="00091F24">
        <w:rPr>
          <w:sz w:val="20"/>
          <w:szCs w:val="20"/>
        </w:rPr>
        <w:t xml:space="preserve">противлению </w:t>
      </w:r>
      <w:r w:rsidRPr="008A5319">
        <w:rPr>
          <w:i/>
          <w:sz w:val="20"/>
          <w:szCs w:val="20"/>
          <w:lang w:val="en-US"/>
        </w:rPr>
        <w:t>R</w:t>
      </w:r>
      <w:r w:rsidRPr="0080570C">
        <w:rPr>
          <w:sz w:val="20"/>
          <w:szCs w:val="20"/>
          <w:vertAlign w:val="subscript"/>
        </w:rPr>
        <w:t>с</w:t>
      </w:r>
      <w:r w:rsidRPr="00091F24">
        <w:rPr>
          <w:sz w:val="20"/>
          <w:szCs w:val="20"/>
        </w:rPr>
        <w:t>. В этой схем</w:t>
      </w:r>
      <w:r w:rsidR="009070B9">
        <w:rPr>
          <w:sz w:val="20"/>
          <w:szCs w:val="20"/>
        </w:rPr>
        <w:t>е</w:t>
      </w:r>
      <w:r w:rsidRPr="00091F24">
        <w:rPr>
          <w:sz w:val="20"/>
          <w:szCs w:val="20"/>
        </w:rPr>
        <w:t xml:space="preserve"> сигнал с нагрузки детектора поступа</w:t>
      </w:r>
      <w:r w:rsidR="009070B9">
        <w:rPr>
          <w:sz w:val="20"/>
          <w:szCs w:val="20"/>
        </w:rPr>
        <w:t>ет</w:t>
      </w:r>
      <w:r w:rsidRPr="00091F24">
        <w:rPr>
          <w:sz w:val="20"/>
          <w:szCs w:val="20"/>
        </w:rPr>
        <w:t xml:space="preserve"> на вход усилителя с минимальным</w:t>
      </w:r>
      <w:r w:rsidR="009070B9">
        <w:rPr>
          <w:sz w:val="20"/>
          <w:szCs w:val="20"/>
        </w:rPr>
        <w:t>и</w:t>
      </w:r>
      <w:r w:rsidRPr="00091F24">
        <w:rPr>
          <w:sz w:val="20"/>
          <w:szCs w:val="20"/>
        </w:rPr>
        <w:t xml:space="preserve"> искажениями. </w:t>
      </w:r>
    </w:p>
    <w:p w:rsidR="00C03B34" w:rsidRPr="009070B9" w:rsidRDefault="00C03B34" w:rsidP="00FA19C0">
      <w:pPr>
        <w:shd w:val="clear" w:color="auto" w:fill="FFFFFF"/>
        <w:spacing w:line="216" w:lineRule="auto"/>
        <w:ind w:firstLine="285"/>
        <w:jc w:val="both"/>
        <w:rPr>
          <w:sz w:val="18"/>
          <w:szCs w:val="20"/>
        </w:rPr>
      </w:pPr>
    </w:p>
    <w:p w:rsidR="00276925" w:rsidRPr="00091F24" w:rsidRDefault="00392134" w:rsidP="00C03B34">
      <w:pPr>
        <w:shd w:val="clear" w:color="auto" w:fill="FFFFFF"/>
        <w:spacing w:line="216" w:lineRule="auto"/>
        <w:jc w:val="center"/>
        <w:rPr>
          <w:sz w:val="20"/>
          <w:szCs w:val="20"/>
        </w:rPr>
      </w:pPr>
      <w:r w:rsidRPr="00971946">
        <w:rPr>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33.9pt;height:155.25pt">
            <v:imagedata r:id="rId10" o:title=""/>
          </v:shape>
        </w:pict>
      </w:r>
    </w:p>
    <w:p w:rsidR="00276925" w:rsidRPr="009070B9" w:rsidRDefault="00276925" w:rsidP="00FA19C0">
      <w:pPr>
        <w:tabs>
          <w:tab w:val="left" w:pos="5812"/>
        </w:tabs>
        <w:spacing w:line="216" w:lineRule="auto"/>
        <w:ind w:firstLine="285"/>
        <w:jc w:val="both"/>
        <w:rPr>
          <w:sz w:val="20"/>
          <w:szCs w:val="20"/>
        </w:rPr>
      </w:pPr>
    </w:p>
    <w:p w:rsidR="00DC350E" w:rsidRPr="00C03B34" w:rsidRDefault="00276925" w:rsidP="008A5319">
      <w:pPr>
        <w:tabs>
          <w:tab w:val="left" w:pos="5387"/>
        </w:tabs>
        <w:spacing w:line="216" w:lineRule="auto"/>
        <w:ind w:left="709" w:right="737"/>
        <w:jc w:val="center"/>
        <w:rPr>
          <w:color w:val="333333"/>
          <w:sz w:val="16"/>
          <w:szCs w:val="16"/>
        </w:rPr>
      </w:pPr>
      <w:r w:rsidRPr="00C03B34">
        <w:rPr>
          <w:color w:val="333333"/>
          <w:sz w:val="16"/>
          <w:szCs w:val="16"/>
        </w:rPr>
        <w:t>Рис</w:t>
      </w:r>
      <w:r w:rsidR="00C03B34">
        <w:rPr>
          <w:color w:val="333333"/>
          <w:sz w:val="16"/>
          <w:szCs w:val="16"/>
        </w:rPr>
        <w:t>.</w:t>
      </w:r>
      <w:r w:rsidR="00DC350E" w:rsidRPr="00C03B34">
        <w:rPr>
          <w:color w:val="333333"/>
          <w:sz w:val="16"/>
          <w:szCs w:val="16"/>
        </w:rPr>
        <w:t xml:space="preserve"> 2</w:t>
      </w:r>
      <w:r w:rsidR="00C03B34">
        <w:rPr>
          <w:color w:val="333333"/>
          <w:sz w:val="16"/>
          <w:szCs w:val="16"/>
        </w:rPr>
        <w:t>.</w:t>
      </w:r>
      <w:r w:rsidR="00DC350E" w:rsidRPr="00C03B34">
        <w:rPr>
          <w:color w:val="333333"/>
          <w:sz w:val="16"/>
          <w:szCs w:val="16"/>
        </w:rPr>
        <w:t xml:space="preserve"> </w:t>
      </w:r>
      <w:r w:rsidRPr="00C03B34">
        <w:rPr>
          <w:color w:val="333333"/>
          <w:sz w:val="16"/>
          <w:szCs w:val="16"/>
        </w:rPr>
        <w:t>Схемы связи детекторов с электронными схемами:</w:t>
      </w:r>
    </w:p>
    <w:p w:rsidR="00276925" w:rsidRPr="00C03B34" w:rsidRDefault="00276925" w:rsidP="008A5319">
      <w:pPr>
        <w:tabs>
          <w:tab w:val="left" w:pos="5387"/>
        </w:tabs>
        <w:spacing w:line="216" w:lineRule="auto"/>
        <w:ind w:left="709" w:right="737"/>
        <w:jc w:val="center"/>
        <w:rPr>
          <w:sz w:val="16"/>
          <w:szCs w:val="16"/>
        </w:rPr>
      </w:pPr>
      <w:r w:rsidRPr="009070B9">
        <w:rPr>
          <w:i/>
          <w:color w:val="333333"/>
          <w:sz w:val="16"/>
          <w:szCs w:val="16"/>
        </w:rPr>
        <w:t>а</w:t>
      </w:r>
      <w:r w:rsidR="004476D5">
        <w:rPr>
          <w:color w:val="333333"/>
          <w:sz w:val="16"/>
          <w:szCs w:val="16"/>
        </w:rPr>
        <w:t xml:space="preserve"> </w:t>
      </w:r>
      <w:r w:rsidR="008A5319">
        <w:rPr>
          <w:color w:val="333333"/>
          <w:sz w:val="16"/>
          <w:szCs w:val="16"/>
        </w:rPr>
        <w:t>–</w:t>
      </w:r>
      <w:r w:rsidRPr="00C03B34">
        <w:rPr>
          <w:color w:val="333333"/>
          <w:sz w:val="16"/>
          <w:szCs w:val="16"/>
        </w:rPr>
        <w:t xml:space="preserve"> гальваническая связь; </w:t>
      </w:r>
      <w:r w:rsidRPr="009070B9">
        <w:rPr>
          <w:i/>
          <w:color w:val="333333"/>
          <w:sz w:val="16"/>
          <w:szCs w:val="16"/>
        </w:rPr>
        <w:t>б</w:t>
      </w:r>
      <w:r w:rsidR="004476D5">
        <w:rPr>
          <w:color w:val="333333"/>
          <w:sz w:val="16"/>
          <w:szCs w:val="16"/>
        </w:rPr>
        <w:t xml:space="preserve"> </w:t>
      </w:r>
      <w:r w:rsidR="008A5319">
        <w:rPr>
          <w:color w:val="333333"/>
          <w:sz w:val="16"/>
          <w:szCs w:val="16"/>
        </w:rPr>
        <w:t xml:space="preserve">– </w:t>
      </w:r>
      <w:r w:rsidRPr="00C03B34">
        <w:rPr>
          <w:color w:val="333333"/>
          <w:sz w:val="16"/>
          <w:szCs w:val="16"/>
        </w:rPr>
        <w:t>связь через разделительный конденс</w:t>
      </w:r>
      <w:r w:rsidRPr="00C03B34">
        <w:rPr>
          <w:color w:val="333333"/>
          <w:sz w:val="16"/>
          <w:szCs w:val="16"/>
        </w:rPr>
        <w:t>а</w:t>
      </w:r>
      <w:r w:rsidRPr="00C03B34">
        <w:rPr>
          <w:color w:val="333333"/>
          <w:sz w:val="16"/>
          <w:szCs w:val="16"/>
        </w:rPr>
        <w:t xml:space="preserve">тор; </w:t>
      </w:r>
      <w:r w:rsidRPr="009070B9">
        <w:rPr>
          <w:i/>
          <w:color w:val="333333"/>
          <w:sz w:val="16"/>
          <w:szCs w:val="16"/>
        </w:rPr>
        <w:t>в</w:t>
      </w:r>
      <w:r w:rsidRPr="00C03B34">
        <w:rPr>
          <w:color w:val="333333"/>
          <w:sz w:val="16"/>
          <w:szCs w:val="16"/>
        </w:rPr>
        <w:t xml:space="preserve"> </w:t>
      </w:r>
      <w:r w:rsidR="008A5319">
        <w:rPr>
          <w:color w:val="333333"/>
          <w:sz w:val="16"/>
          <w:szCs w:val="16"/>
        </w:rPr>
        <w:t>–</w:t>
      </w:r>
      <w:r w:rsidRPr="00C03B34">
        <w:rPr>
          <w:color w:val="333333"/>
          <w:sz w:val="16"/>
          <w:szCs w:val="16"/>
        </w:rPr>
        <w:t xml:space="preserve"> эквивалентная схема входа при передаче сигнала через ра</w:t>
      </w:r>
      <w:r w:rsidRPr="00C03B34">
        <w:rPr>
          <w:color w:val="333333"/>
          <w:sz w:val="16"/>
          <w:szCs w:val="16"/>
        </w:rPr>
        <w:t>з</w:t>
      </w:r>
      <w:r w:rsidRPr="00C03B34">
        <w:rPr>
          <w:color w:val="333333"/>
          <w:sz w:val="16"/>
          <w:szCs w:val="16"/>
        </w:rPr>
        <w:t xml:space="preserve">делительный конденсатор; </w:t>
      </w:r>
      <w:r w:rsidRPr="009070B9">
        <w:rPr>
          <w:i/>
          <w:color w:val="333333"/>
          <w:sz w:val="16"/>
          <w:szCs w:val="16"/>
        </w:rPr>
        <w:t>г</w:t>
      </w:r>
      <w:r w:rsidRPr="00C03B34">
        <w:rPr>
          <w:color w:val="333333"/>
          <w:sz w:val="16"/>
          <w:szCs w:val="16"/>
        </w:rPr>
        <w:t xml:space="preserve"> </w:t>
      </w:r>
      <w:r w:rsidR="008A5319">
        <w:rPr>
          <w:color w:val="333333"/>
          <w:sz w:val="16"/>
          <w:szCs w:val="16"/>
        </w:rPr>
        <w:t>–</w:t>
      </w:r>
      <w:r w:rsidRPr="00C03B34">
        <w:rPr>
          <w:color w:val="333333"/>
          <w:sz w:val="16"/>
          <w:szCs w:val="16"/>
        </w:rPr>
        <w:t xml:space="preserve"> обобщенная эквивалентная схема</w:t>
      </w:r>
    </w:p>
    <w:p w:rsidR="008A5319" w:rsidRPr="009070B9" w:rsidRDefault="008A5319" w:rsidP="00FA19C0">
      <w:pPr>
        <w:shd w:val="clear" w:color="auto" w:fill="FFFFFF"/>
        <w:spacing w:line="216" w:lineRule="auto"/>
        <w:ind w:firstLine="285"/>
        <w:jc w:val="both"/>
        <w:rPr>
          <w:sz w:val="20"/>
          <w:szCs w:val="20"/>
        </w:rPr>
      </w:pPr>
    </w:p>
    <w:p w:rsidR="00276925" w:rsidRDefault="00276925" w:rsidP="009070B9">
      <w:pPr>
        <w:shd w:val="clear" w:color="auto" w:fill="FFFFFF"/>
        <w:spacing w:line="245" w:lineRule="auto"/>
        <w:ind w:firstLine="284"/>
        <w:jc w:val="both"/>
        <w:rPr>
          <w:sz w:val="20"/>
          <w:szCs w:val="20"/>
        </w:rPr>
      </w:pPr>
      <w:r w:rsidRPr="00091F24">
        <w:rPr>
          <w:sz w:val="20"/>
          <w:szCs w:val="20"/>
        </w:rPr>
        <w:t xml:space="preserve">Для передачи сигнала с выхода </w:t>
      </w:r>
      <w:r w:rsidR="008A5319">
        <w:rPr>
          <w:sz w:val="20"/>
          <w:szCs w:val="20"/>
        </w:rPr>
        <w:t>фотоэлектронного умножителя (</w:t>
      </w:r>
      <w:r w:rsidRPr="00091F24">
        <w:rPr>
          <w:sz w:val="20"/>
          <w:szCs w:val="20"/>
        </w:rPr>
        <w:t>ФЭУ</w:t>
      </w:r>
      <w:r w:rsidR="008A5319">
        <w:rPr>
          <w:sz w:val="20"/>
          <w:szCs w:val="20"/>
        </w:rPr>
        <w:t>)</w:t>
      </w:r>
      <w:r w:rsidRPr="00091F24">
        <w:rPr>
          <w:sz w:val="20"/>
          <w:szCs w:val="20"/>
        </w:rPr>
        <w:t xml:space="preserve"> сцинтилляционного детектора в соединительный или форм</w:t>
      </w:r>
      <w:r w:rsidRPr="00091F24">
        <w:rPr>
          <w:sz w:val="20"/>
          <w:szCs w:val="20"/>
        </w:rPr>
        <w:t>и</w:t>
      </w:r>
      <w:r w:rsidRPr="00091F24">
        <w:rPr>
          <w:sz w:val="20"/>
          <w:szCs w:val="20"/>
        </w:rPr>
        <w:t>рующий кабель применяется составной повторитель (рис. 3). Коэфф</w:t>
      </w:r>
      <w:r w:rsidRPr="00091F24">
        <w:rPr>
          <w:sz w:val="20"/>
          <w:szCs w:val="20"/>
        </w:rPr>
        <w:t>и</w:t>
      </w:r>
      <w:r w:rsidRPr="00091F24">
        <w:rPr>
          <w:sz w:val="20"/>
          <w:szCs w:val="20"/>
        </w:rPr>
        <w:t>циент усиления составной схемы определяется коэффициентами ус</w:t>
      </w:r>
      <w:r w:rsidRPr="00091F24">
        <w:rPr>
          <w:sz w:val="20"/>
          <w:szCs w:val="20"/>
        </w:rPr>
        <w:t>и</w:t>
      </w:r>
      <w:r w:rsidRPr="00091F24">
        <w:rPr>
          <w:sz w:val="20"/>
          <w:szCs w:val="20"/>
        </w:rPr>
        <w:lastRenderedPageBreak/>
        <w:t>ления входящих в нее транзисторов</w:t>
      </w:r>
      <w:r w:rsidR="00563D4E">
        <w:rPr>
          <w:sz w:val="20"/>
          <w:szCs w:val="20"/>
        </w:rPr>
        <w:t>,</w:t>
      </w:r>
      <w:r w:rsidRPr="00091F24">
        <w:rPr>
          <w:sz w:val="20"/>
          <w:szCs w:val="20"/>
        </w:rPr>
        <w:t xml:space="preserve"> поэтому его входное сопротивл</w:t>
      </w:r>
      <w:r w:rsidRPr="00091F24">
        <w:rPr>
          <w:sz w:val="20"/>
          <w:szCs w:val="20"/>
        </w:rPr>
        <w:t>е</w:t>
      </w:r>
      <w:r w:rsidRPr="00091F24">
        <w:rPr>
          <w:sz w:val="20"/>
          <w:szCs w:val="20"/>
        </w:rPr>
        <w:t>ние может быть значительным. Его выходное сопротивление не зав</w:t>
      </w:r>
      <w:r w:rsidRPr="00091F24">
        <w:rPr>
          <w:sz w:val="20"/>
          <w:szCs w:val="20"/>
        </w:rPr>
        <w:t>и</w:t>
      </w:r>
      <w:r w:rsidRPr="00091F24">
        <w:rPr>
          <w:sz w:val="20"/>
          <w:szCs w:val="20"/>
        </w:rPr>
        <w:t>сит от сопротивления источника сигнала. В схеме выход составного повторителя подается на высокочастотный кабель, выполняющий две функции. Часть кабеля Л3</w:t>
      </w:r>
      <w:r w:rsidRPr="00091F24">
        <w:rPr>
          <w:sz w:val="20"/>
          <w:szCs w:val="20"/>
          <w:vertAlign w:val="subscript"/>
        </w:rPr>
        <w:t>1</w:t>
      </w:r>
      <w:r w:rsidRPr="00091F24">
        <w:rPr>
          <w:sz w:val="20"/>
          <w:szCs w:val="20"/>
        </w:rPr>
        <w:t xml:space="preserve"> служит для передачи сигнала от детектора к электронной установке, а короткозамкнутый отрезок Л3</w:t>
      </w:r>
      <w:r w:rsidRPr="00091F24">
        <w:rPr>
          <w:sz w:val="20"/>
          <w:szCs w:val="20"/>
          <w:vertAlign w:val="subscript"/>
        </w:rPr>
        <w:t>2</w:t>
      </w:r>
      <w:r w:rsidRPr="00091F24">
        <w:rPr>
          <w:sz w:val="20"/>
          <w:szCs w:val="20"/>
        </w:rPr>
        <w:t xml:space="preserve"> формирует сигнал, укорачивая его. Сопротивление </w:t>
      </w:r>
      <w:r w:rsidRPr="00563D4E">
        <w:rPr>
          <w:i/>
          <w:sz w:val="20"/>
          <w:szCs w:val="20"/>
        </w:rPr>
        <w:t>R'</w:t>
      </w:r>
      <w:r w:rsidRPr="00091F24">
        <w:rPr>
          <w:sz w:val="20"/>
          <w:szCs w:val="20"/>
        </w:rPr>
        <w:t>, включенное на входе каб</w:t>
      </w:r>
      <w:r w:rsidRPr="00091F24">
        <w:rPr>
          <w:sz w:val="20"/>
          <w:szCs w:val="20"/>
        </w:rPr>
        <w:t>е</w:t>
      </w:r>
      <w:r w:rsidR="008A5319">
        <w:rPr>
          <w:sz w:val="20"/>
          <w:szCs w:val="20"/>
        </w:rPr>
        <w:t>ля</w:t>
      </w:r>
      <w:r w:rsidRPr="00091F24">
        <w:rPr>
          <w:sz w:val="20"/>
          <w:szCs w:val="20"/>
        </w:rPr>
        <w:t xml:space="preserve"> Л3</w:t>
      </w:r>
      <w:r w:rsidRPr="00091F24">
        <w:rPr>
          <w:sz w:val="20"/>
          <w:szCs w:val="20"/>
          <w:vertAlign w:val="subscript"/>
        </w:rPr>
        <w:t>1</w:t>
      </w:r>
      <w:r w:rsidR="00563D4E">
        <w:rPr>
          <w:sz w:val="20"/>
          <w:szCs w:val="20"/>
        </w:rPr>
        <w:t>,</w:t>
      </w:r>
      <w:r w:rsidRPr="00091F24">
        <w:rPr>
          <w:sz w:val="20"/>
          <w:szCs w:val="20"/>
        </w:rPr>
        <w:t xml:space="preserve"> необходимо для согласования выходного сопротивления п</w:t>
      </w:r>
      <w:r w:rsidRPr="00091F24">
        <w:rPr>
          <w:sz w:val="20"/>
          <w:szCs w:val="20"/>
        </w:rPr>
        <w:t>о</w:t>
      </w:r>
      <w:r w:rsidRPr="00091F24">
        <w:rPr>
          <w:sz w:val="20"/>
          <w:szCs w:val="20"/>
        </w:rPr>
        <w:t>вторителя и волнового сопротивления кабеля.</w:t>
      </w:r>
    </w:p>
    <w:p w:rsidR="00C03B34" w:rsidRPr="00091F24" w:rsidRDefault="00C03B34" w:rsidP="00FA19C0">
      <w:pPr>
        <w:shd w:val="clear" w:color="auto" w:fill="FFFFFF"/>
        <w:spacing w:line="216" w:lineRule="auto"/>
        <w:ind w:firstLine="285"/>
        <w:jc w:val="both"/>
        <w:rPr>
          <w:sz w:val="20"/>
          <w:szCs w:val="20"/>
        </w:rPr>
      </w:pPr>
    </w:p>
    <w:p w:rsidR="00DC350E" w:rsidRPr="00091F24" w:rsidRDefault="00392134" w:rsidP="00C03B34">
      <w:pPr>
        <w:shd w:val="clear" w:color="auto" w:fill="FFFFFF"/>
        <w:spacing w:line="216" w:lineRule="auto"/>
        <w:jc w:val="both"/>
        <w:rPr>
          <w:b/>
          <w:bCs/>
          <w:sz w:val="20"/>
          <w:szCs w:val="20"/>
        </w:rPr>
      </w:pPr>
      <w:r w:rsidRPr="00971946">
        <w:rPr>
          <w:b/>
          <w:bCs/>
          <w:sz w:val="20"/>
          <w:szCs w:val="20"/>
        </w:rPr>
        <w:pict>
          <v:shape id="_x0000_i1028" type="#_x0000_t75" style="width:304.25pt;height:96.55pt">
            <v:imagedata r:id="rId11" o:title="" gain="79922f" blacklevel="-1966f"/>
          </v:shape>
        </w:pict>
      </w:r>
    </w:p>
    <w:p w:rsidR="00276925" w:rsidRPr="00C60EE8" w:rsidRDefault="00276925" w:rsidP="00FA19C0">
      <w:pPr>
        <w:shd w:val="clear" w:color="auto" w:fill="FFFFFF"/>
        <w:spacing w:line="216" w:lineRule="auto"/>
        <w:ind w:firstLine="285"/>
        <w:jc w:val="center"/>
        <w:rPr>
          <w:b/>
          <w:bCs/>
          <w:szCs w:val="20"/>
        </w:rPr>
      </w:pPr>
    </w:p>
    <w:p w:rsidR="004476D5" w:rsidRDefault="00276925" w:rsidP="004476D5">
      <w:pPr>
        <w:shd w:val="clear" w:color="auto" w:fill="FFFFFF"/>
        <w:spacing w:line="216" w:lineRule="auto"/>
        <w:jc w:val="center"/>
        <w:rPr>
          <w:sz w:val="16"/>
          <w:szCs w:val="16"/>
        </w:rPr>
      </w:pPr>
      <w:r w:rsidRPr="004476D5">
        <w:rPr>
          <w:sz w:val="16"/>
          <w:szCs w:val="16"/>
        </w:rPr>
        <w:t>Рис</w:t>
      </w:r>
      <w:r w:rsidR="00C03B34" w:rsidRPr="004476D5">
        <w:rPr>
          <w:sz w:val="16"/>
          <w:szCs w:val="16"/>
        </w:rPr>
        <w:t>.</w:t>
      </w:r>
      <w:r w:rsidR="008A5319">
        <w:rPr>
          <w:sz w:val="16"/>
          <w:szCs w:val="16"/>
        </w:rPr>
        <w:t xml:space="preserve"> </w:t>
      </w:r>
      <w:r w:rsidR="00030F2E" w:rsidRPr="004476D5">
        <w:rPr>
          <w:sz w:val="16"/>
          <w:szCs w:val="16"/>
        </w:rPr>
        <w:t>3</w:t>
      </w:r>
      <w:r w:rsidR="00C03B34" w:rsidRPr="004476D5">
        <w:rPr>
          <w:sz w:val="16"/>
          <w:szCs w:val="16"/>
        </w:rPr>
        <w:t>.</w:t>
      </w:r>
      <w:r w:rsidRPr="004476D5">
        <w:rPr>
          <w:sz w:val="16"/>
          <w:szCs w:val="16"/>
        </w:rPr>
        <w:t xml:space="preserve"> Применение составного повторителя для передачи сигналов с выхода ФЭУ</w:t>
      </w:r>
    </w:p>
    <w:p w:rsidR="00276925" w:rsidRPr="004476D5" w:rsidRDefault="00276925" w:rsidP="004476D5">
      <w:pPr>
        <w:shd w:val="clear" w:color="auto" w:fill="FFFFFF"/>
        <w:spacing w:line="216" w:lineRule="auto"/>
        <w:jc w:val="center"/>
        <w:rPr>
          <w:sz w:val="16"/>
          <w:szCs w:val="16"/>
        </w:rPr>
      </w:pPr>
      <w:r w:rsidRPr="004476D5">
        <w:rPr>
          <w:sz w:val="16"/>
          <w:szCs w:val="16"/>
        </w:rPr>
        <w:t xml:space="preserve"> в кабель</w:t>
      </w:r>
    </w:p>
    <w:p w:rsidR="00276925" w:rsidRDefault="00276925" w:rsidP="00FA19C0">
      <w:pPr>
        <w:shd w:val="clear" w:color="auto" w:fill="FFFFFF"/>
        <w:spacing w:line="216" w:lineRule="auto"/>
        <w:ind w:firstLine="285"/>
        <w:jc w:val="center"/>
        <w:rPr>
          <w:b/>
          <w:bCs/>
          <w:sz w:val="20"/>
          <w:szCs w:val="20"/>
        </w:rPr>
      </w:pPr>
    </w:p>
    <w:p w:rsidR="004F685B" w:rsidRDefault="004F685B" w:rsidP="009070B9">
      <w:pPr>
        <w:spacing w:line="245" w:lineRule="auto"/>
        <w:ind w:firstLine="284"/>
        <w:jc w:val="both"/>
        <w:rPr>
          <w:sz w:val="20"/>
          <w:szCs w:val="20"/>
        </w:rPr>
      </w:pPr>
      <w:r w:rsidRPr="00091F24">
        <w:rPr>
          <w:sz w:val="20"/>
          <w:szCs w:val="20"/>
        </w:rPr>
        <w:t>В быстродействующих схемах, предназначенных для определения временных корреляций и требующих минимальной длительности и</w:t>
      </w:r>
      <w:r w:rsidRPr="00091F24">
        <w:rPr>
          <w:sz w:val="20"/>
          <w:szCs w:val="20"/>
        </w:rPr>
        <w:t>м</w:t>
      </w:r>
      <w:r w:rsidRPr="00091F24">
        <w:rPr>
          <w:sz w:val="20"/>
          <w:szCs w:val="20"/>
        </w:rPr>
        <w:t xml:space="preserve">пульсов, используются непосредственно импульсы тока детектора без предварительного интегрирования. </w:t>
      </w:r>
    </w:p>
    <w:p w:rsidR="004F685B" w:rsidRPr="00091F24" w:rsidRDefault="004F685B" w:rsidP="009070B9">
      <w:pPr>
        <w:spacing w:line="245" w:lineRule="auto"/>
        <w:ind w:firstLine="284"/>
        <w:jc w:val="both"/>
        <w:rPr>
          <w:sz w:val="20"/>
          <w:szCs w:val="20"/>
        </w:rPr>
      </w:pPr>
      <w:r w:rsidRPr="00091F24">
        <w:rPr>
          <w:sz w:val="20"/>
          <w:szCs w:val="20"/>
        </w:rPr>
        <w:t>Для передачи импульсов тока применяют схемы с малым входным сопротивлением. Входное сопротивление схемы с общей базой опр</w:t>
      </w:r>
      <w:r w:rsidRPr="00091F24">
        <w:rPr>
          <w:sz w:val="20"/>
          <w:szCs w:val="20"/>
        </w:rPr>
        <w:t>е</w:t>
      </w:r>
      <w:r w:rsidRPr="00091F24">
        <w:rPr>
          <w:sz w:val="20"/>
          <w:szCs w:val="20"/>
        </w:rPr>
        <w:t xml:space="preserve">деляется сопротивлениями эмиттерного и базового переходов и не превышает десятков </w:t>
      </w:r>
      <w:r w:rsidR="006E4526">
        <w:rPr>
          <w:sz w:val="20"/>
          <w:szCs w:val="20"/>
        </w:rPr>
        <w:t>о</w:t>
      </w:r>
      <w:r w:rsidRPr="00091F24">
        <w:rPr>
          <w:sz w:val="20"/>
          <w:szCs w:val="20"/>
        </w:rPr>
        <w:t>м. Поэтому даже при значительной емкости п</w:t>
      </w:r>
      <w:r w:rsidRPr="00091F24">
        <w:rPr>
          <w:sz w:val="20"/>
          <w:szCs w:val="20"/>
        </w:rPr>
        <w:t>о</w:t>
      </w:r>
      <w:r w:rsidRPr="00091F24">
        <w:rPr>
          <w:sz w:val="20"/>
          <w:szCs w:val="20"/>
        </w:rPr>
        <w:t xml:space="preserve">лупроводникового детектора (ППД) постоянная времени входа мала и обеспечивается работа с большими загрузками. Емкость связи </w:t>
      </w:r>
      <w:r w:rsidRPr="004F685B">
        <w:rPr>
          <w:i/>
          <w:sz w:val="20"/>
          <w:szCs w:val="20"/>
        </w:rPr>
        <w:t>С</w:t>
      </w:r>
      <w:r w:rsidRPr="00A43443">
        <w:rPr>
          <w:sz w:val="20"/>
          <w:szCs w:val="20"/>
          <w:vertAlign w:val="subscript"/>
        </w:rPr>
        <w:t>св</w:t>
      </w:r>
      <w:r w:rsidRPr="00091F24">
        <w:rPr>
          <w:sz w:val="20"/>
          <w:szCs w:val="20"/>
        </w:rPr>
        <w:t xml:space="preserve"> по</w:t>
      </w:r>
      <w:r w:rsidRPr="00091F24">
        <w:rPr>
          <w:sz w:val="20"/>
          <w:szCs w:val="20"/>
        </w:rPr>
        <w:t>д</w:t>
      </w:r>
      <w:r w:rsidRPr="00091F24">
        <w:rPr>
          <w:sz w:val="20"/>
          <w:szCs w:val="20"/>
        </w:rPr>
        <w:t xml:space="preserve">бирается из условий неискаженной передачи импульса тока детектора в низкоомную цепь эмиттера </w:t>
      </w:r>
      <w:r w:rsidRPr="004F685B">
        <w:rPr>
          <w:i/>
          <w:sz w:val="20"/>
          <w:szCs w:val="20"/>
        </w:rPr>
        <w:t>Т</w:t>
      </w:r>
      <w:r w:rsidRPr="004F685B">
        <w:rPr>
          <w:sz w:val="20"/>
          <w:szCs w:val="20"/>
          <w:vertAlign w:val="subscript"/>
        </w:rPr>
        <w:t>1</w:t>
      </w:r>
      <w:r w:rsidRPr="004F685B">
        <w:rPr>
          <w:sz w:val="20"/>
          <w:szCs w:val="20"/>
        </w:rPr>
        <w:t xml:space="preserve"> </w:t>
      </w:r>
      <w:r w:rsidRPr="00091F24">
        <w:rPr>
          <w:sz w:val="20"/>
          <w:szCs w:val="20"/>
        </w:rPr>
        <w:t>(</w:t>
      </w:r>
      <w:r>
        <w:rPr>
          <w:sz w:val="20"/>
          <w:szCs w:val="20"/>
        </w:rPr>
        <w:t>р</w:t>
      </w:r>
      <w:r w:rsidRPr="00091F24">
        <w:rPr>
          <w:sz w:val="20"/>
          <w:szCs w:val="20"/>
        </w:rPr>
        <w:t>ис.</w:t>
      </w:r>
      <w:r>
        <w:rPr>
          <w:sz w:val="20"/>
          <w:szCs w:val="20"/>
        </w:rPr>
        <w:t xml:space="preserve"> </w:t>
      </w:r>
      <w:r w:rsidRPr="00091F24">
        <w:rPr>
          <w:sz w:val="20"/>
          <w:szCs w:val="20"/>
        </w:rPr>
        <w:t>4).</w:t>
      </w:r>
    </w:p>
    <w:p w:rsidR="004F685B" w:rsidRDefault="004F685B" w:rsidP="00FA19C0">
      <w:pPr>
        <w:shd w:val="clear" w:color="auto" w:fill="FFFFFF"/>
        <w:spacing w:line="216" w:lineRule="auto"/>
        <w:ind w:firstLine="285"/>
        <w:jc w:val="center"/>
        <w:rPr>
          <w:b/>
          <w:bCs/>
          <w:sz w:val="20"/>
          <w:szCs w:val="20"/>
        </w:rPr>
      </w:pPr>
    </w:p>
    <w:p w:rsidR="004F685B" w:rsidRPr="00091F24" w:rsidRDefault="004F685B" w:rsidP="00FA19C0">
      <w:pPr>
        <w:shd w:val="clear" w:color="auto" w:fill="FFFFFF"/>
        <w:spacing w:line="216" w:lineRule="auto"/>
        <w:ind w:firstLine="285"/>
        <w:jc w:val="center"/>
        <w:rPr>
          <w:b/>
          <w:bCs/>
          <w:sz w:val="20"/>
          <w:szCs w:val="20"/>
        </w:rPr>
      </w:pPr>
    </w:p>
    <w:p w:rsidR="00276925" w:rsidRPr="00091F24" w:rsidRDefault="00392134" w:rsidP="004476D5">
      <w:pPr>
        <w:shd w:val="clear" w:color="auto" w:fill="FFFFFF"/>
        <w:spacing w:line="216" w:lineRule="auto"/>
        <w:jc w:val="center"/>
        <w:rPr>
          <w:b/>
          <w:bCs/>
          <w:sz w:val="20"/>
          <w:szCs w:val="20"/>
        </w:rPr>
      </w:pPr>
      <w:r w:rsidRPr="00971946">
        <w:rPr>
          <w:b/>
          <w:bCs/>
          <w:sz w:val="20"/>
          <w:szCs w:val="20"/>
        </w:rPr>
        <w:lastRenderedPageBreak/>
        <w:pict>
          <v:shape id="_x0000_i1029" type="#_x0000_t75" style="width:231.8pt;height:120.7pt">
            <v:imagedata r:id="rId12" o:title=""/>
          </v:shape>
        </w:pict>
      </w:r>
    </w:p>
    <w:p w:rsidR="00276925" w:rsidRPr="00091F24" w:rsidRDefault="00276925" w:rsidP="00FA19C0">
      <w:pPr>
        <w:shd w:val="clear" w:color="auto" w:fill="FFFFFF"/>
        <w:spacing w:line="216" w:lineRule="auto"/>
        <w:ind w:firstLine="285"/>
        <w:jc w:val="center"/>
        <w:rPr>
          <w:sz w:val="20"/>
          <w:szCs w:val="20"/>
        </w:rPr>
      </w:pPr>
    </w:p>
    <w:p w:rsidR="00276925" w:rsidRPr="004476D5" w:rsidRDefault="00276925" w:rsidP="004F685B">
      <w:pPr>
        <w:shd w:val="clear" w:color="auto" w:fill="FFFFFF"/>
        <w:spacing w:line="216" w:lineRule="auto"/>
        <w:ind w:left="851" w:right="737"/>
        <w:jc w:val="center"/>
        <w:rPr>
          <w:b/>
          <w:bCs/>
          <w:sz w:val="16"/>
          <w:szCs w:val="16"/>
        </w:rPr>
      </w:pPr>
      <w:r w:rsidRPr="004476D5">
        <w:rPr>
          <w:sz w:val="16"/>
          <w:szCs w:val="16"/>
        </w:rPr>
        <w:t>Рис.</w:t>
      </w:r>
      <w:r w:rsidR="004F685B">
        <w:rPr>
          <w:sz w:val="16"/>
          <w:szCs w:val="16"/>
        </w:rPr>
        <w:t xml:space="preserve"> </w:t>
      </w:r>
      <w:r w:rsidRPr="004476D5">
        <w:rPr>
          <w:sz w:val="16"/>
          <w:szCs w:val="16"/>
        </w:rPr>
        <w:t>4. Передача импульса тока полупроводникового детектора каскадом с общей базой</w:t>
      </w:r>
    </w:p>
    <w:p w:rsidR="004F685B" w:rsidRPr="009070B9" w:rsidRDefault="004F685B" w:rsidP="00AC0A39">
      <w:pPr>
        <w:shd w:val="clear" w:color="auto" w:fill="FFFFFF"/>
        <w:ind w:firstLine="284"/>
        <w:jc w:val="both"/>
        <w:rPr>
          <w:sz w:val="22"/>
          <w:szCs w:val="20"/>
        </w:rPr>
      </w:pPr>
    </w:p>
    <w:p w:rsidR="00276925" w:rsidRDefault="00276925" w:rsidP="009070B9">
      <w:pPr>
        <w:shd w:val="clear" w:color="auto" w:fill="FFFFFF"/>
        <w:spacing w:line="245" w:lineRule="auto"/>
        <w:ind w:firstLine="284"/>
        <w:jc w:val="both"/>
        <w:rPr>
          <w:sz w:val="20"/>
          <w:szCs w:val="20"/>
        </w:rPr>
      </w:pPr>
      <w:r w:rsidRPr="00091F24">
        <w:rPr>
          <w:sz w:val="20"/>
          <w:szCs w:val="20"/>
        </w:rPr>
        <w:t>Схема передачи импульсов тока детектора с последующим инте</w:t>
      </w:r>
      <w:r w:rsidRPr="00091F24">
        <w:rPr>
          <w:sz w:val="20"/>
          <w:szCs w:val="20"/>
        </w:rPr>
        <w:t>г</w:t>
      </w:r>
      <w:r w:rsidRPr="00091F24">
        <w:rPr>
          <w:sz w:val="20"/>
          <w:szCs w:val="20"/>
        </w:rPr>
        <w:t>рированием приведена на рис</w:t>
      </w:r>
      <w:r w:rsidR="004F685B">
        <w:rPr>
          <w:sz w:val="20"/>
          <w:szCs w:val="20"/>
        </w:rPr>
        <w:t>.</w:t>
      </w:r>
      <w:r w:rsidRPr="00091F24">
        <w:rPr>
          <w:sz w:val="20"/>
          <w:szCs w:val="20"/>
        </w:rPr>
        <w:t xml:space="preserve"> 5. Импульс тока ФЭУ сцинтилляцио</w:t>
      </w:r>
      <w:r w:rsidRPr="00091F24">
        <w:rPr>
          <w:sz w:val="20"/>
          <w:szCs w:val="20"/>
        </w:rPr>
        <w:t>н</w:t>
      </w:r>
      <w:r w:rsidRPr="00091F24">
        <w:rPr>
          <w:sz w:val="20"/>
          <w:szCs w:val="20"/>
        </w:rPr>
        <w:t>ного счетчика через соединительный высокочастотный кабель пост</w:t>
      </w:r>
      <w:r w:rsidRPr="00091F24">
        <w:rPr>
          <w:sz w:val="20"/>
          <w:szCs w:val="20"/>
        </w:rPr>
        <w:t>у</w:t>
      </w:r>
      <w:r w:rsidRPr="00091F24">
        <w:rPr>
          <w:sz w:val="20"/>
          <w:szCs w:val="20"/>
        </w:rPr>
        <w:t xml:space="preserve">пает на вход каскада с заземленной базой </w:t>
      </w:r>
      <w:r w:rsidRPr="004F685B">
        <w:rPr>
          <w:i/>
          <w:sz w:val="20"/>
          <w:szCs w:val="20"/>
        </w:rPr>
        <w:t>Т</w:t>
      </w:r>
      <w:r w:rsidRPr="004F685B">
        <w:rPr>
          <w:sz w:val="20"/>
          <w:szCs w:val="20"/>
          <w:vertAlign w:val="subscript"/>
        </w:rPr>
        <w:t>1</w:t>
      </w:r>
      <w:r w:rsidRPr="00091F24">
        <w:rPr>
          <w:sz w:val="20"/>
          <w:szCs w:val="20"/>
        </w:rPr>
        <w:t>. Из-за малого входного сопротивления каскада затягивание импульсов тока на входе не прои</w:t>
      </w:r>
      <w:r w:rsidRPr="00091F24">
        <w:rPr>
          <w:sz w:val="20"/>
          <w:szCs w:val="20"/>
        </w:rPr>
        <w:t>с</w:t>
      </w:r>
      <w:r w:rsidRPr="00091F24">
        <w:rPr>
          <w:sz w:val="20"/>
          <w:szCs w:val="20"/>
        </w:rPr>
        <w:t xml:space="preserve">ходит. Необходимое интегрирование производится цепью </w:t>
      </w:r>
      <w:r w:rsidRPr="004F685B">
        <w:rPr>
          <w:i/>
          <w:sz w:val="20"/>
          <w:szCs w:val="20"/>
          <w:lang w:val="en-US"/>
        </w:rPr>
        <w:t>R</w:t>
      </w:r>
      <w:r w:rsidRPr="00091F24">
        <w:rPr>
          <w:sz w:val="20"/>
          <w:szCs w:val="20"/>
          <w:vertAlign w:val="subscript"/>
        </w:rPr>
        <w:t>и</w:t>
      </w:r>
      <w:r w:rsidRPr="004F685B">
        <w:rPr>
          <w:i/>
          <w:sz w:val="20"/>
          <w:szCs w:val="20"/>
        </w:rPr>
        <w:t>С</w:t>
      </w:r>
      <w:r w:rsidRPr="00091F24">
        <w:rPr>
          <w:sz w:val="20"/>
          <w:szCs w:val="20"/>
          <w:vertAlign w:val="subscript"/>
        </w:rPr>
        <w:t>и</w:t>
      </w:r>
      <w:r w:rsidRPr="00091F24">
        <w:rPr>
          <w:sz w:val="20"/>
          <w:szCs w:val="20"/>
        </w:rPr>
        <w:t>, вкл</w:t>
      </w:r>
      <w:r w:rsidRPr="00091F24">
        <w:rPr>
          <w:sz w:val="20"/>
          <w:szCs w:val="20"/>
        </w:rPr>
        <w:t>ю</w:t>
      </w:r>
      <w:r w:rsidRPr="00091F24">
        <w:rPr>
          <w:sz w:val="20"/>
          <w:szCs w:val="20"/>
        </w:rPr>
        <w:t xml:space="preserve">ченной в коллектор </w:t>
      </w:r>
      <w:r w:rsidRPr="004F685B">
        <w:rPr>
          <w:i/>
          <w:sz w:val="20"/>
          <w:szCs w:val="20"/>
        </w:rPr>
        <w:t>Т</w:t>
      </w:r>
      <w:r w:rsidRPr="00091F24">
        <w:rPr>
          <w:sz w:val="20"/>
          <w:szCs w:val="20"/>
          <w:vertAlign w:val="subscript"/>
        </w:rPr>
        <w:t>1</w:t>
      </w:r>
      <w:r w:rsidRPr="00091F24">
        <w:rPr>
          <w:sz w:val="20"/>
          <w:szCs w:val="20"/>
        </w:rPr>
        <w:t xml:space="preserve">. Каскад на эмиттерном повторителе </w:t>
      </w:r>
      <w:r w:rsidRPr="004F685B">
        <w:rPr>
          <w:i/>
          <w:sz w:val="20"/>
          <w:szCs w:val="20"/>
        </w:rPr>
        <w:t>Т</w:t>
      </w:r>
      <w:r w:rsidRPr="004476D5">
        <w:rPr>
          <w:sz w:val="20"/>
          <w:szCs w:val="20"/>
          <w:vertAlign w:val="subscript"/>
        </w:rPr>
        <w:t>2</w:t>
      </w:r>
      <w:r w:rsidRPr="00091F24">
        <w:rPr>
          <w:sz w:val="20"/>
          <w:szCs w:val="20"/>
        </w:rPr>
        <w:t>, обл</w:t>
      </w:r>
      <w:r w:rsidRPr="00091F24">
        <w:rPr>
          <w:sz w:val="20"/>
          <w:szCs w:val="20"/>
        </w:rPr>
        <w:t>а</w:t>
      </w:r>
      <w:r w:rsidRPr="00091F24">
        <w:rPr>
          <w:sz w:val="20"/>
          <w:szCs w:val="20"/>
        </w:rPr>
        <w:t xml:space="preserve">дающий высоким входным сопротивлением, обеспечивает передачу импульсов напряжения для последующего усиления. Сопротивление </w:t>
      </w:r>
      <w:r w:rsidRPr="004F685B">
        <w:rPr>
          <w:i/>
          <w:sz w:val="20"/>
          <w:szCs w:val="20"/>
        </w:rPr>
        <w:t>R</w:t>
      </w:r>
      <w:r w:rsidRPr="00091F24">
        <w:rPr>
          <w:sz w:val="20"/>
          <w:szCs w:val="20"/>
        </w:rPr>
        <w:t xml:space="preserve"> вводится для согласования малого входного сопротивления схемы с волновым сопротивлением кабеля.</w:t>
      </w:r>
    </w:p>
    <w:p w:rsidR="004476D5" w:rsidRPr="009070B9" w:rsidRDefault="004476D5" w:rsidP="004476D5">
      <w:pPr>
        <w:shd w:val="clear" w:color="auto" w:fill="FFFFFF"/>
        <w:ind w:firstLine="285"/>
        <w:jc w:val="both"/>
        <w:rPr>
          <w:sz w:val="20"/>
          <w:szCs w:val="20"/>
        </w:rPr>
      </w:pPr>
    </w:p>
    <w:p w:rsidR="00DC350E" w:rsidRPr="004476D5" w:rsidRDefault="00DC350E" w:rsidP="004476D5">
      <w:pPr>
        <w:shd w:val="clear" w:color="auto" w:fill="FFFFFF"/>
        <w:jc w:val="both"/>
        <w:rPr>
          <w:sz w:val="4"/>
          <w:szCs w:val="20"/>
        </w:rPr>
      </w:pPr>
    </w:p>
    <w:p w:rsidR="004476D5" w:rsidRDefault="00971946" w:rsidP="004476D5">
      <w:pPr>
        <w:jc w:val="center"/>
        <w:textAlignment w:val="top"/>
        <w:rPr>
          <w:color w:val="333333"/>
          <w:sz w:val="20"/>
          <w:szCs w:val="20"/>
        </w:rPr>
      </w:pPr>
      <w:r w:rsidRPr="00971946">
        <w:rPr>
          <w:color w:val="333333"/>
          <w:sz w:val="16"/>
          <w:szCs w:val="16"/>
        </w:rPr>
        <w:pict>
          <v:shape id="_x0000_i1030" type="#_x0000_t75" style="width:305.9pt;height:100.3pt">
            <v:imagedata r:id="rId13" o:title=""/>
          </v:shape>
        </w:pict>
      </w:r>
      <w:r w:rsidR="00276925" w:rsidRPr="00091F24">
        <w:rPr>
          <w:color w:val="333333"/>
          <w:sz w:val="20"/>
          <w:szCs w:val="20"/>
        </w:rPr>
        <w:br/>
      </w:r>
    </w:p>
    <w:p w:rsidR="00030F2E" w:rsidRPr="004F685B" w:rsidRDefault="00276925" w:rsidP="004476D5">
      <w:pPr>
        <w:jc w:val="center"/>
        <w:textAlignment w:val="top"/>
        <w:rPr>
          <w:sz w:val="16"/>
          <w:szCs w:val="16"/>
        </w:rPr>
      </w:pPr>
      <w:r w:rsidRPr="004F685B">
        <w:rPr>
          <w:sz w:val="16"/>
          <w:szCs w:val="16"/>
        </w:rPr>
        <w:t>Рис.</w:t>
      </w:r>
      <w:r w:rsidR="004F685B" w:rsidRPr="004F685B">
        <w:rPr>
          <w:sz w:val="16"/>
          <w:szCs w:val="16"/>
        </w:rPr>
        <w:t xml:space="preserve"> </w:t>
      </w:r>
      <w:r w:rsidRPr="004F685B">
        <w:rPr>
          <w:sz w:val="16"/>
          <w:szCs w:val="16"/>
        </w:rPr>
        <w:t>5. Схема передачи импульса с последующим интегрированием</w:t>
      </w:r>
    </w:p>
    <w:p w:rsidR="004476D5" w:rsidRPr="009070B9" w:rsidRDefault="004476D5" w:rsidP="004476D5">
      <w:pPr>
        <w:ind w:firstLine="284"/>
        <w:jc w:val="both"/>
        <w:rPr>
          <w:sz w:val="20"/>
          <w:szCs w:val="20"/>
        </w:rPr>
      </w:pPr>
    </w:p>
    <w:p w:rsidR="00D10435" w:rsidRPr="00091F24" w:rsidRDefault="00B82379" w:rsidP="009070B9">
      <w:pPr>
        <w:spacing w:line="245" w:lineRule="auto"/>
        <w:ind w:firstLine="284"/>
        <w:jc w:val="both"/>
        <w:rPr>
          <w:sz w:val="20"/>
          <w:szCs w:val="20"/>
        </w:rPr>
      </w:pPr>
      <w:r w:rsidRPr="00091F24">
        <w:rPr>
          <w:sz w:val="20"/>
          <w:szCs w:val="20"/>
        </w:rPr>
        <w:t>Ниже рассмотрен принцип работы основных функциональных бл</w:t>
      </w:r>
      <w:r w:rsidRPr="00091F24">
        <w:rPr>
          <w:sz w:val="20"/>
          <w:szCs w:val="20"/>
        </w:rPr>
        <w:t>о</w:t>
      </w:r>
      <w:r w:rsidRPr="00091F24">
        <w:rPr>
          <w:sz w:val="20"/>
          <w:szCs w:val="20"/>
        </w:rPr>
        <w:t>ков радиометрических приборов.</w:t>
      </w:r>
    </w:p>
    <w:p w:rsidR="008802E4" w:rsidRPr="00091F24" w:rsidRDefault="0012743F" w:rsidP="009070B9">
      <w:pPr>
        <w:ind w:firstLine="284"/>
        <w:jc w:val="both"/>
        <w:rPr>
          <w:sz w:val="20"/>
          <w:szCs w:val="20"/>
        </w:rPr>
      </w:pPr>
      <w:r w:rsidRPr="00091F24">
        <w:rPr>
          <w:b/>
          <w:sz w:val="20"/>
          <w:szCs w:val="20"/>
        </w:rPr>
        <w:lastRenderedPageBreak/>
        <w:t>Преду</w:t>
      </w:r>
      <w:r w:rsidR="008802E4" w:rsidRPr="00091F24">
        <w:rPr>
          <w:b/>
          <w:sz w:val="20"/>
          <w:szCs w:val="20"/>
        </w:rPr>
        <w:t>силители</w:t>
      </w:r>
      <w:r w:rsidRPr="00091F24">
        <w:rPr>
          <w:b/>
          <w:sz w:val="20"/>
          <w:szCs w:val="20"/>
        </w:rPr>
        <w:t xml:space="preserve"> и усилители импульсов.</w:t>
      </w:r>
      <w:r w:rsidR="00F5393F" w:rsidRPr="00091F24">
        <w:rPr>
          <w:b/>
          <w:sz w:val="20"/>
          <w:szCs w:val="20"/>
        </w:rPr>
        <w:t xml:space="preserve"> </w:t>
      </w:r>
      <w:r w:rsidR="008802E4" w:rsidRPr="00091F24">
        <w:rPr>
          <w:sz w:val="20"/>
          <w:szCs w:val="20"/>
        </w:rPr>
        <w:t>Амплитуда сигналов д</w:t>
      </w:r>
      <w:r w:rsidR="008802E4" w:rsidRPr="00091F24">
        <w:rPr>
          <w:sz w:val="20"/>
          <w:szCs w:val="20"/>
        </w:rPr>
        <w:t>е</w:t>
      </w:r>
      <w:r w:rsidR="008802E4" w:rsidRPr="00091F24">
        <w:rPr>
          <w:sz w:val="20"/>
          <w:szCs w:val="20"/>
        </w:rPr>
        <w:t>текторов, как правило, недостаточна для срабатывания регистриру</w:t>
      </w:r>
      <w:r w:rsidR="008802E4" w:rsidRPr="00091F24">
        <w:rPr>
          <w:sz w:val="20"/>
          <w:szCs w:val="20"/>
        </w:rPr>
        <w:t>ю</w:t>
      </w:r>
      <w:r w:rsidR="008802E4" w:rsidRPr="00091F24">
        <w:rPr>
          <w:sz w:val="20"/>
          <w:szCs w:val="20"/>
        </w:rPr>
        <w:t>щих и анализирующих устройств. Так</w:t>
      </w:r>
      <w:r w:rsidR="006E4526">
        <w:rPr>
          <w:sz w:val="20"/>
          <w:szCs w:val="20"/>
        </w:rPr>
        <w:t>,</w:t>
      </w:r>
      <w:r w:rsidR="008802E4" w:rsidRPr="00091F24">
        <w:rPr>
          <w:sz w:val="20"/>
          <w:szCs w:val="20"/>
        </w:rPr>
        <w:t xml:space="preserve"> у импульсных ионизационных камер и полупроводниковых детекторов она составляет единицы – сотни микровольт. В то же время динамический диапазон входных сигналов таких, например, приборов</w:t>
      </w:r>
      <w:r w:rsidR="006E4526">
        <w:rPr>
          <w:sz w:val="20"/>
          <w:szCs w:val="20"/>
        </w:rPr>
        <w:t>,</w:t>
      </w:r>
      <w:r w:rsidR="008802E4" w:rsidRPr="00091F24">
        <w:rPr>
          <w:sz w:val="20"/>
          <w:szCs w:val="20"/>
        </w:rPr>
        <w:t xml:space="preserve"> как АЦП (аналого-цифровой преобразователь) обычно составляет 0</w:t>
      </w:r>
      <w:r w:rsidR="00977EB4" w:rsidRPr="00091F24">
        <w:rPr>
          <w:sz w:val="20"/>
          <w:szCs w:val="20"/>
        </w:rPr>
        <w:t>,1</w:t>
      </w:r>
      <w:r w:rsidR="006E4526">
        <w:rPr>
          <w:sz w:val="20"/>
          <w:szCs w:val="20"/>
        </w:rPr>
        <w:t>–</w:t>
      </w:r>
      <w:r w:rsidR="008802E4" w:rsidRPr="00091F24">
        <w:rPr>
          <w:sz w:val="20"/>
          <w:szCs w:val="20"/>
        </w:rPr>
        <w:t>10</w:t>
      </w:r>
      <w:r w:rsidR="0080570C">
        <w:rPr>
          <w:sz w:val="20"/>
          <w:szCs w:val="20"/>
        </w:rPr>
        <w:t> </w:t>
      </w:r>
      <w:r w:rsidR="008802E4" w:rsidRPr="00091F24">
        <w:rPr>
          <w:sz w:val="20"/>
          <w:szCs w:val="20"/>
        </w:rPr>
        <w:t>В. Поэтому сигналы д</w:t>
      </w:r>
      <w:r w:rsidR="008802E4" w:rsidRPr="00091F24">
        <w:rPr>
          <w:sz w:val="20"/>
          <w:szCs w:val="20"/>
        </w:rPr>
        <w:t>е</w:t>
      </w:r>
      <w:r w:rsidR="00AE5879" w:rsidRPr="00091F24">
        <w:rPr>
          <w:sz w:val="20"/>
          <w:szCs w:val="20"/>
        </w:rPr>
        <w:t>текторов необходимо усиливать до</w:t>
      </w:r>
      <w:r w:rsidR="008802E4" w:rsidRPr="00091F24">
        <w:rPr>
          <w:sz w:val="20"/>
          <w:szCs w:val="20"/>
        </w:rPr>
        <w:t xml:space="preserve"> 10</w:t>
      </w:r>
      <w:r w:rsidR="008802E4" w:rsidRPr="00091F24">
        <w:rPr>
          <w:sz w:val="20"/>
          <w:szCs w:val="20"/>
          <w:vertAlign w:val="superscript"/>
        </w:rPr>
        <w:t>2</w:t>
      </w:r>
      <w:r w:rsidR="008802E4" w:rsidRPr="00091F24">
        <w:rPr>
          <w:sz w:val="20"/>
          <w:szCs w:val="20"/>
        </w:rPr>
        <w:t xml:space="preserve"> </w:t>
      </w:r>
      <w:r w:rsidR="00AE5879" w:rsidRPr="00091F24">
        <w:rPr>
          <w:sz w:val="20"/>
          <w:szCs w:val="20"/>
        </w:rPr>
        <w:t xml:space="preserve">раз </w:t>
      </w:r>
      <w:r w:rsidR="008802E4" w:rsidRPr="00091F24">
        <w:rPr>
          <w:sz w:val="20"/>
          <w:szCs w:val="20"/>
        </w:rPr>
        <w:t>(сцинтилляционный сч</w:t>
      </w:r>
      <w:r w:rsidR="006E4526">
        <w:rPr>
          <w:sz w:val="20"/>
          <w:szCs w:val="20"/>
        </w:rPr>
        <w:t>е</w:t>
      </w:r>
      <w:r w:rsidR="008802E4" w:rsidRPr="00091F24">
        <w:rPr>
          <w:sz w:val="20"/>
          <w:szCs w:val="20"/>
        </w:rPr>
        <w:t>т</w:t>
      </w:r>
      <w:r w:rsidR="008802E4" w:rsidRPr="00091F24">
        <w:rPr>
          <w:sz w:val="20"/>
          <w:szCs w:val="20"/>
        </w:rPr>
        <w:t>чик</w:t>
      </w:r>
      <w:r w:rsidR="006E4526">
        <w:rPr>
          <w:sz w:val="20"/>
          <w:szCs w:val="20"/>
        </w:rPr>
        <w:t>, полупроводниковый детектор</w:t>
      </w:r>
      <w:r w:rsidR="00AE5879" w:rsidRPr="00091F24">
        <w:rPr>
          <w:sz w:val="20"/>
          <w:szCs w:val="20"/>
        </w:rPr>
        <w:t xml:space="preserve">) и до </w:t>
      </w:r>
      <w:r w:rsidR="008802E4" w:rsidRPr="00091F24">
        <w:rPr>
          <w:sz w:val="20"/>
          <w:szCs w:val="20"/>
        </w:rPr>
        <w:t>10</w:t>
      </w:r>
      <w:r w:rsidR="008802E4" w:rsidRPr="00091F24">
        <w:rPr>
          <w:sz w:val="20"/>
          <w:szCs w:val="20"/>
          <w:vertAlign w:val="superscript"/>
        </w:rPr>
        <w:t>7</w:t>
      </w:r>
      <w:r w:rsidR="008802E4" w:rsidRPr="00091F24">
        <w:rPr>
          <w:sz w:val="20"/>
          <w:szCs w:val="20"/>
        </w:rPr>
        <w:t xml:space="preserve"> </w:t>
      </w:r>
      <w:r w:rsidR="00AE5879" w:rsidRPr="00091F24">
        <w:rPr>
          <w:sz w:val="20"/>
          <w:szCs w:val="20"/>
        </w:rPr>
        <w:t xml:space="preserve">раз </w:t>
      </w:r>
      <w:r w:rsidR="008802E4" w:rsidRPr="00091F24">
        <w:rPr>
          <w:sz w:val="20"/>
          <w:szCs w:val="20"/>
        </w:rPr>
        <w:t>(ионизацион</w:t>
      </w:r>
      <w:r w:rsidR="00AE5879" w:rsidRPr="00091F24">
        <w:rPr>
          <w:sz w:val="20"/>
          <w:szCs w:val="20"/>
        </w:rPr>
        <w:t>ная кам</w:t>
      </w:r>
      <w:r w:rsidR="00AE5879" w:rsidRPr="00091F24">
        <w:rPr>
          <w:sz w:val="20"/>
          <w:szCs w:val="20"/>
        </w:rPr>
        <w:t>е</w:t>
      </w:r>
      <w:r w:rsidR="00AE5879" w:rsidRPr="00091F24">
        <w:rPr>
          <w:sz w:val="20"/>
          <w:szCs w:val="20"/>
        </w:rPr>
        <w:t>ра)</w:t>
      </w:r>
      <w:r w:rsidR="008802E4" w:rsidRPr="00091F24">
        <w:rPr>
          <w:sz w:val="20"/>
          <w:szCs w:val="20"/>
        </w:rPr>
        <w:t xml:space="preserve"> в зависимости от типа детектора и энергии регистрируемого изл</w:t>
      </w:r>
      <w:r w:rsidR="008802E4" w:rsidRPr="00091F24">
        <w:rPr>
          <w:sz w:val="20"/>
          <w:szCs w:val="20"/>
        </w:rPr>
        <w:t>у</w:t>
      </w:r>
      <w:r w:rsidR="008802E4" w:rsidRPr="00091F24">
        <w:rPr>
          <w:sz w:val="20"/>
          <w:szCs w:val="20"/>
        </w:rPr>
        <w:t>чения.</w:t>
      </w:r>
      <w:r w:rsidR="008165B2" w:rsidRPr="00091F24">
        <w:rPr>
          <w:sz w:val="20"/>
          <w:szCs w:val="20"/>
        </w:rPr>
        <w:t xml:space="preserve"> Предусилители требуются для улучшения характеристик дете</w:t>
      </w:r>
      <w:r w:rsidR="008165B2" w:rsidRPr="00091F24">
        <w:rPr>
          <w:sz w:val="20"/>
          <w:szCs w:val="20"/>
        </w:rPr>
        <w:t>к</w:t>
      </w:r>
      <w:r w:rsidR="008165B2" w:rsidRPr="00091F24">
        <w:rPr>
          <w:sz w:val="20"/>
          <w:szCs w:val="20"/>
        </w:rPr>
        <w:t>торов, выходной сигнал которых является коротким по времени и</w:t>
      </w:r>
      <w:r w:rsidR="008165B2" w:rsidRPr="00091F24">
        <w:rPr>
          <w:sz w:val="20"/>
          <w:szCs w:val="20"/>
        </w:rPr>
        <w:t>м</w:t>
      </w:r>
      <w:r w:rsidR="008165B2" w:rsidRPr="00091F24">
        <w:rPr>
          <w:sz w:val="20"/>
          <w:szCs w:val="20"/>
        </w:rPr>
        <w:t xml:space="preserve">пульсом тока с низкой амплитудой. Обычный импульс может иметь амплитуду, равную </w:t>
      </w:r>
      <w:r w:rsidR="00AE5879" w:rsidRPr="00091F24">
        <w:rPr>
          <w:sz w:val="20"/>
          <w:szCs w:val="20"/>
        </w:rPr>
        <w:t xml:space="preserve">не более </w:t>
      </w:r>
      <w:r w:rsidR="008165B2" w:rsidRPr="00091F24">
        <w:rPr>
          <w:sz w:val="20"/>
          <w:szCs w:val="20"/>
        </w:rPr>
        <w:t>10</w:t>
      </w:r>
      <w:r w:rsidR="009F06F9">
        <w:rPr>
          <w:sz w:val="20"/>
          <w:szCs w:val="20"/>
        </w:rPr>
        <w:t> </w:t>
      </w:r>
      <w:r w:rsidR="008165B2" w:rsidRPr="00091F24">
        <w:rPr>
          <w:sz w:val="20"/>
          <w:szCs w:val="20"/>
        </w:rPr>
        <w:t>мВ</w:t>
      </w:r>
      <w:r w:rsidR="009F06F9">
        <w:rPr>
          <w:sz w:val="20"/>
          <w:szCs w:val="20"/>
        </w:rPr>
        <w:t>,</w:t>
      </w:r>
      <w:r w:rsidR="008165B2" w:rsidRPr="00091F24">
        <w:rPr>
          <w:sz w:val="20"/>
          <w:szCs w:val="20"/>
        </w:rPr>
        <w:t xml:space="preserve"> и длительность – 200</w:t>
      </w:r>
      <w:r w:rsidR="009F06F9">
        <w:rPr>
          <w:sz w:val="20"/>
          <w:szCs w:val="20"/>
        </w:rPr>
        <w:t> </w:t>
      </w:r>
      <w:r w:rsidR="008165B2" w:rsidRPr="00091F24">
        <w:rPr>
          <w:sz w:val="20"/>
          <w:szCs w:val="20"/>
        </w:rPr>
        <w:t>нс. Предус</w:t>
      </w:r>
      <w:r w:rsidR="008165B2" w:rsidRPr="00091F24">
        <w:rPr>
          <w:sz w:val="20"/>
          <w:szCs w:val="20"/>
        </w:rPr>
        <w:t>и</w:t>
      </w:r>
      <w:r w:rsidR="008165B2" w:rsidRPr="00091F24">
        <w:rPr>
          <w:sz w:val="20"/>
          <w:szCs w:val="20"/>
        </w:rPr>
        <w:t>литель преобразует этот импульс тока в импульс напряжения, ампл</w:t>
      </w:r>
      <w:r w:rsidR="008165B2" w:rsidRPr="00091F24">
        <w:rPr>
          <w:sz w:val="20"/>
          <w:szCs w:val="20"/>
        </w:rPr>
        <w:t>и</w:t>
      </w:r>
      <w:r w:rsidR="008165B2" w:rsidRPr="00091F24">
        <w:rPr>
          <w:sz w:val="20"/>
          <w:szCs w:val="20"/>
        </w:rPr>
        <w:t>туда которого пропорциональна энергии, потерянной излучением в процессе взаимодействия с детектором. Для того чтобы получить ма</w:t>
      </w:r>
      <w:r w:rsidR="008165B2" w:rsidRPr="00091F24">
        <w:rPr>
          <w:sz w:val="20"/>
          <w:szCs w:val="20"/>
        </w:rPr>
        <w:t>к</w:t>
      </w:r>
      <w:r w:rsidR="008165B2" w:rsidRPr="00091F24">
        <w:rPr>
          <w:sz w:val="20"/>
          <w:szCs w:val="20"/>
        </w:rPr>
        <w:t>симальное отношение сигнал/шум и сохранить информацию относ</w:t>
      </w:r>
      <w:r w:rsidR="008165B2" w:rsidRPr="00091F24">
        <w:rPr>
          <w:sz w:val="20"/>
          <w:szCs w:val="20"/>
        </w:rPr>
        <w:t>и</w:t>
      </w:r>
      <w:r w:rsidR="008165B2" w:rsidRPr="00091F24">
        <w:rPr>
          <w:sz w:val="20"/>
          <w:szCs w:val="20"/>
        </w:rPr>
        <w:t>тельно энер</w:t>
      </w:r>
      <w:r w:rsidR="00977EB4" w:rsidRPr="00091F24">
        <w:rPr>
          <w:sz w:val="20"/>
          <w:szCs w:val="20"/>
        </w:rPr>
        <w:t xml:space="preserve">гии </w:t>
      </w:r>
      <w:r w:rsidR="008165B2" w:rsidRPr="00091F24">
        <w:rPr>
          <w:sz w:val="20"/>
          <w:szCs w:val="20"/>
        </w:rPr>
        <w:t>излучения, предусилитель следует помещать как мо</w:t>
      </w:r>
      <w:r w:rsidR="008165B2" w:rsidRPr="00091F24">
        <w:rPr>
          <w:sz w:val="20"/>
          <w:szCs w:val="20"/>
        </w:rPr>
        <w:t>ж</w:t>
      </w:r>
      <w:r w:rsidR="008165B2" w:rsidRPr="00091F24">
        <w:rPr>
          <w:sz w:val="20"/>
          <w:szCs w:val="20"/>
        </w:rPr>
        <w:t xml:space="preserve">но ближе к детектору. Близость предусилителя минимизирует емкость на входе </w:t>
      </w:r>
      <w:r w:rsidR="002524D8" w:rsidRPr="00091F24">
        <w:rPr>
          <w:sz w:val="20"/>
          <w:szCs w:val="20"/>
        </w:rPr>
        <w:t>предусилителя, уменьшая этим уровень выходного шума. Предусилитель также служит в качестве устройства, которое согласует высокий импенданс детектора и низкий импенданс коаксиального к</w:t>
      </w:r>
      <w:r w:rsidR="002524D8" w:rsidRPr="00091F24">
        <w:rPr>
          <w:sz w:val="20"/>
          <w:szCs w:val="20"/>
        </w:rPr>
        <w:t>а</w:t>
      </w:r>
      <w:r w:rsidR="002524D8" w:rsidRPr="00091F24">
        <w:rPr>
          <w:sz w:val="20"/>
          <w:szCs w:val="20"/>
        </w:rPr>
        <w:t>беля, который передает основному усилителю усиленный сигнал д</w:t>
      </w:r>
      <w:r w:rsidR="002524D8" w:rsidRPr="00091F24">
        <w:rPr>
          <w:sz w:val="20"/>
          <w:szCs w:val="20"/>
        </w:rPr>
        <w:t>е</w:t>
      </w:r>
      <w:r w:rsidR="002524D8" w:rsidRPr="00091F24">
        <w:rPr>
          <w:sz w:val="20"/>
          <w:szCs w:val="20"/>
        </w:rPr>
        <w:t xml:space="preserve">тектора. Усилитель же и предусилитель могут быть </w:t>
      </w:r>
      <w:r w:rsidR="009F06F9">
        <w:rPr>
          <w:sz w:val="20"/>
          <w:szCs w:val="20"/>
        </w:rPr>
        <w:t>от</w:t>
      </w:r>
      <w:r w:rsidR="002524D8" w:rsidRPr="00091F24">
        <w:rPr>
          <w:sz w:val="20"/>
          <w:szCs w:val="20"/>
        </w:rPr>
        <w:t>несены друг от друга на расстояние в несколько сотен метров.</w:t>
      </w:r>
    </w:p>
    <w:p w:rsidR="002524D8" w:rsidRPr="00091F24" w:rsidRDefault="009F06F9" w:rsidP="009070B9">
      <w:pPr>
        <w:spacing w:line="238" w:lineRule="auto"/>
        <w:ind w:firstLine="284"/>
        <w:jc w:val="both"/>
        <w:rPr>
          <w:sz w:val="20"/>
          <w:szCs w:val="20"/>
        </w:rPr>
      </w:pPr>
      <w:r>
        <w:rPr>
          <w:sz w:val="20"/>
          <w:szCs w:val="20"/>
        </w:rPr>
        <w:t>Поскольку</w:t>
      </w:r>
      <w:r w:rsidR="002524D8" w:rsidRPr="00091F24">
        <w:rPr>
          <w:sz w:val="20"/>
          <w:szCs w:val="20"/>
        </w:rPr>
        <w:t xml:space="preserve"> дете</w:t>
      </w:r>
      <w:r w:rsidR="007637CD" w:rsidRPr="00091F24">
        <w:rPr>
          <w:sz w:val="20"/>
          <w:szCs w:val="20"/>
        </w:rPr>
        <w:t>к</w:t>
      </w:r>
      <w:r w:rsidR="002524D8" w:rsidRPr="00091F24">
        <w:rPr>
          <w:sz w:val="20"/>
          <w:szCs w:val="20"/>
        </w:rPr>
        <w:t>тор и пре</w:t>
      </w:r>
      <w:r w:rsidR="007637CD" w:rsidRPr="00091F24">
        <w:rPr>
          <w:sz w:val="20"/>
          <w:szCs w:val="20"/>
        </w:rPr>
        <w:t>д</w:t>
      </w:r>
      <w:r w:rsidR="002524D8" w:rsidRPr="00091F24">
        <w:rPr>
          <w:sz w:val="20"/>
          <w:szCs w:val="20"/>
        </w:rPr>
        <w:t>усилитель должны располагать</w:t>
      </w:r>
      <w:r w:rsidR="00977EB4" w:rsidRPr="00091F24">
        <w:rPr>
          <w:sz w:val="20"/>
          <w:szCs w:val="20"/>
        </w:rPr>
        <w:t>ся близко</w:t>
      </w:r>
      <w:r w:rsidR="002524D8" w:rsidRPr="00091F24">
        <w:rPr>
          <w:sz w:val="20"/>
          <w:szCs w:val="20"/>
        </w:rPr>
        <w:t xml:space="preserve"> друг </w:t>
      </w:r>
      <w:r w:rsidR="00977EB4" w:rsidRPr="00091F24">
        <w:rPr>
          <w:sz w:val="20"/>
          <w:szCs w:val="20"/>
        </w:rPr>
        <w:t xml:space="preserve">к </w:t>
      </w:r>
      <w:r w:rsidR="002524D8" w:rsidRPr="00091F24">
        <w:rPr>
          <w:sz w:val="20"/>
          <w:szCs w:val="20"/>
        </w:rPr>
        <w:t xml:space="preserve">другу, </w:t>
      </w:r>
      <w:r w:rsidR="00977EB4" w:rsidRPr="00091F24">
        <w:rPr>
          <w:sz w:val="20"/>
          <w:szCs w:val="20"/>
        </w:rPr>
        <w:t xml:space="preserve">то </w:t>
      </w:r>
      <w:r w:rsidR="002524D8" w:rsidRPr="00091F24">
        <w:rPr>
          <w:sz w:val="20"/>
          <w:szCs w:val="20"/>
        </w:rPr>
        <w:t xml:space="preserve">предусилитель часто находится в неудобном месте, окруженном защитой, и недоступен </w:t>
      </w:r>
      <w:r w:rsidR="00977EB4" w:rsidRPr="00091F24">
        <w:rPr>
          <w:sz w:val="20"/>
          <w:szCs w:val="20"/>
        </w:rPr>
        <w:t xml:space="preserve">для регулировок </w:t>
      </w:r>
      <w:r w:rsidR="002524D8" w:rsidRPr="00091F24">
        <w:rPr>
          <w:sz w:val="20"/>
          <w:szCs w:val="20"/>
        </w:rPr>
        <w:t>в пр</w:t>
      </w:r>
      <w:r w:rsidR="007637CD" w:rsidRPr="00091F24">
        <w:rPr>
          <w:sz w:val="20"/>
          <w:szCs w:val="20"/>
        </w:rPr>
        <w:t>о</w:t>
      </w:r>
      <w:r w:rsidR="002524D8" w:rsidRPr="00091F24">
        <w:rPr>
          <w:sz w:val="20"/>
          <w:szCs w:val="20"/>
        </w:rPr>
        <w:t>цессе и</w:t>
      </w:r>
      <w:r w:rsidR="002524D8" w:rsidRPr="00091F24">
        <w:rPr>
          <w:sz w:val="20"/>
          <w:szCs w:val="20"/>
        </w:rPr>
        <w:t>с</w:t>
      </w:r>
      <w:r w:rsidR="002524D8" w:rsidRPr="00091F24">
        <w:rPr>
          <w:sz w:val="20"/>
          <w:szCs w:val="20"/>
        </w:rPr>
        <w:t>пол</w:t>
      </w:r>
      <w:r w:rsidR="007637CD" w:rsidRPr="00091F24">
        <w:rPr>
          <w:sz w:val="20"/>
          <w:szCs w:val="20"/>
        </w:rPr>
        <w:t>ь</w:t>
      </w:r>
      <w:r w:rsidR="002524D8" w:rsidRPr="00091F24">
        <w:rPr>
          <w:sz w:val="20"/>
          <w:szCs w:val="20"/>
        </w:rPr>
        <w:t>зования. Большинство предусилителей не имеют внешнего упра</w:t>
      </w:r>
      <w:r w:rsidR="002524D8" w:rsidRPr="00091F24">
        <w:rPr>
          <w:sz w:val="20"/>
          <w:szCs w:val="20"/>
        </w:rPr>
        <w:t>в</w:t>
      </w:r>
      <w:r w:rsidR="002524D8" w:rsidRPr="00091F24">
        <w:rPr>
          <w:sz w:val="20"/>
          <w:szCs w:val="20"/>
        </w:rPr>
        <w:t xml:space="preserve">ления, </w:t>
      </w:r>
      <w:r w:rsidR="00AE5879" w:rsidRPr="00091F24">
        <w:rPr>
          <w:sz w:val="20"/>
          <w:szCs w:val="20"/>
        </w:rPr>
        <w:t xml:space="preserve">поэтому </w:t>
      </w:r>
      <w:r w:rsidR="002524D8" w:rsidRPr="00091F24">
        <w:rPr>
          <w:sz w:val="20"/>
          <w:szCs w:val="20"/>
        </w:rPr>
        <w:t>регулировка коэффициента усиления и формы импул</w:t>
      </w:r>
      <w:r w:rsidR="002524D8" w:rsidRPr="00091F24">
        <w:rPr>
          <w:sz w:val="20"/>
          <w:szCs w:val="20"/>
        </w:rPr>
        <w:t>ь</w:t>
      </w:r>
      <w:r w:rsidR="002524D8" w:rsidRPr="00091F24">
        <w:rPr>
          <w:sz w:val="20"/>
          <w:szCs w:val="20"/>
        </w:rPr>
        <w:t>са производится</w:t>
      </w:r>
      <w:r w:rsidR="00AE5879" w:rsidRPr="00091F24">
        <w:rPr>
          <w:sz w:val="20"/>
          <w:szCs w:val="20"/>
        </w:rPr>
        <w:t xml:space="preserve"> в</w:t>
      </w:r>
      <w:r w:rsidR="002524D8" w:rsidRPr="00091F24">
        <w:rPr>
          <w:sz w:val="20"/>
          <w:szCs w:val="20"/>
        </w:rPr>
        <w:t xml:space="preserve"> основн</w:t>
      </w:r>
      <w:r w:rsidR="00AE5879" w:rsidRPr="00091F24">
        <w:rPr>
          <w:sz w:val="20"/>
          <w:szCs w:val="20"/>
        </w:rPr>
        <w:t>о</w:t>
      </w:r>
      <w:r w:rsidR="002524D8" w:rsidRPr="00091F24">
        <w:rPr>
          <w:sz w:val="20"/>
          <w:szCs w:val="20"/>
        </w:rPr>
        <w:t>м усилителе, который обычно находится в более удобном месте, близко к другим электронны</w:t>
      </w:r>
      <w:r w:rsidR="007637CD" w:rsidRPr="00091F24">
        <w:rPr>
          <w:sz w:val="20"/>
          <w:szCs w:val="20"/>
        </w:rPr>
        <w:t>м устройствам си</w:t>
      </w:r>
      <w:r w:rsidR="007637CD" w:rsidRPr="00091F24">
        <w:rPr>
          <w:sz w:val="20"/>
          <w:szCs w:val="20"/>
        </w:rPr>
        <w:t>с</w:t>
      </w:r>
      <w:r w:rsidR="007637CD" w:rsidRPr="00091F24">
        <w:rPr>
          <w:sz w:val="20"/>
          <w:szCs w:val="20"/>
        </w:rPr>
        <w:t>темы. Из-за отсутствия внешнего управле</w:t>
      </w:r>
      <w:r>
        <w:rPr>
          <w:sz w:val="20"/>
          <w:szCs w:val="20"/>
        </w:rPr>
        <w:t>ния</w:t>
      </w:r>
      <w:r w:rsidR="007637CD" w:rsidRPr="00091F24">
        <w:rPr>
          <w:sz w:val="20"/>
          <w:szCs w:val="20"/>
        </w:rPr>
        <w:t xml:space="preserve"> объем предусилителя составляет лишь несколько сотен кубических сантиметров. Когда пр</w:t>
      </w:r>
      <w:r w:rsidR="007637CD" w:rsidRPr="00091F24">
        <w:rPr>
          <w:sz w:val="20"/>
          <w:szCs w:val="20"/>
        </w:rPr>
        <w:t>е</w:t>
      </w:r>
      <w:r w:rsidR="007637CD" w:rsidRPr="00091F24">
        <w:rPr>
          <w:sz w:val="20"/>
          <w:szCs w:val="20"/>
        </w:rPr>
        <w:t>дусилитель должен быть расположен внутри защиты детектора, его небольшой объем яв</w:t>
      </w:r>
      <w:r w:rsidR="00977EB4" w:rsidRPr="00091F24">
        <w:rPr>
          <w:sz w:val="20"/>
          <w:szCs w:val="20"/>
        </w:rPr>
        <w:t>ляет</w:t>
      </w:r>
      <w:r w:rsidR="007637CD" w:rsidRPr="00091F24">
        <w:rPr>
          <w:sz w:val="20"/>
          <w:szCs w:val="20"/>
        </w:rPr>
        <w:t>ся достоинством. Предусилитель обычно п</w:t>
      </w:r>
      <w:r w:rsidR="007637CD" w:rsidRPr="00091F24">
        <w:rPr>
          <w:sz w:val="20"/>
          <w:szCs w:val="20"/>
        </w:rPr>
        <w:t>о</w:t>
      </w:r>
      <w:r w:rsidR="007637CD" w:rsidRPr="00091F24">
        <w:rPr>
          <w:sz w:val="20"/>
          <w:szCs w:val="20"/>
        </w:rPr>
        <w:t xml:space="preserve">мещают в небольшую прямоугольную </w:t>
      </w:r>
      <w:r w:rsidR="00977EB4" w:rsidRPr="00091F24">
        <w:rPr>
          <w:sz w:val="20"/>
          <w:szCs w:val="20"/>
        </w:rPr>
        <w:t xml:space="preserve">или круглую </w:t>
      </w:r>
      <w:r w:rsidR="007637CD" w:rsidRPr="00091F24">
        <w:rPr>
          <w:sz w:val="20"/>
          <w:szCs w:val="20"/>
        </w:rPr>
        <w:t>коробку. Для од</w:t>
      </w:r>
      <w:r w:rsidR="007637CD" w:rsidRPr="00091F24">
        <w:rPr>
          <w:sz w:val="20"/>
          <w:szCs w:val="20"/>
        </w:rPr>
        <w:t>и</w:t>
      </w:r>
      <w:r w:rsidR="007637CD" w:rsidRPr="00091F24">
        <w:rPr>
          <w:sz w:val="20"/>
          <w:szCs w:val="20"/>
        </w:rPr>
        <w:t>ночных детекторов предусилитель часто встраивают в корпус детект</w:t>
      </w:r>
      <w:r w:rsidR="007637CD" w:rsidRPr="00091F24">
        <w:rPr>
          <w:sz w:val="20"/>
          <w:szCs w:val="20"/>
        </w:rPr>
        <w:t>о</w:t>
      </w:r>
      <w:r w:rsidR="007637CD" w:rsidRPr="00091F24">
        <w:rPr>
          <w:sz w:val="20"/>
          <w:szCs w:val="20"/>
        </w:rPr>
        <w:t>ра, который имеет панель для включения</w:t>
      </w:r>
      <w:r w:rsidR="00977EB4" w:rsidRPr="00091F24">
        <w:rPr>
          <w:sz w:val="20"/>
          <w:szCs w:val="20"/>
        </w:rPr>
        <w:t xml:space="preserve"> в схему</w:t>
      </w:r>
      <w:r w:rsidR="007637CD" w:rsidRPr="00091F24">
        <w:rPr>
          <w:sz w:val="20"/>
          <w:szCs w:val="20"/>
        </w:rPr>
        <w:t>.</w:t>
      </w:r>
    </w:p>
    <w:p w:rsidR="007637CD" w:rsidRPr="00091F24" w:rsidRDefault="007637CD" w:rsidP="009070B9">
      <w:pPr>
        <w:spacing w:line="245" w:lineRule="auto"/>
        <w:ind w:firstLine="284"/>
        <w:jc w:val="both"/>
        <w:rPr>
          <w:sz w:val="20"/>
          <w:szCs w:val="20"/>
        </w:rPr>
      </w:pPr>
      <w:r w:rsidRPr="00091F24">
        <w:rPr>
          <w:sz w:val="20"/>
          <w:szCs w:val="20"/>
        </w:rPr>
        <w:lastRenderedPageBreak/>
        <w:t>Хотя обычно предусилители почти не управляемы, они содержат несколько разъемов. Обычно это один выходной и один тестовый, ч</w:t>
      </w:r>
      <w:r w:rsidRPr="00091F24">
        <w:rPr>
          <w:sz w:val="20"/>
          <w:szCs w:val="20"/>
        </w:rPr>
        <w:t>е</w:t>
      </w:r>
      <w:r w:rsidRPr="00091F24">
        <w:rPr>
          <w:sz w:val="20"/>
          <w:szCs w:val="20"/>
        </w:rPr>
        <w:t>рез который могут подаваться импульсы от электронного генератора импульсов для моделирования импульсов от детектора с целью пр</w:t>
      </w:r>
      <w:r w:rsidRPr="00091F24">
        <w:rPr>
          <w:sz w:val="20"/>
          <w:szCs w:val="20"/>
        </w:rPr>
        <w:t>о</w:t>
      </w:r>
      <w:r w:rsidRPr="00091F24">
        <w:rPr>
          <w:sz w:val="20"/>
          <w:szCs w:val="20"/>
        </w:rPr>
        <w:t>верки работы предусилителя и других устройств обработки сигнала системы. Часто через вмонтированный в блок предусилителя разъем к дет</w:t>
      </w:r>
      <w:r w:rsidR="00AE5879" w:rsidRPr="00091F24">
        <w:rPr>
          <w:sz w:val="20"/>
          <w:szCs w:val="20"/>
        </w:rPr>
        <w:t>ектору прикладывается напряжение</w:t>
      </w:r>
      <w:r w:rsidRPr="00091F24">
        <w:rPr>
          <w:sz w:val="20"/>
          <w:szCs w:val="20"/>
        </w:rPr>
        <w:t xml:space="preserve"> смещения</w:t>
      </w:r>
      <w:r w:rsidR="00977EB4" w:rsidRPr="00091F24">
        <w:rPr>
          <w:sz w:val="20"/>
          <w:szCs w:val="20"/>
        </w:rPr>
        <w:t xml:space="preserve"> (ППД) или высокое напряжение (ФЭУ и счетчики Гейгера)</w:t>
      </w:r>
      <w:r w:rsidRPr="00091F24">
        <w:rPr>
          <w:sz w:val="20"/>
          <w:szCs w:val="20"/>
        </w:rPr>
        <w:t>. Обычно для обеспечения п</w:t>
      </w:r>
      <w:r w:rsidRPr="00091F24">
        <w:rPr>
          <w:sz w:val="20"/>
          <w:szCs w:val="20"/>
        </w:rPr>
        <w:t>и</w:t>
      </w:r>
      <w:r w:rsidRPr="00091F24">
        <w:rPr>
          <w:sz w:val="20"/>
          <w:szCs w:val="20"/>
        </w:rPr>
        <w:t xml:space="preserve">тания предусилителя используется </w:t>
      </w:r>
      <w:r w:rsidR="000E3F0B" w:rsidRPr="00091F24">
        <w:rPr>
          <w:sz w:val="20"/>
          <w:szCs w:val="20"/>
        </w:rPr>
        <w:t xml:space="preserve">источник </w:t>
      </w:r>
      <w:r w:rsidRPr="00091F24">
        <w:rPr>
          <w:sz w:val="20"/>
          <w:szCs w:val="20"/>
        </w:rPr>
        <w:t>питани</w:t>
      </w:r>
      <w:r w:rsidR="000E3F0B" w:rsidRPr="00091F24">
        <w:rPr>
          <w:sz w:val="20"/>
          <w:szCs w:val="20"/>
        </w:rPr>
        <w:t>я</w:t>
      </w:r>
      <w:r w:rsidRPr="00091F24">
        <w:rPr>
          <w:sz w:val="20"/>
          <w:szCs w:val="20"/>
        </w:rPr>
        <w:t xml:space="preserve"> основного ус</w:t>
      </w:r>
      <w:r w:rsidRPr="00091F24">
        <w:rPr>
          <w:sz w:val="20"/>
          <w:szCs w:val="20"/>
        </w:rPr>
        <w:t>и</w:t>
      </w:r>
      <w:r w:rsidRPr="00091F24">
        <w:rPr>
          <w:sz w:val="20"/>
          <w:szCs w:val="20"/>
        </w:rPr>
        <w:t>лителя. Некот</w:t>
      </w:r>
      <w:r w:rsidR="00E16FAC" w:rsidRPr="00091F24">
        <w:rPr>
          <w:sz w:val="20"/>
          <w:szCs w:val="20"/>
        </w:rPr>
        <w:t>орые предусилители</w:t>
      </w:r>
      <w:r w:rsidRPr="00091F24">
        <w:rPr>
          <w:sz w:val="20"/>
          <w:szCs w:val="20"/>
        </w:rPr>
        <w:t xml:space="preserve"> получают необходимое низкое н</w:t>
      </w:r>
      <w:r w:rsidRPr="00091F24">
        <w:rPr>
          <w:sz w:val="20"/>
          <w:szCs w:val="20"/>
        </w:rPr>
        <w:t>а</w:t>
      </w:r>
      <w:r w:rsidRPr="00091F24">
        <w:rPr>
          <w:sz w:val="20"/>
          <w:szCs w:val="20"/>
        </w:rPr>
        <w:t>пряжение от источника напряжения смещения детектора.</w:t>
      </w:r>
    </w:p>
    <w:p w:rsidR="007637CD" w:rsidRPr="00091F24" w:rsidRDefault="007637CD" w:rsidP="009070B9">
      <w:pPr>
        <w:spacing w:line="245" w:lineRule="auto"/>
        <w:ind w:firstLine="284"/>
        <w:jc w:val="both"/>
        <w:rPr>
          <w:sz w:val="20"/>
          <w:szCs w:val="20"/>
        </w:rPr>
      </w:pPr>
      <w:r w:rsidRPr="00091F24">
        <w:rPr>
          <w:sz w:val="20"/>
          <w:szCs w:val="20"/>
        </w:rPr>
        <w:t>В предусилителях используются различные способы обработки сигналов в зависимости от типа детектора и от того, измеряется а</w:t>
      </w:r>
      <w:r w:rsidRPr="00091F24">
        <w:rPr>
          <w:sz w:val="20"/>
          <w:szCs w:val="20"/>
        </w:rPr>
        <w:t>м</w:t>
      </w:r>
      <w:r w:rsidRPr="00091F24">
        <w:rPr>
          <w:sz w:val="20"/>
          <w:szCs w:val="20"/>
        </w:rPr>
        <w:t>плитуда (энергия) или время. Сигналы от детекторов некоторых типов, таких</w:t>
      </w:r>
      <w:r w:rsidR="009070B9">
        <w:rPr>
          <w:sz w:val="20"/>
          <w:szCs w:val="20"/>
        </w:rPr>
        <w:t>,</w:t>
      </w:r>
      <w:r w:rsidRPr="00091F24">
        <w:rPr>
          <w:sz w:val="20"/>
          <w:szCs w:val="20"/>
        </w:rPr>
        <w:t xml:space="preserve"> например, как сцинтилляторы с ФЭУ, довольно велики, что при временных измерениях и простом счете событий позволяет соединять их непосредственно с усилителями с малыми входными сопротивл</w:t>
      </w:r>
      <w:r w:rsidRPr="00091F24">
        <w:rPr>
          <w:sz w:val="20"/>
          <w:szCs w:val="20"/>
        </w:rPr>
        <w:t>е</w:t>
      </w:r>
      <w:r w:rsidRPr="00091F24">
        <w:rPr>
          <w:sz w:val="20"/>
          <w:szCs w:val="20"/>
        </w:rPr>
        <w:t>ниями. А при измерении энергии можно использовать относительно простые предусилители с учетом того, что они не будут вносить з</w:t>
      </w:r>
      <w:r w:rsidRPr="00091F24">
        <w:rPr>
          <w:sz w:val="20"/>
          <w:szCs w:val="20"/>
        </w:rPr>
        <w:t>а</w:t>
      </w:r>
      <w:r w:rsidRPr="00091F24">
        <w:rPr>
          <w:sz w:val="20"/>
          <w:szCs w:val="20"/>
        </w:rPr>
        <w:t>метного ухудшения в и так невысокое разрешение этих устройств. Для рентгеновской и гамма-спектроскопии, спектроскопии заряженных частиц часто используются детекторы с существенно лучшим энерг</w:t>
      </w:r>
      <w:r w:rsidRPr="00091F24">
        <w:rPr>
          <w:sz w:val="20"/>
          <w:szCs w:val="20"/>
        </w:rPr>
        <w:t>е</w:t>
      </w:r>
      <w:r w:rsidRPr="00091F24">
        <w:rPr>
          <w:sz w:val="20"/>
          <w:szCs w:val="20"/>
        </w:rPr>
        <w:t>тическим разрешением, такие как кремниевые и германиевые детект</w:t>
      </w:r>
      <w:r w:rsidRPr="00091F24">
        <w:rPr>
          <w:sz w:val="20"/>
          <w:szCs w:val="20"/>
        </w:rPr>
        <w:t>о</w:t>
      </w:r>
      <w:r w:rsidRPr="00091F24">
        <w:rPr>
          <w:sz w:val="20"/>
          <w:szCs w:val="20"/>
        </w:rPr>
        <w:t>ры и пропорциональные счетчики. Сигналы с этих детекторов малы</w:t>
      </w:r>
      <w:r w:rsidR="009F06F9">
        <w:rPr>
          <w:sz w:val="20"/>
          <w:szCs w:val="20"/>
        </w:rPr>
        <w:t>,</w:t>
      </w:r>
      <w:r w:rsidRPr="00091F24">
        <w:rPr>
          <w:sz w:val="20"/>
          <w:szCs w:val="20"/>
        </w:rPr>
        <w:t xml:space="preserve"> и важно, чтобы входные цепи предусилителей были малошумящими. Для этого во входных цепях зарядочувствительных предусилителей используют полевые транзисторы. Предусилители для кремниевых и германиевых детекторов заряженных частиц и пропорциональных счетчиков обычно работают при комнатной температуре.</w:t>
      </w:r>
    </w:p>
    <w:p w:rsidR="007637CD" w:rsidRPr="00091F24" w:rsidRDefault="007637CD" w:rsidP="009070B9">
      <w:pPr>
        <w:widowControl w:val="0"/>
        <w:spacing w:line="247" w:lineRule="auto"/>
        <w:ind w:firstLine="284"/>
        <w:jc w:val="both"/>
        <w:rPr>
          <w:sz w:val="20"/>
          <w:szCs w:val="20"/>
        </w:rPr>
      </w:pPr>
      <w:r w:rsidRPr="00091F24">
        <w:rPr>
          <w:sz w:val="20"/>
          <w:szCs w:val="20"/>
        </w:rPr>
        <w:t>Выходной импульс предусилителя имеет форму быстро растущей положительной ступеньки, за которой следует медленный спад. Время нарастания импульса равно нескольким десятым микросекунды, а время спада изменяется от 50 </w:t>
      </w:r>
      <w:r w:rsidR="00E16FAC" w:rsidRPr="00091F24">
        <w:rPr>
          <w:sz w:val="20"/>
          <w:szCs w:val="20"/>
        </w:rPr>
        <w:t xml:space="preserve">до </w:t>
      </w:r>
      <w:r w:rsidRPr="00091F24">
        <w:rPr>
          <w:sz w:val="20"/>
          <w:szCs w:val="20"/>
        </w:rPr>
        <w:t>100 мкс. Разработаны различные сх</w:t>
      </w:r>
      <w:r w:rsidRPr="00091F24">
        <w:rPr>
          <w:sz w:val="20"/>
          <w:szCs w:val="20"/>
        </w:rPr>
        <w:t>е</w:t>
      </w:r>
      <w:r w:rsidRPr="00091F24">
        <w:rPr>
          <w:sz w:val="20"/>
          <w:szCs w:val="20"/>
        </w:rPr>
        <w:t xml:space="preserve">мы предусилителей, которые оптимизированы для различных типов детекторов. Такие параметры, как уровень шума, чувствительность, время нарастания импульса и пропускная способность (максимальная загрузка) могут отличаться для различных моделей. Максимальная загрузка обычно определяется как максимальный заряд в единицу времени (Кл/с), переданный от детектора на вход предусилителя. </w:t>
      </w:r>
    </w:p>
    <w:p w:rsidR="008802E4" w:rsidRPr="00091F24" w:rsidRDefault="008802E4" w:rsidP="00A15F64">
      <w:pPr>
        <w:widowControl w:val="0"/>
        <w:spacing w:line="245" w:lineRule="auto"/>
        <w:ind w:firstLine="284"/>
        <w:jc w:val="both"/>
        <w:rPr>
          <w:sz w:val="20"/>
          <w:szCs w:val="20"/>
        </w:rPr>
      </w:pPr>
      <w:r w:rsidRPr="00091F24">
        <w:rPr>
          <w:sz w:val="20"/>
          <w:szCs w:val="20"/>
        </w:rPr>
        <w:lastRenderedPageBreak/>
        <w:t>При детектировании ядерных излучений в большинстве случаев получается слабый электрический сигнал</w:t>
      </w:r>
      <w:r w:rsidR="007637CD" w:rsidRPr="00091F24">
        <w:rPr>
          <w:sz w:val="20"/>
          <w:szCs w:val="20"/>
        </w:rPr>
        <w:t xml:space="preserve"> от предусилителя</w:t>
      </w:r>
      <w:r w:rsidRPr="00091F24">
        <w:rPr>
          <w:sz w:val="20"/>
          <w:szCs w:val="20"/>
        </w:rPr>
        <w:t xml:space="preserve"> в виде у</w:t>
      </w:r>
      <w:r w:rsidRPr="00091F24">
        <w:rPr>
          <w:sz w:val="20"/>
          <w:szCs w:val="20"/>
        </w:rPr>
        <w:t>с</w:t>
      </w:r>
      <w:r w:rsidR="009F06F9">
        <w:rPr>
          <w:sz w:val="20"/>
          <w:szCs w:val="20"/>
        </w:rPr>
        <w:t>редне</w:t>
      </w:r>
      <w:r w:rsidRPr="00091F24">
        <w:rPr>
          <w:sz w:val="20"/>
          <w:szCs w:val="20"/>
        </w:rPr>
        <w:t>нного постоянного электрического тока или отдельных электр</w:t>
      </w:r>
      <w:r w:rsidRPr="00091F24">
        <w:rPr>
          <w:sz w:val="20"/>
          <w:szCs w:val="20"/>
        </w:rPr>
        <w:t>и</w:t>
      </w:r>
      <w:r w:rsidRPr="00091F24">
        <w:rPr>
          <w:sz w:val="20"/>
          <w:szCs w:val="20"/>
        </w:rPr>
        <w:t xml:space="preserve">ческих сигналов различной формы. </w:t>
      </w:r>
      <w:r w:rsidR="007637CD" w:rsidRPr="00091F24">
        <w:rPr>
          <w:sz w:val="20"/>
          <w:szCs w:val="20"/>
        </w:rPr>
        <w:t>В связи с этим импульсы от пред</w:t>
      </w:r>
      <w:r w:rsidR="007637CD" w:rsidRPr="00091F24">
        <w:rPr>
          <w:sz w:val="20"/>
          <w:szCs w:val="20"/>
        </w:rPr>
        <w:t>у</w:t>
      </w:r>
      <w:r w:rsidR="007637CD" w:rsidRPr="00091F24">
        <w:rPr>
          <w:sz w:val="20"/>
          <w:szCs w:val="20"/>
        </w:rPr>
        <w:t>силителя усиливаются и формируются так, чтобы удовлетворять тр</w:t>
      </w:r>
      <w:r w:rsidR="007637CD" w:rsidRPr="00091F24">
        <w:rPr>
          <w:sz w:val="20"/>
          <w:szCs w:val="20"/>
        </w:rPr>
        <w:t>е</w:t>
      </w:r>
      <w:r w:rsidR="007637CD" w:rsidRPr="00091F24">
        <w:rPr>
          <w:sz w:val="20"/>
          <w:szCs w:val="20"/>
        </w:rPr>
        <w:t>бованиям анализатора амплитуд или пересчетным устройствам, кот</w:t>
      </w:r>
      <w:r w:rsidR="007637CD" w:rsidRPr="00091F24">
        <w:rPr>
          <w:sz w:val="20"/>
          <w:szCs w:val="20"/>
        </w:rPr>
        <w:t>о</w:t>
      </w:r>
      <w:r w:rsidR="007637CD" w:rsidRPr="00091F24">
        <w:rPr>
          <w:sz w:val="20"/>
          <w:szCs w:val="20"/>
        </w:rPr>
        <w:t xml:space="preserve">рые расположены за основным усилителем. </w:t>
      </w:r>
      <w:r w:rsidRPr="00091F24">
        <w:rPr>
          <w:sz w:val="20"/>
          <w:szCs w:val="20"/>
        </w:rPr>
        <w:t xml:space="preserve">В тех и других случаях сигнал преобразуется электронной схемой до параметров, удобных для регистрации. </w:t>
      </w:r>
      <w:r w:rsidRPr="009F06F9">
        <w:rPr>
          <w:sz w:val="20"/>
          <w:szCs w:val="20"/>
        </w:rPr>
        <w:t>Приборы, применяемые для увеличения амплитуды эле</w:t>
      </w:r>
      <w:r w:rsidRPr="009F06F9">
        <w:rPr>
          <w:sz w:val="20"/>
          <w:szCs w:val="20"/>
        </w:rPr>
        <w:t>к</w:t>
      </w:r>
      <w:r w:rsidRPr="009F06F9">
        <w:rPr>
          <w:sz w:val="20"/>
          <w:szCs w:val="20"/>
        </w:rPr>
        <w:t>трических сигналов</w:t>
      </w:r>
      <w:r w:rsidR="007637CD" w:rsidRPr="009F06F9">
        <w:rPr>
          <w:sz w:val="20"/>
          <w:szCs w:val="20"/>
        </w:rPr>
        <w:t xml:space="preserve"> от детекторного блока</w:t>
      </w:r>
      <w:r w:rsidRPr="009F06F9">
        <w:rPr>
          <w:sz w:val="20"/>
          <w:szCs w:val="20"/>
        </w:rPr>
        <w:t xml:space="preserve">, называются </w:t>
      </w:r>
      <w:r w:rsidRPr="009070B9">
        <w:rPr>
          <w:b/>
          <w:sz w:val="20"/>
          <w:szCs w:val="20"/>
        </w:rPr>
        <w:t>усилителями</w:t>
      </w:r>
      <w:r w:rsidRPr="009F06F9">
        <w:rPr>
          <w:sz w:val="20"/>
          <w:szCs w:val="20"/>
        </w:rPr>
        <w:t>.</w:t>
      </w:r>
      <w:r w:rsidRPr="00091F24">
        <w:rPr>
          <w:b/>
          <w:sz w:val="20"/>
          <w:szCs w:val="20"/>
        </w:rPr>
        <w:t xml:space="preserve"> </w:t>
      </w:r>
      <w:r w:rsidRPr="00091F24">
        <w:rPr>
          <w:sz w:val="20"/>
          <w:szCs w:val="20"/>
        </w:rPr>
        <w:t>Для усиления слабого постоянного тока используют усилители пост</w:t>
      </w:r>
      <w:r w:rsidRPr="00091F24">
        <w:rPr>
          <w:sz w:val="20"/>
          <w:szCs w:val="20"/>
        </w:rPr>
        <w:t>о</w:t>
      </w:r>
      <w:r w:rsidRPr="00091F24">
        <w:rPr>
          <w:sz w:val="20"/>
          <w:szCs w:val="20"/>
        </w:rPr>
        <w:t>янного тока, для усиления электрических быстро меняющихся во вр</w:t>
      </w:r>
      <w:r w:rsidRPr="00091F24">
        <w:rPr>
          <w:sz w:val="20"/>
          <w:szCs w:val="20"/>
        </w:rPr>
        <w:t>е</w:t>
      </w:r>
      <w:r w:rsidRPr="00091F24">
        <w:rPr>
          <w:sz w:val="20"/>
          <w:szCs w:val="20"/>
        </w:rPr>
        <w:t xml:space="preserve">мени и изменяющих свою полярность </w:t>
      </w:r>
      <w:r w:rsidR="00E16FAC" w:rsidRPr="00091F24">
        <w:rPr>
          <w:sz w:val="20"/>
          <w:szCs w:val="20"/>
        </w:rPr>
        <w:t>сигналов – усилители переме</w:t>
      </w:r>
      <w:r w:rsidR="00E16FAC" w:rsidRPr="00091F24">
        <w:rPr>
          <w:sz w:val="20"/>
          <w:szCs w:val="20"/>
        </w:rPr>
        <w:t>н</w:t>
      </w:r>
      <w:r w:rsidR="00E16FAC" w:rsidRPr="00091F24">
        <w:rPr>
          <w:sz w:val="20"/>
          <w:szCs w:val="20"/>
        </w:rPr>
        <w:t>ного</w:t>
      </w:r>
      <w:r w:rsidRPr="00091F24">
        <w:rPr>
          <w:sz w:val="20"/>
          <w:szCs w:val="20"/>
        </w:rPr>
        <w:t xml:space="preserve"> тока. Усилители переменного тока, специально предназначенные для усиления электрических импульсов, называются импульсными усилителями. Те и другие приборы содержат много элементов в эле</w:t>
      </w:r>
      <w:r w:rsidRPr="00091F24">
        <w:rPr>
          <w:sz w:val="20"/>
          <w:szCs w:val="20"/>
        </w:rPr>
        <w:t>к</w:t>
      </w:r>
      <w:r w:rsidRPr="00091F24">
        <w:rPr>
          <w:sz w:val="20"/>
          <w:szCs w:val="20"/>
        </w:rPr>
        <w:t>трических схемах, но имеют специфические особенности.</w:t>
      </w:r>
    </w:p>
    <w:p w:rsidR="00C62CEA" w:rsidRPr="00091F24" w:rsidRDefault="008802E4" w:rsidP="00A15F64">
      <w:pPr>
        <w:spacing w:line="245" w:lineRule="auto"/>
        <w:ind w:firstLine="284"/>
        <w:jc w:val="both"/>
        <w:rPr>
          <w:sz w:val="20"/>
          <w:szCs w:val="20"/>
        </w:rPr>
      </w:pPr>
      <w:r w:rsidRPr="00091F24">
        <w:rPr>
          <w:sz w:val="20"/>
          <w:szCs w:val="20"/>
        </w:rPr>
        <w:t>Сигналы, поступающие от детекторов излучений, имеют крутой передний фронт и довольно пологий спад. Длительность переднего фронта колеблется для различных детекторов излучений в очень ш</w:t>
      </w:r>
      <w:r w:rsidRPr="00091F24">
        <w:rPr>
          <w:sz w:val="20"/>
          <w:szCs w:val="20"/>
        </w:rPr>
        <w:t>и</w:t>
      </w:r>
      <w:r w:rsidRPr="00091F24">
        <w:rPr>
          <w:sz w:val="20"/>
          <w:szCs w:val="20"/>
        </w:rPr>
        <w:t>роких пределах – от миллисекунд до наносекунд. Во многих задачах возникает необходимость в правильной передаче переднего фронта импульса с минимальными задержками. Такие требования становятся особенно ж</w:t>
      </w:r>
      <w:r w:rsidR="009F06F9">
        <w:rPr>
          <w:sz w:val="20"/>
          <w:szCs w:val="20"/>
        </w:rPr>
        <w:t>е</w:t>
      </w:r>
      <w:r w:rsidRPr="00091F24">
        <w:rPr>
          <w:sz w:val="20"/>
          <w:szCs w:val="20"/>
        </w:rPr>
        <w:t>сткими в тех случаях, когда необходимо точно знать м</w:t>
      </w:r>
      <w:r w:rsidRPr="00091F24">
        <w:rPr>
          <w:sz w:val="20"/>
          <w:szCs w:val="20"/>
        </w:rPr>
        <w:t>о</w:t>
      </w:r>
      <w:r w:rsidRPr="00091F24">
        <w:rPr>
          <w:sz w:val="20"/>
          <w:szCs w:val="20"/>
        </w:rPr>
        <w:t>мент регистрации частицы или кванта. Длительный спад импульса не желателен, так как он ограничивает разрешение устройства. Поэтому спад должен быть уменьшен в схеме самого усилителя. Следовател</w:t>
      </w:r>
      <w:r w:rsidRPr="00091F24">
        <w:rPr>
          <w:sz w:val="20"/>
          <w:szCs w:val="20"/>
        </w:rPr>
        <w:t>ь</w:t>
      </w:r>
      <w:r w:rsidRPr="00091F24">
        <w:rPr>
          <w:sz w:val="20"/>
          <w:szCs w:val="20"/>
        </w:rPr>
        <w:t>но, усилители импульсов детекторов излучений должны не только усиливать сигналы, но и формировать их. Для этого в такие усилители вводятся укорачивающие схемы</w:t>
      </w:r>
      <w:r w:rsidR="007637CD" w:rsidRPr="00091F24">
        <w:rPr>
          <w:sz w:val="20"/>
          <w:szCs w:val="20"/>
        </w:rPr>
        <w:t>,</w:t>
      </w:r>
      <w:r w:rsidRPr="00091F24">
        <w:rPr>
          <w:sz w:val="20"/>
          <w:szCs w:val="20"/>
        </w:rPr>
        <w:t xml:space="preserve"> </w:t>
      </w:r>
      <w:r w:rsidR="007637CD" w:rsidRPr="00091F24">
        <w:rPr>
          <w:sz w:val="20"/>
          <w:szCs w:val="20"/>
        </w:rPr>
        <w:t>а</w:t>
      </w:r>
      <w:r w:rsidRPr="00091F24">
        <w:rPr>
          <w:sz w:val="20"/>
          <w:szCs w:val="20"/>
        </w:rPr>
        <w:t xml:space="preserve"> их частотная характеристика выб</w:t>
      </w:r>
      <w:r w:rsidRPr="00091F24">
        <w:rPr>
          <w:sz w:val="20"/>
          <w:szCs w:val="20"/>
        </w:rPr>
        <w:t>и</w:t>
      </w:r>
      <w:r w:rsidRPr="00091F24">
        <w:rPr>
          <w:sz w:val="20"/>
          <w:szCs w:val="20"/>
        </w:rPr>
        <w:t>рается из условия правильной передачи переднего фронта импульса. Повышенные требования предъявляются к спектрометрическим ус</w:t>
      </w:r>
      <w:r w:rsidRPr="00091F24">
        <w:rPr>
          <w:sz w:val="20"/>
          <w:szCs w:val="20"/>
        </w:rPr>
        <w:t>и</w:t>
      </w:r>
      <w:r w:rsidRPr="00091F24">
        <w:rPr>
          <w:sz w:val="20"/>
          <w:szCs w:val="20"/>
        </w:rPr>
        <w:t>лителям. Для правильной передачи соотношений между амплитудами импульсов усилители должны обладать стабильным коэффициентом усиления, а линейность их амплитудной хара</w:t>
      </w:r>
      <w:r w:rsidR="00574655" w:rsidRPr="00091F24">
        <w:rPr>
          <w:sz w:val="20"/>
          <w:szCs w:val="20"/>
        </w:rPr>
        <w:t>ктеристики должна быть высокой.</w:t>
      </w:r>
    </w:p>
    <w:p w:rsidR="00574655" w:rsidRPr="00091F24" w:rsidRDefault="00574655" w:rsidP="00A15F64">
      <w:pPr>
        <w:shd w:val="clear" w:color="auto" w:fill="FFFFFF"/>
        <w:spacing w:line="247" w:lineRule="auto"/>
        <w:ind w:firstLine="284"/>
        <w:jc w:val="both"/>
        <w:rPr>
          <w:color w:val="000000"/>
          <w:sz w:val="20"/>
          <w:szCs w:val="20"/>
        </w:rPr>
      </w:pPr>
      <w:r w:rsidRPr="00091F24">
        <w:rPr>
          <w:color w:val="000000"/>
          <w:sz w:val="20"/>
          <w:szCs w:val="20"/>
        </w:rPr>
        <w:t>Для усиления импульсов напряжения, получаемых от детекторов, в ядерной физике и атомной технике используют импульсные усилите</w:t>
      </w:r>
      <w:r w:rsidRPr="00091F24">
        <w:rPr>
          <w:color w:val="000000"/>
          <w:sz w:val="20"/>
          <w:szCs w:val="20"/>
        </w:rPr>
        <w:softHyphen/>
        <w:t>ли. Основными требованиями, предъявляемыми к усилителям, явля</w:t>
      </w:r>
      <w:r w:rsidRPr="00091F24">
        <w:rPr>
          <w:color w:val="000000"/>
          <w:sz w:val="20"/>
          <w:szCs w:val="20"/>
        </w:rPr>
        <w:softHyphen/>
      </w:r>
      <w:r w:rsidRPr="00091F24">
        <w:rPr>
          <w:color w:val="000000"/>
          <w:sz w:val="20"/>
          <w:szCs w:val="20"/>
        </w:rPr>
        <w:lastRenderedPageBreak/>
        <w:t>ются следующие: коэффициент усиления, стабильность коэффициента усиления, время нарастания и время задержки выходного сигнала, за</w:t>
      </w:r>
      <w:r w:rsidRPr="00091F24">
        <w:rPr>
          <w:color w:val="000000"/>
          <w:sz w:val="20"/>
          <w:szCs w:val="20"/>
        </w:rPr>
        <w:softHyphen/>
        <w:t>вал плоской вершины выходного импульса, входное сопротивление и выходное, уровень собственных шумов, линейность амплитудной ха</w:t>
      </w:r>
      <w:r w:rsidRPr="00091F24">
        <w:rPr>
          <w:color w:val="000000"/>
          <w:sz w:val="20"/>
          <w:szCs w:val="20"/>
        </w:rPr>
        <w:softHyphen/>
        <w:t>рактеристики и перегрузочная способность.</w:t>
      </w:r>
    </w:p>
    <w:p w:rsidR="00574655" w:rsidRPr="00091F24" w:rsidRDefault="00574655" w:rsidP="00A15F64">
      <w:pPr>
        <w:shd w:val="clear" w:color="auto" w:fill="FFFFFF"/>
        <w:spacing w:line="245" w:lineRule="auto"/>
        <w:ind w:firstLine="284"/>
        <w:jc w:val="both"/>
        <w:rPr>
          <w:sz w:val="20"/>
          <w:szCs w:val="20"/>
        </w:rPr>
      </w:pPr>
      <w:r w:rsidRPr="00091F24">
        <w:rPr>
          <w:color w:val="000000"/>
          <w:sz w:val="20"/>
          <w:szCs w:val="20"/>
        </w:rPr>
        <w:t>Коэффициент усиления определяется как отношение амплитуды сигнала на выходе усилителя к амплитуде сигнала на его входе. В за</w:t>
      </w:r>
      <w:r w:rsidRPr="00091F24">
        <w:rPr>
          <w:color w:val="000000"/>
          <w:sz w:val="20"/>
          <w:szCs w:val="20"/>
        </w:rPr>
        <w:softHyphen/>
        <w:t xml:space="preserve">висимости от назначения </w:t>
      </w:r>
      <w:r w:rsidR="00E16FAC" w:rsidRPr="00091F24">
        <w:rPr>
          <w:color w:val="000000"/>
          <w:sz w:val="20"/>
          <w:szCs w:val="20"/>
        </w:rPr>
        <w:t xml:space="preserve">усилителя его </w:t>
      </w:r>
      <w:r w:rsidRPr="00091F24">
        <w:rPr>
          <w:color w:val="000000"/>
          <w:sz w:val="20"/>
          <w:szCs w:val="20"/>
        </w:rPr>
        <w:t>коэффици</w:t>
      </w:r>
      <w:r w:rsidR="00E16FAC" w:rsidRPr="00091F24">
        <w:rPr>
          <w:color w:val="000000"/>
          <w:sz w:val="20"/>
          <w:szCs w:val="20"/>
        </w:rPr>
        <w:t>ент усиления может быть</w:t>
      </w:r>
      <w:r w:rsidR="007637CD" w:rsidRPr="00091F24">
        <w:rPr>
          <w:color w:val="000000"/>
          <w:sz w:val="20"/>
          <w:szCs w:val="20"/>
        </w:rPr>
        <w:t xml:space="preserve"> от 20</w:t>
      </w:r>
      <w:r w:rsidR="009F06F9">
        <w:rPr>
          <w:color w:val="000000"/>
          <w:sz w:val="20"/>
          <w:szCs w:val="20"/>
        </w:rPr>
        <w:t>–</w:t>
      </w:r>
      <w:r w:rsidRPr="00091F24">
        <w:rPr>
          <w:color w:val="000000"/>
          <w:sz w:val="20"/>
          <w:szCs w:val="20"/>
        </w:rPr>
        <w:t>30 до 10</w:t>
      </w:r>
      <w:r w:rsidRPr="00091F24">
        <w:rPr>
          <w:color w:val="000000"/>
          <w:sz w:val="20"/>
          <w:szCs w:val="20"/>
          <w:vertAlign w:val="superscript"/>
        </w:rPr>
        <w:t>5</w:t>
      </w:r>
      <w:r w:rsidRPr="00091F24">
        <w:rPr>
          <w:color w:val="000000"/>
          <w:sz w:val="20"/>
          <w:szCs w:val="20"/>
        </w:rPr>
        <w:t xml:space="preserve"> и более раз. Нестабильность коэффициента ус</w:t>
      </w:r>
      <w:r w:rsidRPr="00091F24">
        <w:rPr>
          <w:color w:val="000000"/>
          <w:sz w:val="20"/>
          <w:szCs w:val="20"/>
        </w:rPr>
        <w:t>и</w:t>
      </w:r>
      <w:r w:rsidRPr="00091F24">
        <w:rPr>
          <w:color w:val="000000"/>
          <w:sz w:val="20"/>
          <w:szCs w:val="20"/>
        </w:rPr>
        <w:t>ления усилителя по</w:t>
      </w:r>
      <w:r w:rsidRPr="00091F24">
        <w:rPr>
          <w:color w:val="000000"/>
          <w:sz w:val="20"/>
          <w:szCs w:val="20"/>
        </w:rPr>
        <w:softHyphen/>
        <w:t>казывает, как он может варьировать во времени, при изменении пи</w:t>
      </w:r>
      <w:r w:rsidRPr="00091F24">
        <w:rPr>
          <w:color w:val="000000"/>
          <w:sz w:val="20"/>
          <w:szCs w:val="20"/>
        </w:rPr>
        <w:softHyphen/>
        <w:t>тающих напряжений и других внешних условий.</w:t>
      </w:r>
    </w:p>
    <w:p w:rsidR="00574655" w:rsidRPr="00091F24" w:rsidRDefault="00574655" w:rsidP="00A15F64">
      <w:pPr>
        <w:shd w:val="clear" w:color="auto" w:fill="FFFFFF"/>
        <w:spacing w:line="245" w:lineRule="auto"/>
        <w:ind w:firstLine="284"/>
        <w:jc w:val="both"/>
        <w:rPr>
          <w:color w:val="000000"/>
          <w:sz w:val="20"/>
          <w:szCs w:val="20"/>
        </w:rPr>
      </w:pPr>
      <w:r w:rsidRPr="00091F24">
        <w:rPr>
          <w:b/>
          <w:color w:val="000000"/>
          <w:sz w:val="20"/>
          <w:szCs w:val="20"/>
        </w:rPr>
        <w:t>Время нарастания</w:t>
      </w:r>
      <w:r w:rsidRPr="00091F24">
        <w:rPr>
          <w:color w:val="000000"/>
          <w:sz w:val="20"/>
          <w:szCs w:val="20"/>
        </w:rPr>
        <w:t xml:space="preserve"> выходного сигнала усилителя определяется как интервал времени, за который напряжение на выходе усилителя нарас</w:t>
      </w:r>
      <w:r w:rsidRPr="00091F24">
        <w:rPr>
          <w:color w:val="000000"/>
          <w:sz w:val="20"/>
          <w:szCs w:val="20"/>
        </w:rPr>
        <w:softHyphen/>
        <w:t xml:space="preserve">тает от 0,1 до 0,9 максимального значения, </w:t>
      </w:r>
      <w:r w:rsidRPr="00091F24">
        <w:rPr>
          <w:b/>
          <w:color w:val="000000"/>
          <w:sz w:val="20"/>
          <w:szCs w:val="20"/>
        </w:rPr>
        <w:t>время задержки</w:t>
      </w:r>
      <w:r w:rsidRPr="00091F24">
        <w:rPr>
          <w:color w:val="000000"/>
          <w:sz w:val="20"/>
          <w:szCs w:val="20"/>
        </w:rPr>
        <w:t xml:space="preserve"> – как ин</w:t>
      </w:r>
      <w:r w:rsidRPr="00091F24">
        <w:rPr>
          <w:color w:val="000000"/>
          <w:sz w:val="20"/>
          <w:szCs w:val="20"/>
        </w:rPr>
        <w:softHyphen/>
        <w:t>тервал времени между моментом подачи напряжения на вход усилите</w:t>
      </w:r>
      <w:r w:rsidRPr="00091F24">
        <w:rPr>
          <w:color w:val="000000"/>
          <w:sz w:val="20"/>
          <w:szCs w:val="20"/>
        </w:rPr>
        <w:softHyphen/>
        <w:t>ля и моментом, когда сигнал на выходе достигает половины макси</w:t>
      </w:r>
      <w:r w:rsidRPr="00091F24">
        <w:rPr>
          <w:color w:val="000000"/>
          <w:sz w:val="20"/>
          <w:szCs w:val="20"/>
        </w:rPr>
        <w:softHyphen/>
        <w:t>мального значения.</w:t>
      </w:r>
    </w:p>
    <w:p w:rsidR="00DF03C2" w:rsidRPr="00091F24" w:rsidRDefault="00DF03C2" w:rsidP="00A15F64">
      <w:pPr>
        <w:shd w:val="clear" w:color="auto" w:fill="FFFFFF"/>
        <w:spacing w:line="245" w:lineRule="auto"/>
        <w:ind w:firstLine="284"/>
        <w:jc w:val="both"/>
        <w:rPr>
          <w:sz w:val="20"/>
          <w:szCs w:val="20"/>
        </w:rPr>
      </w:pPr>
      <w:r w:rsidRPr="00091F24">
        <w:rPr>
          <w:color w:val="000000"/>
          <w:sz w:val="20"/>
          <w:szCs w:val="20"/>
        </w:rPr>
        <w:t>Характеристики им</w:t>
      </w:r>
      <w:r w:rsidRPr="00091F24">
        <w:rPr>
          <w:color w:val="000000"/>
          <w:sz w:val="20"/>
          <w:szCs w:val="20"/>
        </w:rPr>
        <w:softHyphen/>
        <w:t xml:space="preserve">пульса показаны </w:t>
      </w:r>
      <w:r w:rsidRPr="00D813F9">
        <w:rPr>
          <w:color w:val="000000"/>
          <w:sz w:val="20"/>
          <w:szCs w:val="20"/>
        </w:rPr>
        <w:t xml:space="preserve">на </w:t>
      </w:r>
      <w:r w:rsidRPr="001B3E72">
        <w:rPr>
          <w:color w:val="000000"/>
          <w:sz w:val="20"/>
          <w:szCs w:val="20"/>
        </w:rPr>
        <w:t xml:space="preserve">рис. </w:t>
      </w:r>
      <w:r w:rsidR="00D813F9" w:rsidRPr="001B3E72">
        <w:rPr>
          <w:color w:val="000000"/>
          <w:sz w:val="20"/>
          <w:szCs w:val="20"/>
        </w:rPr>
        <w:t>6</w:t>
      </w:r>
      <w:r w:rsidRPr="001B3E72">
        <w:rPr>
          <w:color w:val="000000"/>
          <w:sz w:val="20"/>
          <w:szCs w:val="20"/>
        </w:rPr>
        <w:t>.</w:t>
      </w:r>
    </w:p>
    <w:p w:rsidR="00DF03C2" w:rsidRDefault="00DF03C2" w:rsidP="00A15F64">
      <w:pPr>
        <w:shd w:val="clear" w:color="auto" w:fill="FFFFFF"/>
        <w:spacing w:line="245" w:lineRule="auto"/>
        <w:ind w:firstLine="284"/>
        <w:jc w:val="both"/>
        <w:rPr>
          <w:color w:val="000000"/>
          <w:sz w:val="20"/>
          <w:szCs w:val="20"/>
        </w:rPr>
      </w:pPr>
      <w:r w:rsidRPr="00091F24">
        <w:rPr>
          <w:color w:val="000000"/>
          <w:sz w:val="20"/>
          <w:szCs w:val="20"/>
        </w:rPr>
        <w:t>При усилении сигналов, амплитуда которых зависит от энергии из</w:t>
      </w:r>
      <w:r w:rsidRPr="00091F24">
        <w:rPr>
          <w:color w:val="000000"/>
          <w:sz w:val="20"/>
          <w:szCs w:val="20"/>
        </w:rPr>
        <w:softHyphen/>
        <w:t>лучения, усилитель должен обладать линейной амплитудной характе</w:t>
      </w:r>
      <w:r w:rsidRPr="00091F24">
        <w:rPr>
          <w:color w:val="000000"/>
          <w:sz w:val="20"/>
          <w:szCs w:val="20"/>
        </w:rPr>
        <w:softHyphen/>
        <w:t>ристикой в широком диапазоне амплитуд усиливаемых импульсов. Амплитудную характеристику импульсных усилителей оценивают величиной, называемой коэффициентом нелинейных искажений:</w:t>
      </w:r>
    </w:p>
    <w:p w:rsidR="00A15F64" w:rsidRPr="00A15F64" w:rsidRDefault="00A15F64" w:rsidP="00A15F64">
      <w:pPr>
        <w:shd w:val="clear" w:color="auto" w:fill="FFFFFF"/>
        <w:spacing w:line="245" w:lineRule="auto"/>
        <w:ind w:firstLine="284"/>
        <w:jc w:val="both"/>
        <w:rPr>
          <w:color w:val="000000"/>
          <w:sz w:val="16"/>
          <w:szCs w:val="20"/>
        </w:rPr>
      </w:pPr>
    </w:p>
    <w:p w:rsidR="00DF03C2" w:rsidRPr="00091F24" w:rsidRDefault="00A27902" w:rsidP="00A15F64">
      <w:pPr>
        <w:shd w:val="clear" w:color="auto" w:fill="FFFFFF"/>
        <w:spacing w:line="245" w:lineRule="auto"/>
        <w:ind w:firstLine="284"/>
        <w:jc w:val="center"/>
        <w:rPr>
          <w:sz w:val="20"/>
          <w:szCs w:val="20"/>
        </w:rPr>
      </w:pPr>
      <w:r w:rsidRPr="00A27902">
        <w:rPr>
          <w:position w:val="-26"/>
          <w:sz w:val="20"/>
          <w:szCs w:val="20"/>
        </w:rPr>
        <w:object w:dxaOrig="1480" w:dyaOrig="580">
          <v:shape id="_x0000_i1031" type="#_x0000_t75" style="width:63.7pt;height:26.2pt" o:ole="">
            <v:imagedata r:id="rId14" o:title=""/>
          </v:shape>
          <o:OLEObject Type="Embed" ProgID="Equation.3" ShapeID="_x0000_i1031" DrawAspect="Content" ObjectID="_1472277007" r:id="rId15"/>
        </w:object>
      </w:r>
    </w:p>
    <w:p w:rsidR="00A15F64" w:rsidRPr="00A15F64" w:rsidRDefault="00A15F64" w:rsidP="00A15F64">
      <w:pPr>
        <w:shd w:val="clear" w:color="auto" w:fill="FFFFFF"/>
        <w:spacing w:line="245" w:lineRule="auto"/>
        <w:jc w:val="both"/>
        <w:rPr>
          <w:color w:val="000000"/>
          <w:sz w:val="16"/>
          <w:szCs w:val="20"/>
        </w:rPr>
      </w:pPr>
    </w:p>
    <w:p w:rsidR="00D813F9" w:rsidRDefault="001B1DF8" w:rsidP="00A15F64">
      <w:pPr>
        <w:shd w:val="clear" w:color="auto" w:fill="FFFFFF"/>
        <w:spacing w:line="245" w:lineRule="auto"/>
        <w:jc w:val="both"/>
        <w:rPr>
          <w:color w:val="000000"/>
          <w:sz w:val="20"/>
          <w:szCs w:val="20"/>
        </w:rPr>
      </w:pPr>
      <w:r>
        <w:rPr>
          <w:color w:val="000000"/>
          <w:sz w:val="20"/>
          <w:szCs w:val="20"/>
        </w:rPr>
        <w:t>где</w:t>
      </w:r>
      <w:r w:rsidR="00DF03C2" w:rsidRPr="00091F24">
        <w:rPr>
          <w:color w:val="000000"/>
          <w:sz w:val="20"/>
          <w:szCs w:val="20"/>
        </w:rPr>
        <w:t xml:space="preserve"> </w:t>
      </w:r>
      <w:r w:rsidR="00DF03C2" w:rsidRPr="00A15F64">
        <w:rPr>
          <w:color w:val="000000"/>
          <w:sz w:val="20"/>
          <w:szCs w:val="20"/>
        </w:rPr>
        <w:t>δ</w:t>
      </w:r>
      <w:r w:rsidR="00DF03C2" w:rsidRPr="00091F24">
        <w:rPr>
          <w:color w:val="000000"/>
          <w:sz w:val="20"/>
          <w:szCs w:val="20"/>
        </w:rPr>
        <w:t xml:space="preserve"> – коэффициент нелинейных искажений; </w:t>
      </w:r>
    </w:p>
    <w:p w:rsidR="00D813F9" w:rsidRDefault="00D813F9" w:rsidP="00A15F64">
      <w:pPr>
        <w:shd w:val="clear" w:color="auto" w:fill="FFFFFF"/>
        <w:spacing w:line="245" w:lineRule="auto"/>
        <w:jc w:val="both"/>
        <w:rPr>
          <w:color w:val="000000"/>
          <w:spacing w:val="-4"/>
          <w:sz w:val="20"/>
          <w:szCs w:val="20"/>
        </w:rPr>
      </w:pPr>
      <w:r>
        <w:rPr>
          <w:color w:val="000000"/>
          <w:sz w:val="20"/>
          <w:szCs w:val="20"/>
        </w:rPr>
        <w:t xml:space="preserve">       </w:t>
      </w:r>
      <w:r w:rsidR="00DF03C2" w:rsidRPr="00091F24">
        <w:rPr>
          <w:color w:val="000000"/>
          <w:sz w:val="20"/>
          <w:szCs w:val="20"/>
        </w:rPr>
        <w:t>∆</w:t>
      </w:r>
      <w:r w:rsidR="00DF03C2" w:rsidRPr="0080570C">
        <w:rPr>
          <w:i/>
          <w:color w:val="000000"/>
          <w:sz w:val="20"/>
          <w:szCs w:val="20"/>
          <w:lang w:val="en-US"/>
        </w:rPr>
        <w:t>U</w:t>
      </w:r>
      <w:r w:rsidR="00DF03C2" w:rsidRPr="00091F24">
        <w:rPr>
          <w:color w:val="000000"/>
          <w:sz w:val="20"/>
          <w:szCs w:val="20"/>
        </w:rPr>
        <w:t xml:space="preserve"> – </w:t>
      </w:r>
      <w:r w:rsidR="00DF03C2" w:rsidRPr="00091F24">
        <w:rPr>
          <w:color w:val="000000"/>
          <w:spacing w:val="-4"/>
          <w:sz w:val="20"/>
          <w:szCs w:val="20"/>
        </w:rPr>
        <w:t>отклонение амплитудной характеристики от линейного зако</w:t>
      </w:r>
      <w:r w:rsidR="00DF03C2" w:rsidRPr="00091F24">
        <w:rPr>
          <w:color w:val="000000"/>
          <w:spacing w:val="-4"/>
          <w:sz w:val="20"/>
          <w:szCs w:val="20"/>
        </w:rPr>
        <w:softHyphen/>
        <w:t xml:space="preserve">на; </w:t>
      </w:r>
      <w:r>
        <w:rPr>
          <w:color w:val="000000"/>
          <w:spacing w:val="-4"/>
          <w:sz w:val="20"/>
          <w:szCs w:val="20"/>
        </w:rPr>
        <w:t xml:space="preserve"> </w:t>
      </w:r>
    </w:p>
    <w:p w:rsidR="00DF03C2" w:rsidRPr="00091F24" w:rsidRDefault="00D813F9" w:rsidP="00A15F64">
      <w:pPr>
        <w:shd w:val="clear" w:color="auto" w:fill="FFFFFF"/>
        <w:spacing w:line="245" w:lineRule="auto"/>
        <w:jc w:val="both"/>
        <w:rPr>
          <w:sz w:val="20"/>
          <w:szCs w:val="20"/>
        </w:rPr>
      </w:pPr>
      <w:r>
        <w:rPr>
          <w:color w:val="000000"/>
          <w:sz w:val="20"/>
          <w:szCs w:val="20"/>
        </w:rPr>
        <w:t xml:space="preserve">       </w:t>
      </w:r>
      <w:r w:rsidR="00DF03C2" w:rsidRPr="0080570C">
        <w:rPr>
          <w:i/>
          <w:color w:val="000000"/>
          <w:sz w:val="20"/>
          <w:szCs w:val="20"/>
          <w:lang w:val="en-US"/>
        </w:rPr>
        <w:t>U</w:t>
      </w:r>
      <w:r w:rsidR="00DF03C2" w:rsidRPr="00091F24">
        <w:rPr>
          <w:color w:val="000000"/>
          <w:sz w:val="20"/>
          <w:szCs w:val="20"/>
          <w:vertAlign w:val="subscript"/>
        </w:rPr>
        <w:t>вых</w:t>
      </w:r>
      <w:r w:rsidR="00DF03C2" w:rsidRPr="00091F24">
        <w:rPr>
          <w:color w:val="000000"/>
          <w:sz w:val="20"/>
          <w:szCs w:val="20"/>
        </w:rPr>
        <w:t xml:space="preserve"> – амплитуда выходного сигнала.</w:t>
      </w:r>
    </w:p>
    <w:p w:rsidR="00203822" w:rsidRPr="00203822" w:rsidRDefault="00203822" w:rsidP="00A15F64">
      <w:pPr>
        <w:shd w:val="clear" w:color="auto" w:fill="FFFFFF"/>
        <w:spacing w:line="245" w:lineRule="auto"/>
        <w:ind w:firstLine="284"/>
        <w:jc w:val="both"/>
        <w:rPr>
          <w:b/>
          <w:sz w:val="20"/>
          <w:szCs w:val="20"/>
        </w:rPr>
      </w:pPr>
      <w:r w:rsidRPr="00091F24">
        <w:rPr>
          <w:color w:val="000000"/>
          <w:sz w:val="20"/>
          <w:szCs w:val="20"/>
        </w:rPr>
        <w:t>При плохой перегрузочной способности усилителя на его выходе могут быть потеряны некоторые сигналы малой амплитуды или воз</w:t>
      </w:r>
      <w:r w:rsidRPr="00091F24">
        <w:rPr>
          <w:color w:val="000000"/>
          <w:sz w:val="20"/>
          <w:szCs w:val="20"/>
        </w:rPr>
        <w:softHyphen/>
        <w:t xml:space="preserve">никнуть ложные импульсы. </w:t>
      </w:r>
      <w:r w:rsidRPr="00203822">
        <w:rPr>
          <w:color w:val="000000"/>
          <w:sz w:val="20"/>
          <w:szCs w:val="20"/>
        </w:rPr>
        <w:t>Амплитудная характеристика показана на рис. 7.</w:t>
      </w:r>
    </w:p>
    <w:p w:rsidR="00203822" w:rsidRPr="00091F24" w:rsidRDefault="00203822" w:rsidP="00A15F64">
      <w:pPr>
        <w:shd w:val="clear" w:color="auto" w:fill="FFFFFF"/>
        <w:spacing w:line="245" w:lineRule="auto"/>
        <w:ind w:firstLine="284"/>
        <w:jc w:val="both"/>
        <w:rPr>
          <w:sz w:val="20"/>
          <w:szCs w:val="20"/>
        </w:rPr>
      </w:pPr>
      <w:r w:rsidRPr="00091F24">
        <w:rPr>
          <w:color w:val="000000"/>
          <w:sz w:val="20"/>
          <w:szCs w:val="20"/>
        </w:rPr>
        <w:t>Завал плоской вершины выходного импульса – это постепенное уменьшение амплитуды импульса. Он определяется в процентах по отношению к амплитуде в начале плоской части вершины импульса.</w:t>
      </w:r>
    </w:p>
    <w:p w:rsidR="00203822" w:rsidRPr="00091F24" w:rsidRDefault="00203822" w:rsidP="00203822">
      <w:pPr>
        <w:ind w:firstLine="285"/>
        <w:jc w:val="both"/>
        <w:rPr>
          <w:sz w:val="20"/>
          <w:szCs w:val="20"/>
        </w:rPr>
      </w:pPr>
    </w:p>
    <w:p w:rsidR="001B3E72" w:rsidRPr="00963274" w:rsidRDefault="00392134" w:rsidP="001B3E72">
      <w:pPr>
        <w:shd w:val="clear" w:color="auto" w:fill="FFFFFF"/>
        <w:jc w:val="center"/>
        <w:rPr>
          <w:sz w:val="20"/>
          <w:szCs w:val="20"/>
        </w:rPr>
      </w:pPr>
      <w:r w:rsidRPr="00971946">
        <w:rPr>
          <w:sz w:val="20"/>
          <w:szCs w:val="20"/>
        </w:rPr>
        <w:lastRenderedPageBreak/>
        <w:pict>
          <v:shape id="_x0000_i1032" type="#_x0000_t75" style="width:204.75pt;height:172.3pt">
            <v:imagedata r:id="rId16" o:title="" gain="142470f" blacklevel="-1966f"/>
          </v:shape>
        </w:pict>
      </w:r>
    </w:p>
    <w:p w:rsidR="001B1DF8" w:rsidRDefault="001B1DF8" w:rsidP="00DF03C2">
      <w:pPr>
        <w:shd w:val="clear" w:color="auto" w:fill="FFFFFF"/>
        <w:ind w:left="1080" w:right="724"/>
        <w:jc w:val="center"/>
        <w:rPr>
          <w:sz w:val="16"/>
          <w:szCs w:val="16"/>
        </w:rPr>
      </w:pPr>
    </w:p>
    <w:p w:rsidR="00DF03C2" w:rsidRPr="001B3E72" w:rsidRDefault="00DF03C2" w:rsidP="001B1DF8">
      <w:pPr>
        <w:shd w:val="clear" w:color="auto" w:fill="FFFFFF"/>
        <w:ind w:left="993" w:right="724"/>
        <w:jc w:val="center"/>
        <w:rPr>
          <w:sz w:val="16"/>
          <w:szCs w:val="16"/>
        </w:rPr>
      </w:pPr>
      <w:r w:rsidRPr="001B3E72">
        <w:rPr>
          <w:sz w:val="16"/>
          <w:szCs w:val="16"/>
        </w:rPr>
        <w:t>Рис.</w:t>
      </w:r>
      <w:r w:rsidR="001B1DF8">
        <w:rPr>
          <w:sz w:val="16"/>
          <w:szCs w:val="16"/>
        </w:rPr>
        <w:t xml:space="preserve"> </w:t>
      </w:r>
      <w:r w:rsidR="001B3E72" w:rsidRPr="001B3E72">
        <w:rPr>
          <w:sz w:val="16"/>
          <w:szCs w:val="16"/>
        </w:rPr>
        <w:t>6</w:t>
      </w:r>
      <w:r w:rsidRPr="001B3E72">
        <w:rPr>
          <w:sz w:val="16"/>
          <w:szCs w:val="16"/>
        </w:rPr>
        <w:t xml:space="preserve">. Характеристика импульса: </w:t>
      </w:r>
      <w:r w:rsidRPr="001B3E72">
        <w:rPr>
          <w:sz w:val="16"/>
          <w:szCs w:val="16"/>
          <w:lang w:val="en-US"/>
        </w:rPr>
        <w:t>u</w:t>
      </w:r>
      <w:r w:rsidRPr="001B3E72">
        <w:rPr>
          <w:sz w:val="16"/>
          <w:szCs w:val="16"/>
          <w:vertAlign w:val="subscript"/>
        </w:rPr>
        <w:t>и</w:t>
      </w:r>
      <w:r w:rsidRPr="001B3E72">
        <w:rPr>
          <w:sz w:val="16"/>
          <w:szCs w:val="16"/>
        </w:rPr>
        <w:t xml:space="preserve"> </w:t>
      </w:r>
      <w:r w:rsidR="001B1DF8">
        <w:rPr>
          <w:sz w:val="16"/>
          <w:szCs w:val="16"/>
        </w:rPr>
        <w:t>–</w:t>
      </w:r>
      <w:r w:rsidRPr="001B3E72">
        <w:rPr>
          <w:sz w:val="16"/>
          <w:szCs w:val="16"/>
        </w:rPr>
        <w:t xml:space="preserve"> амплитуда;</w:t>
      </w:r>
    </w:p>
    <w:p w:rsidR="001B3E72" w:rsidRDefault="00DF03C2" w:rsidP="001B1DF8">
      <w:pPr>
        <w:shd w:val="clear" w:color="auto" w:fill="FFFFFF"/>
        <w:ind w:left="993" w:right="724"/>
        <w:jc w:val="center"/>
        <w:rPr>
          <w:color w:val="000000"/>
          <w:sz w:val="16"/>
          <w:szCs w:val="16"/>
        </w:rPr>
      </w:pPr>
      <w:r w:rsidRPr="001B3E72">
        <w:rPr>
          <w:sz w:val="16"/>
          <w:szCs w:val="16"/>
        </w:rPr>
        <w:t xml:space="preserve"> </w:t>
      </w:r>
      <w:r w:rsidRPr="001B3E72">
        <w:rPr>
          <w:color w:val="000000"/>
          <w:sz w:val="16"/>
          <w:szCs w:val="16"/>
          <w:lang w:val="en-US"/>
        </w:rPr>
        <w:t>t</w:t>
      </w:r>
      <w:r w:rsidRPr="001B3E72">
        <w:rPr>
          <w:color w:val="000000"/>
          <w:sz w:val="16"/>
          <w:szCs w:val="16"/>
          <w:vertAlign w:val="subscript"/>
        </w:rPr>
        <w:t>и</w:t>
      </w:r>
      <w:r w:rsidRPr="001B3E72">
        <w:rPr>
          <w:color w:val="000000"/>
          <w:sz w:val="16"/>
          <w:szCs w:val="16"/>
        </w:rPr>
        <w:t xml:space="preserve"> </w:t>
      </w:r>
      <w:r w:rsidR="001B1DF8">
        <w:rPr>
          <w:color w:val="000000"/>
          <w:sz w:val="16"/>
          <w:szCs w:val="16"/>
        </w:rPr>
        <w:t>–</w:t>
      </w:r>
      <w:r w:rsidRPr="001B3E72">
        <w:rPr>
          <w:color w:val="000000"/>
          <w:sz w:val="16"/>
          <w:szCs w:val="16"/>
        </w:rPr>
        <w:t xml:space="preserve"> длительность; </w:t>
      </w:r>
      <w:r w:rsidRPr="001B3E72">
        <w:rPr>
          <w:color w:val="000000"/>
          <w:sz w:val="16"/>
          <w:szCs w:val="16"/>
          <w:lang w:val="en-US"/>
        </w:rPr>
        <w:t>t</w:t>
      </w:r>
      <w:r w:rsidRPr="001B3E72">
        <w:rPr>
          <w:color w:val="000000"/>
          <w:sz w:val="16"/>
          <w:szCs w:val="16"/>
          <w:vertAlign w:val="subscript"/>
        </w:rPr>
        <w:t>н</w:t>
      </w:r>
      <w:r w:rsidRPr="001B3E72">
        <w:rPr>
          <w:color w:val="000000"/>
          <w:sz w:val="16"/>
          <w:szCs w:val="16"/>
        </w:rPr>
        <w:t xml:space="preserve"> и </w:t>
      </w:r>
      <w:r w:rsidRPr="001B3E72">
        <w:rPr>
          <w:color w:val="000000"/>
          <w:sz w:val="16"/>
          <w:szCs w:val="16"/>
          <w:lang w:val="en-US"/>
        </w:rPr>
        <w:t>t</w:t>
      </w:r>
      <w:r w:rsidRPr="001B3E72">
        <w:rPr>
          <w:color w:val="000000"/>
          <w:sz w:val="16"/>
          <w:szCs w:val="16"/>
          <w:vertAlign w:val="subscript"/>
        </w:rPr>
        <w:t xml:space="preserve">сп </w:t>
      </w:r>
      <w:r w:rsidR="001B1DF8">
        <w:rPr>
          <w:color w:val="000000"/>
          <w:sz w:val="16"/>
          <w:szCs w:val="16"/>
        </w:rPr>
        <w:t>–</w:t>
      </w:r>
      <w:r w:rsidRPr="001B3E72">
        <w:rPr>
          <w:color w:val="000000"/>
          <w:sz w:val="16"/>
          <w:szCs w:val="16"/>
        </w:rPr>
        <w:t xml:space="preserve"> время  нарастания  и  спада;</w:t>
      </w:r>
    </w:p>
    <w:p w:rsidR="00DF03C2" w:rsidRPr="001B3E72" w:rsidRDefault="00DF03C2" w:rsidP="00DF03C2">
      <w:pPr>
        <w:shd w:val="clear" w:color="auto" w:fill="FFFFFF"/>
        <w:ind w:left="1080" w:right="724"/>
        <w:jc w:val="center"/>
        <w:rPr>
          <w:color w:val="000000"/>
          <w:sz w:val="16"/>
          <w:szCs w:val="16"/>
        </w:rPr>
      </w:pPr>
      <w:r w:rsidRPr="001B3E72">
        <w:rPr>
          <w:color w:val="000000"/>
          <w:sz w:val="16"/>
          <w:szCs w:val="16"/>
        </w:rPr>
        <w:t xml:space="preserve"> </w:t>
      </w:r>
      <w:r w:rsidRPr="001B3E72">
        <w:rPr>
          <w:iCs/>
          <w:color w:val="000000"/>
          <w:sz w:val="16"/>
          <w:szCs w:val="16"/>
          <w:lang w:val="en-US"/>
        </w:rPr>
        <w:t>u</w:t>
      </w:r>
      <w:r w:rsidRPr="001B3E72">
        <w:rPr>
          <w:iCs/>
          <w:color w:val="000000"/>
          <w:sz w:val="16"/>
          <w:szCs w:val="16"/>
          <w:vertAlign w:val="subscript"/>
        </w:rPr>
        <w:t xml:space="preserve">3 </w:t>
      </w:r>
      <w:r w:rsidR="001B1DF8">
        <w:rPr>
          <w:i/>
          <w:iCs/>
          <w:color w:val="000000"/>
          <w:sz w:val="16"/>
          <w:szCs w:val="16"/>
        </w:rPr>
        <w:t>–</w:t>
      </w:r>
      <w:r w:rsidRPr="001B3E72">
        <w:rPr>
          <w:i/>
          <w:iCs/>
          <w:color w:val="000000"/>
          <w:sz w:val="16"/>
          <w:szCs w:val="16"/>
        </w:rPr>
        <w:t xml:space="preserve">  </w:t>
      </w:r>
      <w:r w:rsidR="001B1DF8">
        <w:rPr>
          <w:color w:val="000000"/>
          <w:sz w:val="16"/>
          <w:szCs w:val="16"/>
        </w:rPr>
        <w:t>за</w:t>
      </w:r>
      <w:r w:rsidR="001B1DF8">
        <w:rPr>
          <w:color w:val="000000"/>
          <w:sz w:val="16"/>
          <w:szCs w:val="16"/>
        </w:rPr>
        <w:softHyphen/>
        <w:t>вал</w:t>
      </w:r>
    </w:p>
    <w:p w:rsidR="00DF03C2" w:rsidRPr="001B3E72" w:rsidRDefault="00DF03C2" w:rsidP="00DF03C2">
      <w:pPr>
        <w:shd w:val="clear" w:color="auto" w:fill="FFFFFF"/>
        <w:ind w:firstLine="284"/>
        <w:jc w:val="center"/>
        <w:rPr>
          <w:color w:val="000000"/>
          <w:sz w:val="12"/>
          <w:szCs w:val="20"/>
        </w:rPr>
      </w:pPr>
    </w:p>
    <w:p w:rsidR="00574655" w:rsidRPr="00A15F64" w:rsidRDefault="00574655" w:rsidP="00574655">
      <w:pPr>
        <w:shd w:val="clear" w:color="auto" w:fill="FFFFFF"/>
        <w:ind w:firstLine="284"/>
        <w:jc w:val="both"/>
        <w:rPr>
          <w:sz w:val="16"/>
          <w:szCs w:val="16"/>
        </w:rPr>
      </w:pPr>
    </w:p>
    <w:p w:rsidR="00517876" w:rsidRPr="00091F24" w:rsidRDefault="00392134" w:rsidP="00517876">
      <w:pPr>
        <w:ind w:firstLine="284"/>
        <w:jc w:val="center"/>
        <w:rPr>
          <w:sz w:val="20"/>
          <w:szCs w:val="20"/>
        </w:rPr>
      </w:pPr>
      <w:r w:rsidRPr="00971946">
        <w:rPr>
          <w:sz w:val="20"/>
          <w:szCs w:val="20"/>
        </w:rPr>
        <w:pict>
          <v:shape id="_x0000_i1033" type="#_x0000_t75" style="width:186.45pt;height:162.75pt">
            <v:imagedata r:id="rId17" o:title="" cropbottom="1959f" cropleft="4138f" cropright="2039f"/>
          </v:shape>
        </w:pict>
      </w:r>
    </w:p>
    <w:p w:rsidR="001B1DF8" w:rsidRPr="00A15F64" w:rsidRDefault="001B1DF8" w:rsidP="00517876">
      <w:pPr>
        <w:shd w:val="clear" w:color="auto" w:fill="FFFFFF"/>
        <w:ind w:firstLine="284"/>
        <w:jc w:val="center"/>
        <w:rPr>
          <w:color w:val="000000"/>
          <w:sz w:val="14"/>
          <w:szCs w:val="16"/>
        </w:rPr>
      </w:pPr>
    </w:p>
    <w:p w:rsidR="00517876" w:rsidRPr="001B3E72" w:rsidRDefault="001B3E72" w:rsidP="001B1DF8">
      <w:pPr>
        <w:shd w:val="clear" w:color="auto" w:fill="FFFFFF"/>
        <w:jc w:val="center"/>
        <w:rPr>
          <w:b/>
          <w:sz w:val="16"/>
          <w:szCs w:val="16"/>
        </w:rPr>
      </w:pPr>
      <w:r w:rsidRPr="001B3E72">
        <w:rPr>
          <w:color w:val="000000"/>
          <w:sz w:val="16"/>
          <w:szCs w:val="16"/>
        </w:rPr>
        <w:t>Рис.</w:t>
      </w:r>
      <w:r w:rsidR="001B1DF8">
        <w:rPr>
          <w:color w:val="000000"/>
          <w:sz w:val="16"/>
          <w:szCs w:val="16"/>
        </w:rPr>
        <w:t xml:space="preserve"> </w:t>
      </w:r>
      <w:r w:rsidRPr="001B3E72">
        <w:rPr>
          <w:color w:val="000000"/>
          <w:sz w:val="16"/>
          <w:szCs w:val="16"/>
        </w:rPr>
        <w:t>7</w:t>
      </w:r>
      <w:r w:rsidR="00517876" w:rsidRPr="001B3E72">
        <w:rPr>
          <w:color w:val="000000"/>
          <w:sz w:val="16"/>
          <w:szCs w:val="16"/>
        </w:rPr>
        <w:t>. Амплитудная характери</w:t>
      </w:r>
      <w:r w:rsidR="00517876" w:rsidRPr="001B3E72">
        <w:rPr>
          <w:color w:val="000000"/>
          <w:sz w:val="16"/>
          <w:szCs w:val="16"/>
        </w:rPr>
        <w:softHyphen/>
        <w:t>стика усилителя</w:t>
      </w:r>
    </w:p>
    <w:p w:rsidR="00DF03C2" w:rsidRPr="00A15F64" w:rsidRDefault="00DF03C2" w:rsidP="00DF03C2">
      <w:pPr>
        <w:shd w:val="clear" w:color="auto" w:fill="FFFFFF"/>
        <w:ind w:firstLine="284"/>
        <w:jc w:val="both"/>
        <w:rPr>
          <w:sz w:val="16"/>
          <w:szCs w:val="20"/>
        </w:rPr>
      </w:pPr>
    </w:p>
    <w:p w:rsidR="00C62CEA" w:rsidRPr="00091F24" w:rsidRDefault="00DF03C2" w:rsidP="00A15F64">
      <w:pPr>
        <w:shd w:val="clear" w:color="auto" w:fill="FFFFFF"/>
        <w:spacing w:line="235" w:lineRule="auto"/>
        <w:ind w:firstLine="284"/>
        <w:jc w:val="both"/>
        <w:rPr>
          <w:sz w:val="20"/>
          <w:szCs w:val="20"/>
        </w:rPr>
      </w:pPr>
      <w:r w:rsidRPr="00091F24">
        <w:rPr>
          <w:b/>
          <w:color w:val="000000"/>
          <w:sz w:val="20"/>
          <w:szCs w:val="20"/>
        </w:rPr>
        <w:t>Уровень собственных шумов</w:t>
      </w:r>
      <w:r w:rsidRPr="00091F24">
        <w:rPr>
          <w:color w:val="000000"/>
          <w:sz w:val="20"/>
          <w:szCs w:val="20"/>
        </w:rPr>
        <w:t xml:space="preserve"> определяет минимальный уровень сигнала, который может быть зарегистрирован данным усилителем. Он определяется как напряжение эквивалентного генератора, приложен</w:t>
      </w:r>
      <w:r w:rsidRPr="00091F24">
        <w:rPr>
          <w:color w:val="000000"/>
          <w:sz w:val="20"/>
          <w:szCs w:val="20"/>
        </w:rPr>
        <w:softHyphen/>
      </w:r>
      <w:r w:rsidRPr="00091F24">
        <w:rPr>
          <w:color w:val="000000"/>
          <w:sz w:val="20"/>
          <w:szCs w:val="20"/>
        </w:rPr>
        <w:lastRenderedPageBreak/>
        <w:t>ное к входу усилителя. Для измерения уровня шумов на практике и</w:t>
      </w:r>
      <w:r w:rsidRPr="00091F24">
        <w:rPr>
          <w:color w:val="000000"/>
          <w:sz w:val="20"/>
          <w:szCs w:val="20"/>
        </w:rPr>
        <w:t>з</w:t>
      </w:r>
      <w:r w:rsidRPr="00091F24">
        <w:rPr>
          <w:color w:val="000000"/>
          <w:sz w:val="20"/>
          <w:szCs w:val="20"/>
        </w:rPr>
        <w:t>меряют напряжение на выходе усилителя при замкнутом входе и делят его на коэффициент усиления усилителя.</w:t>
      </w:r>
    </w:p>
    <w:p w:rsidR="0077798E" w:rsidRPr="00091F24" w:rsidRDefault="008802E4" w:rsidP="001E59C2">
      <w:pPr>
        <w:spacing w:line="247" w:lineRule="auto"/>
        <w:ind w:firstLine="284"/>
        <w:jc w:val="both"/>
        <w:rPr>
          <w:sz w:val="20"/>
          <w:szCs w:val="20"/>
        </w:rPr>
      </w:pPr>
      <w:r w:rsidRPr="00091F24">
        <w:rPr>
          <w:sz w:val="20"/>
          <w:szCs w:val="20"/>
        </w:rPr>
        <w:t>Кроме того, во многих экспериментах усилители не должны быть подвержены перегрузкам – временному изменению</w:t>
      </w:r>
      <w:r w:rsidR="00F5393F" w:rsidRPr="00091F24">
        <w:rPr>
          <w:sz w:val="20"/>
          <w:szCs w:val="20"/>
        </w:rPr>
        <w:t xml:space="preserve"> </w:t>
      </w:r>
      <w:r w:rsidRPr="00091F24">
        <w:rPr>
          <w:sz w:val="20"/>
          <w:szCs w:val="20"/>
        </w:rPr>
        <w:t>параметров от си</w:t>
      </w:r>
      <w:r w:rsidRPr="00091F24">
        <w:rPr>
          <w:sz w:val="20"/>
          <w:szCs w:val="20"/>
        </w:rPr>
        <w:t>г</w:t>
      </w:r>
      <w:r w:rsidRPr="00091F24">
        <w:rPr>
          <w:sz w:val="20"/>
          <w:szCs w:val="20"/>
        </w:rPr>
        <w:t>налов больших амплитуд либо от кратковременного значительного увеличения частоты их следования. В усилителях с большим коэфф</w:t>
      </w:r>
      <w:r w:rsidRPr="00091F24">
        <w:rPr>
          <w:sz w:val="20"/>
          <w:szCs w:val="20"/>
        </w:rPr>
        <w:t>и</w:t>
      </w:r>
      <w:r w:rsidRPr="00091F24">
        <w:rPr>
          <w:sz w:val="20"/>
          <w:szCs w:val="20"/>
        </w:rPr>
        <w:t>циентом усиления (10</w:t>
      </w:r>
      <w:r w:rsidRPr="00091F24">
        <w:rPr>
          <w:sz w:val="20"/>
          <w:szCs w:val="20"/>
          <w:vertAlign w:val="superscript"/>
        </w:rPr>
        <w:t>6</w:t>
      </w:r>
      <w:r w:rsidR="001B1DF8">
        <w:rPr>
          <w:sz w:val="20"/>
          <w:szCs w:val="20"/>
        </w:rPr>
        <w:t>–</w:t>
      </w:r>
      <w:r w:rsidRPr="00091F24">
        <w:rPr>
          <w:sz w:val="20"/>
          <w:szCs w:val="20"/>
        </w:rPr>
        <w:t>10</w:t>
      </w:r>
      <w:r w:rsidRPr="00091F24">
        <w:rPr>
          <w:sz w:val="20"/>
          <w:szCs w:val="20"/>
          <w:vertAlign w:val="superscript"/>
        </w:rPr>
        <w:t>7</w:t>
      </w:r>
      <w:r w:rsidRPr="00091F24">
        <w:rPr>
          <w:sz w:val="20"/>
          <w:szCs w:val="20"/>
        </w:rPr>
        <w:t>), рассчитанных для работы с малыми си</w:t>
      </w:r>
      <w:r w:rsidRPr="00091F24">
        <w:rPr>
          <w:sz w:val="20"/>
          <w:szCs w:val="20"/>
        </w:rPr>
        <w:t>г</w:t>
      </w:r>
      <w:r w:rsidRPr="00091F24">
        <w:rPr>
          <w:sz w:val="20"/>
          <w:szCs w:val="20"/>
        </w:rPr>
        <w:t xml:space="preserve">налами, следует стремиться к минимальному уровню шумов </w:t>
      </w:r>
      <w:r w:rsidRPr="001B1DF8">
        <w:rPr>
          <w:i/>
          <w:sz w:val="20"/>
          <w:szCs w:val="20"/>
        </w:rPr>
        <w:t>u</w:t>
      </w:r>
      <w:r w:rsidRPr="001B1DF8">
        <w:rPr>
          <w:sz w:val="20"/>
          <w:szCs w:val="20"/>
          <w:vertAlign w:val="subscript"/>
        </w:rPr>
        <w:t>ш</w:t>
      </w:r>
      <w:r w:rsidRPr="00091F24">
        <w:rPr>
          <w:sz w:val="20"/>
          <w:szCs w:val="20"/>
          <w:vertAlign w:val="subscript"/>
        </w:rPr>
        <w:t xml:space="preserve"> </w:t>
      </w:r>
      <w:r w:rsidRPr="00091F24">
        <w:rPr>
          <w:sz w:val="20"/>
          <w:szCs w:val="20"/>
        </w:rPr>
        <w:t>с ц</w:t>
      </w:r>
      <w:r w:rsidRPr="00091F24">
        <w:rPr>
          <w:sz w:val="20"/>
          <w:szCs w:val="20"/>
        </w:rPr>
        <w:t>е</w:t>
      </w:r>
      <w:r w:rsidRPr="00091F24">
        <w:rPr>
          <w:sz w:val="20"/>
          <w:szCs w:val="20"/>
        </w:rPr>
        <w:t xml:space="preserve">лью улучшения отношения </w:t>
      </w:r>
      <w:r w:rsidRPr="001B1DF8">
        <w:rPr>
          <w:i/>
          <w:sz w:val="20"/>
          <w:szCs w:val="20"/>
        </w:rPr>
        <w:t>u</w:t>
      </w:r>
      <w:r w:rsidRPr="001B1DF8">
        <w:rPr>
          <w:sz w:val="20"/>
          <w:szCs w:val="20"/>
          <w:vertAlign w:val="subscript"/>
        </w:rPr>
        <w:t>сг</w:t>
      </w:r>
      <w:r w:rsidRPr="001B1DF8">
        <w:rPr>
          <w:i/>
          <w:sz w:val="20"/>
          <w:szCs w:val="20"/>
        </w:rPr>
        <w:t>/u</w:t>
      </w:r>
      <w:r w:rsidRPr="001B1DF8">
        <w:rPr>
          <w:sz w:val="20"/>
          <w:szCs w:val="20"/>
          <w:vertAlign w:val="subscript"/>
        </w:rPr>
        <w:t>ш</w:t>
      </w:r>
      <w:r w:rsidRPr="001B1DF8">
        <w:rPr>
          <w:sz w:val="20"/>
          <w:szCs w:val="20"/>
        </w:rPr>
        <w:t>,</w:t>
      </w:r>
      <w:r w:rsidRPr="00091F24">
        <w:rPr>
          <w:sz w:val="20"/>
          <w:szCs w:val="20"/>
        </w:rPr>
        <w:t xml:space="preserve"> что необходимо как для лучшего отделения полезного сигнала от помехи в случае простой регистрации, так и для повышения точности измерения в спектрометрии. В спе</w:t>
      </w:r>
      <w:r w:rsidRPr="00091F24">
        <w:rPr>
          <w:sz w:val="20"/>
          <w:szCs w:val="20"/>
        </w:rPr>
        <w:t>к</w:t>
      </w:r>
      <w:r w:rsidRPr="00091F24">
        <w:rPr>
          <w:sz w:val="20"/>
          <w:szCs w:val="20"/>
        </w:rPr>
        <w:t>трометрических усилителях импульсов уда</w:t>
      </w:r>
      <w:r w:rsidR="001B1DF8">
        <w:rPr>
          <w:sz w:val="20"/>
          <w:szCs w:val="20"/>
        </w:rPr>
        <w:t>е</w:t>
      </w:r>
      <w:r w:rsidRPr="00091F24">
        <w:rPr>
          <w:sz w:val="20"/>
          <w:szCs w:val="20"/>
        </w:rPr>
        <w:t>тся уменьшить уровень шумов до нескольких микровольт при полосе пропускания, обеспеч</w:t>
      </w:r>
      <w:r w:rsidRPr="00091F24">
        <w:rPr>
          <w:sz w:val="20"/>
          <w:szCs w:val="20"/>
        </w:rPr>
        <w:t>и</w:t>
      </w:r>
      <w:r w:rsidRPr="00091F24">
        <w:rPr>
          <w:sz w:val="20"/>
          <w:szCs w:val="20"/>
        </w:rPr>
        <w:t xml:space="preserve">вающей хорошую передачу сигналов. </w:t>
      </w:r>
      <w:r w:rsidR="001874B1" w:rsidRPr="00091F24">
        <w:rPr>
          <w:sz w:val="20"/>
          <w:szCs w:val="20"/>
        </w:rPr>
        <w:t>Таким образом, о</w:t>
      </w:r>
      <w:r w:rsidRPr="00091F24">
        <w:rPr>
          <w:sz w:val="20"/>
          <w:szCs w:val="20"/>
        </w:rPr>
        <w:t>бычно усил</w:t>
      </w:r>
      <w:r w:rsidRPr="00091F24">
        <w:rPr>
          <w:sz w:val="20"/>
          <w:szCs w:val="20"/>
        </w:rPr>
        <w:t>и</w:t>
      </w:r>
      <w:r w:rsidRPr="00091F24">
        <w:rPr>
          <w:sz w:val="20"/>
          <w:szCs w:val="20"/>
        </w:rPr>
        <w:t xml:space="preserve">тельное устройство </w:t>
      </w:r>
      <w:r w:rsidR="001874B1" w:rsidRPr="00091F24">
        <w:rPr>
          <w:sz w:val="20"/>
          <w:szCs w:val="20"/>
        </w:rPr>
        <w:t>сигнало</w:t>
      </w:r>
      <w:r w:rsidR="005331E4" w:rsidRPr="00091F24">
        <w:rPr>
          <w:sz w:val="20"/>
          <w:szCs w:val="20"/>
        </w:rPr>
        <w:t>в</w:t>
      </w:r>
      <w:r w:rsidR="001874B1" w:rsidRPr="00091F24">
        <w:rPr>
          <w:sz w:val="20"/>
          <w:szCs w:val="20"/>
        </w:rPr>
        <w:t xml:space="preserve"> детектора </w:t>
      </w:r>
      <w:r w:rsidRPr="00091F24">
        <w:rPr>
          <w:sz w:val="20"/>
          <w:szCs w:val="20"/>
        </w:rPr>
        <w:t>состоит из двух частей – пред</w:t>
      </w:r>
      <w:r w:rsidR="001E59C2">
        <w:rPr>
          <w:sz w:val="20"/>
          <w:szCs w:val="20"/>
        </w:rPr>
        <w:softHyphen/>
      </w:r>
      <w:r w:rsidRPr="00091F24">
        <w:rPr>
          <w:sz w:val="20"/>
          <w:szCs w:val="20"/>
        </w:rPr>
        <w:t>усилителя и основного усилителя. Основная задача, которую выпо</w:t>
      </w:r>
      <w:r w:rsidRPr="00091F24">
        <w:rPr>
          <w:sz w:val="20"/>
          <w:szCs w:val="20"/>
        </w:rPr>
        <w:t>л</w:t>
      </w:r>
      <w:r w:rsidRPr="00091F24">
        <w:rPr>
          <w:sz w:val="20"/>
          <w:szCs w:val="20"/>
        </w:rPr>
        <w:t xml:space="preserve">няют предусилители </w:t>
      </w:r>
      <w:r w:rsidR="00C661C7">
        <w:rPr>
          <w:sz w:val="20"/>
          <w:szCs w:val="20"/>
        </w:rPr>
        <w:t>–</w:t>
      </w:r>
      <w:r w:rsidRPr="00091F24">
        <w:rPr>
          <w:sz w:val="20"/>
          <w:szCs w:val="20"/>
        </w:rPr>
        <w:t xml:space="preserve"> это  усилить и преобразовать сигнал с детектора без заметного ухудшения отношения сигнал/шум. Предусилитель ра</w:t>
      </w:r>
      <w:r w:rsidRPr="00091F24">
        <w:rPr>
          <w:sz w:val="20"/>
          <w:szCs w:val="20"/>
        </w:rPr>
        <w:t>с</w:t>
      </w:r>
      <w:r w:rsidRPr="00091F24">
        <w:rPr>
          <w:sz w:val="20"/>
          <w:szCs w:val="20"/>
        </w:rPr>
        <w:t>полагается как можно ближе к детектору, чтобы свести к минимуму паразитные емкости и наводки на входные цепи. Регулировки, необх</w:t>
      </w:r>
      <w:r w:rsidRPr="00091F24">
        <w:rPr>
          <w:sz w:val="20"/>
          <w:szCs w:val="20"/>
        </w:rPr>
        <w:t>о</w:t>
      </w:r>
      <w:r w:rsidRPr="00091F24">
        <w:rPr>
          <w:sz w:val="20"/>
          <w:szCs w:val="20"/>
        </w:rPr>
        <w:t xml:space="preserve">димые для оперативной работы, в предусилителе сведены к минимуму. Основной усилитель располагается обычно за радиационной защитой, часто на довольно большом расстоянии от предусилителя и детектора. </w:t>
      </w:r>
    </w:p>
    <w:p w:rsidR="002742F9" w:rsidRPr="00091F24" w:rsidRDefault="002742F9" w:rsidP="001E59C2">
      <w:pPr>
        <w:spacing w:line="245" w:lineRule="auto"/>
        <w:ind w:firstLine="284"/>
        <w:jc w:val="both"/>
        <w:rPr>
          <w:sz w:val="20"/>
          <w:szCs w:val="20"/>
        </w:rPr>
      </w:pPr>
      <w:r w:rsidRPr="00091F24">
        <w:rPr>
          <w:sz w:val="20"/>
          <w:szCs w:val="20"/>
        </w:rPr>
        <w:t>Таким образом, в соответствии с назначением применяемые в р</w:t>
      </w:r>
      <w:r w:rsidRPr="00091F24">
        <w:rPr>
          <w:sz w:val="20"/>
          <w:szCs w:val="20"/>
        </w:rPr>
        <w:t>а</w:t>
      </w:r>
      <w:r w:rsidRPr="00091F24">
        <w:rPr>
          <w:sz w:val="20"/>
          <w:szCs w:val="20"/>
        </w:rPr>
        <w:t>диометрах усилители можно разделить на два основных типа: време</w:t>
      </w:r>
      <w:r w:rsidRPr="00091F24">
        <w:rPr>
          <w:sz w:val="20"/>
          <w:szCs w:val="20"/>
        </w:rPr>
        <w:t>н</w:t>
      </w:r>
      <w:r w:rsidRPr="00091F24">
        <w:rPr>
          <w:sz w:val="20"/>
          <w:szCs w:val="20"/>
        </w:rPr>
        <w:t>ные и спектрометрические</w:t>
      </w:r>
      <w:r w:rsidR="001B1DF8">
        <w:rPr>
          <w:sz w:val="20"/>
          <w:szCs w:val="20"/>
        </w:rPr>
        <w:t>,</w:t>
      </w:r>
      <w:r w:rsidRPr="00091F24">
        <w:rPr>
          <w:sz w:val="20"/>
          <w:szCs w:val="20"/>
        </w:rPr>
        <w:t xml:space="preserve"> или линейные. Временные усилители сл</w:t>
      </w:r>
      <w:r w:rsidRPr="00091F24">
        <w:rPr>
          <w:sz w:val="20"/>
          <w:szCs w:val="20"/>
        </w:rPr>
        <w:t>у</w:t>
      </w:r>
      <w:r w:rsidRPr="00091F24">
        <w:rPr>
          <w:sz w:val="20"/>
          <w:szCs w:val="20"/>
        </w:rPr>
        <w:t>жат для извлечения прецизионной временной информации о регистр</w:t>
      </w:r>
      <w:r w:rsidRPr="00091F24">
        <w:rPr>
          <w:sz w:val="20"/>
          <w:szCs w:val="20"/>
        </w:rPr>
        <w:t>и</w:t>
      </w:r>
      <w:r w:rsidRPr="00091F24">
        <w:rPr>
          <w:sz w:val="20"/>
          <w:szCs w:val="20"/>
        </w:rPr>
        <w:t>руемых событиях в наносекундном и субнаносекундном диапазонах, а также для счета событий с высокой частотой следования. Временные усилители должны хорошо передавать короткие фронты сигналов от предусилителей и соответственно обладать широкой полосой пропу</w:t>
      </w:r>
      <w:r w:rsidRPr="00091F24">
        <w:rPr>
          <w:sz w:val="20"/>
          <w:szCs w:val="20"/>
        </w:rPr>
        <w:t>с</w:t>
      </w:r>
      <w:r w:rsidRPr="00091F24">
        <w:rPr>
          <w:sz w:val="20"/>
          <w:szCs w:val="20"/>
        </w:rPr>
        <w:t>кания (до 10</w:t>
      </w:r>
      <w:r w:rsidRPr="00091F24">
        <w:rPr>
          <w:sz w:val="20"/>
          <w:szCs w:val="20"/>
          <w:vertAlign w:val="superscript"/>
        </w:rPr>
        <w:t>8</w:t>
      </w:r>
      <w:r w:rsidR="001B1DF8">
        <w:rPr>
          <w:sz w:val="20"/>
          <w:szCs w:val="20"/>
        </w:rPr>
        <w:t>–</w:t>
      </w:r>
      <w:r w:rsidRPr="00091F24">
        <w:rPr>
          <w:sz w:val="20"/>
          <w:szCs w:val="20"/>
        </w:rPr>
        <w:t>10</w:t>
      </w:r>
      <w:r w:rsidRPr="00091F24">
        <w:rPr>
          <w:sz w:val="20"/>
          <w:szCs w:val="20"/>
          <w:vertAlign w:val="superscript"/>
        </w:rPr>
        <w:t>9</w:t>
      </w:r>
      <w:r w:rsidR="000D4ED7">
        <w:rPr>
          <w:sz w:val="20"/>
          <w:szCs w:val="20"/>
          <w:vertAlign w:val="superscript"/>
        </w:rPr>
        <w:t> </w:t>
      </w:r>
      <w:r w:rsidRPr="00091F24">
        <w:rPr>
          <w:sz w:val="20"/>
          <w:szCs w:val="20"/>
        </w:rPr>
        <w:t xml:space="preserve">Гц). Однако желательно, чтобы полоса пропускания усилителя не была избыточна, </w:t>
      </w:r>
      <w:r w:rsidR="001B1DF8">
        <w:rPr>
          <w:sz w:val="20"/>
          <w:szCs w:val="20"/>
        </w:rPr>
        <w:t>так как</w:t>
      </w:r>
      <w:r w:rsidRPr="00091F24">
        <w:rPr>
          <w:sz w:val="20"/>
          <w:szCs w:val="20"/>
        </w:rPr>
        <w:t xml:space="preserve"> в этом случае временные хара</w:t>
      </w:r>
      <w:r w:rsidRPr="00091F24">
        <w:rPr>
          <w:sz w:val="20"/>
          <w:szCs w:val="20"/>
        </w:rPr>
        <w:t>к</w:t>
      </w:r>
      <w:r w:rsidR="00D5736B">
        <w:rPr>
          <w:sz w:val="20"/>
          <w:szCs w:val="20"/>
        </w:rPr>
        <w:t>теристики</w:t>
      </w:r>
      <w:r w:rsidRPr="00091F24">
        <w:rPr>
          <w:sz w:val="20"/>
          <w:szCs w:val="20"/>
        </w:rPr>
        <w:t xml:space="preserve"> </w:t>
      </w:r>
      <w:r w:rsidR="00D5736B">
        <w:rPr>
          <w:sz w:val="20"/>
          <w:szCs w:val="20"/>
        </w:rPr>
        <w:t>не улучшатся и</w:t>
      </w:r>
      <w:r w:rsidRPr="00091F24">
        <w:rPr>
          <w:sz w:val="20"/>
          <w:szCs w:val="20"/>
        </w:rPr>
        <w:t xml:space="preserve"> отношение сигал/шум</w:t>
      </w:r>
      <w:r w:rsidR="00D5736B">
        <w:rPr>
          <w:sz w:val="20"/>
          <w:szCs w:val="20"/>
        </w:rPr>
        <w:t xml:space="preserve"> будет ухудшено</w:t>
      </w:r>
      <w:r w:rsidRPr="00091F24">
        <w:rPr>
          <w:sz w:val="20"/>
          <w:szCs w:val="20"/>
        </w:rPr>
        <w:t>.</w:t>
      </w:r>
      <w:r w:rsidR="00D5736B">
        <w:rPr>
          <w:sz w:val="20"/>
          <w:szCs w:val="20"/>
        </w:rPr>
        <w:t xml:space="preserve"> </w:t>
      </w:r>
      <w:r w:rsidRPr="00091F24">
        <w:rPr>
          <w:sz w:val="20"/>
          <w:szCs w:val="20"/>
        </w:rPr>
        <w:t xml:space="preserve">Длительность импульсов быстрых усилителей меньше 20 нс. Таким образом, возможен счет событий со средней частотой в несколько </w:t>
      </w:r>
      <w:r w:rsidR="00D5736B">
        <w:rPr>
          <w:sz w:val="20"/>
          <w:szCs w:val="20"/>
        </w:rPr>
        <w:br/>
        <w:t>мегагерц</w:t>
      </w:r>
      <w:r w:rsidRPr="00091F24">
        <w:rPr>
          <w:sz w:val="20"/>
          <w:szCs w:val="20"/>
        </w:rPr>
        <w:t xml:space="preserve"> всего </w:t>
      </w:r>
      <w:r w:rsidR="000D4ED7">
        <w:rPr>
          <w:sz w:val="20"/>
          <w:szCs w:val="20"/>
        </w:rPr>
        <w:t xml:space="preserve">примерно </w:t>
      </w:r>
      <w:r w:rsidRPr="00091F24">
        <w:rPr>
          <w:sz w:val="20"/>
          <w:szCs w:val="20"/>
        </w:rPr>
        <w:t>10</w:t>
      </w:r>
      <w:r w:rsidR="007D41BF">
        <w:rPr>
          <w:sz w:val="20"/>
          <w:szCs w:val="20"/>
        </w:rPr>
        <w:t> </w:t>
      </w:r>
      <w:r w:rsidRPr="00091F24">
        <w:rPr>
          <w:sz w:val="20"/>
          <w:szCs w:val="20"/>
        </w:rPr>
        <w:t>% потер</w:t>
      </w:r>
      <w:r w:rsidR="007D41BF">
        <w:rPr>
          <w:sz w:val="20"/>
          <w:szCs w:val="20"/>
        </w:rPr>
        <w:t>ь</w:t>
      </w:r>
      <w:r w:rsidRPr="00091F24">
        <w:rPr>
          <w:sz w:val="20"/>
          <w:szCs w:val="20"/>
        </w:rPr>
        <w:t xml:space="preserve"> на мертвое время. Коэффициент усиления временных усилителей не превышает 100</w:t>
      </w:r>
      <w:r w:rsidR="001B1DF8">
        <w:rPr>
          <w:sz w:val="20"/>
          <w:szCs w:val="20"/>
        </w:rPr>
        <w:t>–</w:t>
      </w:r>
      <w:r w:rsidRPr="00091F24">
        <w:rPr>
          <w:sz w:val="20"/>
          <w:szCs w:val="20"/>
        </w:rPr>
        <w:t>200. Во време</w:t>
      </w:r>
      <w:r w:rsidRPr="00091F24">
        <w:rPr>
          <w:sz w:val="20"/>
          <w:szCs w:val="20"/>
        </w:rPr>
        <w:t>н</w:t>
      </w:r>
      <w:r w:rsidRPr="00091F24">
        <w:rPr>
          <w:sz w:val="20"/>
          <w:szCs w:val="20"/>
        </w:rPr>
        <w:lastRenderedPageBreak/>
        <w:t>ных усилителях может быть предусмотрена возможность формиров</w:t>
      </w:r>
      <w:r w:rsidRPr="00091F24">
        <w:rPr>
          <w:sz w:val="20"/>
          <w:szCs w:val="20"/>
        </w:rPr>
        <w:t>а</w:t>
      </w:r>
      <w:r w:rsidRPr="00091F24">
        <w:rPr>
          <w:sz w:val="20"/>
          <w:szCs w:val="20"/>
        </w:rPr>
        <w:t>ния импульсов. Они используются с ФЭУ и кремниевыми детекторами заряженных частиц. Для получения временной информации при раб</w:t>
      </w:r>
      <w:r w:rsidRPr="00091F24">
        <w:rPr>
          <w:sz w:val="20"/>
          <w:szCs w:val="20"/>
        </w:rPr>
        <w:t>о</w:t>
      </w:r>
      <w:r w:rsidRPr="00091F24">
        <w:rPr>
          <w:sz w:val="20"/>
          <w:szCs w:val="20"/>
        </w:rPr>
        <w:t>те с германиевыми детекторами обычно используются быстрые усил</w:t>
      </w:r>
      <w:r w:rsidRPr="00091F24">
        <w:rPr>
          <w:sz w:val="20"/>
          <w:szCs w:val="20"/>
        </w:rPr>
        <w:t>и</w:t>
      </w:r>
      <w:r w:rsidRPr="00091F24">
        <w:rPr>
          <w:sz w:val="20"/>
          <w:szCs w:val="20"/>
        </w:rPr>
        <w:t>тели без формирования импульсов. Соответственно длительность в</w:t>
      </w:r>
      <w:r w:rsidRPr="00091F24">
        <w:rPr>
          <w:sz w:val="20"/>
          <w:szCs w:val="20"/>
        </w:rPr>
        <w:t>ы</w:t>
      </w:r>
      <w:r w:rsidRPr="00091F24">
        <w:rPr>
          <w:sz w:val="20"/>
          <w:szCs w:val="20"/>
        </w:rPr>
        <w:t>ходных импульсов в таких усилителях определяется предшествующей электроникой и детектором.</w:t>
      </w:r>
    </w:p>
    <w:p w:rsidR="002742F9" w:rsidRPr="00091F24" w:rsidRDefault="002742F9" w:rsidP="001E59C2">
      <w:pPr>
        <w:spacing w:line="245" w:lineRule="auto"/>
        <w:ind w:firstLine="285"/>
        <w:jc w:val="both"/>
        <w:rPr>
          <w:b/>
          <w:sz w:val="20"/>
          <w:szCs w:val="20"/>
        </w:rPr>
      </w:pPr>
      <w:r w:rsidRPr="00091F24">
        <w:rPr>
          <w:sz w:val="20"/>
          <w:szCs w:val="20"/>
        </w:rPr>
        <w:t xml:space="preserve">Спектрометрические усилители используются при амплитудном анализе сигналов. Одна из функций спектрометрических усилителей </w:t>
      </w:r>
      <w:r w:rsidR="007D41BF">
        <w:rPr>
          <w:sz w:val="20"/>
          <w:szCs w:val="20"/>
        </w:rPr>
        <w:t>–</w:t>
      </w:r>
      <w:r w:rsidRPr="00091F24">
        <w:rPr>
          <w:sz w:val="20"/>
          <w:szCs w:val="20"/>
        </w:rPr>
        <w:t xml:space="preserve"> линейное увеличение амплитуд выходных сигналов предусилителей, которые находятся в диапазоне милливольт, до диапазона 0,1</w:t>
      </w:r>
      <w:r w:rsidR="007D41BF">
        <w:rPr>
          <w:sz w:val="20"/>
          <w:szCs w:val="20"/>
        </w:rPr>
        <w:t>–</w:t>
      </w:r>
      <w:r w:rsidRPr="00091F24">
        <w:rPr>
          <w:sz w:val="20"/>
          <w:szCs w:val="20"/>
        </w:rPr>
        <w:t>10 В, в котором работают амплитудные анализаторы. Коэффициенты усил</w:t>
      </w:r>
      <w:r w:rsidRPr="00091F24">
        <w:rPr>
          <w:sz w:val="20"/>
          <w:szCs w:val="20"/>
        </w:rPr>
        <w:t>е</w:t>
      </w:r>
      <w:r w:rsidRPr="00091F24">
        <w:rPr>
          <w:sz w:val="20"/>
          <w:szCs w:val="20"/>
        </w:rPr>
        <w:t>ния спектрометрических усилителей бывают до нескольких тысяч. Кроме того, спектрометрические усилители должны иметь хорошую линейность (&lt;0</w:t>
      </w:r>
      <w:r w:rsidR="007D41BF">
        <w:rPr>
          <w:sz w:val="20"/>
          <w:szCs w:val="20"/>
        </w:rPr>
        <w:t>,</w:t>
      </w:r>
      <w:r w:rsidRPr="00091F24">
        <w:rPr>
          <w:sz w:val="20"/>
          <w:szCs w:val="20"/>
        </w:rPr>
        <w:t>2</w:t>
      </w:r>
      <w:r w:rsidR="007D41BF">
        <w:rPr>
          <w:sz w:val="20"/>
          <w:szCs w:val="20"/>
        </w:rPr>
        <w:t> </w:t>
      </w:r>
      <w:r w:rsidRPr="00091F24">
        <w:rPr>
          <w:sz w:val="20"/>
          <w:szCs w:val="20"/>
        </w:rPr>
        <w:t>%). Для амплитудного анализа важно обеспечить хорошее отношение сигнал/шум, так как оно определяет амплитудное, а стало быть, и энергетическое разрешение спектрометра. Так как и</w:t>
      </w:r>
      <w:r w:rsidRPr="00091F24">
        <w:rPr>
          <w:sz w:val="20"/>
          <w:szCs w:val="20"/>
        </w:rPr>
        <w:t>с</w:t>
      </w:r>
      <w:r w:rsidRPr="00091F24">
        <w:rPr>
          <w:sz w:val="20"/>
          <w:szCs w:val="20"/>
        </w:rPr>
        <w:t>точники шума в детекторе и первых усилительных каскадах имеют более широкую частотную полосу, чем полоса полезной информации, отношение сигнал/шум может быть улучшено соответствующей фильтрацией. Но оптимальное энергетическое разрешение требует довольно длительных импульсов. Длительность выходных сигналов спектрометрических усилителей находится в микросекундном диап</w:t>
      </w:r>
      <w:r w:rsidRPr="00091F24">
        <w:rPr>
          <w:sz w:val="20"/>
          <w:szCs w:val="20"/>
        </w:rPr>
        <w:t>а</w:t>
      </w:r>
      <w:r w:rsidRPr="00091F24">
        <w:rPr>
          <w:sz w:val="20"/>
          <w:szCs w:val="20"/>
        </w:rPr>
        <w:t>зоне (</w:t>
      </w:r>
      <w:r w:rsidR="000D4ED7">
        <w:rPr>
          <w:sz w:val="20"/>
          <w:szCs w:val="20"/>
        </w:rPr>
        <w:t xml:space="preserve">примерно </w:t>
      </w:r>
      <w:r w:rsidRPr="00091F24">
        <w:rPr>
          <w:sz w:val="20"/>
          <w:szCs w:val="20"/>
        </w:rPr>
        <w:t>3</w:t>
      </w:r>
      <w:r w:rsidR="007D41BF">
        <w:rPr>
          <w:sz w:val="20"/>
          <w:szCs w:val="20"/>
        </w:rPr>
        <w:t>–</w:t>
      </w:r>
      <w:r w:rsidRPr="00091F24">
        <w:rPr>
          <w:sz w:val="20"/>
          <w:szCs w:val="20"/>
        </w:rPr>
        <w:t>70 мкс). Однако при высоких скоростях регистрации событий для минимизации наложений импульсов они</w:t>
      </w:r>
      <w:r w:rsidR="007D41BF">
        <w:rPr>
          <w:sz w:val="20"/>
          <w:szCs w:val="20"/>
        </w:rPr>
        <w:t>,</w:t>
      </w:r>
      <w:r w:rsidRPr="00091F24">
        <w:rPr>
          <w:sz w:val="20"/>
          <w:szCs w:val="20"/>
        </w:rPr>
        <w:t xml:space="preserve"> наоборот</w:t>
      </w:r>
      <w:r w:rsidR="007D41BF">
        <w:rPr>
          <w:sz w:val="20"/>
          <w:szCs w:val="20"/>
        </w:rPr>
        <w:t>,</w:t>
      </w:r>
      <w:r w:rsidRPr="00091F24">
        <w:rPr>
          <w:sz w:val="20"/>
          <w:szCs w:val="20"/>
        </w:rPr>
        <w:t xml:space="preserve"> должны быть короткими. Кроме того, нередко нужно сохранить и вр</w:t>
      </w:r>
      <w:r w:rsidRPr="00091F24">
        <w:rPr>
          <w:sz w:val="20"/>
          <w:szCs w:val="20"/>
        </w:rPr>
        <w:t>е</w:t>
      </w:r>
      <w:r w:rsidRPr="00091F24">
        <w:rPr>
          <w:sz w:val="20"/>
          <w:szCs w:val="20"/>
        </w:rPr>
        <w:t>менную информацию, а это связано с достаточно широкой полосой пропускания. Оптимальное решение часто является результатом ко</w:t>
      </w:r>
      <w:r w:rsidRPr="00091F24">
        <w:rPr>
          <w:sz w:val="20"/>
          <w:szCs w:val="20"/>
        </w:rPr>
        <w:t>м</w:t>
      </w:r>
      <w:r w:rsidRPr="00091F24">
        <w:rPr>
          <w:sz w:val="20"/>
          <w:szCs w:val="20"/>
        </w:rPr>
        <w:t>промисса. Современные линейные усилители позволяют работать при загрузках до 7000 с</w:t>
      </w:r>
      <w:r w:rsidR="007D41BF">
        <w:rPr>
          <w:sz w:val="20"/>
          <w:szCs w:val="20"/>
          <w:vertAlign w:val="superscript"/>
        </w:rPr>
        <w:t>–</w:t>
      </w:r>
      <w:r w:rsidRPr="00091F24">
        <w:rPr>
          <w:sz w:val="20"/>
          <w:szCs w:val="20"/>
          <w:vertAlign w:val="superscript"/>
        </w:rPr>
        <w:t>1</w:t>
      </w:r>
      <w:r w:rsidRPr="00091F24">
        <w:rPr>
          <w:sz w:val="20"/>
          <w:szCs w:val="20"/>
        </w:rPr>
        <w:t xml:space="preserve"> без ухудшения разрешения и до 90000 с</w:t>
      </w:r>
      <w:r w:rsidR="007D41BF">
        <w:rPr>
          <w:sz w:val="20"/>
          <w:szCs w:val="20"/>
          <w:vertAlign w:val="superscript"/>
        </w:rPr>
        <w:t>–</w:t>
      </w:r>
      <w:r w:rsidRPr="00091F24">
        <w:rPr>
          <w:sz w:val="20"/>
          <w:szCs w:val="20"/>
          <w:vertAlign w:val="superscript"/>
        </w:rPr>
        <w:t>1</w:t>
      </w:r>
      <w:r w:rsidRPr="00091F24">
        <w:rPr>
          <w:sz w:val="20"/>
          <w:szCs w:val="20"/>
        </w:rPr>
        <w:t xml:space="preserve"> с н</w:t>
      </w:r>
      <w:r w:rsidRPr="00091F24">
        <w:rPr>
          <w:sz w:val="20"/>
          <w:szCs w:val="20"/>
        </w:rPr>
        <w:t>е</w:t>
      </w:r>
      <w:r w:rsidRPr="00091F24">
        <w:rPr>
          <w:sz w:val="20"/>
          <w:szCs w:val="20"/>
        </w:rPr>
        <w:t>большим его ухудшением.</w:t>
      </w:r>
    </w:p>
    <w:p w:rsidR="0077798E" w:rsidRPr="00091F24" w:rsidRDefault="0077798E" w:rsidP="001E59C2">
      <w:pPr>
        <w:spacing w:line="245" w:lineRule="auto"/>
        <w:ind w:firstLine="285"/>
        <w:jc w:val="both"/>
        <w:rPr>
          <w:sz w:val="20"/>
          <w:szCs w:val="20"/>
        </w:rPr>
      </w:pPr>
      <w:r w:rsidRPr="00091F24">
        <w:rPr>
          <w:b/>
          <w:bCs/>
          <w:color w:val="000000"/>
          <w:sz w:val="20"/>
          <w:szCs w:val="20"/>
        </w:rPr>
        <w:t xml:space="preserve">Передача сигнала </w:t>
      </w:r>
      <w:r w:rsidRPr="00091F24">
        <w:rPr>
          <w:b/>
          <w:bCs/>
          <w:color w:val="000000"/>
          <w:sz w:val="20"/>
          <w:szCs w:val="20"/>
          <w:lang w:val="en-US"/>
        </w:rPr>
        <w:t>o</w:t>
      </w:r>
      <w:r w:rsidRPr="00091F24">
        <w:rPr>
          <w:b/>
          <w:bCs/>
          <w:color w:val="000000"/>
          <w:sz w:val="20"/>
          <w:szCs w:val="20"/>
        </w:rPr>
        <w:t>т детектора на усилитель.</w:t>
      </w:r>
      <w:r w:rsidR="005331E4" w:rsidRPr="00091F24">
        <w:rPr>
          <w:b/>
          <w:bCs/>
          <w:color w:val="000000"/>
          <w:sz w:val="20"/>
          <w:szCs w:val="20"/>
        </w:rPr>
        <w:t xml:space="preserve"> </w:t>
      </w:r>
      <w:r w:rsidRPr="00091F24">
        <w:rPr>
          <w:b/>
          <w:bCs/>
          <w:color w:val="000000"/>
          <w:sz w:val="20"/>
          <w:szCs w:val="20"/>
        </w:rPr>
        <w:t xml:space="preserve"> </w:t>
      </w:r>
      <w:r w:rsidRPr="00091F24">
        <w:rPr>
          <w:color w:val="000000"/>
          <w:sz w:val="20"/>
          <w:szCs w:val="20"/>
        </w:rPr>
        <w:t>Передача сигнала от детекторного блока на измерительно-показывающие устройства является одним из важных вопросов в кон</w:t>
      </w:r>
      <w:r w:rsidRPr="00091F24">
        <w:rPr>
          <w:color w:val="000000"/>
          <w:sz w:val="20"/>
          <w:szCs w:val="20"/>
        </w:rPr>
        <w:softHyphen/>
        <w:t>струировании радиометр</w:t>
      </w:r>
      <w:r w:rsidRPr="00091F24">
        <w:rPr>
          <w:color w:val="000000"/>
          <w:sz w:val="20"/>
          <w:szCs w:val="20"/>
        </w:rPr>
        <w:t>и</w:t>
      </w:r>
      <w:r w:rsidRPr="00091F24">
        <w:rPr>
          <w:color w:val="000000"/>
          <w:sz w:val="20"/>
          <w:szCs w:val="20"/>
        </w:rPr>
        <w:t>ческой аппаратуры. Обычно эти две составные част</w:t>
      </w:r>
      <w:r w:rsidR="001E59C2">
        <w:rPr>
          <w:color w:val="000000"/>
          <w:sz w:val="20"/>
          <w:szCs w:val="20"/>
        </w:rPr>
        <w:t>и</w:t>
      </w:r>
      <w:r w:rsidRPr="00091F24">
        <w:rPr>
          <w:color w:val="000000"/>
          <w:sz w:val="20"/>
          <w:szCs w:val="20"/>
        </w:rPr>
        <w:t xml:space="preserve"> прибора раздел</w:t>
      </w:r>
      <w:r w:rsidRPr="00091F24">
        <w:rPr>
          <w:color w:val="000000"/>
          <w:sz w:val="20"/>
          <w:szCs w:val="20"/>
        </w:rPr>
        <w:t>е</w:t>
      </w:r>
      <w:r w:rsidRPr="00091F24">
        <w:rPr>
          <w:color w:val="000000"/>
          <w:sz w:val="20"/>
          <w:szCs w:val="20"/>
        </w:rPr>
        <w:t xml:space="preserve">ны расстоянием от </w:t>
      </w:r>
      <w:r w:rsidR="00AF3BF5">
        <w:rPr>
          <w:color w:val="000000"/>
          <w:sz w:val="20"/>
          <w:szCs w:val="20"/>
        </w:rPr>
        <w:t>одного</w:t>
      </w:r>
      <w:r w:rsidRPr="00091F24">
        <w:rPr>
          <w:color w:val="000000"/>
          <w:sz w:val="20"/>
          <w:szCs w:val="20"/>
        </w:rPr>
        <w:t xml:space="preserve"> метра до десятков мет</w:t>
      </w:r>
      <w:r w:rsidRPr="00091F24">
        <w:rPr>
          <w:color w:val="000000"/>
          <w:sz w:val="20"/>
          <w:szCs w:val="20"/>
        </w:rPr>
        <w:softHyphen/>
        <w:t>ров, и правильная передача сигнала особенно важна в спектрометрии излучений.</w:t>
      </w:r>
    </w:p>
    <w:p w:rsidR="0077798E" w:rsidRPr="00091F24" w:rsidRDefault="0077798E" w:rsidP="001E59C2">
      <w:pPr>
        <w:shd w:val="clear" w:color="auto" w:fill="FFFFFF"/>
        <w:spacing w:line="245" w:lineRule="auto"/>
        <w:ind w:firstLine="284"/>
        <w:jc w:val="both"/>
        <w:rPr>
          <w:sz w:val="20"/>
          <w:szCs w:val="20"/>
        </w:rPr>
      </w:pPr>
      <w:r w:rsidRPr="00091F24">
        <w:rPr>
          <w:color w:val="000000"/>
          <w:sz w:val="20"/>
          <w:szCs w:val="20"/>
        </w:rPr>
        <w:t>Поскольку основные виды детекторов радиоактивного и</w:t>
      </w:r>
      <w:r w:rsidR="001874B1" w:rsidRPr="00091F24">
        <w:rPr>
          <w:color w:val="000000"/>
          <w:sz w:val="20"/>
          <w:szCs w:val="20"/>
        </w:rPr>
        <w:t>злучения (камеры, сцинтилляционные счетчики</w:t>
      </w:r>
      <w:r w:rsidRPr="00091F24">
        <w:rPr>
          <w:color w:val="000000"/>
          <w:sz w:val="20"/>
          <w:szCs w:val="20"/>
        </w:rPr>
        <w:t xml:space="preserve">, счетчики </w:t>
      </w:r>
      <w:r w:rsidR="00562FF0">
        <w:rPr>
          <w:color w:val="000000"/>
          <w:sz w:val="20"/>
          <w:szCs w:val="20"/>
        </w:rPr>
        <w:t>Гейгера</w:t>
      </w:r>
      <w:r w:rsidR="001E59C2">
        <w:rPr>
          <w:color w:val="000000"/>
          <w:sz w:val="20"/>
          <w:szCs w:val="20"/>
        </w:rPr>
        <w:t xml:space="preserve"> </w:t>
      </w:r>
      <w:r w:rsidR="00562FF0">
        <w:rPr>
          <w:color w:val="000000"/>
          <w:sz w:val="20"/>
          <w:szCs w:val="20"/>
        </w:rPr>
        <w:t>–</w:t>
      </w:r>
      <w:r w:rsidR="001E59C2">
        <w:rPr>
          <w:color w:val="000000"/>
          <w:sz w:val="20"/>
          <w:szCs w:val="20"/>
        </w:rPr>
        <w:t xml:space="preserve"> </w:t>
      </w:r>
      <w:r w:rsidR="00562FF0">
        <w:rPr>
          <w:color w:val="000000"/>
          <w:sz w:val="20"/>
          <w:szCs w:val="20"/>
        </w:rPr>
        <w:t>Мюллера</w:t>
      </w:r>
      <w:r w:rsidRPr="00091F24">
        <w:rPr>
          <w:color w:val="000000"/>
          <w:sz w:val="20"/>
          <w:szCs w:val="20"/>
        </w:rPr>
        <w:t xml:space="preserve"> и </w:t>
      </w:r>
      <w:r w:rsidRPr="00091F24">
        <w:rPr>
          <w:color w:val="000000"/>
          <w:sz w:val="20"/>
          <w:szCs w:val="20"/>
        </w:rPr>
        <w:lastRenderedPageBreak/>
        <w:t>про</w:t>
      </w:r>
      <w:r w:rsidRPr="00091F24">
        <w:rPr>
          <w:color w:val="000000"/>
          <w:sz w:val="20"/>
          <w:szCs w:val="20"/>
        </w:rPr>
        <w:softHyphen/>
        <w:t>порциональные счетчики) представляют собой генераторы тока, воз</w:t>
      </w:r>
      <w:r w:rsidRPr="00091F24">
        <w:rPr>
          <w:color w:val="000000"/>
          <w:sz w:val="20"/>
          <w:szCs w:val="20"/>
        </w:rPr>
        <w:softHyphen/>
        <w:t>можна передача от детекторного блока к измерительному как и</w:t>
      </w:r>
      <w:r w:rsidRPr="00091F24">
        <w:rPr>
          <w:color w:val="000000"/>
          <w:sz w:val="20"/>
          <w:szCs w:val="20"/>
        </w:rPr>
        <w:t>м</w:t>
      </w:r>
      <w:r w:rsidRPr="00091F24">
        <w:rPr>
          <w:color w:val="000000"/>
          <w:sz w:val="20"/>
          <w:szCs w:val="20"/>
        </w:rPr>
        <w:t>пуль</w:t>
      </w:r>
      <w:r w:rsidRPr="00091F24">
        <w:rPr>
          <w:color w:val="000000"/>
          <w:sz w:val="20"/>
          <w:szCs w:val="20"/>
        </w:rPr>
        <w:softHyphen/>
        <w:t xml:space="preserve">са тока, так и импульса напряжения, создаваемого на выходной </w:t>
      </w:r>
      <w:r w:rsidRPr="00AF3BF5">
        <w:rPr>
          <w:i/>
          <w:color w:val="000000"/>
          <w:sz w:val="20"/>
          <w:szCs w:val="20"/>
          <w:lang w:val="en-US"/>
        </w:rPr>
        <w:t>R</w:t>
      </w:r>
      <w:r w:rsidR="007637CD" w:rsidRPr="00A43443">
        <w:rPr>
          <w:color w:val="000000"/>
          <w:sz w:val="20"/>
          <w:szCs w:val="20"/>
          <w:vertAlign w:val="subscript"/>
          <w:lang w:val="en-GB"/>
        </w:rPr>
        <w:t>g</w:t>
      </w:r>
      <w:r w:rsidRPr="00AF3BF5">
        <w:rPr>
          <w:i/>
          <w:color w:val="000000"/>
          <w:sz w:val="20"/>
          <w:szCs w:val="20"/>
          <w:lang w:val="en-US"/>
        </w:rPr>
        <w:t>C</w:t>
      </w:r>
      <w:r w:rsidR="007637CD" w:rsidRPr="00A43443">
        <w:rPr>
          <w:color w:val="000000"/>
          <w:sz w:val="20"/>
          <w:szCs w:val="20"/>
          <w:vertAlign w:val="subscript"/>
          <w:lang w:val="en-US"/>
        </w:rPr>
        <w:t>g</w:t>
      </w:r>
      <w:r w:rsidR="001E59C2" w:rsidRPr="001E59C2">
        <w:rPr>
          <w:i/>
          <w:color w:val="000000"/>
          <w:sz w:val="20"/>
          <w:szCs w:val="20"/>
        </w:rPr>
        <w:t>-</w:t>
      </w:r>
      <w:r w:rsidRPr="00091F24">
        <w:rPr>
          <w:color w:val="000000"/>
          <w:sz w:val="20"/>
          <w:szCs w:val="20"/>
        </w:rPr>
        <w:t>цепи детектора при прохождении импульса тока.</w:t>
      </w:r>
    </w:p>
    <w:p w:rsidR="0077798E" w:rsidRPr="00091F24" w:rsidRDefault="0077798E" w:rsidP="001E59C2">
      <w:pPr>
        <w:shd w:val="clear" w:color="auto" w:fill="FFFFFF"/>
        <w:spacing w:line="235" w:lineRule="auto"/>
        <w:ind w:firstLine="284"/>
        <w:jc w:val="both"/>
        <w:rPr>
          <w:sz w:val="20"/>
          <w:szCs w:val="20"/>
        </w:rPr>
      </w:pPr>
      <w:r w:rsidRPr="00091F24">
        <w:rPr>
          <w:color w:val="000000"/>
          <w:sz w:val="20"/>
          <w:szCs w:val="20"/>
        </w:rPr>
        <w:t>Например, при размещении детектора в окружающей среде с очень высокой температурой (более 100</w:t>
      </w:r>
      <w:r w:rsidR="00AF3BF5">
        <w:rPr>
          <w:color w:val="000000"/>
          <w:sz w:val="20"/>
          <w:szCs w:val="20"/>
        </w:rPr>
        <w:t> </w:t>
      </w:r>
      <w:r w:rsidRPr="00091F24">
        <w:rPr>
          <w:color w:val="000000"/>
          <w:sz w:val="20"/>
          <w:szCs w:val="20"/>
        </w:rPr>
        <w:t>°С) или в сильных радиационных полях исключается возможность введения в детекторный блок элек</w:t>
      </w:r>
      <w:r w:rsidRPr="00091F24">
        <w:rPr>
          <w:color w:val="000000"/>
          <w:sz w:val="20"/>
          <w:szCs w:val="20"/>
        </w:rPr>
        <w:softHyphen/>
        <w:t xml:space="preserve">тронных узлов; при этом передача импульсов тока </w:t>
      </w:r>
      <w:r w:rsidR="00AF3BF5">
        <w:rPr>
          <w:color w:val="000000"/>
          <w:sz w:val="20"/>
          <w:szCs w:val="20"/>
        </w:rPr>
        <w:t xml:space="preserve">является </w:t>
      </w:r>
      <w:r w:rsidR="001E59C2">
        <w:rPr>
          <w:color w:val="000000"/>
          <w:sz w:val="20"/>
          <w:szCs w:val="20"/>
        </w:rPr>
        <w:t xml:space="preserve">наиболее </w:t>
      </w:r>
      <w:r w:rsidRPr="00091F24">
        <w:rPr>
          <w:color w:val="000000"/>
          <w:sz w:val="20"/>
          <w:szCs w:val="20"/>
        </w:rPr>
        <w:t>предпочтительн</w:t>
      </w:r>
      <w:r w:rsidR="00AF3BF5">
        <w:rPr>
          <w:color w:val="000000"/>
          <w:sz w:val="20"/>
          <w:szCs w:val="20"/>
        </w:rPr>
        <w:t>о</w:t>
      </w:r>
      <w:r w:rsidRPr="00091F24">
        <w:rPr>
          <w:color w:val="000000"/>
          <w:sz w:val="20"/>
          <w:szCs w:val="20"/>
        </w:rPr>
        <w:t>й. Если же детектор близко расположен от пересче</w:t>
      </w:r>
      <w:r w:rsidRPr="00091F24">
        <w:rPr>
          <w:color w:val="000000"/>
          <w:sz w:val="20"/>
          <w:szCs w:val="20"/>
        </w:rPr>
        <w:t>т</w:t>
      </w:r>
      <w:r w:rsidRPr="00091F24">
        <w:rPr>
          <w:color w:val="000000"/>
          <w:sz w:val="20"/>
          <w:szCs w:val="20"/>
        </w:rPr>
        <w:t>ного блока и по зада</w:t>
      </w:r>
      <w:r w:rsidRPr="00091F24">
        <w:rPr>
          <w:color w:val="000000"/>
          <w:sz w:val="20"/>
          <w:szCs w:val="20"/>
        </w:rPr>
        <w:softHyphen/>
        <w:t>чам измерения необходимо обеспечить сбор зар</w:t>
      </w:r>
      <w:r w:rsidRPr="00091F24">
        <w:rPr>
          <w:color w:val="000000"/>
          <w:sz w:val="20"/>
          <w:szCs w:val="20"/>
        </w:rPr>
        <w:t>я</w:t>
      </w:r>
      <w:r w:rsidRPr="00091F24">
        <w:rPr>
          <w:color w:val="000000"/>
          <w:sz w:val="20"/>
          <w:szCs w:val="20"/>
        </w:rPr>
        <w:t>да, то передача им</w:t>
      </w:r>
      <w:r w:rsidRPr="00091F24">
        <w:rPr>
          <w:color w:val="000000"/>
          <w:sz w:val="20"/>
          <w:szCs w:val="20"/>
        </w:rPr>
        <w:softHyphen/>
        <w:t>пульсов напряжения более целесообразна. Иногда в детекторный блок вводят и источник высокого напряжения, что и</w:t>
      </w:r>
      <w:r w:rsidRPr="00091F24">
        <w:rPr>
          <w:color w:val="000000"/>
          <w:sz w:val="20"/>
          <w:szCs w:val="20"/>
        </w:rPr>
        <w:t>с</w:t>
      </w:r>
      <w:r w:rsidRPr="00091F24">
        <w:rPr>
          <w:color w:val="000000"/>
          <w:sz w:val="20"/>
          <w:szCs w:val="20"/>
        </w:rPr>
        <w:t xml:space="preserve">ключает </w:t>
      </w:r>
      <w:r w:rsidR="00AF3BF5">
        <w:rPr>
          <w:color w:val="000000"/>
          <w:sz w:val="20"/>
          <w:szCs w:val="20"/>
        </w:rPr>
        <w:t xml:space="preserve">возможность </w:t>
      </w:r>
      <w:r w:rsidRPr="00091F24">
        <w:rPr>
          <w:color w:val="000000"/>
          <w:sz w:val="20"/>
          <w:szCs w:val="20"/>
        </w:rPr>
        <w:t>использова</w:t>
      </w:r>
      <w:r w:rsidRPr="00091F24">
        <w:rPr>
          <w:color w:val="000000"/>
          <w:sz w:val="20"/>
          <w:szCs w:val="20"/>
        </w:rPr>
        <w:softHyphen/>
        <w:t>ни</w:t>
      </w:r>
      <w:r w:rsidR="00AF3BF5">
        <w:rPr>
          <w:color w:val="000000"/>
          <w:sz w:val="20"/>
          <w:szCs w:val="20"/>
        </w:rPr>
        <w:t>я</w:t>
      </w:r>
      <w:r w:rsidRPr="00091F24">
        <w:rPr>
          <w:color w:val="000000"/>
          <w:sz w:val="20"/>
          <w:szCs w:val="20"/>
        </w:rPr>
        <w:t xml:space="preserve"> специального высоковольтного кабеля.</w:t>
      </w:r>
    </w:p>
    <w:p w:rsidR="0077798E" w:rsidRPr="00091F24" w:rsidRDefault="0077798E" w:rsidP="001E59C2">
      <w:pPr>
        <w:shd w:val="clear" w:color="auto" w:fill="FFFFFF"/>
        <w:spacing w:line="235" w:lineRule="auto"/>
        <w:ind w:firstLine="284"/>
        <w:jc w:val="both"/>
        <w:rPr>
          <w:color w:val="000000"/>
          <w:sz w:val="20"/>
          <w:szCs w:val="20"/>
        </w:rPr>
      </w:pPr>
      <w:r w:rsidRPr="00091F24">
        <w:rPr>
          <w:color w:val="000000"/>
          <w:sz w:val="20"/>
          <w:szCs w:val="20"/>
        </w:rPr>
        <w:t xml:space="preserve">Пример передачи сигнала в виде импульса тока с предварительным интегрированием показан на </w:t>
      </w:r>
      <w:r w:rsidRPr="00203822">
        <w:rPr>
          <w:color w:val="000000"/>
          <w:sz w:val="20"/>
          <w:szCs w:val="20"/>
        </w:rPr>
        <w:t xml:space="preserve">рис. </w:t>
      </w:r>
      <w:r w:rsidR="00203822" w:rsidRPr="00203822">
        <w:rPr>
          <w:color w:val="000000"/>
          <w:sz w:val="20"/>
          <w:szCs w:val="20"/>
        </w:rPr>
        <w:t>8</w:t>
      </w:r>
      <w:r w:rsidRPr="00203822">
        <w:rPr>
          <w:color w:val="000000"/>
          <w:sz w:val="20"/>
          <w:szCs w:val="20"/>
        </w:rPr>
        <w:t>.</w:t>
      </w:r>
    </w:p>
    <w:p w:rsidR="00DC350E" w:rsidRPr="001E59C2" w:rsidRDefault="00DC350E" w:rsidP="0077798E">
      <w:pPr>
        <w:shd w:val="clear" w:color="auto" w:fill="FFFFFF"/>
        <w:ind w:firstLine="284"/>
        <w:jc w:val="both"/>
        <w:rPr>
          <w:color w:val="000000"/>
          <w:sz w:val="16"/>
          <w:szCs w:val="20"/>
        </w:rPr>
      </w:pPr>
    </w:p>
    <w:p w:rsidR="0077798E" w:rsidRPr="00091F24" w:rsidRDefault="00392134" w:rsidP="00203822">
      <w:pPr>
        <w:shd w:val="clear" w:color="auto" w:fill="FFFFFF"/>
        <w:jc w:val="both"/>
        <w:rPr>
          <w:color w:val="000000"/>
          <w:sz w:val="20"/>
          <w:szCs w:val="20"/>
        </w:rPr>
      </w:pPr>
      <w:r w:rsidRPr="00971946">
        <w:rPr>
          <w:b/>
          <w:sz w:val="20"/>
          <w:szCs w:val="20"/>
        </w:rPr>
        <w:pict>
          <v:shape id="_x0000_i1034" type="#_x0000_t75" style="width:297.55pt;height:159.8pt">
            <v:imagedata r:id="rId18" o:title=""/>
          </v:shape>
        </w:pict>
      </w:r>
    </w:p>
    <w:p w:rsidR="001E59C2" w:rsidRDefault="001E59C2" w:rsidP="00203822">
      <w:pPr>
        <w:shd w:val="clear" w:color="auto" w:fill="FFFFFF"/>
        <w:jc w:val="center"/>
        <w:rPr>
          <w:bCs/>
          <w:sz w:val="16"/>
          <w:szCs w:val="16"/>
        </w:rPr>
      </w:pPr>
    </w:p>
    <w:p w:rsidR="0077798E" w:rsidRPr="00203822" w:rsidRDefault="0077798E" w:rsidP="00203822">
      <w:pPr>
        <w:shd w:val="clear" w:color="auto" w:fill="FFFFFF"/>
        <w:jc w:val="center"/>
        <w:rPr>
          <w:bCs/>
          <w:sz w:val="16"/>
          <w:szCs w:val="16"/>
        </w:rPr>
      </w:pPr>
      <w:r w:rsidRPr="00E513F4">
        <w:rPr>
          <w:bCs/>
          <w:sz w:val="16"/>
          <w:szCs w:val="16"/>
        </w:rPr>
        <w:t>Рис.</w:t>
      </w:r>
      <w:r w:rsidR="00AF3BF5">
        <w:rPr>
          <w:bCs/>
          <w:sz w:val="16"/>
          <w:szCs w:val="16"/>
        </w:rPr>
        <w:t xml:space="preserve"> </w:t>
      </w:r>
      <w:r w:rsidR="00203822" w:rsidRPr="00E513F4">
        <w:rPr>
          <w:bCs/>
          <w:sz w:val="16"/>
          <w:szCs w:val="16"/>
        </w:rPr>
        <w:t>8</w:t>
      </w:r>
      <w:r w:rsidR="001E59C2">
        <w:rPr>
          <w:bCs/>
          <w:sz w:val="16"/>
          <w:szCs w:val="16"/>
        </w:rPr>
        <w:t>.</w:t>
      </w:r>
      <w:r w:rsidRPr="00203822">
        <w:rPr>
          <w:bCs/>
          <w:sz w:val="16"/>
          <w:szCs w:val="16"/>
        </w:rPr>
        <w:t xml:space="preserve"> Схема передачи сигнала с предварительным интегрированием</w:t>
      </w:r>
    </w:p>
    <w:p w:rsidR="007637CD" w:rsidRPr="001E59C2" w:rsidRDefault="007637CD" w:rsidP="0077798E">
      <w:pPr>
        <w:shd w:val="clear" w:color="auto" w:fill="FFFFFF"/>
        <w:ind w:firstLine="284"/>
        <w:jc w:val="center"/>
        <w:rPr>
          <w:bCs/>
          <w:sz w:val="16"/>
          <w:szCs w:val="20"/>
        </w:rPr>
      </w:pPr>
    </w:p>
    <w:p w:rsidR="0077798E" w:rsidRPr="00091F24" w:rsidRDefault="00932246" w:rsidP="001E59C2">
      <w:pPr>
        <w:shd w:val="clear" w:color="auto" w:fill="FFFFFF"/>
        <w:spacing w:line="238" w:lineRule="auto"/>
        <w:ind w:firstLine="284"/>
        <w:jc w:val="both"/>
        <w:rPr>
          <w:color w:val="000000"/>
          <w:sz w:val="20"/>
          <w:szCs w:val="20"/>
        </w:rPr>
      </w:pPr>
      <w:r w:rsidRPr="00091F24">
        <w:rPr>
          <w:color w:val="000000"/>
          <w:sz w:val="20"/>
          <w:szCs w:val="20"/>
        </w:rPr>
        <w:t xml:space="preserve">Сигналы с детектора </w:t>
      </w:r>
      <w:r w:rsidR="0077798E" w:rsidRPr="00091F24">
        <w:rPr>
          <w:color w:val="000000"/>
          <w:sz w:val="20"/>
          <w:szCs w:val="20"/>
        </w:rPr>
        <w:t>подаются на усилитель через до</w:t>
      </w:r>
      <w:r w:rsidR="0077798E" w:rsidRPr="00091F24">
        <w:rPr>
          <w:color w:val="000000"/>
          <w:sz w:val="20"/>
          <w:szCs w:val="20"/>
        </w:rPr>
        <w:softHyphen/>
        <w:t xml:space="preserve">полнительное активное сопротивление </w:t>
      </w:r>
      <w:r w:rsidR="0077798E" w:rsidRPr="00AF3BF5">
        <w:rPr>
          <w:i/>
          <w:color w:val="000000"/>
          <w:sz w:val="20"/>
          <w:szCs w:val="20"/>
          <w:lang w:val="en-US"/>
        </w:rPr>
        <w:t>R</w:t>
      </w:r>
      <w:r w:rsidR="0077798E" w:rsidRPr="00A43443">
        <w:rPr>
          <w:color w:val="000000"/>
          <w:sz w:val="20"/>
          <w:szCs w:val="20"/>
          <w:vertAlign w:val="subscript"/>
          <w:lang w:val="en-US"/>
        </w:rPr>
        <w:t>g</w:t>
      </w:r>
      <w:r w:rsidR="0077798E" w:rsidRPr="00091F24">
        <w:rPr>
          <w:color w:val="000000"/>
          <w:sz w:val="20"/>
          <w:szCs w:val="20"/>
        </w:rPr>
        <w:t xml:space="preserve">, и на емкости детектора </w:t>
      </w:r>
      <w:r w:rsidR="0077798E" w:rsidRPr="00AF3BF5">
        <w:rPr>
          <w:i/>
          <w:color w:val="000000"/>
          <w:sz w:val="20"/>
          <w:szCs w:val="20"/>
          <w:lang w:val="en-US"/>
        </w:rPr>
        <w:t>C</w:t>
      </w:r>
      <w:r w:rsidR="0077798E" w:rsidRPr="00A43443">
        <w:rPr>
          <w:color w:val="000000"/>
          <w:sz w:val="20"/>
          <w:szCs w:val="20"/>
          <w:vertAlign w:val="subscript"/>
          <w:lang w:val="en-US"/>
        </w:rPr>
        <w:t>g</w:t>
      </w:r>
      <w:r w:rsidR="0077798E" w:rsidRPr="00091F24">
        <w:rPr>
          <w:color w:val="000000"/>
          <w:sz w:val="20"/>
          <w:szCs w:val="20"/>
          <w:vertAlign w:val="subscript"/>
        </w:rPr>
        <w:t xml:space="preserve"> </w:t>
      </w:r>
      <w:r w:rsidR="0077798E" w:rsidRPr="00091F24">
        <w:rPr>
          <w:color w:val="000000"/>
          <w:sz w:val="20"/>
          <w:szCs w:val="20"/>
        </w:rPr>
        <w:t>происходит и</w:t>
      </w:r>
      <w:r w:rsidR="0077798E" w:rsidRPr="00091F24">
        <w:rPr>
          <w:color w:val="000000"/>
          <w:sz w:val="20"/>
          <w:szCs w:val="20"/>
        </w:rPr>
        <w:t>н</w:t>
      </w:r>
      <w:r w:rsidR="0077798E" w:rsidRPr="00091F24">
        <w:rPr>
          <w:color w:val="000000"/>
          <w:sz w:val="20"/>
          <w:szCs w:val="20"/>
        </w:rPr>
        <w:t xml:space="preserve">тегрирование импульса с постоянной времени </w:t>
      </w:r>
      <w:r w:rsidR="0077798E" w:rsidRPr="00AF3BF5">
        <w:rPr>
          <w:i/>
          <w:color w:val="000000"/>
          <w:sz w:val="20"/>
          <w:szCs w:val="20"/>
          <w:lang w:val="en-US"/>
        </w:rPr>
        <w:t>R</w:t>
      </w:r>
      <w:r w:rsidR="0077798E" w:rsidRPr="00A43443">
        <w:rPr>
          <w:color w:val="000000"/>
          <w:sz w:val="20"/>
          <w:szCs w:val="20"/>
          <w:vertAlign w:val="subscript"/>
          <w:lang w:val="en-US"/>
        </w:rPr>
        <w:t>g</w:t>
      </w:r>
      <w:r w:rsidR="0077798E" w:rsidRPr="00AF3BF5">
        <w:rPr>
          <w:i/>
          <w:color w:val="000000"/>
          <w:sz w:val="20"/>
          <w:szCs w:val="20"/>
        </w:rPr>
        <w:t>·</w:t>
      </w:r>
      <w:r w:rsidR="0077798E" w:rsidRPr="00AF3BF5">
        <w:rPr>
          <w:i/>
          <w:color w:val="000000"/>
          <w:sz w:val="20"/>
          <w:szCs w:val="20"/>
          <w:lang w:val="en-US"/>
        </w:rPr>
        <w:t>C</w:t>
      </w:r>
      <w:r w:rsidR="0077798E" w:rsidRPr="00A43443">
        <w:rPr>
          <w:color w:val="000000"/>
          <w:sz w:val="20"/>
          <w:szCs w:val="20"/>
          <w:vertAlign w:val="subscript"/>
          <w:lang w:val="en-US"/>
        </w:rPr>
        <w:t>g</w:t>
      </w:r>
      <w:r w:rsidR="0077798E" w:rsidRPr="00091F24">
        <w:rPr>
          <w:color w:val="000000"/>
          <w:sz w:val="20"/>
          <w:szCs w:val="20"/>
        </w:rPr>
        <w:t>. При такой схеме включения детектора сигнал можно передавать на расстояние до 1</w:t>
      </w:r>
      <w:r w:rsidR="00AF3BF5">
        <w:rPr>
          <w:color w:val="000000"/>
          <w:sz w:val="20"/>
          <w:szCs w:val="20"/>
        </w:rPr>
        <w:t xml:space="preserve"> </w:t>
      </w:r>
      <w:r w:rsidR="0077798E" w:rsidRPr="00091F24">
        <w:rPr>
          <w:color w:val="000000"/>
          <w:sz w:val="20"/>
          <w:szCs w:val="20"/>
        </w:rPr>
        <w:t>км.</w:t>
      </w:r>
    </w:p>
    <w:p w:rsidR="008802E4" w:rsidRPr="00091F24" w:rsidRDefault="008802E4" w:rsidP="00FA19C0">
      <w:pPr>
        <w:ind w:firstLine="285"/>
        <w:jc w:val="both"/>
        <w:rPr>
          <w:sz w:val="20"/>
          <w:szCs w:val="20"/>
        </w:rPr>
      </w:pPr>
      <w:r w:rsidRPr="00091F24">
        <w:rPr>
          <w:b/>
          <w:sz w:val="20"/>
          <w:szCs w:val="20"/>
        </w:rPr>
        <w:t>Дискриминаторы</w:t>
      </w:r>
      <w:r w:rsidR="00B82379" w:rsidRPr="00091F24">
        <w:rPr>
          <w:b/>
          <w:sz w:val="20"/>
          <w:szCs w:val="20"/>
        </w:rPr>
        <w:t xml:space="preserve">. </w:t>
      </w:r>
      <w:r w:rsidRPr="00091F24">
        <w:rPr>
          <w:sz w:val="20"/>
          <w:szCs w:val="20"/>
        </w:rPr>
        <w:t>В радиометрии имеется большой круг задач, связанных с исследованием амплитуды и формы импульсов, получа</w:t>
      </w:r>
      <w:r w:rsidRPr="00091F24">
        <w:rPr>
          <w:sz w:val="20"/>
          <w:szCs w:val="20"/>
        </w:rPr>
        <w:t>е</w:t>
      </w:r>
      <w:r w:rsidRPr="00091F24">
        <w:rPr>
          <w:sz w:val="20"/>
          <w:szCs w:val="20"/>
        </w:rPr>
        <w:t>мых от детекторов излучений. Простейший метод амплитудного ан</w:t>
      </w:r>
      <w:r w:rsidRPr="00091F24">
        <w:rPr>
          <w:sz w:val="20"/>
          <w:szCs w:val="20"/>
        </w:rPr>
        <w:t>а</w:t>
      </w:r>
      <w:r w:rsidRPr="00091F24">
        <w:rPr>
          <w:sz w:val="20"/>
          <w:szCs w:val="20"/>
        </w:rPr>
        <w:lastRenderedPageBreak/>
        <w:t>лиза импульсов состоит в отделении (дискриминации) импульсов, с</w:t>
      </w:r>
      <w:r w:rsidRPr="00091F24">
        <w:rPr>
          <w:sz w:val="20"/>
          <w:szCs w:val="20"/>
        </w:rPr>
        <w:t>о</w:t>
      </w:r>
      <w:r w:rsidRPr="00091F24">
        <w:rPr>
          <w:sz w:val="20"/>
          <w:szCs w:val="20"/>
        </w:rPr>
        <w:t>ответствующих исследуемому излучению</w:t>
      </w:r>
      <w:r w:rsidR="00AF3BF5">
        <w:rPr>
          <w:sz w:val="20"/>
          <w:szCs w:val="20"/>
        </w:rPr>
        <w:t>,</w:t>
      </w:r>
      <w:r w:rsidRPr="00091F24">
        <w:rPr>
          <w:sz w:val="20"/>
          <w:szCs w:val="20"/>
        </w:rPr>
        <w:t xml:space="preserve"> от сигналов меньших а</w:t>
      </w:r>
      <w:r w:rsidRPr="00091F24">
        <w:rPr>
          <w:sz w:val="20"/>
          <w:szCs w:val="20"/>
        </w:rPr>
        <w:t>м</w:t>
      </w:r>
      <w:r w:rsidRPr="00091F24">
        <w:rPr>
          <w:sz w:val="20"/>
          <w:szCs w:val="20"/>
        </w:rPr>
        <w:t>плитуд, например от шумов или от импульсов более мягкого излуч</w:t>
      </w:r>
      <w:r w:rsidRPr="00091F24">
        <w:rPr>
          <w:sz w:val="20"/>
          <w:szCs w:val="20"/>
        </w:rPr>
        <w:t>е</w:t>
      </w:r>
      <w:r w:rsidRPr="00091F24">
        <w:rPr>
          <w:sz w:val="20"/>
          <w:szCs w:val="20"/>
        </w:rPr>
        <w:t>ния. Для этого применяются амплитудные дискриминаторы.</w:t>
      </w:r>
    </w:p>
    <w:p w:rsidR="008802E4" w:rsidRPr="00091F24" w:rsidRDefault="008802E4" w:rsidP="001E59C2">
      <w:pPr>
        <w:spacing w:line="238" w:lineRule="auto"/>
        <w:ind w:firstLine="284"/>
        <w:jc w:val="both"/>
        <w:rPr>
          <w:sz w:val="20"/>
          <w:szCs w:val="20"/>
        </w:rPr>
      </w:pPr>
      <w:r w:rsidRPr="00AF3BF5">
        <w:rPr>
          <w:b/>
          <w:sz w:val="20"/>
          <w:szCs w:val="20"/>
        </w:rPr>
        <w:t>Дис</w:t>
      </w:r>
      <w:r w:rsidR="00B82379" w:rsidRPr="00AF3BF5">
        <w:rPr>
          <w:b/>
          <w:sz w:val="20"/>
          <w:szCs w:val="20"/>
        </w:rPr>
        <w:t>криминатор</w:t>
      </w:r>
      <w:r w:rsidR="00B82379" w:rsidRPr="00091F24">
        <w:rPr>
          <w:sz w:val="20"/>
          <w:szCs w:val="20"/>
        </w:rPr>
        <w:t xml:space="preserve"> (от лат. </w:t>
      </w:r>
      <w:r w:rsidR="00AF3BF5" w:rsidRPr="001E59C2">
        <w:rPr>
          <w:i/>
          <w:sz w:val="20"/>
          <w:szCs w:val="20"/>
          <w:lang w:val="en-US"/>
        </w:rPr>
        <w:t>d</w:t>
      </w:r>
      <w:r w:rsidR="00B82379" w:rsidRPr="001E59C2">
        <w:rPr>
          <w:i/>
          <w:sz w:val="20"/>
          <w:szCs w:val="20"/>
        </w:rPr>
        <w:t>iscrimino</w:t>
      </w:r>
      <w:r w:rsidR="00B82379" w:rsidRPr="00091F24">
        <w:rPr>
          <w:sz w:val="20"/>
          <w:szCs w:val="20"/>
        </w:rPr>
        <w:t xml:space="preserve"> – </w:t>
      </w:r>
      <w:r w:rsidR="0080570C">
        <w:rPr>
          <w:sz w:val="20"/>
          <w:szCs w:val="20"/>
        </w:rPr>
        <w:t>отделяю, различаю)</w:t>
      </w:r>
      <w:r w:rsidRPr="00091F24">
        <w:rPr>
          <w:sz w:val="20"/>
          <w:szCs w:val="20"/>
        </w:rPr>
        <w:t xml:space="preserve"> </w:t>
      </w:r>
      <w:r w:rsidR="00AF3BF5" w:rsidRPr="00AF3BF5">
        <w:rPr>
          <w:sz w:val="20"/>
          <w:szCs w:val="20"/>
        </w:rPr>
        <w:t>–</w:t>
      </w:r>
      <w:r w:rsidR="001E59C2">
        <w:rPr>
          <w:sz w:val="20"/>
          <w:szCs w:val="20"/>
        </w:rPr>
        <w:t xml:space="preserve"> </w:t>
      </w:r>
      <w:r w:rsidRPr="00091F24">
        <w:rPr>
          <w:sz w:val="20"/>
          <w:szCs w:val="20"/>
        </w:rPr>
        <w:t>устро</w:t>
      </w:r>
      <w:r w:rsidRPr="00091F24">
        <w:rPr>
          <w:sz w:val="20"/>
          <w:szCs w:val="20"/>
        </w:rPr>
        <w:t>й</w:t>
      </w:r>
      <w:r w:rsidRPr="00091F24">
        <w:rPr>
          <w:sz w:val="20"/>
          <w:szCs w:val="20"/>
        </w:rPr>
        <w:t>ство, преобразующее изменение контролируемого параметра электр</w:t>
      </w:r>
      <w:r w:rsidRPr="00091F24">
        <w:rPr>
          <w:sz w:val="20"/>
          <w:szCs w:val="20"/>
        </w:rPr>
        <w:t>и</w:t>
      </w:r>
      <w:r w:rsidRPr="00091F24">
        <w:rPr>
          <w:sz w:val="20"/>
          <w:szCs w:val="20"/>
        </w:rPr>
        <w:t>ческого сигнала (на входе) в изменение полярности напряжения (на выходе). Амплитудный дискриминатор выда</w:t>
      </w:r>
      <w:r w:rsidR="00AF3BF5">
        <w:rPr>
          <w:sz w:val="20"/>
          <w:szCs w:val="20"/>
        </w:rPr>
        <w:t>е</w:t>
      </w:r>
      <w:r w:rsidRPr="00091F24">
        <w:rPr>
          <w:sz w:val="20"/>
          <w:szCs w:val="20"/>
        </w:rPr>
        <w:t>т импульс на выходе в том случае, когда амплитуда входного сигнала превышает некоторую оп</w:t>
      </w:r>
      <w:r w:rsidR="00AF3BF5">
        <w:rPr>
          <w:sz w:val="20"/>
          <w:szCs w:val="20"/>
        </w:rPr>
        <w:t>ределе</w:t>
      </w:r>
      <w:r w:rsidRPr="00091F24">
        <w:rPr>
          <w:sz w:val="20"/>
          <w:szCs w:val="20"/>
        </w:rPr>
        <w:t xml:space="preserve">нную величину – порог дискриминации </w:t>
      </w:r>
      <w:r w:rsidRPr="000D4ED7">
        <w:rPr>
          <w:i/>
          <w:sz w:val="20"/>
          <w:szCs w:val="20"/>
        </w:rPr>
        <w:t>u</w:t>
      </w:r>
      <w:r w:rsidRPr="000D4ED7">
        <w:rPr>
          <w:sz w:val="20"/>
          <w:szCs w:val="20"/>
          <w:vertAlign w:val="subscript"/>
        </w:rPr>
        <w:t>пор</w:t>
      </w:r>
      <w:r w:rsidRPr="000D4ED7">
        <w:rPr>
          <w:sz w:val="20"/>
          <w:szCs w:val="20"/>
        </w:rPr>
        <w:t>.</w:t>
      </w:r>
      <w:r w:rsidRPr="00091F24">
        <w:rPr>
          <w:sz w:val="20"/>
          <w:szCs w:val="20"/>
        </w:rPr>
        <w:t xml:space="preserve"> Обычно имеется возможность изменять порог дискриминации в широких пределах и тем самым отделять для последующей регистрации импульсы опред</w:t>
      </w:r>
      <w:r w:rsidRPr="00091F24">
        <w:rPr>
          <w:sz w:val="20"/>
          <w:szCs w:val="20"/>
        </w:rPr>
        <w:t>е</w:t>
      </w:r>
      <w:r w:rsidRPr="00091F24">
        <w:rPr>
          <w:sz w:val="20"/>
          <w:szCs w:val="20"/>
        </w:rPr>
        <w:t>л</w:t>
      </w:r>
      <w:r w:rsidR="00AF3BF5">
        <w:rPr>
          <w:sz w:val="20"/>
          <w:szCs w:val="20"/>
        </w:rPr>
        <w:t>е</w:t>
      </w:r>
      <w:r w:rsidRPr="00091F24">
        <w:rPr>
          <w:sz w:val="20"/>
          <w:szCs w:val="20"/>
        </w:rPr>
        <w:t xml:space="preserve">нных амплитуд. </w:t>
      </w:r>
    </w:p>
    <w:p w:rsidR="008802E4" w:rsidRPr="00091F24" w:rsidRDefault="008802E4" w:rsidP="001E59C2">
      <w:pPr>
        <w:ind w:firstLine="284"/>
        <w:jc w:val="both"/>
        <w:rPr>
          <w:sz w:val="20"/>
          <w:szCs w:val="20"/>
        </w:rPr>
      </w:pPr>
      <w:r w:rsidRPr="00091F24">
        <w:rPr>
          <w:sz w:val="20"/>
          <w:szCs w:val="20"/>
        </w:rPr>
        <w:t>В дискриминаторе сравниваются значения параметра (амплитуды, длительности, полярности, частоты, фазы) входного сигнала с выбра</w:t>
      </w:r>
      <w:r w:rsidRPr="00091F24">
        <w:rPr>
          <w:sz w:val="20"/>
          <w:szCs w:val="20"/>
        </w:rPr>
        <w:t>н</w:t>
      </w:r>
      <w:r w:rsidRPr="00091F24">
        <w:rPr>
          <w:sz w:val="20"/>
          <w:szCs w:val="20"/>
        </w:rPr>
        <w:t>ным (номинальным) значением этого параметра отдельного (опорного) источника сигнала. В результате сравнения на выходе дискриминатора возникает разностное напряжение (напряжение рассогласования). Его амплитуда и полярность определяются степенью и знаком отклонения значения данного параметра входного сигнала от номинального. Ди</w:t>
      </w:r>
      <w:r w:rsidRPr="00091F24">
        <w:rPr>
          <w:sz w:val="20"/>
          <w:szCs w:val="20"/>
        </w:rPr>
        <w:t>с</w:t>
      </w:r>
      <w:r w:rsidRPr="00091F24">
        <w:rPr>
          <w:sz w:val="20"/>
          <w:szCs w:val="20"/>
        </w:rPr>
        <w:t>криминаторы различают по сравниваемым параметрам сигнала. А</w:t>
      </w:r>
      <w:r w:rsidRPr="00091F24">
        <w:rPr>
          <w:sz w:val="20"/>
          <w:szCs w:val="20"/>
        </w:rPr>
        <w:t>м</w:t>
      </w:r>
      <w:r w:rsidRPr="00091F24">
        <w:rPr>
          <w:sz w:val="20"/>
          <w:szCs w:val="20"/>
        </w:rPr>
        <w:t>плитудный дискриминатор имеет определ</w:t>
      </w:r>
      <w:r w:rsidR="00AF3BF5">
        <w:rPr>
          <w:sz w:val="20"/>
          <w:szCs w:val="20"/>
        </w:rPr>
        <w:t>е</w:t>
      </w:r>
      <w:r w:rsidRPr="00091F24">
        <w:rPr>
          <w:sz w:val="20"/>
          <w:szCs w:val="20"/>
        </w:rPr>
        <w:t>нный уровень срабатывания и пропускает только сигналы с амплитудой выше (ниже) номинальн</w:t>
      </w:r>
      <w:r w:rsidRPr="00091F24">
        <w:rPr>
          <w:sz w:val="20"/>
          <w:szCs w:val="20"/>
        </w:rPr>
        <w:t>о</w:t>
      </w:r>
      <w:r w:rsidRPr="00091F24">
        <w:rPr>
          <w:sz w:val="20"/>
          <w:szCs w:val="20"/>
        </w:rPr>
        <w:t>го значения. Во временном дискриминаторе, собранном по схеме со</w:t>
      </w:r>
      <w:r w:rsidRPr="00091F24">
        <w:rPr>
          <w:sz w:val="20"/>
          <w:szCs w:val="20"/>
        </w:rPr>
        <w:t>в</w:t>
      </w:r>
      <w:r w:rsidRPr="00091F24">
        <w:rPr>
          <w:sz w:val="20"/>
          <w:szCs w:val="20"/>
        </w:rPr>
        <w:t>падений, сигнал на его выходе появляется, а в дискриминаторе, со</w:t>
      </w:r>
      <w:r w:rsidRPr="00091F24">
        <w:rPr>
          <w:sz w:val="20"/>
          <w:szCs w:val="20"/>
        </w:rPr>
        <w:t>б</w:t>
      </w:r>
      <w:r w:rsidRPr="00091F24">
        <w:rPr>
          <w:sz w:val="20"/>
          <w:szCs w:val="20"/>
        </w:rPr>
        <w:t xml:space="preserve">ранном по схеме антисовпадений, </w:t>
      </w:r>
      <w:r w:rsidR="00E513F4">
        <w:rPr>
          <w:sz w:val="20"/>
          <w:szCs w:val="20"/>
        </w:rPr>
        <w:t>–</w:t>
      </w:r>
      <w:r w:rsidRPr="00091F24">
        <w:rPr>
          <w:sz w:val="20"/>
          <w:szCs w:val="20"/>
        </w:rPr>
        <w:t xml:space="preserve"> пропадает при совпадении во вр</w:t>
      </w:r>
      <w:r w:rsidRPr="00091F24">
        <w:rPr>
          <w:sz w:val="20"/>
          <w:szCs w:val="20"/>
        </w:rPr>
        <w:t>е</w:t>
      </w:r>
      <w:r w:rsidRPr="00091F24">
        <w:rPr>
          <w:sz w:val="20"/>
          <w:szCs w:val="20"/>
        </w:rPr>
        <w:t>мени входного и опорного импульсных сигналов. При частотном и фазовом детектировании промодулированные по частоте и фазе кол</w:t>
      </w:r>
      <w:r w:rsidRPr="00091F24">
        <w:rPr>
          <w:sz w:val="20"/>
          <w:szCs w:val="20"/>
        </w:rPr>
        <w:t>е</w:t>
      </w:r>
      <w:r w:rsidRPr="00091F24">
        <w:rPr>
          <w:sz w:val="20"/>
          <w:szCs w:val="20"/>
        </w:rPr>
        <w:t>бания высокой частоты преобразуются дискриминатором в амплиту</w:t>
      </w:r>
      <w:r w:rsidRPr="00091F24">
        <w:rPr>
          <w:sz w:val="20"/>
          <w:szCs w:val="20"/>
        </w:rPr>
        <w:t>д</w:t>
      </w:r>
      <w:r w:rsidRPr="00091F24">
        <w:rPr>
          <w:sz w:val="20"/>
          <w:szCs w:val="20"/>
        </w:rPr>
        <w:t>но-модулированные колебания, которые затем в большинстве случаев подаются на детектор. В этом случае в фазовом дискриминаторе пр</w:t>
      </w:r>
      <w:r w:rsidRPr="00091F24">
        <w:rPr>
          <w:sz w:val="20"/>
          <w:szCs w:val="20"/>
        </w:rPr>
        <w:t>и</w:t>
      </w:r>
      <w:r w:rsidRPr="00091F24">
        <w:rPr>
          <w:sz w:val="20"/>
          <w:szCs w:val="20"/>
        </w:rPr>
        <w:t>меняют опорный сигнал с фиксированной начальной фазой. Време</w:t>
      </w:r>
      <w:r w:rsidRPr="00091F24">
        <w:rPr>
          <w:sz w:val="20"/>
          <w:szCs w:val="20"/>
        </w:rPr>
        <w:t>н</w:t>
      </w:r>
      <w:r w:rsidRPr="00091F24">
        <w:rPr>
          <w:sz w:val="20"/>
          <w:szCs w:val="20"/>
        </w:rPr>
        <w:t>ная привязка (хронирование) служит для фиксации момента регистр</w:t>
      </w:r>
      <w:r w:rsidRPr="00091F24">
        <w:rPr>
          <w:sz w:val="20"/>
          <w:szCs w:val="20"/>
        </w:rPr>
        <w:t>а</w:t>
      </w:r>
      <w:r w:rsidRPr="00091F24">
        <w:rPr>
          <w:sz w:val="20"/>
          <w:szCs w:val="20"/>
        </w:rPr>
        <w:t>ции события в детекторе.</w:t>
      </w:r>
    </w:p>
    <w:p w:rsidR="008802E4" w:rsidRPr="00091F24" w:rsidRDefault="008802E4" w:rsidP="001E59C2">
      <w:pPr>
        <w:spacing w:line="238" w:lineRule="auto"/>
        <w:ind w:firstLine="284"/>
        <w:jc w:val="both"/>
        <w:rPr>
          <w:sz w:val="20"/>
          <w:szCs w:val="20"/>
        </w:rPr>
      </w:pPr>
      <w:r w:rsidRPr="00091F24">
        <w:rPr>
          <w:sz w:val="20"/>
          <w:szCs w:val="20"/>
        </w:rPr>
        <w:t>Различается два типа устройств, реализующих временную привя</w:t>
      </w:r>
      <w:r w:rsidRPr="00091F24">
        <w:rPr>
          <w:sz w:val="20"/>
          <w:szCs w:val="20"/>
        </w:rPr>
        <w:t>з</w:t>
      </w:r>
      <w:r w:rsidRPr="00091F24">
        <w:rPr>
          <w:sz w:val="20"/>
          <w:szCs w:val="20"/>
        </w:rPr>
        <w:t xml:space="preserve">ку. Одни используют </w:t>
      </w:r>
      <w:r w:rsidR="00AF3BF5">
        <w:rPr>
          <w:sz w:val="20"/>
          <w:szCs w:val="20"/>
        </w:rPr>
        <w:t>«</w:t>
      </w:r>
      <w:r w:rsidRPr="00091F24">
        <w:rPr>
          <w:sz w:val="20"/>
          <w:szCs w:val="20"/>
        </w:rPr>
        <w:t>медленные</w:t>
      </w:r>
      <w:r w:rsidR="00AF3BF5">
        <w:rPr>
          <w:sz w:val="20"/>
          <w:szCs w:val="20"/>
        </w:rPr>
        <w:t>»</w:t>
      </w:r>
      <w:r w:rsidRPr="00091F24">
        <w:rPr>
          <w:sz w:val="20"/>
          <w:szCs w:val="20"/>
        </w:rPr>
        <w:t xml:space="preserve"> спектрометрические сигналы. Это временные одноканальные анализаторы. Другие, быстрые дискрим</w:t>
      </w:r>
      <w:r w:rsidRPr="00091F24">
        <w:rPr>
          <w:sz w:val="20"/>
          <w:szCs w:val="20"/>
        </w:rPr>
        <w:t>и</w:t>
      </w:r>
      <w:r w:rsidRPr="00091F24">
        <w:rPr>
          <w:sz w:val="20"/>
          <w:szCs w:val="20"/>
        </w:rPr>
        <w:t>наторы, используют сигналы либо непосредственно от детекторов, либо от быстрых усилителей.</w:t>
      </w:r>
    </w:p>
    <w:p w:rsidR="008802E4" w:rsidRPr="00091F24" w:rsidRDefault="008802E4" w:rsidP="00FA19C0">
      <w:pPr>
        <w:ind w:firstLine="285"/>
        <w:jc w:val="both"/>
        <w:rPr>
          <w:sz w:val="20"/>
          <w:szCs w:val="20"/>
        </w:rPr>
      </w:pPr>
      <w:r w:rsidRPr="00091F24">
        <w:rPr>
          <w:sz w:val="20"/>
          <w:szCs w:val="20"/>
        </w:rPr>
        <w:lastRenderedPageBreak/>
        <w:t>И в тех, и в других устройствах используются следующие методы временной привязки:</w:t>
      </w:r>
    </w:p>
    <w:p w:rsidR="008802E4" w:rsidRPr="00091F24" w:rsidRDefault="008802E4" w:rsidP="00383CB4">
      <w:pPr>
        <w:spacing w:line="247" w:lineRule="auto"/>
        <w:ind w:firstLine="285"/>
        <w:jc w:val="both"/>
        <w:rPr>
          <w:sz w:val="20"/>
          <w:szCs w:val="20"/>
        </w:rPr>
      </w:pPr>
      <w:r w:rsidRPr="00091F24">
        <w:rPr>
          <w:sz w:val="20"/>
          <w:szCs w:val="20"/>
        </w:rPr>
        <w:t>– привязка по переднему фронту импульса</w:t>
      </w:r>
      <w:r w:rsidR="000D4ED7">
        <w:rPr>
          <w:sz w:val="20"/>
          <w:szCs w:val="20"/>
        </w:rPr>
        <w:t>;</w:t>
      </w:r>
    </w:p>
    <w:p w:rsidR="008802E4" w:rsidRPr="00091F24" w:rsidRDefault="008802E4" w:rsidP="00383CB4">
      <w:pPr>
        <w:spacing w:line="247" w:lineRule="auto"/>
        <w:ind w:firstLine="284"/>
        <w:jc w:val="both"/>
        <w:rPr>
          <w:sz w:val="20"/>
          <w:szCs w:val="20"/>
        </w:rPr>
      </w:pPr>
      <w:r w:rsidRPr="00091F24">
        <w:rPr>
          <w:sz w:val="20"/>
          <w:szCs w:val="20"/>
        </w:rPr>
        <w:t>– привязка по нулю биполярного импульса</w:t>
      </w:r>
      <w:r w:rsidR="000D4ED7">
        <w:rPr>
          <w:sz w:val="20"/>
          <w:szCs w:val="20"/>
        </w:rPr>
        <w:t>;</w:t>
      </w:r>
    </w:p>
    <w:p w:rsidR="008802E4" w:rsidRPr="00091F24" w:rsidRDefault="008802E4" w:rsidP="00383CB4">
      <w:pPr>
        <w:spacing w:line="247" w:lineRule="auto"/>
        <w:ind w:firstLine="284"/>
        <w:jc w:val="both"/>
        <w:rPr>
          <w:sz w:val="20"/>
          <w:szCs w:val="20"/>
        </w:rPr>
      </w:pPr>
      <w:r w:rsidRPr="00091F24">
        <w:rPr>
          <w:sz w:val="20"/>
          <w:szCs w:val="20"/>
        </w:rPr>
        <w:t>– метод следящего порога и его разновидности.</w:t>
      </w:r>
    </w:p>
    <w:p w:rsidR="008802E4" w:rsidRPr="00091F24" w:rsidRDefault="008802E4" w:rsidP="00383CB4">
      <w:pPr>
        <w:spacing w:line="247" w:lineRule="auto"/>
        <w:ind w:firstLine="284"/>
        <w:jc w:val="both"/>
        <w:rPr>
          <w:sz w:val="20"/>
          <w:szCs w:val="20"/>
        </w:rPr>
      </w:pPr>
      <w:r w:rsidRPr="00091F24">
        <w:rPr>
          <w:sz w:val="20"/>
          <w:szCs w:val="20"/>
        </w:rPr>
        <w:t xml:space="preserve">Амплитудный дискриминатор </w:t>
      </w:r>
      <w:r w:rsidR="000D4ED7">
        <w:rPr>
          <w:sz w:val="20"/>
          <w:szCs w:val="20"/>
        </w:rPr>
        <w:softHyphen/>
        <w:t>–</w:t>
      </w:r>
      <w:r w:rsidRPr="00091F24">
        <w:rPr>
          <w:sz w:val="20"/>
          <w:szCs w:val="20"/>
        </w:rPr>
        <w:t xml:space="preserve"> один из основных узлов спектр</w:t>
      </w:r>
      <w:r w:rsidRPr="00091F24">
        <w:rPr>
          <w:sz w:val="20"/>
          <w:szCs w:val="20"/>
        </w:rPr>
        <w:t>о</w:t>
      </w:r>
      <w:r w:rsidRPr="00091F24">
        <w:rPr>
          <w:sz w:val="20"/>
          <w:szCs w:val="20"/>
        </w:rPr>
        <w:t>метрической аппаратуры, используемой для амплитудного анализа импульсов напряжения, пропорциональных энергии ядерного излуч</w:t>
      </w:r>
      <w:r w:rsidRPr="00091F24">
        <w:rPr>
          <w:sz w:val="20"/>
          <w:szCs w:val="20"/>
        </w:rPr>
        <w:t>е</w:t>
      </w:r>
      <w:r w:rsidRPr="00091F24">
        <w:rPr>
          <w:sz w:val="20"/>
          <w:szCs w:val="20"/>
        </w:rPr>
        <w:t>ния. Дискриминатор предназначен для пропускания импульсов в п</w:t>
      </w:r>
      <w:r w:rsidRPr="00091F24">
        <w:rPr>
          <w:sz w:val="20"/>
          <w:szCs w:val="20"/>
        </w:rPr>
        <w:t>о</w:t>
      </w:r>
      <w:r w:rsidRPr="00091F24">
        <w:rPr>
          <w:sz w:val="20"/>
          <w:szCs w:val="20"/>
        </w:rPr>
        <w:t>следующие устройства анализатора только с определ</w:t>
      </w:r>
      <w:r w:rsidR="00AF3BF5">
        <w:rPr>
          <w:sz w:val="20"/>
          <w:szCs w:val="20"/>
        </w:rPr>
        <w:t>е</w:t>
      </w:r>
      <w:r w:rsidRPr="00091F24">
        <w:rPr>
          <w:sz w:val="20"/>
          <w:szCs w:val="20"/>
        </w:rPr>
        <w:t>нными амплит</w:t>
      </w:r>
      <w:r w:rsidRPr="00091F24">
        <w:rPr>
          <w:sz w:val="20"/>
          <w:szCs w:val="20"/>
        </w:rPr>
        <w:t>у</w:t>
      </w:r>
      <w:r w:rsidRPr="00091F24">
        <w:rPr>
          <w:sz w:val="20"/>
          <w:szCs w:val="20"/>
        </w:rPr>
        <w:t>дами.</w:t>
      </w:r>
    </w:p>
    <w:p w:rsidR="00616E22" w:rsidRDefault="00616E22" w:rsidP="00383CB4">
      <w:pPr>
        <w:spacing w:line="247" w:lineRule="auto"/>
        <w:ind w:firstLine="284"/>
        <w:jc w:val="both"/>
        <w:rPr>
          <w:sz w:val="20"/>
          <w:szCs w:val="20"/>
        </w:rPr>
      </w:pPr>
      <w:r w:rsidRPr="00091F24">
        <w:rPr>
          <w:sz w:val="20"/>
          <w:szCs w:val="20"/>
        </w:rPr>
        <w:t xml:space="preserve">Амплитудный дискриминатор </w:t>
      </w:r>
      <w:r w:rsidR="007D7240">
        <w:rPr>
          <w:sz w:val="20"/>
          <w:szCs w:val="20"/>
        </w:rPr>
        <w:t>–</w:t>
      </w:r>
      <w:r w:rsidRPr="00091F24">
        <w:rPr>
          <w:sz w:val="20"/>
          <w:szCs w:val="20"/>
        </w:rPr>
        <w:t xml:space="preserve"> устройство, автоматически выд</w:t>
      </w:r>
      <w:r w:rsidRPr="00091F24">
        <w:rPr>
          <w:sz w:val="20"/>
          <w:szCs w:val="20"/>
        </w:rPr>
        <w:t>е</w:t>
      </w:r>
      <w:r w:rsidRPr="00091F24">
        <w:rPr>
          <w:sz w:val="20"/>
          <w:szCs w:val="20"/>
        </w:rPr>
        <w:t>ляющее электрические сигналы, амплитуда которых превышает опр</w:t>
      </w:r>
      <w:r w:rsidRPr="00091F24">
        <w:rPr>
          <w:sz w:val="20"/>
          <w:szCs w:val="20"/>
        </w:rPr>
        <w:t>е</w:t>
      </w:r>
      <w:r w:rsidR="00AF3BF5">
        <w:rPr>
          <w:sz w:val="20"/>
          <w:szCs w:val="20"/>
        </w:rPr>
        <w:t>деле</w:t>
      </w:r>
      <w:r w:rsidRPr="00091F24">
        <w:rPr>
          <w:sz w:val="20"/>
          <w:szCs w:val="20"/>
        </w:rPr>
        <w:t>нное (пороговое) значение величины. Амплитудные дискримин</w:t>
      </w:r>
      <w:r w:rsidRPr="00091F24">
        <w:rPr>
          <w:sz w:val="20"/>
          <w:szCs w:val="20"/>
        </w:rPr>
        <w:t>а</w:t>
      </w:r>
      <w:r w:rsidRPr="00091F24">
        <w:rPr>
          <w:sz w:val="20"/>
          <w:szCs w:val="20"/>
        </w:rPr>
        <w:t>торы применяют для выделения полезного сигнала из шумов и при исследовании случайных процессов с помощью амплитудных анализ</w:t>
      </w:r>
      <w:r w:rsidRPr="00091F24">
        <w:rPr>
          <w:sz w:val="20"/>
          <w:szCs w:val="20"/>
        </w:rPr>
        <w:t>а</w:t>
      </w:r>
      <w:r w:rsidRPr="00091F24">
        <w:rPr>
          <w:sz w:val="20"/>
          <w:szCs w:val="20"/>
        </w:rPr>
        <w:t>торов.</w:t>
      </w:r>
    </w:p>
    <w:p w:rsidR="00171D2E" w:rsidRDefault="00171D2E" w:rsidP="00383CB4">
      <w:pPr>
        <w:pStyle w:val="ab"/>
        <w:spacing w:after="0" w:line="247" w:lineRule="auto"/>
        <w:ind w:right="40" w:firstLine="284"/>
        <w:jc w:val="both"/>
        <w:rPr>
          <w:sz w:val="20"/>
          <w:szCs w:val="20"/>
        </w:rPr>
      </w:pPr>
      <w:r w:rsidRPr="00091F24">
        <w:rPr>
          <w:rStyle w:val="210pt"/>
          <w:b w:val="0"/>
        </w:rPr>
        <w:t>Схема</w:t>
      </w:r>
      <w:r w:rsidRPr="00091F24">
        <w:rPr>
          <w:i/>
          <w:sz w:val="20"/>
          <w:szCs w:val="20"/>
        </w:rPr>
        <w:t xml:space="preserve"> </w:t>
      </w:r>
      <w:r w:rsidRPr="00091F24">
        <w:rPr>
          <w:sz w:val="20"/>
          <w:szCs w:val="20"/>
        </w:rPr>
        <w:t xml:space="preserve">дискриминатора на одном транзисторе приведена на </w:t>
      </w:r>
      <w:r w:rsidRPr="004A2151">
        <w:rPr>
          <w:sz w:val="20"/>
          <w:szCs w:val="20"/>
        </w:rPr>
        <w:t xml:space="preserve">рис. </w:t>
      </w:r>
      <w:r w:rsidR="004A2151" w:rsidRPr="004A2151">
        <w:rPr>
          <w:sz w:val="20"/>
          <w:szCs w:val="20"/>
        </w:rPr>
        <w:t>9</w:t>
      </w:r>
      <w:r w:rsidRPr="004A2151">
        <w:rPr>
          <w:sz w:val="20"/>
          <w:szCs w:val="20"/>
        </w:rPr>
        <w:t>.</w:t>
      </w:r>
      <w:r w:rsidR="004A2151">
        <w:rPr>
          <w:sz w:val="20"/>
          <w:szCs w:val="20"/>
        </w:rPr>
        <w:t xml:space="preserve"> </w:t>
      </w:r>
      <w:r w:rsidRPr="004A2151">
        <w:rPr>
          <w:sz w:val="20"/>
          <w:szCs w:val="20"/>
        </w:rPr>
        <w:t>По</w:t>
      </w:r>
      <w:r w:rsidR="00616E22" w:rsidRPr="004A2151">
        <w:rPr>
          <w:sz w:val="20"/>
          <w:szCs w:val="20"/>
        </w:rPr>
        <w:t xml:space="preserve"> </w:t>
      </w:r>
      <w:r w:rsidRPr="004A2151">
        <w:rPr>
          <w:sz w:val="20"/>
          <w:szCs w:val="20"/>
        </w:rPr>
        <w:t>принципу действия эта схема ближе к электронному затвору. П</w:t>
      </w:r>
      <w:r w:rsidRPr="004A2151">
        <w:rPr>
          <w:sz w:val="20"/>
          <w:szCs w:val="20"/>
        </w:rPr>
        <w:t>о</w:t>
      </w:r>
      <w:r w:rsidRPr="004A2151">
        <w:rPr>
          <w:sz w:val="20"/>
          <w:szCs w:val="20"/>
        </w:rPr>
        <w:t>ложительный входной сигнал по</w:t>
      </w:r>
      <w:r w:rsidRPr="004A2151">
        <w:rPr>
          <w:sz w:val="20"/>
          <w:szCs w:val="20"/>
        </w:rPr>
        <w:softHyphen/>
        <w:t xml:space="preserve">ступает на эмиттер </w:t>
      </w:r>
      <w:r w:rsidRPr="001E59C2">
        <w:rPr>
          <w:i/>
          <w:sz w:val="20"/>
          <w:szCs w:val="20"/>
        </w:rPr>
        <w:t>1</w:t>
      </w:r>
      <w:r w:rsidRPr="004A2151">
        <w:rPr>
          <w:sz w:val="20"/>
          <w:szCs w:val="20"/>
        </w:rPr>
        <w:t>, а на базу тра</w:t>
      </w:r>
      <w:r w:rsidRPr="004A2151">
        <w:rPr>
          <w:sz w:val="20"/>
          <w:szCs w:val="20"/>
        </w:rPr>
        <w:t>н</w:t>
      </w:r>
      <w:r w:rsidRPr="004A2151">
        <w:rPr>
          <w:sz w:val="20"/>
          <w:szCs w:val="20"/>
        </w:rPr>
        <w:t>зистора по</w:t>
      </w:r>
      <w:r w:rsidRPr="004A2151">
        <w:rPr>
          <w:sz w:val="20"/>
          <w:szCs w:val="20"/>
        </w:rPr>
        <w:softHyphen/>
        <w:t>дается регулируемое по</w:t>
      </w:r>
      <w:r w:rsidRPr="004A2151">
        <w:rPr>
          <w:sz w:val="20"/>
          <w:szCs w:val="20"/>
        </w:rPr>
        <w:softHyphen/>
        <w:t>ложительное напряже</w:t>
      </w:r>
      <w:r w:rsidRPr="004A2151">
        <w:rPr>
          <w:sz w:val="20"/>
          <w:szCs w:val="20"/>
        </w:rPr>
        <w:softHyphen/>
        <w:t xml:space="preserve">ние </w:t>
      </w:r>
      <w:r w:rsidRPr="001E59C2">
        <w:rPr>
          <w:i/>
          <w:sz w:val="20"/>
          <w:szCs w:val="20"/>
        </w:rPr>
        <w:t>3</w:t>
      </w:r>
      <w:r w:rsidRPr="004A2151">
        <w:rPr>
          <w:sz w:val="20"/>
          <w:szCs w:val="20"/>
        </w:rPr>
        <w:t>, зап</w:t>
      </w:r>
      <w:r w:rsidRPr="004A2151">
        <w:rPr>
          <w:sz w:val="20"/>
          <w:szCs w:val="20"/>
        </w:rPr>
        <w:t>и</w:t>
      </w:r>
      <w:r w:rsidRPr="004A2151">
        <w:rPr>
          <w:sz w:val="20"/>
          <w:szCs w:val="20"/>
        </w:rPr>
        <w:t>рающее тран</w:t>
      </w:r>
      <w:r w:rsidRPr="004A2151">
        <w:rPr>
          <w:sz w:val="20"/>
          <w:szCs w:val="20"/>
        </w:rPr>
        <w:softHyphen/>
        <w:t>зистор. Когда напряже</w:t>
      </w:r>
      <w:r w:rsidRPr="004A2151">
        <w:rPr>
          <w:sz w:val="20"/>
          <w:szCs w:val="20"/>
        </w:rPr>
        <w:softHyphen/>
        <w:t>ние входного сигнала превышает</w:t>
      </w:r>
      <w:r w:rsidRPr="00091F24">
        <w:rPr>
          <w:sz w:val="20"/>
          <w:szCs w:val="20"/>
        </w:rPr>
        <w:t xml:space="preserve"> напряжение базы, транзистор начи</w:t>
      </w:r>
      <w:r w:rsidRPr="00091F24">
        <w:rPr>
          <w:sz w:val="20"/>
          <w:szCs w:val="20"/>
        </w:rPr>
        <w:softHyphen/>
        <w:t>нает проводить</w:t>
      </w:r>
      <w:r w:rsidR="009037D4">
        <w:rPr>
          <w:sz w:val="20"/>
          <w:szCs w:val="20"/>
        </w:rPr>
        <w:t xml:space="preserve"> ток</w:t>
      </w:r>
      <w:r w:rsidRPr="00091F24">
        <w:rPr>
          <w:sz w:val="20"/>
          <w:szCs w:val="20"/>
        </w:rPr>
        <w:t xml:space="preserve"> и в це</w:t>
      </w:r>
      <w:r w:rsidRPr="00091F24">
        <w:rPr>
          <w:sz w:val="20"/>
          <w:szCs w:val="20"/>
        </w:rPr>
        <w:softHyphen/>
        <w:t>пи ко</w:t>
      </w:r>
      <w:r w:rsidRPr="00091F24">
        <w:rPr>
          <w:sz w:val="20"/>
          <w:szCs w:val="20"/>
        </w:rPr>
        <w:t>л</w:t>
      </w:r>
      <w:r w:rsidRPr="00091F24">
        <w:rPr>
          <w:sz w:val="20"/>
          <w:szCs w:val="20"/>
        </w:rPr>
        <w:t>лектора выраба</w:t>
      </w:r>
      <w:r w:rsidRPr="00091F24">
        <w:rPr>
          <w:sz w:val="20"/>
          <w:szCs w:val="20"/>
        </w:rPr>
        <w:softHyphen/>
        <w:t>тывается положитель</w:t>
      </w:r>
      <w:r w:rsidRPr="00091F24">
        <w:rPr>
          <w:sz w:val="20"/>
          <w:szCs w:val="20"/>
        </w:rPr>
        <w:softHyphen/>
        <w:t xml:space="preserve">ный выходной сигнал </w:t>
      </w:r>
      <w:r w:rsidRPr="001E59C2">
        <w:rPr>
          <w:i/>
          <w:sz w:val="20"/>
          <w:szCs w:val="20"/>
        </w:rPr>
        <w:t>2</w:t>
      </w:r>
      <w:r w:rsidRPr="00091F24">
        <w:rPr>
          <w:sz w:val="20"/>
          <w:szCs w:val="20"/>
        </w:rPr>
        <w:t>.</w:t>
      </w:r>
    </w:p>
    <w:p w:rsidR="00383CB4" w:rsidRPr="00383CB4" w:rsidRDefault="00383CB4" w:rsidP="004A2151">
      <w:pPr>
        <w:pStyle w:val="ab"/>
        <w:ind w:right="40" w:firstLine="285"/>
        <w:jc w:val="both"/>
        <w:rPr>
          <w:sz w:val="18"/>
          <w:szCs w:val="20"/>
        </w:rPr>
      </w:pPr>
    </w:p>
    <w:p w:rsidR="00616E22" w:rsidRPr="00091F24" w:rsidRDefault="00971946" w:rsidP="00616E22">
      <w:pPr>
        <w:jc w:val="center"/>
        <w:rPr>
          <w:sz w:val="20"/>
          <w:szCs w:val="20"/>
        </w:rPr>
      </w:pPr>
      <w:r>
        <w:rPr>
          <w:sz w:val="20"/>
          <w:szCs w:val="20"/>
        </w:rPr>
      </w:r>
      <w:r>
        <w:rPr>
          <w:sz w:val="20"/>
          <w:szCs w:val="20"/>
        </w:rPr>
        <w:pict>
          <v:group id="_x0000_s2028" style="width:253.35pt;height:118.8pt;mso-position-horizontal-relative:char;mso-position-vertical-relative:line" coordorigin="1881,4518" coordsize="5067,2376">
            <v:group id="_x0000_s2029" style="position:absolute;left:1881;top:4554;width:540;height:180" coordorigin="1881,4554" coordsize="540,180">
              <v:line id="_x0000_s2030" style="position:absolute" from="1881,4734" to="2061,4734"/>
              <v:line id="_x0000_s2031" style="position:absolute;flip:y" from="2061,4554" to="2061,4734"/>
              <v:line id="_x0000_s2032" style="position:absolute" from="2061,4554" to="2241,4554"/>
              <v:line id="_x0000_s2033" style="position:absolute;flip:y" from="2241,4554" to="2241,4734"/>
              <v:line id="_x0000_s2034" style="position:absolute" from="2241,4734" to="2421,4734"/>
            </v:group>
            <v:group id="_x0000_s2035" style="position:absolute;left:2545;top:4527;width:3766;height:2367" coordorigin="2716,4527" coordsize="3766,2367">
              <v:line id="_x0000_s2036" style="position:absolute" from="2716,4617" to="3141,4617">
                <v:stroke startarrow="diamond"/>
              </v:line>
              <v:rect id="_x0000_s2037" style="position:absolute;left:3141;top:4527;width:540;height:180"/>
              <v:rect id="_x0000_s2038" style="position:absolute;left:5220;top:6075;width:540;height:180;rotation:90"/>
              <v:line id="_x0000_s2039" style="position:absolute" from="3681,4608" to="4221,4608"/>
              <v:oval id="_x0000_s2040" style="position:absolute;left:4401;top:4554;width:887;height:840"/>
              <v:line id="_x0000_s2041" style="position:absolute" from="4212,4608" to="4752,4968">
                <v:stroke endarrow="block"/>
              </v:line>
              <v:line id="_x0000_s2042" style="position:absolute" from="4581,4986" to="5121,4986"/>
              <v:line id="_x0000_s2043" style="position:absolute;flip:y" from="4995,4608" to="5535,4968"/>
              <v:line id="_x0000_s2044" style="position:absolute" from="4860,4986" to="4860,5706">
                <v:stroke endarrow="oval"/>
              </v:line>
              <v:line id="_x0000_s2045" style="position:absolute" from="4221,5715" to="5481,5715"/>
              <v:line id="_x0000_s2046" style="position:absolute" from="5481,5706" to="5481,5886"/>
              <v:line id="_x0000_s2047" style="position:absolute" from="4212,5715" to="4212,6075"/>
              <v:line id="_x0000_s20480" style="position:absolute" from="4050,6174" to="4410,6174"/>
              <v:line id="_x0000_s20481" style="position:absolute" from="4041,6075" to="4401,6075"/>
              <v:line id="_x0000_s20482" style="position:absolute" from="4221,6174" to="4221,6714"/>
              <v:line id="_x0000_s20483" style="position:absolute" from="4131,6732" to="4311,6732"/>
              <v:line id="_x0000_s20484" style="position:absolute" from="5490,6453" to="5490,6748">
                <v:stroke endarrow="diamond"/>
              </v:line>
              <v:shape id="_x0000_s20485" type="#_x0000_t202" style="position:absolute;left:3681;top:5994;width:360;height:360" filled="f" stroked="f">
                <v:textbox inset="0,0,0,0">
                  <w:txbxContent>
                    <w:p w:rsidR="00E12786" w:rsidRPr="00AF3BF5" w:rsidRDefault="00E12786" w:rsidP="004A2151">
                      <w:pPr>
                        <w:rPr>
                          <w:sz w:val="16"/>
                          <w:szCs w:val="16"/>
                        </w:rPr>
                      </w:pPr>
                      <w:r w:rsidRPr="00AF3BF5">
                        <w:rPr>
                          <w:sz w:val="16"/>
                          <w:szCs w:val="16"/>
                        </w:rPr>
                        <w:t>С</w:t>
                      </w:r>
                      <w:r w:rsidRPr="00AF3BF5">
                        <w:rPr>
                          <w:sz w:val="16"/>
                          <w:szCs w:val="16"/>
                          <w:vertAlign w:val="subscript"/>
                        </w:rPr>
                        <w:t>В</w:t>
                      </w:r>
                    </w:p>
                  </w:txbxContent>
                </v:textbox>
              </v:shape>
              <v:shape id="_x0000_s20486" type="#_x0000_t202" style="position:absolute;left:5121;top:6534;width:180;height:360" filled="f" stroked="f">
                <v:textbox inset="0,0,0,0">
                  <w:txbxContent>
                    <w:p w:rsidR="00E12786" w:rsidRPr="001E59C2" w:rsidRDefault="00E12786" w:rsidP="004A2151">
                      <w:pPr>
                        <w:jc w:val="center"/>
                        <w:rPr>
                          <w:i/>
                          <w:sz w:val="16"/>
                          <w:szCs w:val="16"/>
                        </w:rPr>
                      </w:pPr>
                      <w:r w:rsidRPr="001E59C2">
                        <w:rPr>
                          <w:i/>
                          <w:sz w:val="16"/>
                          <w:szCs w:val="16"/>
                        </w:rPr>
                        <w:t>3</w:t>
                      </w:r>
                    </w:p>
                  </w:txbxContent>
                </v:textbox>
              </v:shape>
              <v:line id="_x0000_s20487" style="position:absolute" from="5517,4608" to="6057,4608"/>
              <v:rect id="_x0000_s20488" style="position:absolute;left:5787;top:4968;width:540;height:180;rotation:90"/>
              <v:line id="_x0000_s20489" style="position:absolute" from="6048,4599" to="6048,4779">
                <v:stroke startarrow="oval"/>
              </v:line>
              <v:line id="_x0000_s20490" style="position:absolute" from="6066,5337" to="6066,5877"/>
              <v:line id="_x0000_s20491" style="position:absolute" from="5985,5886" to="6165,5886"/>
              <v:line id="_x0000_s20492" style="position:absolute" from="6057,4608" to="6482,4608">
                <v:stroke endarrow="diamond"/>
              </v:line>
            </v:group>
            <v:group id="_x0000_s20493" style="position:absolute;left:6408;top:4518;width:540;height:180" coordorigin="1881,4554" coordsize="540,180">
              <v:line id="_x0000_s20494" style="position:absolute" from="1881,4734" to="2061,4734"/>
              <v:line id="_x0000_s20495" style="position:absolute;flip:y" from="2061,4554" to="2061,4734"/>
              <v:line id="_x0000_s20496" style="position:absolute" from="2061,4554" to="2241,4554"/>
              <v:line id="_x0000_s20497" style="position:absolute;flip:y" from="2241,4554" to="2241,4734"/>
              <v:line id="_x0000_s20498" style="position:absolute" from="2241,4734" to="2421,4734"/>
            </v:group>
            <v:shape id="_x0000_s20499" type="#_x0000_t202" style="position:absolute;left:2061;top:4815;width:183;height:360" filled="f" stroked="f">
              <v:textbox inset="0,0,0,0">
                <w:txbxContent>
                  <w:p w:rsidR="00E12786" w:rsidRPr="001E59C2" w:rsidRDefault="00E12786" w:rsidP="004A2151">
                    <w:pPr>
                      <w:jc w:val="center"/>
                      <w:rPr>
                        <w:i/>
                        <w:sz w:val="16"/>
                        <w:szCs w:val="16"/>
                      </w:rPr>
                    </w:pPr>
                    <w:r w:rsidRPr="001E59C2">
                      <w:rPr>
                        <w:i/>
                        <w:sz w:val="16"/>
                        <w:szCs w:val="16"/>
                      </w:rPr>
                      <w:t>1</w:t>
                    </w:r>
                  </w:p>
                </w:txbxContent>
              </v:textbox>
            </v:shape>
            <v:shape id="_x0000_s20500" type="#_x0000_t202" style="position:absolute;left:6597;top:4770;width:183;height:360" filled="f" stroked="f">
              <v:textbox inset="0,0,0,0">
                <w:txbxContent>
                  <w:p w:rsidR="00E12786" w:rsidRPr="001E59C2" w:rsidRDefault="00E12786" w:rsidP="004A2151">
                    <w:pPr>
                      <w:jc w:val="center"/>
                      <w:rPr>
                        <w:i/>
                        <w:sz w:val="16"/>
                        <w:szCs w:val="16"/>
                      </w:rPr>
                    </w:pPr>
                    <w:r w:rsidRPr="001E59C2">
                      <w:rPr>
                        <w:i/>
                        <w:sz w:val="16"/>
                        <w:szCs w:val="16"/>
                      </w:rPr>
                      <w:t>2</w:t>
                    </w:r>
                  </w:p>
                </w:txbxContent>
              </v:textbox>
            </v:shape>
            <w10:anchorlock/>
          </v:group>
        </w:pict>
      </w:r>
    </w:p>
    <w:p w:rsidR="004A2151" w:rsidRPr="00383CB4" w:rsidRDefault="004A2151" w:rsidP="00FA19C0">
      <w:pPr>
        <w:ind w:firstLine="285"/>
        <w:jc w:val="both"/>
        <w:rPr>
          <w:sz w:val="16"/>
          <w:szCs w:val="20"/>
          <w:highlight w:val="red"/>
        </w:rPr>
      </w:pPr>
    </w:p>
    <w:p w:rsidR="00171D2E" w:rsidRPr="00091F24" w:rsidRDefault="00616E22" w:rsidP="00BC2ED7">
      <w:pPr>
        <w:ind w:firstLine="285"/>
        <w:jc w:val="center"/>
        <w:rPr>
          <w:sz w:val="20"/>
          <w:szCs w:val="20"/>
        </w:rPr>
      </w:pPr>
      <w:r w:rsidRPr="00BC2ED7">
        <w:rPr>
          <w:sz w:val="16"/>
          <w:szCs w:val="16"/>
        </w:rPr>
        <w:t>Рис.</w:t>
      </w:r>
      <w:r w:rsidR="00AF3BF5">
        <w:rPr>
          <w:sz w:val="16"/>
          <w:szCs w:val="16"/>
        </w:rPr>
        <w:t xml:space="preserve"> </w:t>
      </w:r>
      <w:r w:rsidR="00203822" w:rsidRPr="00BC2ED7">
        <w:rPr>
          <w:sz w:val="16"/>
          <w:szCs w:val="16"/>
        </w:rPr>
        <w:t>9</w:t>
      </w:r>
      <w:r w:rsidR="00AF3BF5">
        <w:rPr>
          <w:sz w:val="16"/>
          <w:szCs w:val="16"/>
        </w:rPr>
        <w:t>.</w:t>
      </w:r>
      <w:r w:rsidRPr="00BC2ED7">
        <w:rPr>
          <w:sz w:val="16"/>
          <w:szCs w:val="16"/>
        </w:rPr>
        <w:t xml:space="preserve"> Схема дискриминатора на одном транзисторе</w:t>
      </w:r>
    </w:p>
    <w:p w:rsidR="00EB4D9C" w:rsidRPr="00383CB4" w:rsidRDefault="00EB4D9C" w:rsidP="00FA19C0">
      <w:pPr>
        <w:ind w:firstLine="285"/>
        <w:jc w:val="both"/>
        <w:rPr>
          <w:sz w:val="16"/>
          <w:szCs w:val="20"/>
        </w:rPr>
      </w:pPr>
    </w:p>
    <w:p w:rsidR="00B74105" w:rsidRDefault="00DC350E" w:rsidP="00383CB4">
      <w:pPr>
        <w:spacing w:line="238" w:lineRule="auto"/>
        <w:ind w:firstLine="284"/>
        <w:jc w:val="both"/>
        <w:rPr>
          <w:sz w:val="20"/>
          <w:szCs w:val="20"/>
        </w:rPr>
      </w:pPr>
      <w:r w:rsidRPr="00091F24">
        <w:rPr>
          <w:sz w:val="20"/>
          <w:szCs w:val="20"/>
        </w:rPr>
        <w:lastRenderedPageBreak/>
        <w:t>Сигналы некоторых детекторов несут информацию об энергии з</w:t>
      </w:r>
      <w:r w:rsidRPr="00091F24">
        <w:rPr>
          <w:sz w:val="20"/>
          <w:szCs w:val="20"/>
        </w:rPr>
        <w:t>а</w:t>
      </w:r>
      <w:r w:rsidRPr="00091F24">
        <w:rPr>
          <w:sz w:val="20"/>
          <w:szCs w:val="20"/>
        </w:rPr>
        <w:t>регистрированного кванта или частицы: их амплитуда пропорционал</w:t>
      </w:r>
      <w:r w:rsidRPr="00091F24">
        <w:rPr>
          <w:sz w:val="20"/>
          <w:szCs w:val="20"/>
        </w:rPr>
        <w:t>ь</w:t>
      </w:r>
      <w:r w:rsidRPr="00091F24">
        <w:rPr>
          <w:sz w:val="20"/>
          <w:szCs w:val="20"/>
        </w:rPr>
        <w:t>на энергии. Поэтому, исследуя распределение амплитуд импульсов</w:t>
      </w:r>
      <w:r w:rsidR="009037D4">
        <w:rPr>
          <w:sz w:val="20"/>
          <w:szCs w:val="20"/>
        </w:rPr>
        <w:t>,</w:t>
      </w:r>
      <w:r w:rsidRPr="00091F24">
        <w:rPr>
          <w:sz w:val="20"/>
          <w:szCs w:val="20"/>
        </w:rPr>
        <w:t xml:space="preserve"> нетрудно получить спектр излучения. В простейшем случае такие и</w:t>
      </w:r>
      <w:r w:rsidRPr="00091F24">
        <w:rPr>
          <w:sz w:val="20"/>
          <w:szCs w:val="20"/>
        </w:rPr>
        <w:t>з</w:t>
      </w:r>
      <w:r w:rsidRPr="00091F24">
        <w:rPr>
          <w:sz w:val="20"/>
          <w:szCs w:val="20"/>
        </w:rPr>
        <w:t>мерения могут быть выполнены также с помощью амплитудного ди</w:t>
      </w:r>
      <w:r w:rsidRPr="00091F24">
        <w:rPr>
          <w:sz w:val="20"/>
          <w:szCs w:val="20"/>
        </w:rPr>
        <w:t>с</w:t>
      </w:r>
      <w:r w:rsidRPr="00091F24">
        <w:rPr>
          <w:sz w:val="20"/>
          <w:szCs w:val="20"/>
        </w:rPr>
        <w:t>криминатора.</w:t>
      </w:r>
    </w:p>
    <w:p w:rsidR="00BC2ED7" w:rsidRDefault="009037D4" w:rsidP="00383CB4">
      <w:pPr>
        <w:spacing w:line="247" w:lineRule="auto"/>
        <w:ind w:firstLine="284"/>
        <w:jc w:val="both"/>
        <w:rPr>
          <w:sz w:val="20"/>
          <w:szCs w:val="20"/>
        </w:rPr>
      </w:pPr>
      <w:r>
        <w:rPr>
          <w:sz w:val="20"/>
          <w:szCs w:val="20"/>
        </w:rPr>
        <w:t>Для этого производится подсче</w:t>
      </w:r>
      <w:r w:rsidR="00BC2ED7" w:rsidRPr="00091F24">
        <w:rPr>
          <w:sz w:val="20"/>
          <w:szCs w:val="20"/>
        </w:rPr>
        <w:t>т импульсов на выходе дискримин</w:t>
      </w:r>
      <w:r w:rsidR="00BC2ED7" w:rsidRPr="00091F24">
        <w:rPr>
          <w:sz w:val="20"/>
          <w:szCs w:val="20"/>
        </w:rPr>
        <w:t>а</w:t>
      </w:r>
      <w:r w:rsidR="00BC2ED7" w:rsidRPr="00091F24">
        <w:rPr>
          <w:sz w:val="20"/>
          <w:szCs w:val="20"/>
        </w:rPr>
        <w:t>тора при разных порогах срабатывания в течение одинаковых интерв</w:t>
      </w:r>
      <w:r w:rsidR="00BC2ED7" w:rsidRPr="00091F24">
        <w:rPr>
          <w:sz w:val="20"/>
          <w:szCs w:val="20"/>
        </w:rPr>
        <w:t>а</w:t>
      </w:r>
      <w:r w:rsidR="00BC2ED7" w:rsidRPr="00091F24">
        <w:rPr>
          <w:sz w:val="20"/>
          <w:szCs w:val="20"/>
        </w:rPr>
        <w:t xml:space="preserve">лов времени. Получаемая при этом кривая </w:t>
      </w:r>
      <w:r w:rsidR="00BC2ED7" w:rsidRPr="009037D4">
        <w:rPr>
          <w:i/>
          <w:sz w:val="20"/>
          <w:szCs w:val="20"/>
        </w:rPr>
        <w:t>n</w:t>
      </w:r>
      <w:r w:rsidRPr="009037D4">
        <w:rPr>
          <w:i/>
          <w:sz w:val="20"/>
          <w:szCs w:val="20"/>
        </w:rPr>
        <w:t xml:space="preserve"> </w:t>
      </w:r>
      <w:r w:rsidR="00BC2ED7" w:rsidRPr="009037D4">
        <w:rPr>
          <w:i/>
          <w:sz w:val="20"/>
          <w:szCs w:val="20"/>
        </w:rPr>
        <w:t>=</w:t>
      </w:r>
      <w:r w:rsidRPr="009037D4">
        <w:rPr>
          <w:i/>
          <w:sz w:val="20"/>
          <w:szCs w:val="20"/>
        </w:rPr>
        <w:t xml:space="preserve"> </w:t>
      </w:r>
      <w:r w:rsidR="00BC2ED7" w:rsidRPr="009037D4">
        <w:rPr>
          <w:i/>
          <w:sz w:val="20"/>
          <w:szCs w:val="20"/>
        </w:rPr>
        <w:t>f(u</w:t>
      </w:r>
      <w:r w:rsidR="00BC2ED7" w:rsidRPr="00091F24">
        <w:rPr>
          <w:sz w:val="20"/>
          <w:szCs w:val="20"/>
          <w:vertAlign w:val="subscript"/>
        </w:rPr>
        <w:t>пор</w:t>
      </w:r>
      <w:r w:rsidR="00BC2ED7" w:rsidRPr="00091F24">
        <w:rPr>
          <w:sz w:val="20"/>
          <w:szCs w:val="20"/>
        </w:rPr>
        <w:t xml:space="preserve">) </w:t>
      </w:r>
      <w:r w:rsidR="00BC2ED7" w:rsidRPr="00561A41">
        <w:rPr>
          <w:sz w:val="20"/>
          <w:szCs w:val="20"/>
        </w:rPr>
        <w:t>(</w:t>
      </w:r>
      <w:r>
        <w:rPr>
          <w:sz w:val="20"/>
          <w:szCs w:val="20"/>
        </w:rPr>
        <w:t>р</w:t>
      </w:r>
      <w:r w:rsidR="00BC2ED7" w:rsidRPr="00561A41">
        <w:rPr>
          <w:sz w:val="20"/>
          <w:szCs w:val="20"/>
        </w:rPr>
        <w:t>ис. 10</w:t>
      </w:r>
      <w:r w:rsidR="00383CB4">
        <w:rPr>
          <w:sz w:val="20"/>
          <w:szCs w:val="20"/>
        </w:rPr>
        <w:t xml:space="preserve">, </w:t>
      </w:r>
      <w:r w:rsidR="00BC2ED7" w:rsidRPr="00383CB4">
        <w:rPr>
          <w:i/>
          <w:sz w:val="20"/>
          <w:szCs w:val="20"/>
        </w:rPr>
        <w:t>а</w:t>
      </w:r>
      <w:r w:rsidR="00BC2ED7" w:rsidRPr="00091F24">
        <w:rPr>
          <w:sz w:val="20"/>
          <w:szCs w:val="20"/>
        </w:rPr>
        <w:t>) наз</w:t>
      </w:r>
      <w:r w:rsidR="00BC2ED7" w:rsidRPr="00091F24">
        <w:rPr>
          <w:sz w:val="20"/>
          <w:szCs w:val="20"/>
        </w:rPr>
        <w:t>ы</w:t>
      </w:r>
      <w:r w:rsidR="00BC2ED7" w:rsidRPr="00091F24">
        <w:rPr>
          <w:sz w:val="20"/>
          <w:szCs w:val="20"/>
        </w:rPr>
        <w:t>вается интегральным амплитудным спектром. Каждая точка кривой показывает</w:t>
      </w:r>
      <w:r>
        <w:rPr>
          <w:sz w:val="20"/>
          <w:szCs w:val="20"/>
        </w:rPr>
        <w:t>,</w:t>
      </w:r>
      <w:r w:rsidR="00BC2ED7" w:rsidRPr="00091F24">
        <w:rPr>
          <w:sz w:val="20"/>
          <w:szCs w:val="20"/>
        </w:rPr>
        <w:t xml:space="preserve"> какое число импульсов имеет амплитуду </w:t>
      </w:r>
      <w:r w:rsidR="00BC2ED7" w:rsidRPr="00383CB4">
        <w:rPr>
          <w:sz w:val="20"/>
          <w:szCs w:val="20"/>
        </w:rPr>
        <w:t>А</w:t>
      </w:r>
      <w:r w:rsidR="00BC2ED7" w:rsidRPr="00091F24">
        <w:rPr>
          <w:sz w:val="20"/>
          <w:szCs w:val="20"/>
        </w:rPr>
        <w:t>, превыша</w:t>
      </w:r>
      <w:r w:rsidR="00BC2ED7" w:rsidRPr="00091F24">
        <w:rPr>
          <w:sz w:val="20"/>
          <w:szCs w:val="20"/>
        </w:rPr>
        <w:t>ю</w:t>
      </w:r>
      <w:r w:rsidR="00BC2ED7" w:rsidRPr="00091F24">
        <w:rPr>
          <w:sz w:val="20"/>
          <w:szCs w:val="20"/>
        </w:rPr>
        <w:t xml:space="preserve">щую порог срабатывания </w:t>
      </w:r>
      <w:r w:rsidR="00BC2ED7" w:rsidRPr="009037D4">
        <w:rPr>
          <w:i/>
          <w:sz w:val="20"/>
          <w:szCs w:val="20"/>
        </w:rPr>
        <w:t>u</w:t>
      </w:r>
      <w:r w:rsidR="00BC2ED7" w:rsidRPr="00091F24">
        <w:rPr>
          <w:sz w:val="20"/>
          <w:szCs w:val="20"/>
          <w:vertAlign w:val="subscript"/>
        </w:rPr>
        <w:t>пор</w:t>
      </w:r>
      <w:r w:rsidR="00BC2ED7" w:rsidRPr="00091F24">
        <w:rPr>
          <w:sz w:val="20"/>
          <w:szCs w:val="20"/>
        </w:rPr>
        <w:t xml:space="preserve"> дискриминатора. По форме интеграл</w:t>
      </w:r>
      <w:r w:rsidR="00BC2ED7" w:rsidRPr="00091F24">
        <w:rPr>
          <w:sz w:val="20"/>
          <w:szCs w:val="20"/>
        </w:rPr>
        <w:t>ь</w:t>
      </w:r>
      <w:r w:rsidR="00BC2ED7" w:rsidRPr="00091F24">
        <w:rPr>
          <w:sz w:val="20"/>
          <w:szCs w:val="20"/>
        </w:rPr>
        <w:t>ной кривой можно судить о составе спектра исследуемого излучения. Интегральный дискриминатор вырабатывает выходной сигнал под действием каждого входного сигнала, напряжение которого превыш</w:t>
      </w:r>
      <w:r w:rsidR="00BC2ED7" w:rsidRPr="00091F24">
        <w:rPr>
          <w:sz w:val="20"/>
          <w:szCs w:val="20"/>
        </w:rPr>
        <w:t>а</w:t>
      </w:r>
      <w:r w:rsidR="00BC2ED7" w:rsidRPr="00091F24">
        <w:rPr>
          <w:sz w:val="20"/>
          <w:szCs w:val="20"/>
        </w:rPr>
        <w:t>ет заданный уровень, называемый порогом дискриминатора. В завис</w:t>
      </w:r>
      <w:r w:rsidR="00BC2ED7" w:rsidRPr="00091F24">
        <w:rPr>
          <w:sz w:val="20"/>
          <w:szCs w:val="20"/>
        </w:rPr>
        <w:t>и</w:t>
      </w:r>
      <w:r w:rsidR="00BC2ED7" w:rsidRPr="00091F24">
        <w:rPr>
          <w:sz w:val="20"/>
          <w:szCs w:val="20"/>
        </w:rPr>
        <w:t>мости от требований, предъявляемых к интегральному дискриминат</w:t>
      </w:r>
      <w:r w:rsidR="00BC2ED7" w:rsidRPr="00091F24">
        <w:rPr>
          <w:sz w:val="20"/>
          <w:szCs w:val="20"/>
        </w:rPr>
        <w:t>о</w:t>
      </w:r>
      <w:r w:rsidR="00BC2ED7" w:rsidRPr="00091F24">
        <w:rPr>
          <w:sz w:val="20"/>
          <w:szCs w:val="20"/>
        </w:rPr>
        <w:t>ру, выходной сигнал или воспроизводит в определ</w:t>
      </w:r>
      <w:r>
        <w:rPr>
          <w:sz w:val="20"/>
          <w:szCs w:val="20"/>
        </w:rPr>
        <w:t>е</w:t>
      </w:r>
      <w:r w:rsidR="00BC2ED7" w:rsidRPr="00091F24">
        <w:rPr>
          <w:sz w:val="20"/>
          <w:szCs w:val="20"/>
        </w:rPr>
        <w:t>нном масштабе часть входного импульса, лежащего над порогом дискриминатора, или является стандартным по амплитуде и форме.</w:t>
      </w:r>
    </w:p>
    <w:p w:rsidR="009037D4" w:rsidRPr="00383CB4" w:rsidRDefault="009037D4" w:rsidP="00FA19C0">
      <w:pPr>
        <w:ind w:firstLine="285"/>
        <w:jc w:val="both"/>
        <w:rPr>
          <w:szCs w:val="20"/>
        </w:rPr>
      </w:pPr>
    </w:p>
    <w:p w:rsidR="00B74105" w:rsidRPr="00091F24" w:rsidRDefault="00971946" w:rsidP="008516CA">
      <w:pPr>
        <w:jc w:val="center"/>
        <w:rPr>
          <w:sz w:val="20"/>
          <w:szCs w:val="20"/>
        </w:rPr>
      </w:pPr>
      <w:r w:rsidRPr="00971946">
        <w:rPr>
          <w:sz w:val="20"/>
          <w:szCs w:val="20"/>
        </w:rPr>
        <w:pict>
          <v:shape id="_x0000_i1035" type="#_x0000_t75" style="width:221.4pt;height:166.9pt">
            <v:imagedata r:id="rId19" o:title=""/>
          </v:shape>
        </w:pict>
      </w:r>
    </w:p>
    <w:p w:rsidR="00B530FD" w:rsidRDefault="008802E4" w:rsidP="00383CB4">
      <w:pPr>
        <w:spacing w:line="245" w:lineRule="auto"/>
        <w:ind w:left="181"/>
        <w:jc w:val="center"/>
        <w:rPr>
          <w:sz w:val="16"/>
          <w:szCs w:val="16"/>
        </w:rPr>
      </w:pPr>
      <w:r w:rsidRPr="008516CA">
        <w:rPr>
          <w:sz w:val="16"/>
          <w:szCs w:val="16"/>
        </w:rPr>
        <w:t xml:space="preserve">Рис. </w:t>
      </w:r>
      <w:r w:rsidR="00BC2ED7" w:rsidRPr="008516CA">
        <w:rPr>
          <w:sz w:val="16"/>
          <w:szCs w:val="16"/>
        </w:rPr>
        <w:t>10.</w:t>
      </w:r>
      <w:r w:rsidRPr="008516CA">
        <w:rPr>
          <w:sz w:val="16"/>
          <w:szCs w:val="16"/>
        </w:rPr>
        <w:t xml:space="preserve"> Амплитудные спектры:</w:t>
      </w:r>
    </w:p>
    <w:p w:rsidR="008802E4" w:rsidRPr="009037D4" w:rsidRDefault="00BC2ED7" w:rsidP="00383CB4">
      <w:pPr>
        <w:spacing w:line="245" w:lineRule="auto"/>
        <w:ind w:left="181"/>
        <w:jc w:val="center"/>
        <w:rPr>
          <w:sz w:val="16"/>
          <w:szCs w:val="16"/>
        </w:rPr>
      </w:pPr>
      <w:r w:rsidRPr="00383CB4">
        <w:rPr>
          <w:i/>
          <w:sz w:val="16"/>
          <w:szCs w:val="16"/>
        </w:rPr>
        <w:t>а</w:t>
      </w:r>
      <w:r w:rsidR="009037D4">
        <w:rPr>
          <w:sz w:val="16"/>
          <w:szCs w:val="16"/>
        </w:rPr>
        <w:t xml:space="preserve"> </w:t>
      </w:r>
      <w:r w:rsidR="009037D4" w:rsidRPr="009037D4">
        <w:rPr>
          <w:sz w:val="16"/>
          <w:szCs w:val="16"/>
        </w:rPr>
        <w:t>–</w:t>
      </w:r>
      <w:r w:rsidR="009037D4">
        <w:rPr>
          <w:sz w:val="16"/>
          <w:szCs w:val="16"/>
        </w:rPr>
        <w:t xml:space="preserve"> </w:t>
      </w:r>
      <w:r w:rsidR="008802E4" w:rsidRPr="009037D4">
        <w:rPr>
          <w:sz w:val="16"/>
          <w:szCs w:val="16"/>
        </w:rPr>
        <w:t>интегральный</w:t>
      </w:r>
      <w:r w:rsidRPr="009037D4">
        <w:rPr>
          <w:sz w:val="16"/>
          <w:szCs w:val="16"/>
        </w:rPr>
        <w:t xml:space="preserve">; </w:t>
      </w:r>
      <w:r w:rsidRPr="00383CB4">
        <w:rPr>
          <w:i/>
          <w:sz w:val="16"/>
          <w:szCs w:val="16"/>
        </w:rPr>
        <w:t>б</w:t>
      </w:r>
      <w:r w:rsidR="009037D4" w:rsidRPr="009037D4">
        <w:rPr>
          <w:sz w:val="16"/>
          <w:szCs w:val="16"/>
        </w:rPr>
        <w:t xml:space="preserve"> –</w:t>
      </w:r>
      <w:r w:rsidR="008802E4" w:rsidRPr="009037D4">
        <w:rPr>
          <w:sz w:val="16"/>
          <w:szCs w:val="16"/>
        </w:rPr>
        <w:t xml:space="preserve"> дифференци</w:t>
      </w:r>
      <w:r w:rsidR="009037D4" w:rsidRPr="009037D4">
        <w:rPr>
          <w:sz w:val="16"/>
          <w:szCs w:val="16"/>
        </w:rPr>
        <w:t>альный</w:t>
      </w:r>
    </w:p>
    <w:p w:rsidR="0077798E" w:rsidRPr="00383CB4" w:rsidRDefault="0077798E" w:rsidP="00FA19C0">
      <w:pPr>
        <w:ind w:firstLine="285"/>
        <w:jc w:val="both"/>
        <w:rPr>
          <w:sz w:val="22"/>
          <w:szCs w:val="20"/>
        </w:rPr>
      </w:pPr>
    </w:p>
    <w:p w:rsidR="009650E6" w:rsidRPr="00091F24" w:rsidRDefault="008802E4" w:rsidP="00383CB4">
      <w:pPr>
        <w:spacing w:line="247" w:lineRule="auto"/>
        <w:ind w:firstLine="284"/>
        <w:jc w:val="both"/>
        <w:rPr>
          <w:sz w:val="20"/>
          <w:szCs w:val="20"/>
        </w:rPr>
      </w:pPr>
      <w:r w:rsidRPr="00091F24">
        <w:rPr>
          <w:sz w:val="20"/>
          <w:szCs w:val="20"/>
        </w:rPr>
        <w:lastRenderedPageBreak/>
        <w:t>В первом случае дискриминатор имеет линейно-ломаную ампл</w:t>
      </w:r>
      <w:r w:rsidRPr="00091F24">
        <w:rPr>
          <w:sz w:val="20"/>
          <w:szCs w:val="20"/>
        </w:rPr>
        <w:t>и</w:t>
      </w:r>
      <w:r w:rsidRPr="00091F24">
        <w:rPr>
          <w:sz w:val="20"/>
          <w:szCs w:val="20"/>
        </w:rPr>
        <w:t xml:space="preserve">тудную характеристику </w:t>
      </w:r>
      <w:r w:rsidRPr="00561A41">
        <w:rPr>
          <w:sz w:val="20"/>
          <w:szCs w:val="20"/>
        </w:rPr>
        <w:t>(</w:t>
      </w:r>
      <w:r w:rsidR="00561A41">
        <w:rPr>
          <w:sz w:val="20"/>
          <w:szCs w:val="20"/>
        </w:rPr>
        <w:t>р</w:t>
      </w:r>
      <w:r w:rsidRPr="00561A41">
        <w:rPr>
          <w:sz w:val="20"/>
          <w:szCs w:val="20"/>
        </w:rPr>
        <w:t xml:space="preserve">ис. </w:t>
      </w:r>
      <w:r w:rsidR="00561A41">
        <w:rPr>
          <w:sz w:val="20"/>
          <w:szCs w:val="20"/>
        </w:rPr>
        <w:t>10</w:t>
      </w:r>
      <w:r w:rsidR="009037D4">
        <w:rPr>
          <w:sz w:val="20"/>
          <w:szCs w:val="20"/>
        </w:rPr>
        <w:t>,</w:t>
      </w:r>
      <w:r w:rsidR="00383CB4">
        <w:rPr>
          <w:sz w:val="20"/>
          <w:szCs w:val="20"/>
        </w:rPr>
        <w:t xml:space="preserve"> </w:t>
      </w:r>
      <w:r w:rsidRPr="00383CB4">
        <w:rPr>
          <w:i/>
          <w:sz w:val="20"/>
          <w:szCs w:val="20"/>
        </w:rPr>
        <w:t>а</w:t>
      </w:r>
      <w:r w:rsidRPr="00561A41">
        <w:rPr>
          <w:sz w:val="20"/>
          <w:szCs w:val="20"/>
        </w:rPr>
        <w:t>),</w:t>
      </w:r>
      <w:r w:rsidRPr="00091F24">
        <w:rPr>
          <w:sz w:val="20"/>
          <w:szCs w:val="20"/>
        </w:rPr>
        <w:t xml:space="preserve"> тангенс угла наклона которой в</w:t>
      </w:r>
      <w:r w:rsidRPr="00091F24">
        <w:rPr>
          <w:sz w:val="20"/>
          <w:szCs w:val="20"/>
        </w:rPr>
        <w:t>ы</w:t>
      </w:r>
      <w:r w:rsidRPr="00091F24">
        <w:rPr>
          <w:sz w:val="20"/>
          <w:szCs w:val="20"/>
        </w:rPr>
        <w:t>ражает коэффициент усиления входного импульса. Такой дискримин</w:t>
      </w:r>
      <w:r w:rsidRPr="00091F24">
        <w:rPr>
          <w:sz w:val="20"/>
          <w:szCs w:val="20"/>
        </w:rPr>
        <w:t>а</w:t>
      </w:r>
      <w:r w:rsidRPr="00091F24">
        <w:rPr>
          <w:sz w:val="20"/>
          <w:szCs w:val="20"/>
        </w:rPr>
        <w:t>тор в сочетании с усилителем на выходе применяется для дополн</w:t>
      </w:r>
      <w:r w:rsidRPr="00091F24">
        <w:rPr>
          <w:sz w:val="20"/>
          <w:szCs w:val="20"/>
        </w:rPr>
        <w:t>и</w:t>
      </w:r>
      <w:r w:rsidRPr="00091F24">
        <w:rPr>
          <w:sz w:val="20"/>
          <w:szCs w:val="20"/>
        </w:rPr>
        <w:t>тельного растягивания интересующей части спектра и называется расширителем динамического диапазона</w:t>
      </w:r>
      <w:r w:rsidR="009037D4">
        <w:rPr>
          <w:sz w:val="20"/>
          <w:szCs w:val="20"/>
        </w:rPr>
        <w:t>,</w:t>
      </w:r>
      <w:r w:rsidRPr="00091F24">
        <w:rPr>
          <w:sz w:val="20"/>
          <w:szCs w:val="20"/>
        </w:rPr>
        <w:t xml:space="preserve"> или экспандером.</w:t>
      </w:r>
    </w:p>
    <w:p w:rsidR="008802E4" w:rsidRPr="00AC0A39" w:rsidRDefault="008802E4" w:rsidP="00383CB4">
      <w:pPr>
        <w:spacing w:line="245" w:lineRule="auto"/>
        <w:ind w:firstLine="284"/>
        <w:jc w:val="both"/>
        <w:rPr>
          <w:sz w:val="20"/>
          <w:szCs w:val="20"/>
        </w:rPr>
      </w:pPr>
      <w:r w:rsidRPr="00091F24">
        <w:rPr>
          <w:b/>
          <w:sz w:val="20"/>
          <w:szCs w:val="20"/>
        </w:rPr>
        <w:t>Расширитель</w:t>
      </w:r>
      <w:r w:rsidRPr="00091F24">
        <w:rPr>
          <w:sz w:val="20"/>
          <w:szCs w:val="20"/>
        </w:rPr>
        <w:t xml:space="preserve"> </w:t>
      </w:r>
      <w:r w:rsidR="00561A41">
        <w:rPr>
          <w:sz w:val="20"/>
          <w:szCs w:val="20"/>
        </w:rPr>
        <w:t>–</w:t>
      </w:r>
      <w:r w:rsidRPr="00091F24">
        <w:rPr>
          <w:sz w:val="20"/>
          <w:szCs w:val="20"/>
        </w:rPr>
        <w:t xml:space="preserve"> устройство, </w:t>
      </w:r>
      <w:r w:rsidR="009037D4">
        <w:rPr>
          <w:sz w:val="20"/>
          <w:szCs w:val="20"/>
        </w:rPr>
        <w:t xml:space="preserve">которое преобразует </w:t>
      </w:r>
      <w:r w:rsidRPr="00091F24">
        <w:rPr>
          <w:sz w:val="20"/>
          <w:szCs w:val="20"/>
        </w:rPr>
        <w:t>входные импул</w:t>
      </w:r>
      <w:r w:rsidRPr="00091F24">
        <w:rPr>
          <w:sz w:val="20"/>
          <w:szCs w:val="20"/>
        </w:rPr>
        <w:t>ь</w:t>
      </w:r>
      <w:r w:rsidRPr="00091F24">
        <w:rPr>
          <w:sz w:val="20"/>
          <w:szCs w:val="20"/>
        </w:rPr>
        <w:t xml:space="preserve">сы в импульсы прямоугольной формы, сохраняя при этом амплитуду. Расширители используются при сложении аналоговых сигналов или для уменьшения искажений амплитудных распределений, вызванных так называемыми </w:t>
      </w:r>
      <w:r w:rsidR="009037D4">
        <w:rPr>
          <w:sz w:val="20"/>
          <w:szCs w:val="20"/>
        </w:rPr>
        <w:t>«</w:t>
      </w:r>
      <w:r w:rsidRPr="00091F24">
        <w:rPr>
          <w:sz w:val="20"/>
          <w:szCs w:val="20"/>
        </w:rPr>
        <w:t>резаными</w:t>
      </w:r>
      <w:r w:rsidR="009037D4">
        <w:rPr>
          <w:sz w:val="20"/>
          <w:szCs w:val="20"/>
        </w:rPr>
        <w:t>»</w:t>
      </w:r>
      <w:r w:rsidRPr="00091F24">
        <w:rPr>
          <w:sz w:val="20"/>
          <w:szCs w:val="20"/>
        </w:rPr>
        <w:t xml:space="preserve"> импульсами в АЦП. Этот эффект возн</w:t>
      </w:r>
      <w:r w:rsidRPr="00091F24">
        <w:rPr>
          <w:sz w:val="20"/>
          <w:szCs w:val="20"/>
        </w:rPr>
        <w:t>и</w:t>
      </w:r>
      <w:r w:rsidRPr="00091F24">
        <w:rPr>
          <w:sz w:val="20"/>
          <w:szCs w:val="20"/>
        </w:rPr>
        <w:t>кает</w:t>
      </w:r>
      <w:r w:rsidR="009037D4">
        <w:rPr>
          <w:sz w:val="20"/>
          <w:szCs w:val="20"/>
        </w:rPr>
        <w:t>,</w:t>
      </w:r>
      <w:r w:rsidRPr="00091F24">
        <w:rPr>
          <w:sz w:val="20"/>
          <w:szCs w:val="20"/>
        </w:rPr>
        <w:t xml:space="preserve"> когда аналого-</w:t>
      </w:r>
      <w:r w:rsidRPr="00AC0A39">
        <w:rPr>
          <w:sz w:val="20"/>
          <w:szCs w:val="20"/>
        </w:rPr>
        <w:t>цифровой преобразователь, обработав сигнал, о</w:t>
      </w:r>
      <w:r w:rsidRPr="00AC0A39">
        <w:rPr>
          <w:sz w:val="20"/>
          <w:szCs w:val="20"/>
        </w:rPr>
        <w:t>т</w:t>
      </w:r>
      <w:r w:rsidRPr="00AC0A39">
        <w:rPr>
          <w:sz w:val="20"/>
          <w:szCs w:val="20"/>
        </w:rPr>
        <w:t>крывается для обработки следующего во время его спада. Использов</w:t>
      </w:r>
      <w:r w:rsidRPr="00AC0A39">
        <w:rPr>
          <w:sz w:val="20"/>
          <w:szCs w:val="20"/>
        </w:rPr>
        <w:t>а</w:t>
      </w:r>
      <w:r w:rsidRPr="00AC0A39">
        <w:rPr>
          <w:sz w:val="20"/>
          <w:szCs w:val="20"/>
        </w:rPr>
        <w:t>ние сигналов с плоской вершиной и коротким задним фронтом умен</w:t>
      </w:r>
      <w:r w:rsidR="00801699" w:rsidRPr="00AC0A39">
        <w:rPr>
          <w:sz w:val="20"/>
          <w:szCs w:val="20"/>
        </w:rPr>
        <w:t>ь</w:t>
      </w:r>
      <w:r w:rsidR="00801699" w:rsidRPr="00AC0A39">
        <w:rPr>
          <w:sz w:val="20"/>
          <w:szCs w:val="20"/>
        </w:rPr>
        <w:t>ша</w:t>
      </w:r>
      <w:r w:rsidR="009037D4">
        <w:rPr>
          <w:sz w:val="20"/>
          <w:szCs w:val="20"/>
        </w:rPr>
        <w:t>е</w:t>
      </w:r>
      <w:r w:rsidR="00801699" w:rsidRPr="00AC0A39">
        <w:rPr>
          <w:sz w:val="20"/>
          <w:szCs w:val="20"/>
        </w:rPr>
        <w:t xml:space="preserve">т вероятность таких событий (рис. </w:t>
      </w:r>
      <w:r w:rsidR="000A2B3E" w:rsidRPr="00AC0A39">
        <w:rPr>
          <w:sz w:val="20"/>
          <w:szCs w:val="20"/>
        </w:rPr>
        <w:t>11</w:t>
      </w:r>
      <w:r w:rsidR="009037D4">
        <w:rPr>
          <w:sz w:val="20"/>
          <w:szCs w:val="20"/>
        </w:rPr>
        <w:t>,</w:t>
      </w:r>
      <w:r w:rsidR="00383CB4">
        <w:rPr>
          <w:sz w:val="20"/>
          <w:szCs w:val="20"/>
        </w:rPr>
        <w:t xml:space="preserve"> </w:t>
      </w:r>
      <w:r w:rsidR="00801699" w:rsidRPr="00383CB4">
        <w:rPr>
          <w:i/>
          <w:sz w:val="20"/>
          <w:szCs w:val="20"/>
        </w:rPr>
        <w:t>а</w:t>
      </w:r>
      <w:r w:rsidR="00801699" w:rsidRPr="00AC0A39">
        <w:rPr>
          <w:sz w:val="20"/>
          <w:szCs w:val="20"/>
        </w:rPr>
        <w:t>).</w:t>
      </w:r>
    </w:p>
    <w:p w:rsidR="00DC350E" w:rsidRPr="00AC0A39" w:rsidRDefault="00DC350E" w:rsidP="00383CB4">
      <w:pPr>
        <w:spacing w:line="245" w:lineRule="auto"/>
        <w:ind w:firstLine="284"/>
        <w:jc w:val="both"/>
        <w:rPr>
          <w:sz w:val="20"/>
          <w:szCs w:val="20"/>
        </w:rPr>
      </w:pPr>
      <w:r w:rsidRPr="00AC0A39">
        <w:rPr>
          <w:sz w:val="20"/>
          <w:szCs w:val="20"/>
        </w:rPr>
        <w:t>Во втором случае, когда выходной сигнал является стандартным по амплитуде и форме, дискриминатор имеет скачкообразную характер</w:t>
      </w:r>
      <w:r w:rsidRPr="00AC0A39">
        <w:rPr>
          <w:sz w:val="20"/>
          <w:szCs w:val="20"/>
        </w:rPr>
        <w:t>и</w:t>
      </w:r>
      <w:r w:rsidRPr="00AC0A39">
        <w:rPr>
          <w:sz w:val="20"/>
          <w:szCs w:val="20"/>
        </w:rPr>
        <w:t xml:space="preserve">стику </w:t>
      </w:r>
      <w:r w:rsidRPr="00E33F94">
        <w:rPr>
          <w:sz w:val="20"/>
          <w:szCs w:val="20"/>
        </w:rPr>
        <w:t>(</w:t>
      </w:r>
      <w:r w:rsidR="009037D4">
        <w:rPr>
          <w:sz w:val="20"/>
          <w:szCs w:val="20"/>
        </w:rPr>
        <w:t>р</w:t>
      </w:r>
      <w:r w:rsidRPr="00E33F94">
        <w:rPr>
          <w:sz w:val="20"/>
          <w:szCs w:val="20"/>
        </w:rPr>
        <w:t xml:space="preserve">ис. </w:t>
      </w:r>
      <w:r w:rsidR="000A2B3E" w:rsidRPr="00E33F94">
        <w:rPr>
          <w:sz w:val="20"/>
          <w:szCs w:val="20"/>
        </w:rPr>
        <w:t>11</w:t>
      </w:r>
      <w:r w:rsidR="009037D4">
        <w:rPr>
          <w:sz w:val="20"/>
          <w:szCs w:val="20"/>
        </w:rPr>
        <w:t>,</w:t>
      </w:r>
      <w:r w:rsidR="00383CB4">
        <w:rPr>
          <w:sz w:val="20"/>
          <w:szCs w:val="20"/>
        </w:rPr>
        <w:t xml:space="preserve"> </w:t>
      </w:r>
      <w:r w:rsidRPr="00383CB4">
        <w:rPr>
          <w:i/>
          <w:sz w:val="20"/>
          <w:szCs w:val="20"/>
        </w:rPr>
        <w:t>б</w:t>
      </w:r>
      <w:r w:rsidRPr="00E33F94">
        <w:rPr>
          <w:sz w:val="20"/>
          <w:szCs w:val="20"/>
        </w:rPr>
        <w:t>) и</w:t>
      </w:r>
      <w:r w:rsidRPr="00AC0A39">
        <w:rPr>
          <w:sz w:val="20"/>
          <w:szCs w:val="20"/>
        </w:rPr>
        <w:t xml:space="preserve"> в сочетании с формирующим устройством на в</w:t>
      </w:r>
      <w:r w:rsidRPr="00AC0A39">
        <w:rPr>
          <w:sz w:val="20"/>
          <w:szCs w:val="20"/>
        </w:rPr>
        <w:t>ы</w:t>
      </w:r>
      <w:r w:rsidRPr="00AC0A39">
        <w:rPr>
          <w:sz w:val="20"/>
          <w:szCs w:val="20"/>
        </w:rPr>
        <w:t>ходе применяется для получения интегрального спектра. В больши</w:t>
      </w:r>
      <w:r w:rsidRPr="00AC0A39">
        <w:rPr>
          <w:sz w:val="20"/>
          <w:szCs w:val="20"/>
        </w:rPr>
        <w:t>н</w:t>
      </w:r>
      <w:r w:rsidRPr="00AC0A39">
        <w:rPr>
          <w:sz w:val="20"/>
          <w:szCs w:val="20"/>
        </w:rPr>
        <w:t>стве случаев удобнее пользоваться дифференциальным амплитудным спектром, который показывает</w:t>
      </w:r>
      <w:r w:rsidR="009037D4">
        <w:rPr>
          <w:sz w:val="20"/>
          <w:szCs w:val="20"/>
        </w:rPr>
        <w:t>,</w:t>
      </w:r>
      <w:r w:rsidRPr="00AC0A39">
        <w:rPr>
          <w:sz w:val="20"/>
          <w:szCs w:val="20"/>
        </w:rPr>
        <w:t xml:space="preserve"> сколько имеется импульсов каждой амплитуды. Дифференциальный спектр может быть получен из инт</w:t>
      </w:r>
      <w:r w:rsidRPr="00AC0A39">
        <w:rPr>
          <w:sz w:val="20"/>
          <w:szCs w:val="20"/>
        </w:rPr>
        <w:t>е</w:t>
      </w:r>
      <w:r w:rsidRPr="00AC0A39">
        <w:rPr>
          <w:sz w:val="20"/>
          <w:szCs w:val="20"/>
        </w:rPr>
        <w:t>грального спектра пут</w:t>
      </w:r>
      <w:r w:rsidR="009037D4">
        <w:rPr>
          <w:sz w:val="20"/>
          <w:szCs w:val="20"/>
        </w:rPr>
        <w:t>е</w:t>
      </w:r>
      <w:r w:rsidRPr="00AC0A39">
        <w:rPr>
          <w:sz w:val="20"/>
          <w:szCs w:val="20"/>
        </w:rPr>
        <w:t>м дифференцирования последнего. Подобный метод получения дифференциального спектра связан с длительными расч</w:t>
      </w:r>
      <w:r w:rsidR="009037D4">
        <w:rPr>
          <w:sz w:val="20"/>
          <w:szCs w:val="20"/>
        </w:rPr>
        <w:t>е</w:t>
      </w:r>
      <w:r w:rsidRPr="00AC0A39">
        <w:rPr>
          <w:sz w:val="20"/>
          <w:szCs w:val="20"/>
        </w:rPr>
        <w:t>тами, требует повышенной стабильности порога срабатывания дискриминаторов и вынуждает вести измерения интегрального спектра с очень большой статистической точностью.</w:t>
      </w:r>
    </w:p>
    <w:p w:rsidR="002F259E" w:rsidRPr="00AC0A39" w:rsidRDefault="002F259E" w:rsidP="00383CB4">
      <w:pPr>
        <w:spacing w:line="245" w:lineRule="auto"/>
        <w:ind w:firstLine="284"/>
        <w:jc w:val="both"/>
        <w:rPr>
          <w:sz w:val="20"/>
          <w:szCs w:val="20"/>
        </w:rPr>
      </w:pPr>
      <w:r w:rsidRPr="00AC0A39">
        <w:rPr>
          <w:sz w:val="20"/>
          <w:szCs w:val="20"/>
        </w:rPr>
        <w:t>Для непосредственного получения дифференциального спектра разработаны специальные приборы – одноканальные и многоканал</w:t>
      </w:r>
      <w:r w:rsidRPr="00AC0A39">
        <w:rPr>
          <w:sz w:val="20"/>
          <w:szCs w:val="20"/>
        </w:rPr>
        <w:t>ь</w:t>
      </w:r>
      <w:r w:rsidRPr="00AC0A39">
        <w:rPr>
          <w:sz w:val="20"/>
          <w:szCs w:val="20"/>
        </w:rPr>
        <w:t>ные дифференциальные амплитудные анализаторы.</w:t>
      </w:r>
    </w:p>
    <w:p w:rsidR="002F259E" w:rsidRPr="00AC0A39" w:rsidRDefault="002F259E" w:rsidP="00383CB4">
      <w:pPr>
        <w:spacing w:line="245" w:lineRule="auto"/>
        <w:ind w:firstLine="284"/>
        <w:jc w:val="both"/>
        <w:rPr>
          <w:sz w:val="20"/>
          <w:szCs w:val="20"/>
        </w:rPr>
      </w:pPr>
      <w:r w:rsidRPr="00AC0A39">
        <w:rPr>
          <w:sz w:val="20"/>
          <w:szCs w:val="20"/>
        </w:rPr>
        <w:t>Дифференциальный дискриминатор срабатывает и выда</w:t>
      </w:r>
      <w:r w:rsidR="009037D4">
        <w:rPr>
          <w:sz w:val="20"/>
          <w:szCs w:val="20"/>
        </w:rPr>
        <w:t>е</w:t>
      </w:r>
      <w:r w:rsidRPr="00AC0A39">
        <w:rPr>
          <w:sz w:val="20"/>
          <w:szCs w:val="20"/>
        </w:rPr>
        <w:t>т на вых</w:t>
      </w:r>
      <w:r w:rsidRPr="00AC0A39">
        <w:rPr>
          <w:sz w:val="20"/>
          <w:szCs w:val="20"/>
        </w:rPr>
        <w:t>о</w:t>
      </w:r>
      <w:r w:rsidRPr="00AC0A39">
        <w:rPr>
          <w:sz w:val="20"/>
          <w:szCs w:val="20"/>
        </w:rPr>
        <w:t>де стандартный сигнал только от импульсов с амплитудами, лежащ</w:t>
      </w:r>
      <w:r w:rsidRPr="00AC0A39">
        <w:rPr>
          <w:sz w:val="20"/>
          <w:szCs w:val="20"/>
        </w:rPr>
        <w:t>и</w:t>
      </w:r>
      <w:r w:rsidRPr="00AC0A39">
        <w:rPr>
          <w:sz w:val="20"/>
          <w:szCs w:val="20"/>
        </w:rPr>
        <w:t>ми в определ</w:t>
      </w:r>
      <w:r w:rsidR="009037D4">
        <w:rPr>
          <w:sz w:val="20"/>
          <w:szCs w:val="20"/>
        </w:rPr>
        <w:t>е</w:t>
      </w:r>
      <w:r w:rsidRPr="00AC0A39">
        <w:rPr>
          <w:sz w:val="20"/>
          <w:szCs w:val="20"/>
        </w:rPr>
        <w:t>нных пределах, задаваемых двумя порогами дискрим</w:t>
      </w:r>
      <w:r w:rsidRPr="00AC0A39">
        <w:rPr>
          <w:sz w:val="20"/>
          <w:szCs w:val="20"/>
        </w:rPr>
        <w:t>и</w:t>
      </w:r>
      <w:r w:rsidRPr="00AC0A39">
        <w:rPr>
          <w:sz w:val="20"/>
          <w:szCs w:val="20"/>
        </w:rPr>
        <w:t xml:space="preserve">натора – нижним и верхним. Разница между порогами называется </w:t>
      </w:r>
      <w:r w:rsidRPr="00AC0A39">
        <w:rPr>
          <w:b/>
          <w:sz w:val="20"/>
          <w:szCs w:val="20"/>
        </w:rPr>
        <w:t>ш</w:t>
      </w:r>
      <w:r w:rsidRPr="00AC0A39">
        <w:rPr>
          <w:b/>
          <w:sz w:val="20"/>
          <w:szCs w:val="20"/>
        </w:rPr>
        <w:t>и</w:t>
      </w:r>
      <w:r w:rsidRPr="00AC0A39">
        <w:rPr>
          <w:b/>
          <w:sz w:val="20"/>
          <w:szCs w:val="20"/>
        </w:rPr>
        <w:t>риной окна.</w:t>
      </w:r>
      <w:r w:rsidRPr="00AC0A39">
        <w:rPr>
          <w:sz w:val="20"/>
          <w:szCs w:val="20"/>
        </w:rPr>
        <w:t xml:space="preserve"> Изменяя синхронно нижний и верхний пороги дискрим</w:t>
      </w:r>
      <w:r w:rsidRPr="00AC0A39">
        <w:rPr>
          <w:sz w:val="20"/>
          <w:szCs w:val="20"/>
        </w:rPr>
        <w:t>и</w:t>
      </w:r>
      <w:r w:rsidRPr="00AC0A39">
        <w:rPr>
          <w:sz w:val="20"/>
          <w:szCs w:val="20"/>
        </w:rPr>
        <w:t>натора, можно получать дифференциальный спектр. Дифференциал</w:t>
      </w:r>
      <w:r w:rsidRPr="00AC0A39">
        <w:rPr>
          <w:sz w:val="20"/>
          <w:szCs w:val="20"/>
        </w:rPr>
        <w:t>ь</w:t>
      </w:r>
      <w:r w:rsidRPr="00AC0A39">
        <w:rPr>
          <w:sz w:val="20"/>
          <w:szCs w:val="20"/>
        </w:rPr>
        <w:t>ный дискриминатор включает в себя два интегральных дискриминат</w:t>
      </w:r>
      <w:r w:rsidRPr="00AC0A39">
        <w:rPr>
          <w:sz w:val="20"/>
          <w:szCs w:val="20"/>
        </w:rPr>
        <w:t>о</w:t>
      </w:r>
      <w:r w:rsidRPr="00AC0A39">
        <w:rPr>
          <w:sz w:val="20"/>
          <w:szCs w:val="20"/>
        </w:rPr>
        <w:t>ра с порогами срабатывания, отличающимися на ширину окна,  и сх</w:t>
      </w:r>
      <w:r w:rsidRPr="00AC0A39">
        <w:rPr>
          <w:sz w:val="20"/>
          <w:szCs w:val="20"/>
        </w:rPr>
        <w:t>е</w:t>
      </w:r>
      <w:r w:rsidRPr="00AC0A39">
        <w:rPr>
          <w:sz w:val="20"/>
          <w:szCs w:val="20"/>
        </w:rPr>
        <w:t xml:space="preserve">му антисовпадений, запрещающую прохождение на выход сигнала с </w:t>
      </w:r>
      <w:r w:rsidRPr="00AC0A39">
        <w:rPr>
          <w:sz w:val="20"/>
          <w:szCs w:val="20"/>
        </w:rPr>
        <w:lastRenderedPageBreak/>
        <w:t>амплитудой, большей срабатывания верхнего дискриминатора. Ди</w:t>
      </w:r>
      <w:r w:rsidRPr="00AC0A39">
        <w:rPr>
          <w:sz w:val="20"/>
          <w:szCs w:val="20"/>
        </w:rPr>
        <w:t>ф</w:t>
      </w:r>
      <w:r w:rsidRPr="00AC0A39">
        <w:rPr>
          <w:sz w:val="20"/>
          <w:szCs w:val="20"/>
        </w:rPr>
        <w:t>ференциальный дискриминатор имеет двойную скачкообразную а</w:t>
      </w:r>
      <w:r w:rsidRPr="00AC0A39">
        <w:rPr>
          <w:sz w:val="20"/>
          <w:szCs w:val="20"/>
        </w:rPr>
        <w:t>м</w:t>
      </w:r>
      <w:r w:rsidRPr="00AC0A39">
        <w:rPr>
          <w:sz w:val="20"/>
          <w:szCs w:val="20"/>
        </w:rPr>
        <w:t>плитудную характеристику (</w:t>
      </w:r>
      <w:r w:rsidR="009037D4">
        <w:rPr>
          <w:sz w:val="20"/>
          <w:szCs w:val="20"/>
        </w:rPr>
        <w:t>р</w:t>
      </w:r>
      <w:r w:rsidRPr="00AC0A39">
        <w:rPr>
          <w:sz w:val="20"/>
          <w:szCs w:val="20"/>
        </w:rPr>
        <w:t xml:space="preserve">ис. </w:t>
      </w:r>
      <w:r w:rsidR="000A2B3E" w:rsidRPr="00AC0A39">
        <w:rPr>
          <w:sz w:val="20"/>
          <w:szCs w:val="20"/>
        </w:rPr>
        <w:t>11</w:t>
      </w:r>
      <w:r w:rsidR="009037D4">
        <w:rPr>
          <w:sz w:val="20"/>
          <w:szCs w:val="20"/>
        </w:rPr>
        <w:t>,</w:t>
      </w:r>
      <w:r w:rsidR="00383CB4">
        <w:rPr>
          <w:sz w:val="20"/>
          <w:szCs w:val="20"/>
        </w:rPr>
        <w:t xml:space="preserve"> </w:t>
      </w:r>
      <w:r w:rsidRPr="00383CB4">
        <w:rPr>
          <w:i/>
          <w:sz w:val="20"/>
          <w:szCs w:val="20"/>
        </w:rPr>
        <w:t>в</w:t>
      </w:r>
      <w:r w:rsidRPr="00AC0A39">
        <w:rPr>
          <w:sz w:val="20"/>
          <w:szCs w:val="20"/>
        </w:rPr>
        <w:t>).</w:t>
      </w:r>
    </w:p>
    <w:p w:rsidR="00BF69BB" w:rsidRDefault="00EF6B5B" w:rsidP="00BF69BB">
      <w:pPr>
        <w:jc w:val="center"/>
        <w:rPr>
          <w:i/>
          <w:sz w:val="16"/>
        </w:rPr>
      </w:pPr>
      <w:r>
        <w:rPr>
          <w:i/>
          <w:sz w:val="16"/>
        </w:rPr>
        <w:br w:type="page"/>
      </w:r>
      <w:r w:rsidR="00392134" w:rsidRPr="00971946">
        <w:rPr>
          <w:i/>
          <w:sz w:val="16"/>
        </w:rPr>
        <w:lastRenderedPageBreak/>
        <w:pict>
          <v:shape id="_x0000_i1036" type="#_x0000_t75" style="width:225.55pt;height:204.35pt">
            <v:imagedata r:id="rId20" o:title="" cropbottom="2553f"/>
          </v:shape>
        </w:pict>
      </w:r>
    </w:p>
    <w:p w:rsidR="008005D9" w:rsidRPr="00DC033A" w:rsidRDefault="008005D9" w:rsidP="00383CB4">
      <w:pPr>
        <w:spacing w:line="247" w:lineRule="auto"/>
        <w:ind w:firstLine="284"/>
        <w:jc w:val="center"/>
        <w:rPr>
          <w:sz w:val="12"/>
          <w:szCs w:val="20"/>
        </w:rPr>
      </w:pPr>
    </w:p>
    <w:p w:rsidR="00B530FD" w:rsidRPr="00AC0A39" w:rsidRDefault="008802E4" w:rsidP="00DC033A">
      <w:pPr>
        <w:spacing w:line="235" w:lineRule="auto"/>
        <w:ind w:left="1077" w:right="726"/>
        <w:jc w:val="center"/>
        <w:rPr>
          <w:sz w:val="16"/>
          <w:szCs w:val="16"/>
        </w:rPr>
      </w:pPr>
      <w:r w:rsidRPr="00AC0A39">
        <w:rPr>
          <w:sz w:val="16"/>
          <w:szCs w:val="16"/>
        </w:rPr>
        <w:t xml:space="preserve">Рис. </w:t>
      </w:r>
      <w:r w:rsidR="000A2B3E" w:rsidRPr="00AC0A39">
        <w:rPr>
          <w:sz w:val="16"/>
          <w:szCs w:val="16"/>
        </w:rPr>
        <w:t>11</w:t>
      </w:r>
      <w:r w:rsidRPr="00AC0A39">
        <w:rPr>
          <w:sz w:val="16"/>
          <w:szCs w:val="16"/>
        </w:rPr>
        <w:t>. Амплитудные характеристики дискриминаторов:</w:t>
      </w:r>
    </w:p>
    <w:p w:rsidR="00B530FD" w:rsidRPr="00AC0A39" w:rsidRDefault="008802E4" w:rsidP="00DC033A">
      <w:pPr>
        <w:spacing w:line="235" w:lineRule="auto"/>
        <w:ind w:left="1077" w:right="726"/>
        <w:jc w:val="center"/>
        <w:rPr>
          <w:sz w:val="16"/>
          <w:szCs w:val="16"/>
        </w:rPr>
      </w:pPr>
      <w:r w:rsidRPr="00383CB4">
        <w:rPr>
          <w:i/>
          <w:sz w:val="16"/>
          <w:szCs w:val="16"/>
        </w:rPr>
        <w:t>а</w:t>
      </w:r>
      <w:r w:rsidRPr="00AC0A39">
        <w:rPr>
          <w:sz w:val="16"/>
          <w:szCs w:val="16"/>
        </w:rPr>
        <w:t xml:space="preserve"> – экспандера; </w:t>
      </w:r>
      <w:r w:rsidRPr="00383CB4">
        <w:rPr>
          <w:i/>
          <w:sz w:val="16"/>
          <w:szCs w:val="16"/>
        </w:rPr>
        <w:t>б</w:t>
      </w:r>
      <w:r w:rsidRPr="00AC0A39">
        <w:rPr>
          <w:sz w:val="16"/>
          <w:szCs w:val="16"/>
        </w:rPr>
        <w:t xml:space="preserve"> –</w:t>
      </w:r>
      <w:r w:rsidR="009650E6" w:rsidRPr="00AC0A39">
        <w:rPr>
          <w:sz w:val="16"/>
          <w:szCs w:val="16"/>
        </w:rPr>
        <w:t xml:space="preserve"> </w:t>
      </w:r>
      <w:r w:rsidRPr="00AC0A39">
        <w:rPr>
          <w:sz w:val="16"/>
          <w:szCs w:val="16"/>
        </w:rPr>
        <w:t>интегрального дискриминатора;</w:t>
      </w:r>
    </w:p>
    <w:p w:rsidR="008802E4" w:rsidRPr="008516CA" w:rsidRDefault="008802E4" w:rsidP="00DC033A">
      <w:pPr>
        <w:spacing w:line="235" w:lineRule="auto"/>
        <w:ind w:left="1077" w:right="726"/>
        <w:jc w:val="center"/>
        <w:rPr>
          <w:sz w:val="16"/>
          <w:szCs w:val="16"/>
        </w:rPr>
      </w:pPr>
      <w:r w:rsidRPr="00383CB4">
        <w:rPr>
          <w:i/>
          <w:sz w:val="16"/>
          <w:szCs w:val="16"/>
        </w:rPr>
        <w:t>в</w:t>
      </w:r>
      <w:r w:rsidRPr="00AC0A39">
        <w:rPr>
          <w:sz w:val="16"/>
          <w:szCs w:val="16"/>
        </w:rPr>
        <w:t xml:space="preserve"> – дифференциального дискриминатора</w:t>
      </w:r>
    </w:p>
    <w:p w:rsidR="008802E4" w:rsidRPr="00DC033A" w:rsidRDefault="008802E4" w:rsidP="00FA19C0">
      <w:pPr>
        <w:ind w:firstLine="285"/>
        <w:jc w:val="both"/>
        <w:rPr>
          <w:sz w:val="14"/>
          <w:szCs w:val="20"/>
        </w:rPr>
      </w:pPr>
    </w:p>
    <w:p w:rsidR="008802E4" w:rsidRPr="00091F24" w:rsidRDefault="008802E4" w:rsidP="00DC033A">
      <w:pPr>
        <w:spacing w:line="235" w:lineRule="auto"/>
        <w:ind w:firstLine="284"/>
        <w:jc w:val="both"/>
        <w:rPr>
          <w:sz w:val="20"/>
          <w:szCs w:val="20"/>
        </w:rPr>
      </w:pPr>
      <w:r w:rsidRPr="00091F24">
        <w:rPr>
          <w:sz w:val="20"/>
          <w:szCs w:val="20"/>
        </w:rPr>
        <w:t xml:space="preserve">К дискриминаторам предъявляются общие требования: </w:t>
      </w:r>
    </w:p>
    <w:p w:rsidR="008802E4" w:rsidRPr="00091F24" w:rsidRDefault="008802E4" w:rsidP="00DC033A">
      <w:pPr>
        <w:spacing w:line="235" w:lineRule="auto"/>
        <w:ind w:firstLine="284"/>
        <w:jc w:val="both"/>
        <w:rPr>
          <w:sz w:val="20"/>
          <w:szCs w:val="20"/>
        </w:rPr>
      </w:pPr>
      <w:r w:rsidRPr="00091F24">
        <w:rPr>
          <w:sz w:val="20"/>
          <w:szCs w:val="20"/>
        </w:rPr>
        <w:t>– стабильность порога срабатывания во времени</w:t>
      </w:r>
      <w:r w:rsidR="00CB7083">
        <w:rPr>
          <w:sz w:val="20"/>
          <w:szCs w:val="20"/>
        </w:rPr>
        <w:t>;</w:t>
      </w:r>
      <w:r w:rsidRPr="00091F24">
        <w:rPr>
          <w:sz w:val="20"/>
          <w:szCs w:val="20"/>
        </w:rPr>
        <w:t xml:space="preserve"> </w:t>
      </w:r>
    </w:p>
    <w:p w:rsidR="008802E4" w:rsidRPr="00091F24" w:rsidRDefault="008802E4" w:rsidP="00DC033A">
      <w:pPr>
        <w:spacing w:line="235" w:lineRule="auto"/>
        <w:ind w:firstLine="284"/>
        <w:jc w:val="both"/>
        <w:rPr>
          <w:sz w:val="20"/>
          <w:szCs w:val="20"/>
        </w:rPr>
      </w:pPr>
      <w:r w:rsidRPr="00091F24">
        <w:rPr>
          <w:sz w:val="20"/>
          <w:szCs w:val="20"/>
        </w:rPr>
        <w:t>– линейность и ч</w:t>
      </w:r>
      <w:r w:rsidR="009037D4">
        <w:rPr>
          <w:sz w:val="20"/>
          <w:szCs w:val="20"/>
        </w:rPr>
        <w:t>е</w:t>
      </w:r>
      <w:r w:rsidRPr="00091F24">
        <w:rPr>
          <w:sz w:val="20"/>
          <w:szCs w:val="20"/>
        </w:rPr>
        <w:t>ткость излома амплитудной д</w:t>
      </w:r>
      <w:r w:rsidR="00CB7083">
        <w:rPr>
          <w:sz w:val="20"/>
          <w:szCs w:val="20"/>
        </w:rPr>
        <w:t>искриминационной характеристики;</w:t>
      </w:r>
    </w:p>
    <w:p w:rsidR="008802E4" w:rsidRPr="00091F24" w:rsidRDefault="008802E4" w:rsidP="00DC033A">
      <w:pPr>
        <w:spacing w:line="235" w:lineRule="auto"/>
        <w:ind w:firstLine="284"/>
        <w:jc w:val="both"/>
        <w:rPr>
          <w:sz w:val="20"/>
          <w:szCs w:val="20"/>
        </w:rPr>
      </w:pPr>
      <w:r w:rsidRPr="00091F24">
        <w:rPr>
          <w:sz w:val="20"/>
          <w:szCs w:val="20"/>
        </w:rPr>
        <w:t>– некритичность к амплитудным перегрузкам и постоянство порога срабатывания для импульсов, различающихся по дл</w:t>
      </w:r>
      <w:r w:rsidR="00CB7083">
        <w:rPr>
          <w:sz w:val="20"/>
          <w:szCs w:val="20"/>
        </w:rPr>
        <w:t>ительности и фронту нарастания;</w:t>
      </w:r>
    </w:p>
    <w:p w:rsidR="008802E4" w:rsidRPr="00091F24" w:rsidRDefault="008802E4" w:rsidP="00DC033A">
      <w:pPr>
        <w:spacing w:line="235" w:lineRule="auto"/>
        <w:ind w:firstLine="284"/>
        <w:jc w:val="both"/>
        <w:rPr>
          <w:sz w:val="20"/>
          <w:szCs w:val="20"/>
        </w:rPr>
      </w:pPr>
      <w:r w:rsidRPr="00091F24">
        <w:rPr>
          <w:sz w:val="20"/>
          <w:szCs w:val="20"/>
        </w:rPr>
        <w:t>– высокое быстродейс</w:t>
      </w:r>
      <w:r w:rsidR="00CB7083">
        <w:rPr>
          <w:sz w:val="20"/>
          <w:szCs w:val="20"/>
        </w:rPr>
        <w:t>твие (малое разрешающее время);</w:t>
      </w:r>
    </w:p>
    <w:p w:rsidR="008802E4" w:rsidRPr="00091F24" w:rsidRDefault="008802E4" w:rsidP="00DC033A">
      <w:pPr>
        <w:spacing w:line="235" w:lineRule="auto"/>
        <w:ind w:firstLine="284"/>
        <w:jc w:val="both"/>
        <w:rPr>
          <w:sz w:val="20"/>
          <w:szCs w:val="20"/>
        </w:rPr>
      </w:pPr>
      <w:r w:rsidRPr="00091F24">
        <w:rPr>
          <w:sz w:val="20"/>
          <w:szCs w:val="20"/>
        </w:rPr>
        <w:t xml:space="preserve">– постоянство сопутствующей задержки импульсов и большое входное сопротивление для исключения влияния на предшествующие каскады. </w:t>
      </w:r>
    </w:p>
    <w:p w:rsidR="008516CA" w:rsidRDefault="008802E4" w:rsidP="00DC033A">
      <w:pPr>
        <w:spacing w:line="235" w:lineRule="auto"/>
        <w:ind w:firstLine="284"/>
        <w:jc w:val="both"/>
        <w:rPr>
          <w:b/>
          <w:sz w:val="20"/>
          <w:szCs w:val="20"/>
        </w:rPr>
      </w:pPr>
      <w:r w:rsidRPr="00091F24">
        <w:rPr>
          <w:sz w:val="20"/>
          <w:szCs w:val="20"/>
        </w:rPr>
        <w:t>Важным параметром дискриминатора является его входная чувс</w:t>
      </w:r>
      <w:r w:rsidRPr="00091F24">
        <w:rPr>
          <w:sz w:val="20"/>
          <w:szCs w:val="20"/>
        </w:rPr>
        <w:t>т</w:t>
      </w:r>
      <w:r w:rsidRPr="00091F24">
        <w:rPr>
          <w:sz w:val="20"/>
          <w:szCs w:val="20"/>
        </w:rPr>
        <w:t>вительность.</w:t>
      </w:r>
      <w:r w:rsidR="008516CA" w:rsidRPr="008516CA">
        <w:rPr>
          <w:b/>
          <w:sz w:val="20"/>
          <w:szCs w:val="20"/>
        </w:rPr>
        <w:t xml:space="preserve"> </w:t>
      </w:r>
    </w:p>
    <w:p w:rsidR="008802E4" w:rsidRDefault="008516CA" w:rsidP="00DC033A">
      <w:pPr>
        <w:ind w:firstLine="285"/>
        <w:jc w:val="both"/>
        <w:rPr>
          <w:sz w:val="20"/>
          <w:szCs w:val="20"/>
        </w:rPr>
      </w:pPr>
      <w:r w:rsidRPr="00091F24">
        <w:rPr>
          <w:b/>
          <w:sz w:val="20"/>
          <w:szCs w:val="20"/>
        </w:rPr>
        <w:t>В амплитудном дискриминаторе</w:t>
      </w:r>
      <w:r w:rsidRPr="00091F24">
        <w:rPr>
          <w:sz w:val="20"/>
          <w:szCs w:val="20"/>
        </w:rPr>
        <w:t xml:space="preserve"> используют электронные схемы, имеющие амплитудную характеристику с резко выраженной нелине</w:t>
      </w:r>
      <w:r w:rsidRPr="00091F24">
        <w:rPr>
          <w:sz w:val="20"/>
          <w:szCs w:val="20"/>
        </w:rPr>
        <w:t>й</w:t>
      </w:r>
      <w:r w:rsidRPr="00091F24">
        <w:rPr>
          <w:sz w:val="20"/>
          <w:szCs w:val="20"/>
        </w:rPr>
        <w:t>ностью (изломом)</w:t>
      </w:r>
      <w:r w:rsidRPr="008516CA">
        <w:rPr>
          <w:sz w:val="20"/>
          <w:szCs w:val="20"/>
        </w:rPr>
        <w:t xml:space="preserve"> </w:t>
      </w:r>
      <w:r w:rsidRPr="00091F24">
        <w:rPr>
          <w:sz w:val="20"/>
          <w:szCs w:val="20"/>
        </w:rPr>
        <w:t>(</w:t>
      </w:r>
      <w:r w:rsidRPr="008516CA">
        <w:rPr>
          <w:sz w:val="20"/>
          <w:szCs w:val="20"/>
        </w:rPr>
        <w:t>рис. 12</w:t>
      </w:r>
      <w:r w:rsidRPr="00091F24">
        <w:rPr>
          <w:sz w:val="20"/>
          <w:szCs w:val="20"/>
        </w:rPr>
        <w:t>).</w:t>
      </w:r>
    </w:p>
    <w:p w:rsidR="00DC033A" w:rsidRPr="00DC033A" w:rsidRDefault="00DC033A" w:rsidP="00DC033A">
      <w:pPr>
        <w:spacing w:line="242" w:lineRule="auto"/>
        <w:ind w:firstLine="285"/>
        <w:jc w:val="both"/>
        <w:rPr>
          <w:sz w:val="16"/>
          <w:szCs w:val="20"/>
        </w:rPr>
      </w:pPr>
    </w:p>
    <w:p w:rsidR="00B74BED" w:rsidRPr="00091F24" w:rsidRDefault="00392134" w:rsidP="00DC033A">
      <w:pPr>
        <w:spacing w:line="242" w:lineRule="auto"/>
        <w:jc w:val="center"/>
        <w:rPr>
          <w:sz w:val="20"/>
          <w:szCs w:val="20"/>
        </w:rPr>
      </w:pPr>
      <w:r w:rsidRPr="00971946">
        <w:rPr>
          <w:sz w:val="20"/>
          <w:szCs w:val="20"/>
        </w:rPr>
        <w:lastRenderedPageBreak/>
        <w:pict>
          <v:shape id="_x0000_i1037" type="#_x0000_t75" style="width:278.85pt;height:98.2pt">
            <v:imagedata r:id="rId21" o:title=""/>
          </v:shape>
        </w:pict>
      </w:r>
    </w:p>
    <w:p w:rsidR="00CB7083" w:rsidRDefault="00CB7083" w:rsidP="00DC033A">
      <w:pPr>
        <w:spacing w:line="242" w:lineRule="auto"/>
        <w:ind w:firstLine="285"/>
        <w:jc w:val="center"/>
        <w:rPr>
          <w:sz w:val="16"/>
          <w:szCs w:val="16"/>
        </w:rPr>
      </w:pPr>
    </w:p>
    <w:p w:rsidR="008802E4" w:rsidRPr="008516CA" w:rsidRDefault="008802E4" w:rsidP="00DC033A">
      <w:pPr>
        <w:spacing w:line="242" w:lineRule="auto"/>
        <w:ind w:firstLine="285"/>
        <w:jc w:val="center"/>
        <w:rPr>
          <w:sz w:val="16"/>
          <w:szCs w:val="16"/>
        </w:rPr>
      </w:pPr>
      <w:r w:rsidRPr="008516CA">
        <w:rPr>
          <w:sz w:val="16"/>
          <w:szCs w:val="16"/>
        </w:rPr>
        <w:t xml:space="preserve">Рис. </w:t>
      </w:r>
      <w:r w:rsidR="008516CA" w:rsidRPr="008516CA">
        <w:rPr>
          <w:sz w:val="16"/>
          <w:szCs w:val="16"/>
        </w:rPr>
        <w:t>12</w:t>
      </w:r>
      <w:r w:rsidRPr="008516CA">
        <w:rPr>
          <w:sz w:val="16"/>
          <w:szCs w:val="16"/>
        </w:rPr>
        <w:t>. Простая дискр</w:t>
      </w:r>
      <w:r w:rsidR="00CB7083">
        <w:rPr>
          <w:sz w:val="16"/>
          <w:szCs w:val="16"/>
        </w:rPr>
        <w:t>иминация импульсов по амплитуде</w:t>
      </w:r>
    </w:p>
    <w:p w:rsidR="008802E4" w:rsidRPr="00F45A38" w:rsidRDefault="008802E4" w:rsidP="00DC033A">
      <w:pPr>
        <w:spacing w:line="242" w:lineRule="auto"/>
        <w:ind w:firstLine="285"/>
        <w:jc w:val="both"/>
        <w:rPr>
          <w:sz w:val="16"/>
          <w:szCs w:val="20"/>
        </w:rPr>
      </w:pPr>
    </w:p>
    <w:p w:rsidR="008802E4" w:rsidRPr="00091F24" w:rsidRDefault="008802E4" w:rsidP="00F45A38">
      <w:pPr>
        <w:spacing w:line="238" w:lineRule="auto"/>
        <w:ind w:firstLine="285"/>
        <w:jc w:val="both"/>
        <w:rPr>
          <w:sz w:val="20"/>
          <w:szCs w:val="20"/>
        </w:rPr>
      </w:pPr>
      <w:r w:rsidRPr="00091F24">
        <w:rPr>
          <w:sz w:val="20"/>
          <w:szCs w:val="20"/>
        </w:rPr>
        <w:t>Такими характеристиками обладают диоды (особенно электровак</w:t>
      </w:r>
      <w:r w:rsidRPr="00091F24">
        <w:rPr>
          <w:sz w:val="20"/>
          <w:szCs w:val="20"/>
        </w:rPr>
        <w:t>у</w:t>
      </w:r>
      <w:r w:rsidRPr="00091F24">
        <w:rPr>
          <w:sz w:val="20"/>
          <w:szCs w:val="20"/>
        </w:rPr>
        <w:t>умные), некоторые при</w:t>
      </w:r>
      <w:r w:rsidR="009037D4">
        <w:rPr>
          <w:sz w:val="20"/>
          <w:szCs w:val="20"/>
        </w:rPr>
        <w:t>е</w:t>
      </w:r>
      <w:r w:rsidRPr="00091F24">
        <w:rPr>
          <w:sz w:val="20"/>
          <w:szCs w:val="20"/>
        </w:rPr>
        <w:t>мно-усилительные лампы и специальные эле</w:t>
      </w:r>
      <w:r w:rsidRPr="00091F24">
        <w:rPr>
          <w:sz w:val="20"/>
          <w:szCs w:val="20"/>
        </w:rPr>
        <w:t>к</w:t>
      </w:r>
      <w:r w:rsidRPr="00091F24">
        <w:rPr>
          <w:sz w:val="20"/>
          <w:szCs w:val="20"/>
        </w:rPr>
        <w:t>тронные спусковые схемы. Наиболее распространена диодная схема с использованием излома характеристики анодного тока. В зависимости от запирающего напряжения, которое в такой схеме равно порогу ди</w:t>
      </w:r>
      <w:r w:rsidRPr="00091F24">
        <w:rPr>
          <w:sz w:val="20"/>
          <w:szCs w:val="20"/>
        </w:rPr>
        <w:t>с</w:t>
      </w:r>
      <w:r w:rsidRPr="00091F24">
        <w:rPr>
          <w:sz w:val="20"/>
          <w:szCs w:val="20"/>
        </w:rPr>
        <w:t>криминации, через диод проходят только сигналы с амплитудой, пр</w:t>
      </w:r>
      <w:r w:rsidRPr="00091F24">
        <w:rPr>
          <w:sz w:val="20"/>
          <w:szCs w:val="20"/>
        </w:rPr>
        <w:t>е</w:t>
      </w:r>
      <w:r w:rsidRPr="00091F24">
        <w:rPr>
          <w:sz w:val="20"/>
          <w:szCs w:val="20"/>
        </w:rPr>
        <w:t>вышающей запирающее напряжение. Точность такого амплитудного дискриминатора в основном определяется стабильностью диодной характеристики. Для над</w:t>
      </w:r>
      <w:r w:rsidR="009037D4">
        <w:rPr>
          <w:sz w:val="20"/>
          <w:szCs w:val="20"/>
        </w:rPr>
        <w:t>е</w:t>
      </w:r>
      <w:r w:rsidRPr="00091F24">
        <w:rPr>
          <w:sz w:val="20"/>
          <w:szCs w:val="20"/>
        </w:rPr>
        <w:t>жной работы с сигналами малой амплитуды применяют предварительное усиление, а для исследования нанос</w:t>
      </w:r>
      <w:r w:rsidRPr="00091F24">
        <w:rPr>
          <w:sz w:val="20"/>
          <w:szCs w:val="20"/>
        </w:rPr>
        <w:t>е</w:t>
      </w:r>
      <w:r w:rsidRPr="00091F24">
        <w:rPr>
          <w:sz w:val="20"/>
          <w:szCs w:val="20"/>
        </w:rPr>
        <w:t>кундных импульсов производят дополнительное формирование сигн</w:t>
      </w:r>
      <w:r w:rsidRPr="00091F24">
        <w:rPr>
          <w:sz w:val="20"/>
          <w:szCs w:val="20"/>
        </w:rPr>
        <w:t>а</w:t>
      </w:r>
      <w:r w:rsidRPr="00091F24">
        <w:rPr>
          <w:sz w:val="20"/>
          <w:szCs w:val="20"/>
        </w:rPr>
        <w:t>лов с помощью специальных схем. Спусковые схемы в качестве а</w:t>
      </w:r>
      <w:r w:rsidRPr="00091F24">
        <w:rPr>
          <w:sz w:val="20"/>
          <w:szCs w:val="20"/>
        </w:rPr>
        <w:t>м</w:t>
      </w:r>
      <w:r w:rsidRPr="00091F24">
        <w:rPr>
          <w:sz w:val="20"/>
          <w:szCs w:val="20"/>
        </w:rPr>
        <w:t>плитудного дискриминатора позволяют получить на выходе импульсы, амплитуда и длительность которых не зависят от формы входного си</w:t>
      </w:r>
      <w:r w:rsidRPr="00091F24">
        <w:rPr>
          <w:sz w:val="20"/>
          <w:szCs w:val="20"/>
        </w:rPr>
        <w:t>г</w:t>
      </w:r>
      <w:r w:rsidRPr="00091F24">
        <w:rPr>
          <w:sz w:val="20"/>
          <w:szCs w:val="20"/>
        </w:rPr>
        <w:t>нала.</w:t>
      </w:r>
    </w:p>
    <w:p w:rsidR="008802E4" w:rsidRPr="008516CA" w:rsidRDefault="008802E4" w:rsidP="00F45A38">
      <w:pPr>
        <w:spacing w:line="238" w:lineRule="auto"/>
        <w:ind w:firstLine="285"/>
        <w:jc w:val="both"/>
        <w:rPr>
          <w:sz w:val="20"/>
          <w:szCs w:val="20"/>
        </w:rPr>
      </w:pPr>
      <w:r w:rsidRPr="00091F24">
        <w:rPr>
          <w:sz w:val="20"/>
          <w:szCs w:val="20"/>
        </w:rPr>
        <w:t xml:space="preserve">Медленный дифференциальный дискриминатор (одноканальный анализатор) </w:t>
      </w:r>
      <w:r w:rsidR="00CB7083">
        <w:rPr>
          <w:sz w:val="20"/>
          <w:szCs w:val="20"/>
        </w:rPr>
        <w:t xml:space="preserve">– </w:t>
      </w:r>
      <w:r w:rsidRPr="00091F24">
        <w:rPr>
          <w:sz w:val="20"/>
          <w:szCs w:val="20"/>
        </w:rPr>
        <w:t>это устройство, которое анализирует амплитуду входн</w:t>
      </w:r>
      <w:r w:rsidRPr="00091F24">
        <w:rPr>
          <w:sz w:val="20"/>
          <w:szCs w:val="20"/>
        </w:rPr>
        <w:t>о</w:t>
      </w:r>
      <w:r w:rsidRPr="00091F24">
        <w:rPr>
          <w:sz w:val="20"/>
          <w:szCs w:val="20"/>
        </w:rPr>
        <w:t>го сигнала и, если она находится в установленных пределах (между нижним и верхним уровнями дискриминации), генерирует стандар</w:t>
      </w:r>
      <w:r w:rsidRPr="00091F24">
        <w:rPr>
          <w:sz w:val="20"/>
          <w:szCs w:val="20"/>
        </w:rPr>
        <w:t>т</w:t>
      </w:r>
      <w:r w:rsidRPr="00091F24">
        <w:rPr>
          <w:sz w:val="20"/>
          <w:szCs w:val="20"/>
        </w:rPr>
        <w:t xml:space="preserve">ный логический импульс </w:t>
      </w:r>
      <w:r w:rsidRPr="008516CA">
        <w:rPr>
          <w:sz w:val="20"/>
          <w:szCs w:val="20"/>
        </w:rPr>
        <w:t>(</w:t>
      </w:r>
      <w:r w:rsidR="009037D4">
        <w:rPr>
          <w:sz w:val="20"/>
          <w:szCs w:val="20"/>
        </w:rPr>
        <w:t>р</w:t>
      </w:r>
      <w:r w:rsidRPr="008516CA">
        <w:rPr>
          <w:sz w:val="20"/>
          <w:szCs w:val="20"/>
        </w:rPr>
        <w:t xml:space="preserve">ис. </w:t>
      </w:r>
      <w:r w:rsidR="008516CA" w:rsidRPr="008516CA">
        <w:rPr>
          <w:sz w:val="20"/>
          <w:szCs w:val="20"/>
        </w:rPr>
        <w:t>13</w:t>
      </w:r>
      <w:r w:rsidRPr="008516CA">
        <w:rPr>
          <w:sz w:val="20"/>
          <w:szCs w:val="20"/>
        </w:rPr>
        <w:t>).</w:t>
      </w:r>
      <w:r w:rsidRPr="00091F24">
        <w:rPr>
          <w:sz w:val="20"/>
          <w:szCs w:val="20"/>
        </w:rPr>
        <w:t xml:space="preserve"> Нижний (</w:t>
      </w:r>
      <w:r w:rsidRPr="0080570C">
        <w:rPr>
          <w:i/>
          <w:sz w:val="20"/>
          <w:szCs w:val="20"/>
        </w:rPr>
        <w:t>LLD</w:t>
      </w:r>
      <w:r w:rsidRPr="00091F24">
        <w:rPr>
          <w:sz w:val="20"/>
          <w:szCs w:val="20"/>
        </w:rPr>
        <w:t>) и верхний (</w:t>
      </w:r>
      <w:r w:rsidRPr="0080570C">
        <w:rPr>
          <w:i/>
          <w:sz w:val="20"/>
          <w:szCs w:val="20"/>
        </w:rPr>
        <w:t>ULD</w:t>
      </w:r>
      <w:r w:rsidRPr="00091F24">
        <w:rPr>
          <w:sz w:val="20"/>
          <w:szCs w:val="20"/>
        </w:rPr>
        <w:t xml:space="preserve">) уровни </w:t>
      </w:r>
      <w:r w:rsidRPr="008516CA">
        <w:rPr>
          <w:sz w:val="20"/>
          <w:szCs w:val="20"/>
        </w:rPr>
        <w:t>дискриминации могут устанавливаться независимо. При уст</w:t>
      </w:r>
      <w:r w:rsidRPr="008516CA">
        <w:rPr>
          <w:sz w:val="20"/>
          <w:szCs w:val="20"/>
        </w:rPr>
        <w:t>а</w:t>
      </w:r>
      <w:r w:rsidRPr="008516CA">
        <w:rPr>
          <w:sz w:val="20"/>
          <w:szCs w:val="20"/>
        </w:rPr>
        <w:t xml:space="preserve">новке </w:t>
      </w:r>
      <w:r w:rsidRPr="0080570C">
        <w:rPr>
          <w:i/>
          <w:sz w:val="20"/>
          <w:szCs w:val="20"/>
        </w:rPr>
        <w:t>ULD</w:t>
      </w:r>
      <w:r w:rsidRPr="008516CA">
        <w:rPr>
          <w:sz w:val="20"/>
          <w:szCs w:val="20"/>
        </w:rPr>
        <w:t xml:space="preserve"> на максимум одноканальный анализатор работает в инт</w:t>
      </w:r>
      <w:r w:rsidRPr="008516CA">
        <w:rPr>
          <w:sz w:val="20"/>
          <w:szCs w:val="20"/>
        </w:rPr>
        <w:t>е</w:t>
      </w:r>
      <w:r w:rsidRPr="008516CA">
        <w:rPr>
          <w:sz w:val="20"/>
          <w:szCs w:val="20"/>
        </w:rPr>
        <w:t>гральном режиме. В одноканальных анализаторах также обычно есть режим, когда устанавливается нижний уровень дискриминации и ш</w:t>
      </w:r>
      <w:r w:rsidRPr="008516CA">
        <w:rPr>
          <w:sz w:val="20"/>
          <w:szCs w:val="20"/>
        </w:rPr>
        <w:t>и</w:t>
      </w:r>
      <w:r w:rsidRPr="008516CA">
        <w:rPr>
          <w:sz w:val="20"/>
          <w:szCs w:val="20"/>
        </w:rPr>
        <w:t xml:space="preserve">рина окна </w:t>
      </w:r>
      <w:r w:rsidRPr="0080570C">
        <w:rPr>
          <w:i/>
          <w:sz w:val="20"/>
          <w:szCs w:val="20"/>
        </w:rPr>
        <w:t>ΔE</w:t>
      </w:r>
      <w:r w:rsidRPr="008516CA">
        <w:rPr>
          <w:sz w:val="20"/>
          <w:szCs w:val="20"/>
        </w:rPr>
        <w:t>. Таким образом</w:t>
      </w:r>
      <w:r w:rsidR="00CB7083">
        <w:rPr>
          <w:sz w:val="20"/>
          <w:szCs w:val="20"/>
        </w:rPr>
        <w:t>,</w:t>
      </w:r>
      <w:r w:rsidRPr="008516CA">
        <w:rPr>
          <w:sz w:val="20"/>
          <w:szCs w:val="20"/>
        </w:rPr>
        <w:t xml:space="preserve"> </w:t>
      </w:r>
      <w:r w:rsidRPr="0080570C">
        <w:rPr>
          <w:i/>
          <w:sz w:val="20"/>
          <w:szCs w:val="20"/>
        </w:rPr>
        <w:t>ULD</w:t>
      </w:r>
      <w:r w:rsidRPr="008516CA">
        <w:rPr>
          <w:sz w:val="20"/>
          <w:szCs w:val="20"/>
        </w:rPr>
        <w:t xml:space="preserve"> = </w:t>
      </w:r>
      <w:r w:rsidRPr="0080570C">
        <w:rPr>
          <w:i/>
          <w:sz w:val="20"/>
          <w:szCs w:val="20"/>
        </w:rPr>
        <w:t>LLD</w:t>
      </w:r>
      <w:r w:rsidRPr="008516CA">
        <w:rPr>
          <w:sz w:val="20"/>
          <w:szCs w:val="20"/>
        </w:rPr>
        <w:t xml:space="preserve"> + </w:t>
      </w:r>
      <w:r w:rsidRPr="0080570C">
        <w:rPr>
          <w:i/>
          <w:sz w:val="20"/>
          <w:szCs w:val="20"/>
        </w:rPr>
        <w:t>ΔE</w:t>
      </w:r>
      <w:r w:rsidRPr="008516CA">
        <w:rPr>
          <w:sz w:val="20"/>
          <w:szCs w:val="20"/>
        </w:rPr>
        <w:t xml:space="preserve">. </w:t>
      </w:r>
    </w:p>
    <w:p w:rsidR="008802E4" w:rsidRDefault="008802E4" w:rsidP="00F45A38">
      <w:pPr>
        <w:spacing w:line="238" w:lineRule="auto"/>
        <w:ind w:firstLine="284"/>
        <w:jc w:val="both"/>
        <w:rPr>
          <w:sz w:val="20"/>
          <w:szCs w:val="20"/>
        </w:rPr>
      </w:pPr>
      <w:r w:rsidRPr="008516CA">
        <w:rPr>
          <w:sz w:val="20"/>
          <w:szCs w:val="20"/>
        </w:rPr>
        <w:t xml:space="preserve">Как видно из </w:t>
      </w:r>
      <w:r w:rsidR="008516CA">
        <w:rPr>
          <w:sz w:val="20"/>
          <w:szCs w:val="20"/>
        </w:rPr>
        <w:t>р</w:t>
      </w:r>
      <w:r w:rsidRPr="008516CA">
        <w:rPr>
          <w:sz w:val="20"/>
          <w:szCs w:val="20"/>
        </w:rPr>
        <w:t>ис</w:t>
      </w:r>
      <w:r w:rsidR="00CB7083">
        <w:rPr>
          <w:sz w:val="20"/>
          <w:szCs w:val="20"/>
        </w:rPr>
        <w:t>.</w:t>
      </w:r>
      <w:r w:rsidR="008516CA">
        <w:rPr>
          <w:sz w:val="20"/>
          <w:szCs w:val="20"/>
        </w:rPr>
        <w:t xml:space="preserve"> 13</w:t>
      </w:r>
      <w:r w:rsidRPr="008516CA">
        <w:rPr>
          <w:sz w:val="20"/>
          <w:szCs w:val="20"/>
        </w:rPr>
        <w:t>, время появления выходного импульса в таких одноканальных анализаторах</w:t>
      </w:r>
      <w:r w:rsidRPr="00091F24">
        <w:rPr>
          <w:sz w:val="20"/>
          <w:szCs w:val="20"/>
        </w:rPr>
        <w:t xml:space="preserve"> не зависит от амплитуды и формы вхо</w:t>
      </w:r>
      <w:r w:rsidRPr="00091F24">
        <w:rPr>
          <w:sz w:val="20"/>
          <w:szCs w:val="20"/>
        </w:rPr>
        <w:t>д</w:t>
      </w:r>
      <w:r w:rsidRPr="00091F24">
        <w:rPr>
          <w:sz w:val="20"/>
          <w:szCs w:val="20"/>
        </w:rPr>
        <w:t>ного импульса. Они в основном используются для счета событий. О</w:t>
      </w:r>
      <w:r w:rsidRPr="00091F24">
        <w:rPr>
          <w:sz w:val="20"/>
          <w:szCs w:val="20"/>
        </w:rPr>
        <w:t>д</w:t>
      </w:r>
      <w:r w:rsidRPr="00091F24">
        <w:rPr>
          <w:sz w:val="20"/>
          <w:szCs w:val="20"/>
        </w:rPr>
        <w:t>ноканальные анализаторы устанавливаются в «медленных» спектр</w:t>
      </w:r>
      <w:r w:rsidRPr="00091F24">
        <w:rPr>
          <w:sz w:val="20"/>
          <w:szCs w:val="20"/>
        </w:rPr>
        <w:t>о</w:t>
      </w:r>
      <w:r w:rsidRPr="00091F24">
        <w:rPr>
          <w:sz w:val="20"/>
          <w:szCs w:val="20"/>
        </w:rPr>
        <w:lastRenderedPageBreak/>
        <w:t>метрических цепях. Входные импульсы они обычно получают от спе</w:t>
      </w:r>
      <w:r w:rsidRPr="00091F24">
        <w:rPr>
          <w:sz w:val="20"/>
          <w:szCs w:val="20"/>
        </w:rPr>
        <w:t>к</w:t>
      </w:r>
      <w:r w:rsidRPr="00091F24">
        <w:rPr>
          <w:sz w:val="20"/>
          <w:szCs w:val="20"/>
        </w:rPr>
        <w:t>трометрических усилителей и от время-амплитудных конвертеров.</w:t>
      </w:r>
    </w:p>
    <w:p w:rsidR="006C06D1" w:rsidRPr="00C85A73" w:rsidRDefault="00392134" w:rsidP="00130D4B">
      <w:pPr>
        <w:spacing w:line="235" w:lineRule="auto"/>
        <w:jc w:val="center"/>
        <w:rPr>
          <w:sz w:val="18"/>
          <w:szCs w:val="20"/>
        </w:rPr>
      </w:pPr>
      <w:r w:rsidRPr="00971946">
        <w:rPr>
          <w:sz w:val="18"/>
          <w:szCs w:val="20"/>
        </w:rPr>
        <w:pict>
          <v:shape id="_x0000_i1038" type="#_x0000_t75" style="width:205.2pt;height:186.45pt">
            <v:imagedata r:id="rId22" o:title="" cropright="8161f"/>
          </v:shape>
        </w:pict>
      </w:r>
    </w:p>
    <w:p w:rsidR="00130D4B" w:rsidRDefault="00130D4B" w:rsidP="00C85A73">
      <w:pPr>
        <w:ind w:left="540" w:right="364"/>
        <w:jc w:val="center"/>
        <w:rPr>
          <w:sz w:val="16"/>
          <w:szCs w:val="16"/>
        </w:rPr>
      </w:pPr>
    </w:p>
    <w:p w:rsidR="008802E4" w:rsidRPr="008516CA" w:rsidRDefault="008802E4" w:rsidP="00130D4B">
      <w:pPr>
        <w:ind w:left="1134" w:right="1021"/>
        <w:jc w:val="center"/>
        <w:rPr>
          <w:sz w:val="16"/>
          <w:szCs w:val="16"/>
        </w:rPr>
      </w:pPr>
      <w:r w:rsidRPr="008516CA">
        <w:rPr>
          <w:sz w:val="16"/>
          <w:szCs w:val="16"/>
        </w:rPr>
        <w:t xml:space="preserve">Рис. </w:t>
      </w:r>
      <w:r w:rsidR="008516CA" w:rsidRPr="008516CA">
        <w:rPr>
          <w:sz w:val="16"/>
          <w:szCs w:val="16"/>
        </w:rPr>
        <w:t>13</w:t>
      </w:r>
      <w:r w:rsidRPr="008516CA">
        <w:rPr>
          <w:sz w:val="16"/>
          <w:szCs w:val="16"/>
        </w:rPr>
        <w:t xml:space="preserve">. Входные и выходные импульсы временного </w:t>
      </w:r>
      <w:r w:rsidR="00130D4B">
        <w:rPr>
          <w:sz w:val="16"/>
          <w:szCs w:val="16"/>
        </w:rPr>
        <w:br/>
      </w:r>
      <w:r w:rsidRPr="008516CA">
        <w:rPr>
          <w:sz w:val="16"/>
          <w:szCs w:val="16"/>
        </w:rPr>
        <w:t>одноканального</w:t>
      </w:r>
      <w:r w:rsidR="00574655" w:rsidRPr="008516CA">
        <w:rPr>
          <w:sz w:val="16"/>
          <w:szCs w:val="16"/>
        </w:rPr>
        <w:t xml:space="preserve"> </w:t>
      </w:r>
      <w:r w:rsidRPr="008516CA">
        <w:rPr>
          <w:sz w:val="16"/>
          <w:szCs w:val="16"/>
        </w:rPr>
        <w:t xml:space="preserve">анализатора с временной привязкой </w:t>
      </w:r>
      <w:r w:rsidR="00130D4B">
        <w:rPr>
          <w:sz w:val="16"/>
          <w:szCs w:val="16"/>
        </w:rPr>
        <w:br/>
      </w:r>
      <w:r w:rsidRPr="008516CA">
        <w:rPr>
          <w:sz w:val="16"/>
          <w:szCs w:val="16"/>
        </w:rPr>
        <w:t>к определ</w:t>
      </w:r>
      <w:r w:rsidR="009037D4">
        <w:rPr>
          <w:sz w:val="16"/>
          <w:szCs w:val="16"/>
        </w:rPr>
        <w:t>е</w:t>
      </w:r>
      <w:r w:rsidRPr="008516CA">
        <w:rPr>
          <w:sz w:val="16"/>
          <w:szCs w:val="16"/>
        </w:rPr>
        <w:t>нной доле амплитуды</w:t>
      </w:r>
      <w:r w:rsidR="00130D4B">
        <w:rPr>
          <w:sz w:val="16"/>
          <w:szCs w:val="16"/>
        </w:rPr>
        <w:t xml:space="preserve"> </w:t>
      </w:r>
      <w:r w:rsidRPr="008516CA">
        <w:rPr>
          <w:sz w:val="16"/>
          <w:szCs w:val="16"/>
        </w:rPr>
        <w:t>на</w:t>
      </w:r>
      <w:r w:rsidR="00574655" w:rsidRPr="008516CA">
        <w:rPr>
          <w:sz w:val="16"/>
          <w:szCs w:val="16"/>
        </w:rPr>
        <w:t xml:space="preserve"> </w:t>
      </w:r>
      <w:r w:rsidRPr="008516CA">
        <w:rPr>
          <w:sz w:val="16"/>
          <w:szCs w:val="16"/>
        </w:rPr>
        <w:t xml:space="preserve">заднем фронте </w:t>
      </w:r>
      <w:r w:rsidR="00130D4B">
        <w:rPr>
          <w:sz w:val="16"/>
          <w:szCs w:val="16"/>
        </w:rPr>
        <w:br/>
      </w:r>
      <w:r w:rsidRPr="008516CA">
        <w:rPr>
          <w:sz w:val="16"/>
          <w:szCs w:val="16"/>
        </w:rPr>
        <w:t>входного импуль</w:t>
      </w:r>
      <w:r w:rsidR="00522878">
        <w:rPr>
          <w:sz w:val="16"/>
          <w:szCs w:val="16"/>
        </w:rPr>
        <w:t>са</w:t>
      </w:r>
    </w:p>
    <w:p w:rsidR="008802E4" w:rsidRPr="00130D4B" w:rsidRDefault="008802E4" w:rsidP="007F267D">
      <w:pPr>
        <w:spacing w:line="235" w:lineRule="auto"/>
        <w:ind w:firstLine="285"/>
        <w:jc w:val="both"/>
        <w:rPr>
          <w:sz w:val="18"/>
          <w:szCs w:val="20"/>
        </w:rPr>
      </w:pPr>
    </w:p>
    <w:p w:rsidR="008802E4" w:rsidRPr="00091F24" w:rsidRDefault="008802E4" w:rsidP="00C85A73">
      <w:pPr>
        <w:ind w:firstLine="284"/>
        <w:jc w:val="both"/>
        <w:rPr>
          <w:sz w:val="20"/>
          <w:szCs w:val="20"/>
        </w:rPr>
      </w:pPr>
      <w:r w:rsidRPr="00091F24">
        <w:rPr>
          <w:sz w:val="20"/>
          <w:szCs w:val="20"/>
        </w:rPr>
        <w:t xml:space="preserve">Большими возможностями обладают одноканальные анализаторы с </w:t>
      </w:r>
      <w:r w:rsidRPr="00091F24">
        <w:rPr>
          <w:b/>
          <w:sz w:val="20"/>
          <w:szCs w:val="20"/>
        </w:rPr>
        <w:t>временной привязкой</w:t>
      </w:r>
      <w:r w:rsidR="00522878">
        <w:rPr>
          <w:b/>
          <w:sz w:val="20"/>
          <w:szCs w:val="20"/>
        </w:rPr>
        <w:t>,</w:t>
      </w:r>
      <w:r w:rsidRPr="00091F24">
        <w:rPr>
          <w:b/>
          <w:sz w:val="20"/>
          <w:szCs w:val="20"/>
        </w:rPr>
        <w:t xml:space="preserve"> или временные одноканальные анализат</w:t>
      </w:r>
      <w:r w:rsidRPr="00091F24">
        <w:rPr>
          <w:b/>
          <w:sz w:val="20"/>
          <w:szCs w:val="20"/>
        </w:rPr>
        <w:t>о</w:t>
      </w:r>
      <w:r w:rsidRPr="00091F24">
        <w:rPr>
          <w:b/>
          <w:sz w:val="20"/>
          <w:szCs w:val="20"/>
        </w:rPr>
        <w:t>ры</w:t>
      </w:r>
      <w:r w:rsidRPr="00091F24">
        <w:rPr>
          <w:sz w:val="20"/>
          <w:szCs w:val="20"/>
        </w:rPr>
        <w:t>. В них выходные сигналы привязаны по времени к моменту поя</w:t>
      </w:r>
      <w:r w:rsidRPr="00091F24">
        <w:rPr>
          <w:sz w:val="20"/>
          <w:szCs w:val="20"/>
        </w:rPr>
        <w:t>в</w:t>
      </w:r>
      <w:r w:rsidRPr="00091F24">
        <w:rPr>
          <w:sz w:val="20"/>
          <w:szCs w:val="20"/>
        </w:rPr>
        <w:t>ления входных импульсов. Существует несколько способов временной привязки (к максимуму импульса, по переднему фронту импульса, по нулю биполярного импульса, привязка со следящим порогом). Вр</w:t>
      </w:r>
      <w:r w:rsidRPr="00091F24">
        <w:rPr>
          <w:sz w:val="20"/>
          <w:szCs w:val="20"/>
        </w:rPr>
        <w:t>е</w:t>
      </w:r>
      <w:r w:rsidRPr="00091F24">
        <w:rPr>
          <w:sz w:val="20"/>
          <w:szCs w:val="20"/>
        </w:rPr>
        <w:t>менные одноканальные анализаторы используются не только для а</w:t>
      </w:r>
      <w:r w:rsidRPr="00091F24">
        <w:rPr>
          <w:sz w:val="20"/>
          <w:szCs w:val="20"/>
        </w:rPr>
        <w:t>м</w:t>
      </w:r>
      <w:r w:rsidRPr="00091F24">
        <w:rPr>
          <w:sz w:val="20"/>
          <w:szCs w:val="20"/>
        </w:rPr>
        <w:t xml:space="preserve">плитудного, но и временного анализа. Их сигналы подаются на схемы </w:t>
      </w:r>
      <w:r w:rsidR="00522878">
        <w:rPr>
          <w:sz w:val="20"/>
          <w:szCs w:val="20"/>
        </w:rPr>
        <w:t>«</w:t>
      </w:r>
      <w:r w:rsidRPr="00091F24">
        <w:rPr>
          <w:sz w:val="20"/>
          <w:szCs w:val="20"/>
        </w:rPr>
        <w:t>медленных</w:t>
      </w:r>
      <w:r w:rsidR="00522878">
        <w:rPr>
          <w:sz w:val="20"/>
          <w:szCs w:val="20"/>
        </w:rPr>
        <w:t>»</w:t>
      </w:r>
      <w:r w:rsidRPr="00091F24">
        <w:rPr>
          <w:sz w:val="20"/>
          <w:szCs w:val="20"/>
        </w:rPr>
        <w:t xml:space="preserve"> совпадений</w:t>
      </w:r>
      <w:r w:rsidR="00661910">
        <w:rPr>
          <w:sz w:val="20"/>
          <w:szCs w:val="20"/>
        </w:rPr>
        <w:t xml:space="preserve"> (</w:t>
      </w:r>
      <w:r w:rsidRPr="00091F24">
        <w:rPr>
          <w:sz w:val="20"/>
          <w:szCs w:val="20"/>
        </w:rPr>
        <w:t>антисовпадений</w:t>
      </w:r>
      <w:r w:rsidR="00D40DA1">
        <w:rPr>
          <w:sz w:val="20"/>
          <w:szCs w:val="20"/>
        </w:rPr>
        <w:t>)</w:t>
      </w:r>
      <w:r w:rsidRPr="00091F24">
        <w:rPr>
          <w:sz w:val="20"/>
          <w:szCs w:val="20"/>
        </w:rPr>
        <w:t xml:space="preserve"> и на время-амплитудные конверторы. Точность временной привязки во временных одноканал</w:t>
      </w:r>
      <w:r w:rsidRPr="00091F24">
        <w:rPr>
          <w:sz w:val="20"/>
          <w:szCs w:val="20"/>
        </w:rPr>
        <w:t>ь</w:t>
      </w:r>
      <w:r w:rsidRPr="00091F24">
        <w:rPr>
          <w:sz w:val="20"/>
          <w:szCs w:val="20"/>
        </w:rPr>
        <w:t xml:space="preserve">ных анализаторах варьируется от единиц наносекунд до 100 нс. Для временного согласования временные анализаторы обычно имеют встроенную регулируемую задержку выходных импульсов до </w:t>
      </w:r>
      <w:r w:rsidR="009D76DF">
        <w:rPr>
          <w:sz w:val="20"/>
          <w:szCs w:val="20"/>
        </w:rPr>
        <w:t>1</w:t>
      </w:r>
      <w:r w:rsidRPr="00091F24">
        <w:rPr>
          <w:sz w:val="20"/>
          <w:szCs w:val="20"/>
        </w:rPr>
        <w:t>0 мкс.</w:t>
      </w:r>
    </w:p>
    <w:p w:rsidR="001C035E" w:rsidRPr="00091F24" w:rsidRDefault="001C035E" w:rsidP="004A70B3">
      <w:pPr>
        <w:widowControl w:val="0"/>
        <w:autoSpaceDE w:val="0"/>
        <w:autoSpaceDN w:val="0"/>
        <w:adjustRightInd w:val="0"/>
        <w:ind w:firstLine="284"/>
        <w:jc w:val="both"/>
        <w:rPr>
          <w:rFonts w:ascii="TimesNewRomanPSMT" w:hAnsi="TimesNewRomanPSMT" w:cs="TimesNewRomanPSMT"/>
          <w:sz w:val="20"/>
          <w:szCs w:val="20"/>
        </w:rPr>
      </w:pPr>
      <w:r w:rsidRPr="00091F24">
        <w:rPr>
          <w:b/>
          <w:bCs/>
          <w:iCs/>
          <w:sz w:val="20"/>
          <w:szCs w:val="20"/>
        </w:rPr>
        <w:t>Анализаторы импульсов</w:t>
      </w:r>
      <w:r w:rsidR="00F5393F" w:rsidRPr="00091F24">
        <w:rPr>
          <w:b/>
          <w:bCs/>
          <w:iCs/>
          <w:sz w:val="20"/>
          <w:szCs w:val="20"/>
        </w:rPr>
        <w:t>.</w:t>
      </w:r>
      <w:r w:rsidR="00F5393F" w:rsidRPr="00091F24">
        <w:rPr>
          <w:rFonts w:ascii="Arial-BoldItalicMT" w:hAnsi="Arial-BoldItalicMT" w:cs="Arial-BoldItalicMT"/>
          <w:b/>
          <w:bCs/>
          <w:iCs/>
          <w:sz w:val="20"/>
          <w:szCs w:val="20"/>
        </w:rPr>
        <w:t xml:space="preserve"> </w:t>
      </w:r>
      <w:r w:rsidRPr="00091F24">
        <w:rPr>
          <w:rFonts w:ascii="TimesNewRomanPSMT" w:hAnsi="TimesNewRomanPSMT" w:cs="TimesNewRomanPSMT"/>
          <w:sz w:val="20"/>
          <w:szCs w:val="20"/>
        </w:rPr>
        <w:t>Дифференциальные амплитудные ан</w:t>
      </w:r>
      <w:r w:rsidRPr="00091F24">
        <w:rPr>
          <w:rFonts w:ascii="TimesNewRomanPSMT" w:hAnsi="TimesNewRomanPSMT" w:cs="TimesNewRomanPSMT"/>
          <w:sz w:val="20"/>
          <w:szCs w:val="20"/>
        </w:rPr>
        <w:t>а</w:t>
      </w:r>
      <w:r w:rsidRPr="00091F24">
        <w:rPr>
          <w:rFonts w:ascii="TimesNewRomanPSMT" w:hAnsi="TimesNewRomanPSMT" w:cs="TimesNewRomanPSMT"/>
          <w:sz w:val="20"/>
          <w:szCs w:val="20"/>
        </w:rPr>
        <w:t>лизаторы используются для непосредственного получения</w:t>
      </w:r>
      <w:r w:rsidR="00EB3F96"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диффере</w:t>
      </w:r>
      <w:r w:rsidRPr="00091F24">
        <w:rPr>
          <w:rFonts w:ascii="TimesNewRomanPSMT" w:hAnsi="TimesNewRomanPSMT" w:cs="TimesNewRomanPSMT"/>
          <w:sz w:val="20"/>
          <w:szCs w:val="20"/>
        </w:rPr>
        <w:t>н</w:t>
      </w:r>
      <w:r w:rsidRPr="00091F24">
        <w:rPr>
          <w:rFonts w:ascii="TimesNewRomanPSMT" w:hAnsi="TimesNewRomanPSMT" w:cs="TimesNewRomanPSMT"/>
          <w:sz w:val="20"/>
          <w:szCs w:val="20"/>
        </w:rPr>
        <w:t>циального амплитудного спектра.</w:t>
      </w:r>
      <w:r w:rsidR="00F5393F" w:rsidRPr="00091F24">
        <w:rPr>
          <w:rFonts w:ascii="TimesNewRomanPSMT" w:hAnsi="TimesNewRomanPSMT" w:cs="TimesNewRomanPSMT"/>
          <w:sz w:val="20"/>
          <w:szCs w:val="20"/>
        </w:rPr>
        <w:t xml:space="preserve"> </w:t>
      </w:r>
      <w:r w:rsidRPr="00091F24">
        <w:rPr>
          <w:rFonts w:ascii="TimesNewRomanPS-BoldItalicMT" w:hAnsi="TimesNewRomanPS-BoldItalicMT" w:cs="TimesNewRomanPS-BoldItalicMT"/>
          <w:b/>
          <w:bCs/>
          <w:iCs/>
          <w:sz w:val="20"/>
          <w:szCs w:val="20"/>
        </w:rPr>
        <w:t xml:space="preserve">Амплитудный анализатор </w:t>
      </w:r>
      <w:r w:rsidR="00EB3F96" w:rsidRPr="00091F24">
        <w:rPr>
          <w:rFonts w:ascii="TimesNewRomanPS-ItalicMT" w:hAnsi="TimesNewRomanPS-ItalicMT" w:cs="TimesNewRomanPS-ItalicMT"/>
          <w:iCs/>
          <w:sz w:val="20"/>
          <w:szCs w:val="20"/>
        </w:rPr>
        <w:t>импул</w:t>
      </w:r>
      <w:r w:rsidR="00EB3F96" w:rsidRPr="00091F24">
        <w:rPr>
          <w:rFonts w:ascii="TimesNewRomanPS-ItalicMT" w:hAnsi="TimesNewRomanPS-ItalicMT" w:cs="TimesNewRomanPS-ItalicMT"/>
          <w:iCs/>
          <w:sz w:val="20"/>
          <w:szCs w:val="20"/>
        </w:rPr>
        <w:t>ь</w:t>
      </w:r>
      <w:r w:rsidR="00EB3F96" w:rsidRPr="00091F24">
        <w:rPr>
          <w:rFonts w:ascii="TimesNewRomanPS-ItalicMT" w:hAnsi="TimesNewRomanPS-ItalicMT" w:cs="TimesNewRomanPS-ItalicMT"/>
          <w:iCs/>
          <w:sz w:val="20"/>
          <w:szCs w:val="20"/>
        </w:rPr>
        <w:lastRenderedPageBreak/>
        <w:t>сов</w:t>
      </w:r>
      <w:r w:rsidR="00946D97">
        <w:rPr>
          <w:rFonts w:ascii="TimesNewRomanPS-ItalicMT" w:hAnsi="TimesNewRomanPS-ItalicMT" w:cs="TimesNewRomanPS-ItalicMT"/>
          <w:iCs/>
          <w:sz w:val="20"/>
          <w:szCs w:val="20"/>
        </w:rPr>
        <w:t> </w:t>
      </w:r>
      <w:r w:rsidR="00EB3F96" w:rsidRPr="00091F24">
        <w:rPr>
          <w:rFonts w:ascii="TimesNewRomanPS-ItalicMT" w:hAnsi="TimesNewRomanPS-ItalicMT" w:cs="TimesNewRomanPS-ItalicMT"/>
          <w:iCs/>
          <w:sz w:val="20"/>
          <w:szCs w:val="20"/>
        </w:rPr>
        <w:t>–</w:t>
      </w:r>
      <w:r w:rsidRPr="00091F24">
        <w:rPr>
          <w:rFonts w:ascii="TimesNewRomanPS-ItalicMT" w:hAnsi="TimesNewRomanPS-ItalicMT" w:cs="TimesNewRomanPS-ItalicMT"/>
          <w:iCs/>
          <w:sz w:val="20"/>
          <w:szCs w:val="20"/>
        </w:rPr>
        <w:t xml:space="preserve"> устройство для определения закона распределения амплитуд</w:t>
      </w:r>
      <w:r w:rsidR="00EB3F96" w:rsidRPr="00091F24">
        <w:rPr>
          <w:rFonts w:ascii="TimesNewRomanPS-ItalicMT" w:hAnsi="TimesNewRomanPS-ItalicMT" w:cs="TimesNewRomanPS-ItalicMT"/>
          <w:iCs/>
          <w:sz w:val="20"/>
          <w:szCs w:val="20"/>
        </w:rPr>
        <w:t xml:space="preserve"> </w:t>
      </w:r>
      <w:r w:rsidRPr="00091F24">
        <w:rPr>
          <w:rFonts w:ascii="TimesNewRomanPS-ItalicMT" w:hAnsi="TimesNewRomanPS-ItalicMT" w:cs="TimesNewRomanPS-ItalicMT"/>
          <w:iCs/>
          <w:sz w:val="20"/>
          <w:szCs w:val="20"/>
        </w:rPr>
        <w:t>электрических импульсов.</w:t>
      </w:r>
      <w:r w:rsidR="00F5393F" w:rsidRPr="00091F24">
        <w:rPr>
          <w:rFonts w:ascii="TimesNewRomanPS-ItalicMT" w:hAnsi="TimesNewRomanPS-ItalicMT" w:cs="TimesNewRomanPS-ItalicMT"/>
          <w:iCs/>
          <w:sz w:val="20"/>
          <w:szCs w:val="20"/>
        </w:rPr>
        <w:t xml:space="preserve"> </w:t>
      </w:r>
      <w:r w:rsidRPr="00091F24">
        <w:rPr>
          <w:rFonts w:ascii="TimesNewRomanPSMT" w:hAnsi="TimesNewRomanPSMT" w:cs="TimesNewRomanPSMT"/>
          <w:sz w:val="20"/>
          <w:szCs w:val="20"/>
        </w:rPr>
        <w:t>С помощью амплитудного анализатора обычно анализируют распределение амплитуд случайного</w:t>
      </w:r>
      <w:r w:rsidR="00EB3F96"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импульсн</w:t>
      </w:r>
      <w:r w:rsidRPr="00091F24">
        <w:rPr>
          <w:rFonts w:ascii="TimesNewRomanPSMT" w:hAnsi="TimesNewRomanPSMT" w:cs="TimesNewRomanPSMT"/>
          <w:sz w:val="20"/>
          <w:szCs w:val="20"/>
        </w:rPr>
        <w:t>о</w:t>
      </w:r>
      <w:r w:rsidRPr="00091F24">
        <w:rPr>
          <w:rFonts w:ascii="TimesNewRomanPSMT" w:hAnsi="TimesNewRomanPSMT" w:cs="TimesNewRomanPSMT"/>
          <w:sz w:val="20"/>
          <w:szCs w:val="20"/>
        </w:rPr>
        <w:t>го процесса по зависимости числа появлений импульсов в заданном интервале амплитуд.</w:t>
      </w:r>
    </w:p>
    <w:p w:rsidR="0000736B" w:rsidRPr="00091F24" w:rsidRDefault="001C035E" w:rsidP="004A70B3">
      <w:pPr>
        <w:widowControl w:val="0"/>
        <w:autoSpaceDE w:val="0"/>
        <w:autoSpaceDN w:val="0"/>
        <w:adjustRightInd w:val="0"/>
        <w:ind w:firstLine="284"/>
        <w:jc w:val="both"/>
        <w:rPr>
          <w:rFonts w:ascii="TimesNewRomanPSMT" w:hAnsi="TimesNewRomanPSMT" w:cs="TimesNewRomanPSMT"/>
          <w:sz w:val="20"/>
          <w:szCs w:val="20"/>
        </w:rPr>
      </w:pPr>
      <w:r w:rsidRPr="00091F24">
        <w:rPr>
          <w:rFonts w:ascii="TimesNewRomanPSMT" w:hAnsi="TimesNewRomanPSMT" w:cs="TimesNewRomanPSMT"/>
          <w:sz w:val="20"/>
          <w:szCs w:val="20"/>
        </w:rPr>
        <w:t>Амплитудный анализатор широко применяют для анализа распр</w:t>
      </w:r>
      <w:r w:rsidRPr="00091F24">
        <w:rPr>
          <w:rFonts w:ascii="TimesNewRomanPSMT" w:hAnsi="TimesNewRomanPSMT" w:cs="TimesNewRomanPSMT"/>
          <w:sz w:val="20"/>
          <w:szCs w:val="20"/>
        </w:rPr>
        <w:t>е</w:t>
      </w:r>
      <w:r w:rsidRPr="00091F24">
        <w:rPr>
          <w:rFonts w:ascii="TimesNewRomanPSMT" w:hAnsi="TimesNewRomanPSMT" w:cs="TimesNewRomanPSMT"/>
          <w:sz w:val="20"/>
          <w:szCs w:val="20"/>
        </w:rPr>
        <w:t>деления энергии частиц различных видов</w:t>
      </w:r>
      <w:r w:rsidR="00EB3F96"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излучения, для исследования непрерывных стационарных случайных процессов при условии выд</w:t>
      </w:r>
      <w:r w:rsidRPr="00091F24">
        <w:rPr>
          <w:rFonts w:ascii="TimesNewRomanPSMT" w:hAnsi="TimesNewRomanPSMT" w:cs="TimesNewRomanPSMT"/>
          <w:sz w:val="20"/>
          <w:szCs w:val="20"/>
        </w:rPr>
        <w:t>е</w:t>
      </w:r>
      <w:r w:rsidRPr="00091F24">
        <w:rPr>
          <w:rFonts w:ascii="TimesNewRomanPSMT" w:hAnsi="TimesNewRomanPSMT" w:cs="TimesNewRomanPSMT"/>
          <w:sz w:val="20"/>
          <w:szCs w:val="20"/>
        </w:rPr>
        <w:t>ления</w:t>
      </w:r>
      <w:r w:rsidR="00EB3F96"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дискретных амплитудных значений случайного процесса в виде последовательности импульсов. В состав</w:t>
      </w:r>
      <w:r w:rsidR="00EB3F96"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 xml:space="preserve">простейшего одноканального амплитудного </w:t>
      </w:r>
      <w:r w:rsidRPr="008516CA">
        <w:rPr>
          <w:rFonts w:ascii="TimesNewRomanPSMT" w:hAnsi="TimesNewRomanPSMT" w:cs="TimesNewRomanPSMT"/>
          <w:sz w:val="20"/>
          <w:szCs w:val="20"/>
        </w:rPr>
        <w:t>анализатора  входят</w:t>
      </w:r>
      <w:r w:rsidRPr="00091F24">
        <w:rPr>
          <w:rFonts w:ascii="TimesNewRomanPSMT" w:hAnsi="TimesNewRomanPSMT" w:cs="TimesNewRomanPSMT"/>
          <w:sz w:val="20"/>
          <w:szCs w:val="20"/>
        </w:rPr>
        <w:t xml:space="preserve"> два амплитудных дискриминатора и</w:t>
      </w:r>
      <w:r w:rsidR="00EB3F96"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схема антисовпадений</w:t>
      </w:r>
      <w:r w:rsidRPr="00091F24">
        <w:rPr>
          <w:rFonts w:ascii="TimesNewRomanPS-ItalicMT" w:hAnsi="TimesNewRomanPS-ItalicMT" w:cs="TimesNewRomanPS-ItalicMT"/>
          <w:i/>
          <w:iCs/>
          <w:sz w:val="20"/>
          <w:szCs w:val="20"/>
        </w:rPr>
        <w:t xml:space="preserve">, </w:t>
      </w:r>
      <w:r w:rsidRPr="00091F24">
        <w:rPr>
          <w:rFonts w:ascii="TimesNewRomanPSMT" w:hAnsi="TimesNewRomanPSMT" w:cs="TimesNewRomanPSMT"/>
          <w:sz w:val="20"/>
          <w:szCs w:val="20"/>
        </w:rPr>
        <w:t>пропускающая на выход сигналы с амплит</w:t>
      </w:r>
      <w:r w:rsidRPr="00091F24">
        <w:rPr>
          <w:rFonts w:ascii="TimesNewRomanPSMT" w:hAnsi="TimesNewRomanPSMT" w:cs="TimesNewRomanPSMT"/>
          <w:sz w:val="20"/>
          <w:szCs w:val="20"/>
        </w:rPr>
        <w:t>у</w:t>
      </w:r>
      <w:r w:rsidRPr="00091F24">
        <w:rPr>
          <w:rFonts w:ascii="TimesNewRomanPSMT" w:hAnsi="TimesNewRomanPSMT" w:cs="TimesNewRomanPSMT"/>
          <w:sz w:val="20"/>
          <w:szCs w:val="20"/>
        </w:rPr>
        <w:t>дами, значения которых укладываются в</w:t>
      </w:r>
      <w:r w:rsidR="00EB3F96"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разность между уровнями дискриминаторов (ширина канала)</w:t>
      </w:r>
      <w:r w:rsidR="008516CA" w:rsidRPr="008516CA">
        <w:rPr>
          <w:rFonts w:ascii="TimesNewRomanPSMT" w:hAnsi="TimesNewRomanPSMT" w:cs="TimesNewRomanPSMT"/>
          <w:sz w:val="20"/>
          <w:szCs w:val="20"/>
        </w:rPr>
        <w:t xml:space="preserve"> (</w:t>
      </w:r>
      <w:r w:rsidR="008516CA">
        <w:rPr>
          <w:rFonts w:ascii="TimesNewRomanPS-BoldMT" w:hAnsi="TimesNewRomanPS-BoldMT" w:cs="TimesNewRomanPS-BoldMT"/>
          <w:bCs/>
          <w:sz w:val="20"/>
          <w:szCs w:val="20"/>
        </w:rPr>
        <w:t>р</w:t>
      </w:r>
      <w:r w:rsidR="008516CA" w:rsidRPr="008516CA">
        <w:rPr>
          <w:rFonts w:ascii="TimesNewRomanPS-BoldMT" w:hAnsi="TimesNewRomanPS-BoldMT" w:cs="TimesNewRomanPS-BoldMT"/>
          <w:bCs/>
          <w:sz w:val="20"/>
          <w:szCs w:val="20"/>
        </w:rPr>
        <w:t>ис. 14</w:t>
      </w:r>
      <w:r w:rsidR="008516CA" w:rsidRPr="008516CA">
        <w:rPr>
          <w:rFonts w:ascii="TimesNewRomanPSMT" w:hAnsi="TimesNewRomanPSMT" w:cs="TimesNewRomanPSMT"/>
          <w:sz w:val="20"/>
          <w:szCs w:val="20"/>
        </w:rPr>
        <w:t>)</w:t>
      </w:r>
      <w:r w:rsidRPr="00091F24">
        <w:rPr>
          <w:rFonts w:ascii="TimesNewRomanPSMT" w:hAnsi="TimesNewRomanPSMT" w:cs="TimesNewRomanPSMT"/>
          <w:sz w:val="20"/>
          <w:szCs w:val="20"/>
        </w:rPr>
        <w:t xml:space="preserve">. </w:t>
      </w:r>
    </w:p>
    <w:p w:rsidR="0000736B" w:rsidRPr="00C85A73" w:rsidRDefault="0000736B" w:rsidP="00FA19C0">
      <w:pPr>
        <w:autoSpaceDE w:val="0"/>
        <w:autoSpaceDN w:val="0"/>
        <w:adjustRightInd w:val="0"/>
        <w:ind w:firstLine="285"/>
        <w:jc w:val="both"/>
        <w:rPr>
          <w:rFonts w:ascii="TimesNewRomanPSMT" w:hAnsi="TimesNewRomanPSMT" w:cs="TimesNewRomanPSMT"/>
          <w:sz w:val="10"/>
          <w:szCs w:val="20"/>
        </w:rPr>
      </w:pPr>
    </w:p>
    <w:p w:rsidR="0000736B" w:rsidRPr="00091F24" w:rsidRDefault="00392134" w:rsidP="008516CA">
      <w:pPr>
        <w:autoSpaceDE w:val="0"/>
        <w:autoSpaceDN w:val="0"/>
        <w:adjustRightInd w:val="0"/>
        <w:jc w:val="center"/>
        <w:rPr>
          <w:rFonts w:ascii="TimesNewRomanPSMT" w:hAnsi="TimesNewRomanPSMT" w:cs="TimesNewRomanPSMT"/>
          <w:sz w:val="20"/>
          <w:szCs w:val="20"/>
        </w:rPr>
      </w:pPr>
      <w:r w:rsidRPr="00971946">
        <w:rPr>
          <w:rFonts w:ascii="TimesNewRomanPSMT" w:hAnsi="TimesNewRomanPSMT" w:cs="TimesNewRomanPSMT"/>
          <w:sz w:val="20"/>
          <w:szCs w:val="20"/>
        </w:rPr>
        <w:pict>
          <v:shape id="_x0000_i1039" type="#_x0000_t75" style="width:301.3pt;height:131.95pt">
            <v:imagedata r:id="rId23" o:title=""/>
          </v:shape>
        </w:pict>
      </w:r>
    </w:p>
    <w:p w:rsidR="0000736B" w:rsidRPr="004A70B3" w:rsidRDefault="0000736B" w:rsidP="00FA19C0">
      <w:pPr>
        <w:autoSpaceDE w:val="0"/>
        <w:autoSpaceDN w:val="0"/>
        <w:adjustRightInd w:val="0"/>
        <w:ind w:firstLine="285"/>
        <w:jc w:val="both"/>
        <w:rPr>
          <w:rFonts w:ascii="TimesNewRomanPSMT" w:hAnsi="TimesNewRomanPSMT" w:cs="TimesNewRomanPSMT"/>
          <w:sz w:val="8"/>
          <w:szCs w:val="20"/>
        </w:rPr>
      </w:pPr>
    </w:p>
    <w:p w:rsidR="0000736B" w:rsidRPr="008516CA" w:rsidRDefault="00A44A5B" w:rsidP="008516CA">
      <w:pPr>
        <w:autoSpaceDE w:val="0"/>
        <w:autoSpaceDN w:val="0"/>
        <w:adjustRightInd w:val="0"/>
        <w:ind w:firstLine="285"/>
        <w:jc w:val="center"/>
        <w:rPr>
          <w:rFonts w:ascii="TimesNewRomanPSMT" w:hAnsi="TimesNewRomanPSMT" w:cs="TimesNewRomanPSMT"/>
          <w:sz w:val="16"/>
          <w:szCs w:val="16"/>
        </w:rPr>
      </w:pPr>
      <w:r w:rsidRPr="008516CA">
        <w:rPr>
          <w:rFonts w:ascii="TimesNewRomanPSMT" w:hAnsi="TimesNewRomanPSMT" w:cs="TimesNewRomanPSMT"/>
          <w:sz w:val="16"/>
          <w:szCs w:val="16"/>
        </w:rPr>
        <w:t>Рис</w:t>
      </w:r>
      <w:r w:rsidR="009D76DF">
        <w:rPr>
          <w:rFonts w:ascii="TimesNewRomanPSMT" w:hAnsi="TimesNewRomanPSMT" w:cs="TimesNewRomanPSMT"/>
          <w:sz w:val="16"/>
          <w:szCs w:val="16"/>
        </w:rPr>
        <w:t xml:space="preserve">. </w:t>
      </w:r>
      <w:r w:rsidR="008516CA" w:rsidRPr="008516CA">
        <w:rPr>
          <w:rFonts w:ascii="TimesNewRomanPSMT" w:hAnsi="TimesNewRomanPSMT" w:cs="TimesNewRomanPSMT"/>
          <w:sz w:val="16"/>
          <w:szCs w:val="16"/>
        </w:rPr>
        <w:t>14</w:t>
      </w:r>
      <w:r w:rsidRPr="008516CA">
        <w:rPr>
          <w:rFonts w:ascii="TimesNewRomanPSMT" w:hAnsi="TimesNewRomanPSMT" w:cs="TimesNewRomanPSMT"/>
          <w:sz w:val="16"/>
          <w:szCs w:val="16"/>
        </w:rPr>
        <w:t>. Блок-схема однокана</w:t>
      </w:r>
      <w:r w:rsidR="00EB3F96" w:rsidRPr="008516CA">
        <w:rPr>
          <w:rFonts w:ascii="TimesNewRomanPSMT" w:hAnsi="TimesNewRomanPSMT" w:cs="TimesNewRomanPSMT"/>
          <w:sz w:val="16"/>
          <w:szCs w:val="16"/>
        </w:rPr>
        <w:t>льного амплитудного анализатора</w:t>
      </w:r>
    </w:p>
    <w:p w:rsidR="0000736B" w:rsidRPr="00947CD0" w:rsidRDefault="0000736B" w:rsidP="00FA19C0">
      <w:pPr>
        <w:autoSpaceDE w:val="0"/>
        <w:autoSpaceDN w:val="0"/>
        <w:adjustRightInd w:val="0"/>
        <w:ind w:firstLine="285"/>
        <w:jc w:val="both"/>
        <w:rPr>
          <w:rFonts w:ascii="TimesNewRomanPSMT" w:hAnsi="TimesNewRomanPSMT" w:cs="TimesNewRomanPSMT"/>
          <w:sz w:val="14"/>
          <w:szCs w:val="20"/>
        </w:rPr>
      </w:pPr>
    </w:p>
    <w:p w:rsidR="001C035E" w:rsidRPr="00091F24" w:rsidRDefault="001C035E" w:rsidP="007F267D">
      <w:pPr>
        <w:autoSpaceDE w:val="0"/>
        <w:autoSpaceDN w:val="0"/>
        <w:adjustRightInd w:val="0"/>
        <w:ind w:firstLine="285"/>
        <w:jc w:val="both"/>
        <w:rPr>
          <w:rFonts w:ascii="TimesNewRomanPSMT" w:hAnsi="TimesNewRomanPSMT" w:cs="TimesNewRomanPSMT"/>
          <w:sz w:val="20"/>
          <w:szCs w:val="20"/>
        </w:rPr>
      </w:pPr>
      <w:r w:rsidRPr="00091F24">
        <w:rPr>
          <w:rFonts w:ascii="TimesNewRomanPSMT" w:hAnsi="TimesNewRomanPSMT" w:cs="TimesNewRomanPSMT"/>
          <w:sz w:val="20"/>
          <w:szCs w:val="20"/>
        </w:rPr>
        <w:t>Исследование спектра производят</w:t>
      </w:r>
      <w:r w:rsidR="00EB3F96"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последовательными измерени</w:t>
      </w:r>
      <w:r w:rsidRPr="00091F24">
        <w:rPr>
          <w:rFonts w:ascii="TimesNewRomanPSMT" w:hAnsi="TimesNewRomanPSMT" w:cs="TimesNewRomanPSMT"/>
          <w:sz w:val="20"/>
          <w:szCs w:val="20"/>
        </w:rPr>
        <w:t>я</w:t>
      </w:r>
      <w:r w:rsidRPr="00091F24">
        <w:rPr>
          <w:rFonts w:ascii="TimesNewRomanPSMT" w:hAnsi="TimesNewRomanPSMT" w:cs="TimesNewRomanPSMT"/>
          <w:sz w:val="20"/>
          <w:szCs w:val="20"/>
        </w:rPr>
        <w:t>ми при постоянной ширине канала, но с разными абсолютными знач</w:t>
      </w:r>
      <w:r w:rsidRPr="00091F24">
        <w:rPr>
          <w:rFonts w:ascii="TimesNewRomanPSMT" w:hAnsi="TimesNewRomanPSMT" w:cs="TimesNewRomanPSMT"/>
          <w:sz w:val="20"/>
          <w:szCs w:val="20"/>
        </w:rPr>
        <w:t>е</w:t>
      </w:r>
      <w:r w:rsidRPr="00091F24">
        <w:rPr>
          <w:rFonts w:ascii="TimesNewRomanPSMT" w:hAnsi="TimesNewRomanPSMT" w:cs="TimesNewRomanPSMT"/>
          <w:sz w:val="20"/>
          <w:szCs w:val="20"/>
        </w:rPr>
        <w:t>ниями</w:t>
      </w:r>
      <w:r w:rsidR="00EB3F96"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уровней дискриминации. Существует много различных систем амплитудных анализаторов, отличающихся</w:t>
      </w:r>
      <w:r w:rsidR="00EB3F96"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диапазоном и одновреме</w:t>
      </w:r>
      <w:r w:rsidRPr="00091F24">
        <w:rPr>
          <w:rFonts w:ascii="TimesNewRomanPSMT" w:hAnsi="TimesNewRomanPSMT" w:cs="TimesNewRomanPSMT"/>
          <w:sz w:val="20"/>
          <w:szCs w:val="20"/>
        </w:rPr>
        <w:t>н</w:t>
      </w:r>
      <w:r w:rsidRPr="00091F24">
        <w:rPr>
          <w:rFonts w:ascii="TimesNewRomanPSMT" w:hAnsi="TimesNewRomanPSMT" w:cs="TimesNewRomanPSMT"/>
          <w:sz w:val="20"/>
          <w:szCs w:val="20"/>
        </w:rPr>
        <w:t>ностью измеряемых величин, точностью, наличием регистрации на выходе:</w:t>
      </w:r>
      <w:r w:rsidR="00F5393F"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 xml:space="preserve">многоканальные амплитудные анализаторы, </w:t>
      </w:r>
      <w:r w:rsidR="009D76DF">
        <w:rPr>
          <w:rFonts w:ascii="TimesNewRomanPSMT" w:hAnsi="TimesNewRomanPSMT" w:cs="TimesNewRomanPSMT"/>
          <w:sz w:val="20"/>
          <w:szCs w:val="20"/>
        </w:rPr>
        <w:t xml:space="preserve">анализаторы </w:t>
      </w:r>
      <w:r w:rsidRPr="00091F24">
        <w:rPr>
          <w:rFonts w:ascii="TimesNewRomanPSMT" w:hAnsi="TimesNewRomanPSMT" w:cs="TimesNewRomanPSMT"/>
          <w:sz w:val="20"/>
          <w:szCs w:val="20"/>
        </w:rPr>
        <w:t>с электронным коммутатором и др.</w:t>
      </w:r>
    </w:p>
    <w:p w:rsidR="001C035E" w:rsidRPr="009D76DF" w:rsidRDefault="001C035E" w:rsidP="007F267D">
      <w:pPr>
        <w:widowControl w:val="0"/>
        <w:autoSpaceDE w:val="0"/>
        <w:autoSpaceDN w:val="0"/>
        <w:adjustRightInd w:val="0"/>
        <w:ind w:firstLine="284"/>
        <w:jc w:val="both"/>
        <w:rPr>
          <w:rFonts w:ascii="TimesNewRomanPSMT" w:hAnsi="TimesNewRomanPSMT" w:cs="TimesNewRomanPSMT"/>
          <w:sz w:val="20"/>
          <w:szCs w:val="20"/>
        </w:rPr>
      </w:pPr>
      <w:r w:rsidRPr="00091F24">
        <w:rPr>
          <w:rFonts w:ascii="TimesNewRomanPSMT" w:hAnsi="TimesNewRomanPSMT" w:cs="TimesNewRomanPSMT"/>
          <w:sz w:val="20"/>
          <w:szCs w:val="20"/>
        </w:rPr>
        <w:t>Одноканальный амплитудный анализатор</w:t>
      </w:r>
      <w:r w:rsidR="00EB3F96"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регистрирует все и</w:t>
      </w:r>
      <w:r w:rsidRPr="00091F24">
        <w:rPr>
          <w:rFonts w:ascii="TimesNewRomanPSMT" w:hAnsi="TimesNewRomanPSMT" w:cs="TimesNewRomanPSMT"/>
          <w:sz w:val="20"/>
          <w:szCs w:val="20"/>
        </w:rPr>
        <w:t>м</w:t>
      </w:r>
      <w:r w:rsidRPr="00091F24">
        <w:rPr>
          <w:rFonts w:ascii="TimesNewRomanPSMT" w:hAnsi="TimesNewRomanPSMT" w:cs="TimesNewRomanPSMT"/>
          <w:sz w:val="20"/>
          <w:szCs w:val="20"/>
        </w:rPr>
        <w:t>пульсы, амплитуды</w:t>
      </w:r>
      <w:r w:rsidR="00EB3F96"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которых превышают некоторый нижний порог</w:t>
      </w:r>
      <w:r w:rsidR="00EB3F96" w:rsidRPr="00091F24">
        <w:rPr>
          <w:rFonts w:ascii="TimesNewRomanPSMT" w:hAnsi="TimesNewRomanPSMT" w:cs="TimesNewRomanPSMT"/>
          <w:sz w:val="20"/>
          <w:szCs w:val="20"/>
        </w:rPr>
        <w:t xml:space="preserve"> </w:t>
      </w:r>
      <w:r w:rsidR="004F0B07" w:rsidRPr="0080570C">
        <w:rPr>
          <w:rFonts w:ascii="TimesNewRomanPS-ItalicMT" w:hAnsi="TimesNewRomanPS-ItalicMT" w:cs="TimesNewRomanPS-ItalicMT"/>
          <w:i/>
          <w:iCs/>
          <w:sz w:val="20"/>
          <w:szCs w:val="20"/>
          <w:lang w:val="en-US"/>
        </w:rPr>
        <w:t>U</w:t>
      </w:r>
      <w:r w:rsidRPr="009D76DF">
        <w:rPr>
          <w:rFonts w:ascii="TimesNewRomanPS-ItalicMT" w:hAnsi="TimesNewRomanPS-ItalicMT" w:cs="TimesNewRomanPS-ItalicMT"/>
          <w:iCs/>
          <w:sz w:val="20"/>
          <w:szCs w:val="20"/>
          <w:vertAlign w:val="subscript"/>
        </w:rPr>
        <w:t>пор.н</w:t>
      </w:r>
      <w:r w:rsidRPr="00091F24">
        <w:rPr>
          <w:rFonts w:ascii="TimesNewRomanPS-ItalicMT" w:hAnsi="TimesNewRomanPS-ItalicMT" w:cs="TimesNewRomanPS-ItalicMT"/>
          <w:i/>
          <w:iCs/>
          <w:sz w:val="20"/>
          <w:szCs w:val="20"/>
        </w:rPr>
        <w:t xml:space="preserve"> </w:t>
      </w:r>
      <w:r w:rsidRPr="00091F24">
        <w:rPr>
          <w:rFonts w:ascii="TimesNewRomanPSMT" w:hAnsi="TimesNewRomanPSMT" w:cs="TimesNewRomanPSMT"/>
          <w:sz w:val="20"/>
          <w:szCs w:val="20"/>
        </w:rPr>
        <w:t xml:space="preserve">и не достигают верхнего порога </w:t>
      </w:r>
      <w:r w:rsidR="004F0B07" w:rsidRPr="0080570C">
        <w:rPr>
          <w:rFonts w:ascii="TimesNewRomanPS-ItalicMT" w:hAnsi="TimesNewRomanPS-ItalicMT" w:cs="TimesNewRomanPS-ItalicMT"/>
          <w:i/>
          <w:iCs/>
          <w:sz w:val="20"/>
          <w:szCs w:val="20"/>
          <w:lang w:val="en-US"/>
        </w:rPr>
        <w:t>U</w:t>
      </w:r>
      <w:r w:rsidRPr="009D76DF">
        <w:rPr>
          <w:rFonts w:ascii="TimesNewRomanPS-ItalicMT" w:hAnsi="TimesNewRomanPS-ItalicMT" w:cs="TimesNewRomanPS-ItalicMT"/>
          <w:iCs/>
          <w:sz w:val="20"/>
          <w:szCs w:val="20"/>
          <w:vertAlign w:val="subscript"/>
        </w:rPr>
        <w:t>пор.</w:t>
      </w:r>
      <w:r w:rsidR="00852F17" w:rsidRPr="009D76DF">
        <w:rPr>
          <w:rFonts w:ascii="TimesNewRomanPS-ItalicMT" w:hAnsi="TimesNewRomanPS-ItalicMT" w:cs="TimesNewRomanPS-ItalicMT"/>
          <w:iCs/>
          <w:sz w:val="20"/>
          <w:szCs w:val="20"/>
          <w:vertAlign w:val="subscript"/>
        </w:rPr>
        <w:t>в</w:t>
      </w:r>
      <w:r w:rsidR="008516CA" w:rsidRPr="009D76DF">
        <w:rPr>
          <w:rFonts w:ascii="TimesNewRomanPS-ItalicMT" w:hAnsi="TimesNewRomanPS-ItalicMT" w:cs="TimesNewRomanPS-ItalicMT"/>
          <w:iCs/>
          <w:sz w:val="20"/>
          <w:szCs w:val="20"/>
        </w:rPr>
        <w:t xml:space="preserve"> </w:t>
      </w:r>
      <w:r w:rsidRPr="009D76DF">
        <w:rPr>
          <w:rFonts w:ascii="TimesNewRomanPSMT" w:hAnsi="TimesNewRomanPSMT" w:cs="TimesNewRomanPSMT"/>
          <w:sz w:val="20"/>
          <w:szCs w:val="20"/>
        </w:rPr>
        <w:t>(</w:t>
      </w:r>
      <w:r w:rsidR="008516CA" w:rsidRPr="009D76DF">
        <w:rPr>
          <w:rFonts w:ascii="TimesNewRomanPSMT" w:hAnsi="TimesNewRomanPSMT" w:cs="TimesNewRomanPSMT"/>
          <w:sz w:val="20"/>
          <w:szCs w:val="20"/>
        </w:rPr>
        <w:t>р</w:t>
      </w:r>
      <w:r w:rsidRPr="009D76DF">
        <w:rPr>
          <w:rFonts w:ascii="TimesNewRomanPS-BoldMT" w:hAnsi="TimesNewRomanPS-BoldMT" w:cs="TimesNewRomanPS-BoldMT"/>
          <w:bCs/>
          <w:sz w:val="20"/>
          <w:szCs w:val="20"/>
        </w:rPr>
        <w:t xml:space="preserve">ис. </w:t>
      </w:r>
      <w:r w:rsidR="008516CA" w:rsidRPr="009D76DF">
        <w:rPr>
          <w:rFonts w:ascii="TimesNewRomanPS-BoldMT" w:hAnsi="TimesNewRomanPS-BoldMT" w:cs="TimesNewRomanPS-BoldMT"/>
          <w:bCs/>
          <w:sz w:val="20"/>
          <w:szCs w:val="20"/>
        </w:rPr>
        <w:t>15</w:t>
      </w:r>
      <w:r w:rsidRPr="009D76DF">
        <w:rPr>
          <w:rFonts w:ascii="TimesNewRomanPSMT" w:hAnsi="TimesNewRomanPSMT" w:cs="TimesNewRomanPSMT"/>
          <w:sz w:val="20"/>
          <w:szCs w:val="20"/>
        </w:rPr>
        <w:t xml:space="preserve">). Разность </w:t>
      </w:r>
      <w:r w:rsidR="004F0B07" w:rsidRPr="0080570C">
        <w:rPr>
          <w:rFonts w:ascii="TimesNewRomanPS-ItalicMT" w:hAnsi="TimesNewRomanPS-ItalicMT" w:cs="TimesNewRomanPS-ItalicMT"/>
          <w:i/>
          <w:iCs/>
          <w:sz w:val="20"/>
          <w:szCs w:val="20"/>
          <w:lang w:val="en-US"/>
        </w:rPr>
        <w:t>U</w:t>
      </w:r>
      <w:r w:rsidRPr="009D76DF">
        <w:rPr>
          <w:rFonts w:ascii="TimesNewRomanPS-ItalicMT" w:hAnsi="TimesNewRomanPS-ItalicMT" w:cs="TimesNewRomanPS-ItalicMT"/>
          <w:iCs/>
          <w:sz w:val="20"/>
          <w:szCs w:val="20"/>
          <w:vertAlign w:val="subscript"/>
        </w:rPr>
        <w:t>пор.в</w:t>
      </w:r>
      <w:r w:rsidR="008507BA" w:rsidRPr="009D76DF">
        <w:rPr>
          <w:rFonts w:ascii="TimesNewRomanPS-ItalicMT" w:hAnsi="TimesNewRomanPS-ItalicMT" w:cs="TimesNewRomanPS-ItalicMT"/>
          <w:iCs/>
          <w:sz w:val="20"/>
          <w:szCs w:val="20"/>
        </w:rPr>
        <w:t xml:space="preserve"> –</w:t>
      </w:r>
      <w:r w:rsidR="008507BA" w:rsidRPr="00091F24">
        <w:rPr>
          <w:rFonts w:ascii="TimesNewRomanPS-ItalicMT" w:hAnsi="TimesNewRomanPS-ItalicMT" w:cs="TimesNewRomanPS-ItalicMT"/>
          <w:b/>
          <w:iCs/>
          <w:sz w:val="20"/>
          <w:szCs w:val="20"/>
        </w:rPr>
        <w:t xml:space="preserve"> </w:t>
      </w:r>
      <w:r w:rsidR="004F0B07" w:rsidRPr="0080570C">
        <w:rPr>
          <w:rFonts w:ascii="TimesNewRomanPS-ItalicMT" w:hAnsi="TimesNewRomanPS-ItalicMT" w:cs="TimesNewRomanPS-ItalicMT"/>
          <w:i/>
          <w:iCs/>
          <w:sz w:val="20"/>
          <w:szCs w:val="20"/>
          <w:lang w:val="en-US"/>
        </w:rPr>
        <w:t>U</w:t>
      </w:r>
      <w:r w:rsidRPr="009D76DF">
        <w:rPr>
          <w:rFonts w:ascii="TimesNewRomanPS-ItalicMT" w:hAnsi="TimesNewRomanPS-ItalicMT" w:cs="TimesNewRomanPS-ItalicMT"/>
          <w:iCs/>
          <w:sz w:val="20"/>
          <w:szCs w:val="20"/>
          <w:vertAlign w:val="subscript"/>
        </w:rPr>
        <w:t>пор.</w:t>
      </w:r>
      <w:r w:rsidR="008507BA" w:rsidRPr="009D76DF">
        <w:rPr>
          <w:rFonts w:ascii="TimesNewRomanPS-ItalicMT" w:hAnsi="TimesNewRomanPS-ItalicMT" w:cs="TimesNewRomanPS-ItalicMT"/>
          <w:iCs/>
          <w:sz w:val="20"/>
          <w:szCs w:val="20"/>
          <w:vertAlign w:val="subscript"/>
        </w:rPr>
        <w:t>н</w:t>
      </w:r>
      <w:r w:rsidR="008507BA" w:rsidRPr="009D76DF">
        <w:rPr>
          <w:rFonts w:ascii="TimesNewRomanPS-ItalicMT" w:hAnsi="TimesNewRomanPS-ItalicMT" w:cs="TimesNewRomanPS-ItalicMT"/>
          <w:iCs/>
          <w:sz w:val="20"/>
          <w:szCs w:val="20"/>
        </w:rPr>
        <w:t xml:space="preserve"> </w:t>
      </w:r>
      <w:r w:rsidRPr="009D76DF">
        <w:rPr>
          <w:rFonts w:ascii="TimesNewRomanPS-ItalicMT" w:hAnsi="TimesNewRomanPS-ItalicMT" w:cs="TimesNewRomanPS-ItalicMT"/>
          <w:iCs/>
          <w:sz w:val="20"/>
          <w:szCs w:val="20"/>
        </w:rPr>
        <w:t>=</w:t>
      </w:r>
      <w:r w:rsidR="008507BA" w:rsidRPr="009D76DF">
        <w:rPr>
          <w:rFonts w:ascii="TimesNewRomanPS-ItalicMT" w:hAnsi="TimesNewRomanPS-ItalicMT" w:cs="TimesNewRomanPS-ItalicMT"/>
          <w:iCs/>
          <w:sz w:val="20"/>
          <w:szCs w:val="20"/>
        </w:rPr>
        <w:t xml:space="preserve"> </w:t>
      </w:r>
      <w:r w:rsidR="004F0B07" w:rsidRPr="0080570C">
        <w:rPr>
          <w:rFonts w:ascii="TimesNewRomanPS-ItalicMT" w:hAnsi="TimesNewRomanPS-ItalicMT" w:cs="TimesNewRomanPS-ItalicMT"/>
          <w:i/>
          <w:iCs/>
          <w:sz w:val="20"/>
          <w:szCs w:val="20"/>
          <w:lang w:val="en-US"/>
        </w:rPr>
        <w:t>U</w:t>
      </w:r>
      <w:r w:rsidRPr="009D76DF">
        <w:rPr>
          <w:rFonts w:ascii="TimesNewRomanPS-ItalicMT" w:hAnsi="TimesNewRomanPS-ItalicMT" w:cs="TimesNewRomanPS-ItalicMT"/>
          <w:iCs/>
          <w:sz w:val="20"/>
          <w:szCs w:val="20"/>
          <w:vertAlign w:val="subscript"/>
        </w:rPr>
        <w:t>к</w:t>
      </w:r>
      <w:r w:rsidRPr="009D76DF">
        <w:rPr>
          <w:rFonts w:ascii="TimesNewRomanPS-ItalicMT" w:hAnsi="TimesNewRomanPS-ItalicMT" w:cs="TimesNewRomanPS-ItalicMT"/>
          <w:i/>
          <w:iCs/>
          <w:sz w:val="20"/>
          <w:szCs w:val="20"/>
        </w:rPr>
        <w:t xml:space="preserve"> </w:t>
      </w:r>
      <w:r w:rsidRPr="009D76DF">
        <w:rPr>
          <w:rFonts w:ascii="TimesNewRomanPSMT" w:hAnsi="TimesNewRomanPSMT" w:cs="TimesNewRomanPSMT"/>
          <w:sz w:val="20"/>
          <w:szCs w:val="20"/>
        </w:rPr>
        <w:t>называется</w:t>
      </w:r>
      <w:r w:rsidR="00EB3F96" w:rsidRPr="009D76DF">
        <w:rPr>
          <w:rFonts w:ascii="TimesNewRomanPSMT" w:hAnsi="TimesNewRomanPSMT" w:cs="TimesNewRomanPSMT"/>
          <w:sz w:val="20"/>
          <w:szCs w:val="20"/>
        </w:rPr>
        <w:t xml:space="preserve"> </w:t>
      </w:r>
      <w:r w:rsidRPr="009D76DF">
        <w:rPr>
          <w:rFonts w:ascii="TimesNewRomanPSMT" w:hAnsi="TimesNewRomanPSMT" w:cs="TimesNewRomanPSMT"/>
          <w:sz w:val="20"/>
          <w:szCs w:val="20"/>
        </w:rPr>
        <w:t>шириной канала амплитудного анализатора.</w:t>
      </w:r>
      <w:r w:rsidR="00F5393F" w:rsidRPr="009D76DF">
        <w:rPr>
          <w:rFonts w:ascii="TimesNewRomanPSMT" w:hAnsi="TimesNewRomanPSMT" w:cs="TimesNewRomanPSMT"/>
          <w:sz w:val="20"/>
          <w:szCs w:val="20"/>
        </w:rPr>
        <w:t xml:space="preserve"> </w:t>
      </w:r>
      <w:r w:rsidRPr="009D76DF">
        <w:rPr>
          <w:rFonts w:ascii="TimesNewRomanPSMT" w:hAnsi="TimesNewRomanPSMT" w:cs="TimesNewRomanPSMT"/>
          <w:sz w:val="20"/>
          <w:szCs w:val="20"/>
        </w:rPr>
        <w:t>При снятии дифференциального спектра</w:t>
      </w:r>
      <w:r w:rsidR="00EB3F96" w:rsidRPr="009D76DF">
        <w:rPr>
          <w:rFonts w:ascii="TimesNewRomanPSMT" w:hAnsi="TimesNewRomanPSMT" w:cs="TimesNewRomanPSMT"/>
          <w:sz w:val="20"/>
          <w:szCs w:val="20"/>
        </w:rPr>
        <w:t xml:space="preserve"> </w:t>
      </w:r>
      <w:r w:rsidRPr="009D76DF">
        <w:rPr>
          <w:rFonts w:ascii="TimesNewRomanPSMT" w:hAnsi="TimesNewRomanPSMT" w:cs="TimesNewRomanPSMT"/>
          <w:sz w:val="20"/>
          <w:szCs w:val="20"/>
        </w:rPr>
        <w:t xml:space="preserve">ширина канала </w:t>
      </w:r>
      <w:r w:rsidR="004F0B07" w:rsidRPr="0080570C">
        <w:rPr>
          <w:rFonts w:ascii="TimesNewRomanPS-ItalicMT" w:hAnsi="TimesNewRomanPS-ItalicMT" w:cs="TimesNewRomanPS-ItalicMT"/>
          <w:i/>
          <w:iCs/>
          <w:sz w:val="20"/>
          <w:szCs w:val="20"/>
          <w:lang w:val="en-US"/>
        </w:rPr>
        <w:t>U</w:t>
      </w:r>
      <w:r w:rsidRPr="009D76DF">
        <w:rPr>
          <w:rFonts w:ascii="TimesNewRomanPSMT" w:hAnsi="TimesNewRomanPSMT" w:cs="TimesNewRomanPSMT"/>
          <w:sz w:val="20"/>
          <w:szCs w:val="20"/>
          <w:vertAlign w:val="subscript"/>
        </w:rPr>
        <w:t>к</w:t>
      </w:r>
      <w:r w:rsidRPr="009D76DF">
        <w:rPr>
          <w:rFonts w:ascii="TimesNewRomanPSMT" w:hAnsi="TimesNewRomanPSMT" w:cs="TimesNewRomanPSMT"/>
          <w:sz w:val="20"/>
          <w:szCs w:val="20"/>
        </w:rPr>
        <w:t xml:space="preserve"> сохраняется </w:t>
      </w:r>
      <w:r w:rsidRPr="009D76DF">
        <w:rPr>
          <w:rFonts w:ascii="TimesNewRomanPSMT" w:hAnsi="TimesNewRomanPSMT" w:cs="TimesNewRomanPSMT"/>
          <w:sz w:val="20"/>
          <w:szCs w:val="20"/>
        </w:rPr>
        <w:lastRenderedPageBreak/>
        <w:t>неизменной,</w:t>
      </w:r>
      <w:r w:rsidR="00F5393F" w:rsidRPr="009D76DF">
        <w:rPr>
          <w:rFonts w:ascii="TimesNewRomanPSMT" w:hAnsi="TimesNewRomanPSMT" w:cs="TimesNewRomanPSMT"/>
          <w:sz w:val="20"/>
          <w:szCs w:val="20"/>
        </w:rPr>
        <w:t xml:space="preserve"> </w:t>
      </w:r>
      <w:r w:rsidRPr="009D76DF">
        <w:rPr>
          <w:rFonts w:ascii="TimesNewRomanPSMT" w:hAnsi="TimesNewRomanPSMT" w:cs="TimesNewRomanPSMT"/>
          <w:sz w:val="20"/>
          <w:szCs w:val="20"/>
        </w:rPr>
        <w:t>меняется только его положение. Так, первое</w:t>
      </w:r>
      <w:r w:rsidR="00EB3F96" w:rsidRPr="009D76DF">
        <w:rPr>
          <w:rFonts w:ascii="TimesNewRomanPSMT" w:hAnsi="TimesNewRomanPSMT" w:cs="TimesNewRomanPSMT"/>
          <w:sz w:val="20"/>
          <w:szCs w:val="20"/>
        </w:rPr>
        <w:t xml:space="preserve"> </w:t>
      </w:r>
      <w:r w:rsidRPr="009D76DF">
        <w:rPr>
          <w:rFonts w:ascii="TimesNewRomanPSMT" w:hAnsi="TimesNewRomanPSMT" w:cs="TimesNewRomanPSMT"/>
          <w:sz w:val="20"/>
          <w:szCs w:val="20"/>
        </w:rPr>
        <w:t>измерение вед</w:t>
      </w:r>
      <w:r w:rsidR="009037D4" w:rsidRPr="009D76DF">
        <w:rPr>
          <w:rFonts w:ascii="TimesNewRomanPSMT" w:hAnsi="TimesNewRomanPSMT" w:cs="TimesNewRomanPSMT"/>
          <w:sz w:val="20"/>
          <w:szCs w:val="20"/>
        </w:rPr>
        <w:t>е</w:t>
      </w:r>
      <w:r w:rsidRPr="009D76DF">
        <w:rPr>
          <w:rFonts w:ascii="TimesNewRomanPSMT" w:hAnsi="TimesNewRomanPSMT" w:cs="TimesNewRomanPSMT"/>
          <w:sz w:val="20"/>
          <w:szCs w:val="20"/>
        </w:rPr>
        <w:t xml:space="preserve">тся при </w:t>
      </w:r>
      <w:r w:rsidR="004F0B07" w:rsidRPr="0080570C">
        <w:rPr>
          <w:rFonts w:ascii="TimesNewRomanPS-ItalicMT" w:hAnsi="TimesNewRomanPS-ItalicMT" w:cs="TimesNewRomanPS-ItalicMT"/>
          <w:i/>
          <w:iCs/>
          <w:sz w:val="20"/>
          <w:szCs w:val="20"/>
          <w:lang w:val="en-US"/>
        </w:rPr>
        <w:t>U</w:t>
      </w:r>
      <w:r w:rsidRPr="009D76DF">
        <w:rPr>
          <w:rFonts w:ascii="TimesNewRomanPS-ItalicMT" w:hAnsi="TimesNewRomanPS-ItalicMT" w:cs="TimesNewRomanPS-ItalicMT"/>
          <w:iCs/>
          <w:sz w:val="20"/>
          <w:szCs w:val="20"/>
          <w:vertAlign w:val="subscript"/>
        </w:rPr>
        <w:t>пор.н</w:t>
      </w:r>
      <w:r w:rsidR="009D76DF" w:rsidRPr="009D76DF">
        <w:rPr>
          <w:rFonts w:ascii="TimesNewRomanPSMT" w:hAnsi="TimesNewRomanPSMT" w:cs="TimesNewRomanPSMT"/>
          <w:sz w:val="20"/>
          <w:szCs w:val="20"/>
        </w:rPr>
        <w:t xml:space="preserve"> </w:t>
      </w:r>
      <w:r w:rsidRPr="009D76DF">
        <w:rPr>
          <w:rFonts w:ascii="TimesNewRomanPSMT" w:hAnsi="TimesNewRomanPSMT" w:cs="TimesNewRomanPSMT"/>
          <w:sz w:val="20"/>
          <w:szCs w:val="20"/>
        </w:rPr>
        <w:t>=</w:t>
      </w:r>
      <w:r w:rsidR="009D76DF" w:rsidRPr="009D76DF">
        <w:rPr>
          <w:rFonts w:ascii="TimesNewRomanPSMT" w:hAnsi="TimesNewRomanPSMT" w:cs="TimesNewRomanPSMT"/>
          <w:sz w:val="20"/>
          <w:szCs w:val="20"/>
        </w:rPr>
        <w:t xml:space="preserve"> </w:t>
      </w:r>
      <w:r w:rsidRPr="009D76DF">
        <w:rPr>
          <w:rFonts w:ascii="TimesNewRomanPSMT" w:hAnsi="TimesNewRomanPSMT" w:cs="TimesNewRomanPSMT"/>
          <w:sz w:val="20"/>
          <w:szCs w:val="20"/>
        </w:rPr>
        <w:t xml:space="preserve">0; второе – </w:t>
      </w:r>
      <w:r w:rsidR="004F0B07" w:rsidRPr="0080570C">
        <w:rPr>
          <w:rFonts w:ascii="TimesNewRomanPS-ItalicMT" w:hAnsi="TimesNewRomanPS-ItalicMT" w:cs="TimesNewRomanPS-ItalicMT"/>
          <w:i/>
          <w:iCs/>
          <w:sz w:val="20"/>
          <w:szCs w:val="20"/>
          <w:lang w:val="en-US"/>
        </w:rPr>
        <w:t>U</w:t>
      </w:r>
      <w:r w:rsidRPr="009D76DF">
        <w:rPr>
          <w:rFonts w:ascii="TimesNewRomanPS-ItalicMT" w:hAnsi="TimesNewRomanPS-ItalicMT" w:cs="TimesNewRomanPS-ItalicMT"/>
          <w:iCs/>
          <w:sz w:val="20"/>
          <w:szCs w:val="20"/>
          <w:vertAlign w:val="subscript"/>
        </w:rPr>
        <w:t>пор.н</w:t>
      </w:r>
      <w:r w:rsidRPr="009D76DF">
        <w:rPr>
          <w:rFonts w:ascii="TimesNewRomanPS-ItalicMT" w:hAnsi="TimesNewRomanPS-ItalicMT" w:cs="TimesNewRomanPS-ItalicMT"/>
          <w:iCs/>
          <w:sz w:val="20"/>
          <w:szCs w:val="20"/>
        </w:rPr>
        <w:t>=</w:t>
      </w:r>
      <w:r w:rsidR="009D76DF">
        <w:rPr>
          <w:rFonts w:ascii="TimesNewRomanPS-ItalicMT" w:hAnsi="TimesNewRomanPS-ItalicMT" w:cs="TimesNewRomanPS-ItalicMT"/>
          <w:iCs/>
          <w:sz w:val="20"/>
          <w:szCs w:val="20"/>
        </w:rPr>
        <w:t xml:space="preserve"> </w:t>
      </w:r>
      <w:r w:rsidR="004F0B07" w:rsidRPr="0080570C">
        <w:rPr>
          <w:rFonts w:ascii="TimesNewRomanPS-ItalicMT" w:hAnsi="TimesNewRomanPS-ItalicMT" w:cs="TimesNewRomanPS-ItalicMT"/>
          <w:i/>
          <w:iCs/>
          <w:sz w:val="20"/>
          <w:szCs w:val="20"/>
          <w:lang w:val="en-US"/>
        </w:rPr>
        <w:t>U</w:t>
      </w:r>
      <w:r w:rsidRPr="009D76DF">
        <w:rPr>
          <w:rFonts w:ascii="TimesNewRomanPS-ItalicMT" w:hAnsi="TimesNewRomanPS-ItalicMT" w:cs="TimesNewRomanPS-ItalicMT"/>
          <w:iCs/>
          <w:sz w:val="20"/>
          <w:szCs w:val="20"/>
          <w:vertAlign w:val="subscript"/>
        </w:rPr>
        <w:t>к</w:t>
      </w:r>
      <w:r w:rsidRPr="006A67FE">
        <w:rPr>
          <w:rFonts w:ascii="TimesNewRomanPS-ItalicMT" w:hAnsi="TimesNewRomanPS-ItalicMT" w:cs="TimesNewRomanPS-ItalicMT"/>
          <w:iCs/>
          <w:sz w:val="20"/>
          <w:szCs w:val="20"/>
        </w:rPr>
        <w:t>;</w:t>
      </w:r>
      <w:r w:rsidRPr="009D76DF">
        <w:rPr>
          <w:rFonts w:ascii="TimesNewRomanPS-ItalicMT" w:hAnsi="TimesNewRomanPS-ItalicMT" w:cs="TimesNewRomanPS-ItalicMT"/>
          <w:i/>
          <w:iCs/>
          <w:sz w:val="20"/>
          <w:szCs w:val="20"/>
        </w:rPr>
        <w:t xml:space="preserve"> </w:t>
      </w:r>
      <w:r w:rsidRPr="009D76DF">
        <w:rPr>
          <w:rFonts w:ascii="TimesNewRomanPSMT" w:hAnsi="TimesNewRomanPSMT" w:cs="TimesNewRomanPSMT"/>
          <w:sz w:val="20"/>
          <w:szCs w:val="20"/>
        </w:rPr>
        <w:t xml:space="preserve">третье – при </w:t>
      </w:r>
      <w:r w:rsidR="004F0B07" w:rsidRPr="0080570C">
        <w:rPr>
          <w:rFonts w:ascii="TimesNewRomanPS-ItalicMT" w:hAnsi="TimesNewRomanPS-ItalicMT" w:cs="TimesNewRomanPS-ItalicMT"/>
          <w:i/>
          <w:iCs/>
          <w:sz w:val="20"/>
          <w:szCs w:val="20"/>
          <w:lang w:val="en-US"/>
        </w:rPr>
        <w:t>U</w:t>
      </w:r>
      <w:r w:rsidRPr="009D76DF">
        <w:rPr>
          <w:rFonts w:ascii="TimesNewRomanPS-ItalicMT" w:hAnsi="TimesNewRomanPS-ItalicMT" w:cs="TimesNewRomanPS-ItalicMT"/>
          <w:iCs/>
          <w:sz w:val="20"/>
          <w:szCs w:val="20"/>
          <w:vertAlign w:val="subscript"/>
        </w:rPr>
        <w:t>пор.н</w:t>
      </w:r>
      <w:r w:rsidRPr="009D76DF">
        <w:rPr>
          <w:rFonts w:ascii="TimesNewRomanPS-ItalicMT" w:hAnsi="TimesNewRomanPS-ItalicMT" w:cs="TimesNewRomanPS-ItalicMT"/>
          <w:iCs/>
          <w:sz w:val="20"/>
          <w:szCs w:val="20"/>
        </w:rPr>
        <w:t>=</w:t>
      </w:r>
      <w:r w:rsidR="009D76DF">
        <w:rPr>
          <w:rFonts w:ascii="TimesNewRomanPS-ItalicMT" w:hAnsi="TimesNewRomanPS-ItalicMT" w:cs="TimesNewRomanPS-ItalicMT"/>
          <w:iCs/>
          <w:sz w:val="20"/>
          <w:szCs w:val="20"/>
        </w:rPr>
        <w:t xml:space="preserve"> </w:t>
      </w:r>
      <w:r w:rsidRPr="009D76DF">
        <w:rPr>
          <w:rFonts w:ascii="TimesNewRomanPS-ItalicMT" w:hAnsi="TimesNewRomanPS-ItalicMT" w:cs="TimesNewRomanPS-ItalicMT"/>
          <w:iCs/>
          <w:sz w:val="20"/>
          <w:szCs w:val="20"/>
        </w:rPr>
        <w:t>2</w:t>
      </w:r>
      <w:r w:rsidR="004F0B07" w:rsidRPr="0080570C">
        <w:rPr>
          <w:rFonts w:ascii="TimesNewRomanPS-ItalicMT" w:hAnsi="TimesNewRomanPS-ItalicMT" w:cs="TimesNewRomanPS-ItalicMT"/>
          <w:i/>
          <w:iCs/>
          <w:sz w:val="20"/>
          <w:szCs w:val="20"/>
          <w:lang w:val="en-US"/>
        </w:rPr>
        <w:t>U</w:t>
      </w:r>
      <w:r w:rsidRPr="009D76DF">
        <w:rPr>
          <w:rFonts w:ascii="TimesNewRomanPS-ItalicMT" w:hAnsi="TimesNewRomanPS-ItalicMT" w:cs="TimesNewRomanPS-ItalicMT"/>
          <w:iCs/>
          <w:sz w:val="20"/>
          <w:szCs w:val="20"/>
          <w:vertAlign w:val="subscript"/>
        </w:rPr>
        <w:t>к</w:t>
      </w:r>
      <w:r w:rsidRPr="009D76DF">
        <w:rPr>
          <w:rFonts w:ascii="TimesNewRomanPSMT" w:hAnsi="TimesNewRomanPSMT" w:cs="TimesNewRomanPSMT"/>
          <w:sz w:val="20"/>
          <w:szCs w:val="20"/>
        </w:rPr>
        <w:t>. Все измерения проводятся в течение</w:t>
      </w:r>
      <w:r w:rsidR="00EB3F96" w:rsidRPr="009D76DF">
        <w:rPr>
          <w:rFonts w:ascii="TimesNewRomanPSMT" w:hAnsi="TimesNewRomanPSMT" w:cs="TimesNewRomanPSMT"/>
          <w:sz w:val="20"/>
          <w:szCs w:val="20"/>
        </w:rPr>
        <w:t xml:space="preserve"> </w:t>
      </w:r>
      <w:r w:rsidRPr="009D76DF">
        <w:rPr>
          <w:rFonts w:ascii="TimesNewRomanPSMT" w:hAnsi="TimesNewRomanPSMT" w:cs="TimesNewRomanPSMT"/>
          <w:sz w:val="20"/>
          <w:szCs w:val="20"/>
        </w:rPr>
        <w:t>одинаковых интервалов времени; к</w:t>
      </w:r>
      <w:r w:rsidRPr="009D76DF">
        <w:rPr>
          <w:rFonts w:ascii="TimesNewRomanPSMT" w:hAnsi="TimesNewRomanPSMT" w:cs="TimesNewRomanPSMT"/>
          <w:sz w:val="20"/>
          <w:szCs w:val="20"/>
        </w:rPr>
        <w:t>о</w:t>
      </w:r>
      <w:r w:rsidRPr="009D76DF">
        <w:rPr>
          <w:rFonts w:ascii="TimesNewRomanPSMT" w:hAnsi="TimesNewRomanPSMT" w:cs="TimesNewRomanPSMT"/>
          <w:sz w:val="20"/>
          <w:szCs w:val="20"/>
        </w:rPr>
        <w:t>гда интервалы неодинаковы, результаты нормируются.</w:t>
      </w:r>
    </w:p>
    <w:p w:rsidR="00EB3F96" w:rsidRPr="00947CD0" w:rsidRDefault="00EB3F96" w:rsidP="00947CD0">
      <w:pPr>
        <w:autoSpaceDE w:val="0"/>
        <w:autoSpaceDN w:val="0"/>
        <w:adjustRightInd w:val="0"/>
        <w:spacing w:line="245" w:lineRule="auto"/>
        <w:ind w:firstLine="285"/>
        <w:jc w:val="both"/>
        <w:rPr>
          <w:rFonts w:ascii="TimesNewRomanPSMT" w:hAnsi="TimesNewRomanPSMT" w:cs="TimesNewRomanPSMT"/>
          <w:sz w:val="18"/>
          <w:szCs w:val="20"/>
        </w:rPr>
      </w:pPr>
    </w:p>
    <w:p w:rsidR="00FC75A8" w:rsidRPr="00091F24" w:rsidRDefault="00971946" w:rsidP="00947CD0">
      <w:pPr>
        <w:autoSpaceDE w:val="0"/>
        <w:autoSpaceDN w:val="0"/>
        <w:adjustRightInd w:val="0"/>
        <w:spacing w:line="245" w:lineRule="auto"/>
        <w:jc w:val="center"/>
        <w:rPr>
          <w:rFonts w:ascii="TimesNewRomanPSMT" w:hAnsi="TimesNewRomanPSMT" w:cs="TimesNewRomanPSMT"/>
          <w:sz w:val="20"/>
          <w:szCs w:val="20"/>
        </w:rPr>
      </w:pPr>
      <w:r>
        <w:rPr>
          <w:rFonts w:ascii="TimesNewRomanPSMT" w:hAnsi="TimesNewRomanPSMT" w:cs="TimesNewRomanPSMT"/>
          <w:sz w:val="20"/>
          <w:szCs w:val="20"/>
        </w:rPr>
      </w:r>
      <w:r>
        <w:rPr>
          <w:rFonts w:ascii="TimesNewRomanPSMT" w:hAnsi="TimesNewRomanPSMT" w:cs="TimesNewRomanPSMT"/>
          <w:sz w:val="20"/>
          <w:szCs w:val="20"/>
        </w:rPr>
        <w:pict>
          <v:group id="_x0000_s20539" editas="canvas" style="width:292.5pt;height:112pt;mso-position-horizontal-relative:char;mso-position-vertical-relative:line" coordsize="5850,2240">
            <o:lock v:ext="edit" aspectratio="t"/>
            <v:shape id="_x0000_s20538" type="#_x0000_t75" style="position:absolute;width:5850;height:2240" o:preferrelative="f">
              <v:fill o:detectmouseclick="t"/>
              <v:path o:extrusionok="t" o:connecttype="none"/>
              <o:lock v:ext="edit" text="t"/>
            </v:shape>
            <v:shape id="_x0000_s20540" type="#_x0000_t75" style="position:absolute;width:5871;height:2267">
              <v:imagedata r:id="rId24" o:title="" blacklevel="6554f"/>
            </v:shape>
            <w10:anchorlock/>
          </v:group>
        </w:pict>
      </w:r>
    </w:p>
    <w:p w:rsidR="00DB308E" w:rsidRPr="00E12786" w:rsidRDefault="00DB308E" w:rsidP="00947CD0">
      <w:pPr>
        <w:autoSpaceDE w:val="0"/>
        <w:autoSpaceDN w:val="0"/>
        <w:adjustRightInd w:val="0"/>
        <w:spacing w:line="245" w:lineRule="auto"/>
        <w:ind w:firstLine="285"/>
        <w:jc w:val="both"/>
        <w:rPr>
          <w:rFonts w:ascii="TimesNewRomanPS-BoldMT" w:hAnsi="TimesNewRomanPS-BoldMT" w:cs="TimesNewRomanPS-BoldMT"/>
          <w:b/>
          <w:bCs/>
          <w:sz w:val="12"/>
          <w:szCs w:val="20"/>
        </w:rPr>
      </w:pPr>
    </w:p>
    <w:p w:rsidR="001C035E" w:rsidRPr="00923045" w:rsidRDefault="001C035E" w:rsidP="00947CD0">
      <w:pPr>
        <w:autoSpaceDE w:val="0"/>
        <w:autoSpaceDN w:val="0"/>
        <w:adjustRightInd w:val="0"/>
        <w:spacing w:line="245" w:lineRule="auto"/>
        <w:jc w:val="center"/>
        <w:rPr>
          <w:rFonts w:ascii="TimesNewRomanPSMT" w:hAnsi="TimesNewRomanPSMT" w:cs="TimesNewRomanPSMT"/>
          <w:sz w:val="16"/>
          <w:szCs w:val="16"/>
        </w:rPr>
      </w:pPr>
      <w:r w:rsidRPr="00923045">
        <w:rPr>
          <w:rFonts w:ascii="TimesNewRomanPS-BoldMT" w:hAnsi="TimesNewRomanPS-BoldMT" w:cs="TimesNewRomanPS-BoldMT"/>
          <w:bCs/>
          <w:sz w:val="16"/>
          <w:szCs w:val="16"/>
        </w:rPr>
        <w:t xml:space="preserve">Рис. </w:t>
      </w:r>
      <w:r w:rsidR="00923045" w:rsidRPr="00923045">
        <w:rPr>
          <w:rFonts w:ascii="TimesNewRomanPS-BoldMT" w:hAnsi="TimesNewRomanPS-BoldMT" w:cs="TimesNewRomanPS-BoldMT"/>
          <w:bCs/>
          <w:sz w:val="16"/>
          <w:szCs w:val="16"/>
        </w:rPr>
        <w:t>15</w:t>
      </w:r>
      <w:r w:rsidRPr="00923045">
        <w:rPr>
          <w:rFonts w:ascii="TimesNewRomanPS-BoldMT" w:hAnsi="TimesNewRomanPS-BoldMT" w:cs="TimesNewRomanPS-BoldMT"/>
          <w:bCs/>
          <w:sz w:val="16"/>
          <w:szCs w:val="16"/>
        </w:rPr>
        <w:t xml:space="preserve">. </w:t>
      </w:r>
      <w:r w:rsidRPr="00923045">
        <w:rPr>
          <w:rFonts w:ascii="TimesNewRomanPSMT" w:hAnsi="TimesNewRomanPSMT" w:cs="TimesNewRomanPSMT"/>
          <w:sz w:val="16"/>
          <w:szCs w:val="16"/>
        </w:rPr>
        <w:t>Измерение диффере</w:t>
      </w:r>
      <w:r w:rsidR="009D76DF">
        <w:rPr>
          <w:rFonts w:ascii="TimesNewRomanPSMT" w:hAnsi="TimesNewRomanPSMT" w:cs="TimesNewRomanPSMT"/>
          <w:sz w:val="16"/>
          <w:szCs w:val="16"/>
        </w:rPr>
        <w:t>нциального амплитудного спектра</w:t>
      </w:r>
    </w:p>
    <w:p w:rsidR="00FC75A8" w:rsidRPr="00E12786" w:rsidRDefault="00FC75A8" w:rsidP="00947CD0">
      <w:pPr>
        <w:autoSpaceDE w:val="0"/>
        <w:autoSpaceDN w:val="0"/>
        <w:adjustRightInd w:val="0"/>
        <w:spacing w:line="245" w:lineRule="auto"/>
        <w:ind w:firstLine="285"/>
        <w:jc w:val="both"/>
        <w:rPr>
          <w:rFonts w:ascii="TimesNewRomanPSMT" w:hAnsi="TimesNewRomanPSMT" w:cs="TimesNewRomanPSMT"/>
          <w:sz w:val="14"/>
          <w:szCs w:val="20"/>
        </w:rPr>
      </w:pPr>
    </w:p>
    <w:p w:rsidR="00EB3F96" w:rsidRPr="00091F24" w:rsidRDefault="001C035E" w:rsidP="00947CD0">
      <w:pPr>
        <w:autoSpaceDE w:val="0"/>
        <w:autoSpaceDN w:val="0"/>
        <w:adjustRightInd w:val="0"/>
        <w:spacing w:line="247" w:lineRule="auto"/>
        <w:ind w:firstLine="284"/>
        <w:jc w:val="both"/>
        <w:rPr>
          <w:rFonts w:ascii="TimesNewRomanPSMT" w:hAnsi="TimesNewRomanPSMT" w:cs="TimesNewRomanPSMT"/>
          <w:sz w:val="20"/>
          <w:szCs w:val="20"/>
        </w:rPr>
      </w:pPr>
      <w:r w:rsidRPr="00091F24">
        <w:rPr>
          <w:rFonts w:ascii="TimesNewRomanPSMT" w:hAnsi="TimesNewRomanPSMT" w:cs="TimesNewRomanPSMT"/>
          <w:sz w:val="20"/>
          <w:szCs w:val="20"/>
        </w:rPr>
        <w:t xml:space="preserve">Нетрудно </w:t>
      </w:r>
      <w:r w:rsidR="007F267D">
        <w:rPr>
          <w:rFonts w:ascii="TimesNewRomanPSMT" w:hAnsi="TimesNewRomanPSMT" w:cs="TimesNewRomanPSMT"/>
          <w:sz w:val="20"/>
          <w:szCs w:val="20"/>
        </w:rPr>
        <w:t>заметить</w:t>
      </w:r>
      <w:r w:rsidRPr="00091F24">
        <w:rPr>
          <w:rFonts w:ascii="TimesNewRomanPSMT" w:hAnsi="TimesNewRomanPSMT" w:cs="TimesNewRomanPSMT"/>
          <w:sz w:val="20"/>
          <w:szCs w:val="20"/>
        </w:rPr>
        <w:t>, что во время измерений одноканальным</w:t>
      </w:r>
      <w:r w:rsidR="00EB3F96"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анал</w:t>
      </w:r>
      <w:r w:rsidRPr="00091F24">
        <w:rPr>
          <w:rFonts w:ascii="TimesNewRomanPSMT" w:hAnsi="TimesNewRomanPSMT" w:cs="TimesNewRomanPSMT"/>
          <w:sz w:val="20"/>
          <w:szCs w:val="20"/>
        </w:rPr>
        <w:t>и</w:t>
      </w:r>
      <w:r w:rsidRPr="00091F24">
        <w:rPr>
          <w:rFonts w:ascii="TimesNewRomanPSMT" w:hAnsi="TimesNewRomanPSMT" w:cs="TimesNewRomanPSMT"/>
          <w:sz w:val="20"/>
          <w:szCs w:val="20"/>
        </w:rPr>
        <w:t>затором регистрируется лишь небольшая часть импульсов,</w:t>
      </w:r>
      <w:r w:rsidR="00EB3F96"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амплитуды которых лежат в пределах канала</w:t>
      </w:r>
      <w:r w:rsidR="00EB3F96" w:rsidRPr="00091F24">
        <w:rPr>
          <w:rFonts w:ascii="TimesNewRomanPSMT" w:hAnsi="TimesNewRomanPSMT" w:cs="TimesNewRomanPSMT"/>
          <w:sz w:val="20"/>
          <w:szCs w:val="20"/>
        </w:rPr>
        <w:t xml:space="preserve"> </w:t>
      </w:r>
      <w:r w:rsidRPr="009D76DF">
        <w:rPr>
          <w:rFonts w:ascii="TimesNewRomanPS-ItalicMT" w:hAnsi="TimesNewRomanPS-ItalicMT" w:cs="TimesNewRomanPS-ItalicMT"/>
          <w:iCs/>
          <w:sz w:val="20"/>
          <w:szCs w:val="20"/>
        </w:rPr>
        <w:t>(</w:t>
      </w:r>
      <w:r w:rsidR="004F0B07" w:rsidRPr="0080570C">
        <w:rPr>
          <w:rFonts w:ascii="TimesNewRomanPS-ItalicMT" w:hAnsi="TimesNewRomanPS-ItalicMT" w:cs="TimesNewRomanPS-ItalicMT"/>
          <w:i/>
          <w:iCs/>
          <w:sz w:val="20"/>
          <w:szCs w:val="20"/>
          <w:lang w:val="en-US"/>
        </w:rPr>
        <w:t>U</w:t>
      </w:r>
      <w:r w:rsidRPr="009D76DF">
        <w:rPr>
          <w:rFonts w:ascii="TimesNewRomanPS-ItalicMT" w:hAnsi="TimesNewRomanPS-ItalicMT" w:cs="TimesNewRomanPS-ItalicMT"/>
          <w:iCs/>
          <w:sz w:val="20"/>
          <w:szCs w:val="20"/>
          <w:vertAlign w:val="subscript"/>
        </w:rPr>
        <w:t>пор.н</w:t>
      </w:r>
      <w:r w:rsidR="009D76DF">
        <w:rPr>
          <w:rFonts w:ascii="Calibri" w:eastAsia="SymbolMT" w:hAnsi="Calibri" w:cs="SymbolMT"/>
          <w:sz w:val="20"/>
          <w:szCs w:val="20"/>
        </w:rPr>
        <w:t xml:space="preserve"> </w:t>
      </w:r>
      <w:r w:rsidRPr="009D76DF">
        <w:rPr>
          <w:rFonts w:eastAsia="SymbolMT"/>
          <w:sz w:val="20"/>
          <w:szCs w:val="20"/>
        </w:rPr>
        <w:t>≤</w:t>
      </w:r>
      <w:r w:rsidR="009D76DF">
        <w:rPr>
          <w:rFonts w:eastAsia="SymbolMT"/>
          <w:sz w:val="20"/>
          <w:szCs w:val="20"/>
        </w:rPr>
        <w:t xml:space="preserve"> </w:t>
      </w:r>
      <w:r w:rsidRPr="007F267D">
        <w:rPr>
          <w:rFonts w:ascii="TimesNewRomanPS-ItalicMT" w:hAnsi="TimesNewRomanPS-ItalicMT" w:cs="TimesNewRomanPS-ItalicMT"/>
          <w:iCs/>
          <w:sz w:val="20"/>
          <w:szCs w:val="20"/>
        </w:rPr>
        <w:t>А</w:t>
      </w:r>
      <w:r w:rsidR="009D76DF">
        <w:rPr>
          <w:rFonts w:ascii="TimesNewRomanPS-ItalicMT" w:hAnsi="TimesNewRomanPS-ItalicMT" w:cs="TimesNewRomanPS-ItalicMT"/>
          <w:iCs/>
          <w:sz w:val="20"/>
          <w:szCs w:val="20"/>
        </w:rPr>
        <w:t xml:space="preserve"> </w:t>
      </w:r>
      <w:r w:rsidRPr="009D76DF">
        <w:rPr>
          <w:rFonts w:eastAsia="SymbolMT"/>
          <w:sz w:val="20"/>
          <w:szCs w:val="20"/>
        </w:rPr>
        <w:t>≤</w:t>
      </w:r>
      <w:r w:rsidR="009D76DF">
        <w:rPr>
          <w:rFonts w:eastAsia="SymbolMT"/>
          <w:sz w:val="20"/>
          <w:szCs w:val="20"/>
        </w:rPr>
        <w:t xml:space="preserve"> </w:t>
      </w:r>
      <w:r w:rsidR="004F0B07" w:rsidRPr="0080570C">
        <w:rPr>
          <w:rFonts w:ascii="TimesNewRomanPS-ItalicMT" w:hAnsi="TimesNewRomanPS-ItalicMT" w:cs="TimesNewRomanPS-ItalicMT"/>
          <w:i/>
          <w:iCs/>
          <w:sz w:val="20"/>
          <w:szCs w:val="20"/>
          <w:lang w:val="en-US"/>
        </w:rPr>
        <w:t>U</w:t>
      </w:r>
      <w:r w:rsidRPr="009D76DF">
        <w:rPr>
          <w:rFonts w:ascii="TimesNewRomanPS-ItalicMT" w:hAnsi="TimesNewRomanPS-ItalicMT" w:cs="TimesNewRomanPS-ItalicMT"/>
          <w:iCs/>
          <w:sz w:val="20"/>
          <w:szCs w:val="20"/>
          <w:vertAlign w:val="subscript"/>
        </w:rPr>
        <w:t>пор.в</w:t>
      </w:r>
      <w:r w:rsidRPr="009D76DF">
        <w:rPr>
          <w:rFonts w:ascii="TimesNewRomanPS-ItalicMT" w:hAnsi="TimesNewRomanPS-ItalicMT" w:cs="TimesNewRomanPS-ItalicMT"/>
          <w:iCs/>
          <w:sz w:val="20"/>
          <w:szCs w:val="20"/>
        </w:rPr>
        <w:t>)</w:t>
      </w:r>
      <w:r w:rsidRPr="009D76DF">
        <w:rPr>
          <w:rFonts w:ascii="TimesNewRomanPSMT" w:hAnsi="TimesNewRomanPSMT" w:cs="TimesNewRomanPSMT"/>
          <w:sz w:val="20"/>
          <w:szCs w:val="20"/>
        </w:rPr>
        <w:t>;</w:t>
      </w:r>
      <w:r w:rsidRPr="00091F24">
        <w:rPr>
          <w:rFonts w:ascii="TimesNewRomanPSMT" w:hAnsi="TimesNewRomanPSMT" w:cs="TimesNewRomanPSMT"/>
          <w:sz w:val="20"/>
          <w:szCs w:val="20"/>
        </w:rPr>
        <w:t xml:space="preserve"> все</w:t>
      </w:r>
      <w:r w:rsidR="00EB3F96"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остальные импульсы теряются. Поэтому в тех случаях, когда исследуются слабые эффекты, или</w:t>
      </w:r>
      <w:r w:rsidR="00EB3F96"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короткоживущие изотопы, применяются многокан</w:t>
      </w:r>
      <w:r w:rsidR="00EB3F96" w:rsidRPr="00091F24">
        <w:rPr>
          <w:rFonts w:ascii="TimesNewRomanPSMT" w:hAnsi="TimesNewRomanPSMT" w:cs="TimesNewRomanPSMT"/>
          <w:sz w:val="20"/>
          <w:szCs w:val="20"/>
        </w:rPr>
        <w:t>ал</w:t>
      </w:r>
      <w:r w:rsidR="00EB3F96" w:rsidRPr="00091F24">
        <w:rPr>
          <w:rFonts w:ascii="TimesNewRomanPSMT" w:hAnsi="TimesNewRomanPSMT" w:cs="TimesNewRomanPSMT"/>
          <w:sz w:val="20"/>
          <w:szCs w:val="20"/>
        </w:rPr>
        <w:t>ь</w:t>
      </w:r>
      <w:r w:rsidR="00EB3F96" w:rsidRPr="00091F24">
        <w:rPr>
          <w:rFonts w:ascii="TimesNewRomanPSMT" w:hAnsi="TimesNewRomanPSMT" w:cs="TimesNewRomanPSMT"/>
          <w:sz w:val="20"/>
          <w:szCs w:val="20"/>
        </w:rPr>
        <w:t xml:space="preserve">ные амплитудные анализаторы </w:t>
      </w:r>
      <w:r w:rsidR="00923045">
        <w:rPr>
          <w:rFonts w:ascii="TimesNewRomanPSMT" w:hAnsi="TimesNewRomanPSMT" w:cs="TimesNewRomanPSMT"/>
          <w:sz w:val="20"/>
          <w:szCs w:val="20"/>
        </w:rPr>
        <w:t>(р</w:t>
      </w:r>
      <w:r w:rsidR="00EB3F96" w:rsidRPr="00923045">
        <w:rPr>
          <w:rFonts w:ascii="TimesNewRomanPSMT" w:hAnsi="TimesNewRomanPSMT" w:cs="TimesNewRomanPSMT"/>
          <w:sz w:val="20"/>
          <w:szCs w:val="20"/>
        </w:rPr>
        <w:t>ис.</w:t>
      </w:r>
      <w:r w:rsidR="009D76DF">
        <w:rPr>
          <w:rFonts w:ascii="TimesNewRomanPSMT" w:hAnsi="TimesNewRomanPSMT" w:cs="TimesNewRomanPSMT"/>
          <w:sz w:val="20"/>
          <w:szCs w:val="20"/>
        </w:rPr>
        <w:t xml:space="preserve"> </w:t>
      </w:r>
      <w:r w:rsidR="00923045" w:rsidRPr="00923045">
        <w:rPr>
          <w:rFonts w:ascii="TimesNewRomanPSMT" w:hAnsi="TimesNewRomanPSMT" w:cs="TimesNewRomanPSMT"/>
          <w:sz w:val="20"/>
          <w:szCs w:val="20"/>
        </w:rPr>
        <w:t>16</w:t>
      </w:r>
      <w:r w:rsidR="00EB3F96" w:rsidRPr="00923045">
        <w:rPr>
          <w:rFonts w:ascii="TimesNewRomanPSMT" w:hAnsi="TimesNewRomanPSMT" w:cs="TimesNewRomanPSMT"/>
          <w:sz w:val="20"/>
          <w:szCs w:val="20"/>
        </w:rPr>
        <w:t>).</w:t>
      </w:r>
    </w:p>
    <w:p w:rsidR="001C035E" w:rsidRPr="009D76DF" w:rsidRDefault="001C035E" w:rsidP="00947CD0">
      <w:pPr>
        <w:autoSpaceDE w:val="0"/>
        <w:autoSpaceDN w:val="0"/>
        <w:adjustRightInd w:val="0"/>
        <w:spacing w:line="247" w:lineRule="auto"/>
        <w:ind w:firstLine="284"/>
        <w:jc w:val="both"/>
        <w:rPr>
          <w:rFonts w:ascii="TimesNewRomanPSMT" w:hAnsi="TimesNewRomanPSMT" w:cs="TimesNewRomanPSMT"/>
          <w:sz w:val="20"/>
          <w:szCs w:val="20"/>
        </w:rPr>
      </w:pPr>
      <w:r w:rsidRPr="00091F24">
        <w:rPr>
          <w:rFonts w:ascii="TimesNewRomanPSMT" w:hAnsi="TimesNewRomanPSMT" w:cs="TimesNewRomanPSMT"/>
          <w:sz w:val="20"/>
          <w:szCs w:val="20"/>
        </w:rPr>
        <w:t>В многоканальном</w:t>
      </w:r>
      <w:r w:rsidR="00EB3F96"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 xml:space="preserve">анализаторе регистрация возможна в любом из </w:t>
      </w:r>
      <w:r w:rsidRPr="0080570C">
        <w:rPr>
          <w:rFonts w:ascii="TimesNewRomanPS-ItalicMT" w:hAnsi="TimesNewRomanPS-ItalicMT" w:cs="TimesNewRomanPS-ItalicMT"/>
          <w:i/>
          <w:iCs/>
          <w:sz w:val="20"/>
          <w:szCs w:val="20"/>
        </w:rPr>
        <w:t>N</w:t>
      </w:r>
      <w:r w:rsidRPr="00091F24">
        <w:rPr>
          <w:rFonts w:ascii="TimesNewRomanPS-ItalicMT" w:hAnsi="TimesNewRomanPS-ItalicMT" w:cs="TimesNewRomanPS-ItalicMT"/>
          <w:i/>
          <w:iCs/>
          <w:sz w:val="20"/>
          <w:szCs w:val="20"/>
        </w:rPr>
        <w:t xml:space="preserve"> </w:t>
      </w:r>
      <w:r w:rsidRPr="00091F24">
        <w:rPr>
          <w:rFonts w:ascii="TimesNewRomanPSMT" w:hAnsi="TimesNewRomanPSMT" w:cs="TimesNewRomanPSMT"/>
          <w:sz w:val="20"/>
          <w:szCs w:val="20"/>
        </w:rPr>
        <w:t xml:space="preserve">каналов с шириной </w:t>
      </w:r>
      <w:r w:rsidR="004F0B07" w:rsidRPr="0080570C">
        <w:rPr>
          <w:rFonts w:ascii="TimesNewRomanPS-ItalicMT" w:hAnsi="TimesNewRomanPS-ItalicMT" w:cs="TimesNewRomanPS-ItalicMT"/>
          <w:i/>
          <w:iCs/>
          <w:sz w:val="20"/>
          <w:szCs w:val="20"/>
          <w:lang w:val="en-US"/>
        </w:rPr>
        <w:t>U</w:t>
      </w:r>
      <w:r w:rsidRPr="009D76DF">
        <w:rPr>
          <w:rFonts w:ascii="TimesNewRomanPSMT" w:hAnsi="TimesNewRomanPSMT" w:cs="TimesNewRomanPSMT"/>
          <w:sz w:val="20"/>
          <w:szCs w:val="20"/>
          <w:vertAlign w:val="subscript"/>
        </w:rPr>
        <w:t>к</w:t>
      </w:r>
      <w:r w:rsidRPr="009D76DF">
        <w:rPr>
          <w:rFonts w:ascii="TimesNewRomanPSMT" w:hAnsi="TimesNewRomanPSMT" w:cs="TimesNewRomanPSMT"/>
          <w:sz w:val="20"/>
          <w:szCs w:val="20"/>
        </w:rPr>
        <w:t>. Обычно каналы устанавливаются</w:t>
      </w:r>
      <w:r w:rsidR="00EB3F96" w:rsidRPr="009D76DF">
        <w:rPr>
          <w:rFonts w:ascii="TimesNewRomanPSMT" w:hAnsi="TimesNewRomanPSMT" w:cs="TimesNewRomanPSMT"/>
          <w:sz w:val="20"/>
          <w:szCs w:val="20"/>
        </w:rPr>
        <w:t xml:space="preserve"> </w:t>
      </w:r>
      <w:r w:rsidRPr="009D76DF">
        <w:rPr>
          <w:rFonts w:ascii="TimesNewRomanPSMT" w:hAnsi="TimesNewRomanPSMT" w:cs="TimesNewRomanPSMT"/>
          <w:sz w:val="20"/>
          <w:szCs w:val="20"/>
        </w:rPr>
        <w:t xml:space="preserve">так, что их нижние пороги соответственно равны </w:t>
      </w:r>
      <w:r w:rsidR="009D76DF">
        <w:rPr>
          <w:rFonts w:ascii="TimesNewRomanPS-ItalicMT" w:hAnsi="TimesNewRomanPS-ItalicMT" w:cs="TimesNewRomanPS-ItalicMT"/>
          <w:iCs/>
          <w:sz w:val="20"/>
          <w:szCs w:val="20"/>
        </w:rPr>
        <w:t>0,</w:t>
      </w:r>
      <w:r w:rsidR="00A80002" w:rsidRPr="009D76DF">
        <w:rPr>
          <w:rFonts w:ascii="TimesNewRomanPS-ItalicMT" w:hAnsi="TimesNewRomanPS-ItalicMT" w:cs="TimesNewRomanPS-ItalicMT"/>
          <w:iCs/>
          <w:sz w:val="20"/>
          <w:szCs w:val="20"/>
        </w:rPr>
        <w:t>1</w:t>
      </w:r>
      <w:r w:rsidR="004F0B07" w:rsidRPr="0080570C">
        <w:rPr>
          <w:rFonts w:ascii="TimesNewRomanPS-ItalicMT" w:hAnsi="TimesNewRomanPS-ItalicMT" w:cs="TimesNewRomanPS-ItalicMT"/>
          <w:i/>
          <w:iCs/>
          <w:sz w:val="20"/>
          <w:szCs w:val="20"/>
          <w:lang w:val="en-US"/>
        </w:rPr>
        <w:t>U</w:t>
      </w:r>
      <w:r w:rsidRPr="00BC0BE7">
        <w:rPr>
          <w:rFonts w:ascii="TimesNewRomanPS-ItalicMT" w:hAnsi="TimesNewRomanPS-ItalicMT" w:cs="TimesNewRomanPS-ItalicMT"/>
          <w:iCs/>
          <w:sz w:val="20"/>
          <w:szCs w:val="20"/>
          <w:vertAlign w:val="subscript"/>
        </w:rPr>
        <w:t>к</w:t>
      </w:r>
      <w:r w:rsidRPr="009D76DF">
        <w:rPr>
          <w:rFonts w:ascii="TimesNewRomanPS-ItalicMT" w:hAnsi="TimesNewRomanPS-ItalicMT" w:cs="TimesNewRomanPS-ItalicMT"/>
          <w:iCs/>
          <w:sz w:val="20"/>
          <w:szCs w:val="20"/>
        </w:rPr>
        <w:t>, 2</w:t>
      </w:r>
      <w:r w:rsidR="004F0B07" w:rsidRPr="0080570C">
        <w:rPr>
          <w:rFonts w:ascii="TimesNewRomanPS-ItalicMT" w:hAnsi="TimesNewRomanPS-ItalicMT" w:cs="TimesNewRomanPS-ItalicMT"/>
          <w:i/>
          <w:iCs/>
          <w:sz w:val="20"/>
          <w:szCs w:val="20"/>
          <w:lang w:val="en-US"/>
        </w:rPr>
        <w:t>U</w:t>
      </w:r>
      <w:r w:rsidRPr="00BC0BE7">
        <w:rPr>
          <w:rFonts w:ascii="TimesNewRomanPS-ItalicMT" w:hAnsi="TimesNewRomanPS-ItalicMT" w:cs="TimesNewRomanPS-ItalicMT"/>
          <w:iCs/>
          <w:sz w:val="20"/>
          <w:szCs w:val="20"/>
          <w:vertAlign w:val="subscript"/>
        </w:rPr>
        <w:t>к</w:t>
      </w:r>
      <w:r w:rsidRPr="009D76DF">
        <w:rPr>
          <w:rFonts w:ascii="TimesNewRomanPS-ItalicMT" w:hAnsi="TimesNewRomanPS-ItalicMT" w:cs="TimesNewRomanPS-ItalicMT"/>
          <w:iCs/>
          <w:sz w:val="20"/>
          <w:szCs w:val="20"/>
        </w:rPr>
        <w:t>, 3</w:t>
      </w:r>
      <w:r w:rsidR="004F0B07" w:rsidRPr="0080570C">
        <w:rPr>
          <w:rFonts w:ascii="TimesNewRomanPS-ItalicMT" w:hAnsi="TimesNewRomanPS-ItalicMT" w:cs="TimesNewRomanPS-ItalicMT"/>
          <w:i/>
          <w:iCs/>
          <w:sz w:val="20"/>
          <w:szCs w:val="20"/>
          <w:lang w:val="en-US"/>
        </w:rPr>
        <w:t>U</w:t>
      </w:r>
      <w:r w:rsidRPr="00BC0BE7">
        <w:rPr>
          <w:rFonts w:ascii="TimesNewRomanPS-ItalicMT" w:hAnsi="TimesNewRomanPS-ItalicMT" w:cs="TimesNewRomanPS-ItalicMT"/>
          <w:iCs/>
          <w:sz w:val="20"/>
          <w:szCs w:val="20"/>
          <w:vertAlign w:val="subscript"/>
        </w:rPr>
        <w:t>к</w:t>
      </w:r>
      <w:r w:rsidRPr="009D76DF">
        <w:rPr>
          <w:rFonts w:ascii="TimesNewRomanPS-ItalicMT" w:hAnsi="TimesNewRomanPS-ItalicMT" w:cs="TimesNewRomanPS-ItalicMT"/>
          <w:i/>
          <w:iCs/>
          <w:sz w:val="20"/>
          <w:szCs w:val="20"/>
        </w:rPr>
        <w:t xml:space="preserve"> </w:t>
      </w:r>
      <w:r w:rsidR="008507BA" w:rsidRPr="009D76DF">
        <w:rPr>
          <w:rFonts w:ascii="TimesNewRomanPS-ItalicMT" w:hAnsi="TimesNewRomanPS-ItalicMT" w:cs="TimesNewRomanPS-ItalicMT"/>
          <w:i/>
          <w:iCs/>
          <w:sz w:val="20"/>
          <w:szCs w:val="20"/>
        </w:rPr>
        <w:t xml:space="preserve"> </w:t>
      </w:r>
      <w:r w:rsidRPr="009D76DF">
        <w:rPr>
          <w:rFonts w:ascii="TimesNewRomanPSMT" w:hAnsi="TimesNewRomanPSMT" w:cs="TimesNewRomanPSMT"/>
          <w:sz w:val="20"/>
          <w:szCs w:val="20"/>
        </w:rPr>
        <w:t>и т.</w:t>
      </w:r>
      <w:r w:rsidR="009D76DF">
        <w:rPr>
          <w:rFonts w:ascii="TimesNewRomanPSMT" w:hAnsi="TimesNewRomanPSMT" w:cs="TimesNewRomanPSMT"/>
          <w:sz w:val="20"/>
          <w:szCs w:val="20"/>
        </w:rPr>
        <w:t xml:space="preserve"> </w:t>
      </w:r>
      <w:r w:rsidRPr="009D76DF">
        <w:rPr>
          <w:rFonts w:ascii="TimesNewRomanPSMT" w:hAnsi="TimesNewRomanPSMT" w:cs="TimesNewRomanPSMT"/>
          <w:sz w:val="20"/>
          <w:szCs w:val="20"/>
        </w:rPr>
        <w:t>д.</w:t>
      </w:r>
    </w:p>
    <w:p w:rsidR="00706FCC" w:rsidRPr="00091F24" w:rsidRDefault="00706FCC" w:rsidP="00947CD0">
      <w:pPr>
        <w:autoSpaceDE w:val="0"/>
        <w:autoSpaceDN w:val="0"/>
        <w:adjustRightInd w:val="0"/>
        <w:spacing w:line="247" w:lineRule="auto"/>
        <w:ind w:firstLine="284"/>
        <w:jc w:val="both"/>
        <w:rPr>
          <w:rFonts w:ascii="TimesNewRomanPSMT" w:hAnsi="TimesNewRomanPSMT" w:cs="TimesNewRomanPSMT"/>
          <w:sz w:val="20"/>
          <w:szCs w:val="20"/>
        </w:rPr>
      </w:pPr>
      <w:r w:rsidRPr="009D76DF">
        <w:rPr>
          <w:rFonts w:ascii="TimesNewRomanPSMT" w:hAnsi="TimesNewRomanPSMT" w:cs="TimesNewRomanPSMT"/>
          <w:sz w:val="20"/>
          <w:szCs w:val="20"/>
        </w:rPr>
        <w:t xml:space="preserve">Существуют разные системы многоканальных анализаторов с </w:t>
      </w:r>
      <w:r w:rsidRPr="00091F24">
        <w:rPr>
          <w:rFonts w:ascii="TimesNewRomanPSMT" w:hAnsi="TimesNewRomanPSMT" w:cs="TimesNewRomanPSMT"/>
          <w:sz w:val="20"/>
          <w:szCs w:val="20"/>
        </w:rPr>
        <w:t>чи</w:t>
      </w:r>
      <w:r w:rsidRPr="00091F24">
        <w:rPr>
          <w:rFonts w:ascii="TimesNewRomanPSMT" w:hAnsi="TimesNewRomanPSMT" w:cs="TimesNewRomanPSMT"/>
          <w:sz w:val="20"/>
          <w:szCs w:val="20"/>
        </w:rPr>
        <w:t>с</w:t>
      </w:r>
      <w:r w:rsidRPr="00091F24">
        <w:rPr>
          <w:rFonts w:ascii="TimesNewRomanPSMT" w:hAnsi="TimesNewRomanPSMT" w:cs="TimesNewRomanPSMT"/>
          <w:sz w:val="20"/>
          <w:szCs w:val="20"/>
        </w:rPr>
        <w:t>лом каналов от нескольких десятков до нескольких тысяч.</w:t>
      </w:r>
    </w:p>
    <w:p w:rsidR="00706FCC" w:rsidRPr="00091F24" w:rsidRDefault="00706FCC" w:rsidP="00947CD0">
      <w:pPr>
        <w:autoSpaceDE w:val="0"/>
        <w:autoSpaceDN w:val="0"/>
        <w:adjustRightInd w:val="0"/>
        <w:spacing w:line="247" w:lineRule="auto"/>
        <w:ind w:firstLine="284"/>
        <w:jc w:val="both"/>
        <w:rPr>
          <w:rFonts w:ascii="TimesNewRomanPSMT" w:hAnsi="TimesNewRomanPSMT" w:cs="TimesNewRomanPSMT"/>
          <w:sz w:val="20"/>
          <w:szCs w:val="20"/>
        </w:rPr>
      </w:pPr>
      <w:r w:rsidRPr="00091F24">
        <w:rPr>
          <w:rFonts w:ascii="TimesNewRomanPSMT" w:hAnsi="TimesNewRomanPSMT" w:cs="TimesNewRomanPSMT"/>
          <w:sz w:val="20"/>
          <w:szCs w:val="20"/>
        </w:rPr>
        <w:t>Число каналов амплитудного анализатора определяется в основном энергетическим разрешением детектора.</w:t>
      </w:r>
    </w:p>
    <w:p w:rsidR="004A70B3" w:rsidRDefault="004A70B3" w:rsidP="00947CD0">
      <w:pPr>
        <w:widowControl w:val="0"/>
        <w:autoSpaceDE w:val="0"/>
        <w:autoSpaceDN w:val="0"/>
        <w:adjustRightInd w:val="0"/>
        <w:spacing w:line="245" w:lineRule="auto"/>
        <w:ind w:firstLine="284"/>
        <w:jc w:val="both"/>
        <w:rPr>
          <w:rFonts w:ascii="TimesNewRomanPSMT" w:hAnsi="TimesNewRomanPSMT" w:cs="TimesNewRomanPSMT"/>
          <w:sz w:val="20"/>
          <w:szCs w:val="20"/>
        </w:rPr>
      </w:pPr>
      <w:r w:rsidRPr="00091F24">
        <w:rPr>
          <w:rFonts w:ascii="TimesNewRomanPSMT" w:hAnsi="TimesNewRomanPSMT" w:cs="TimesNewRomanPSMT"/>
          <w:sz w:val="20"/>
          <w:szCs w:val="20"/>
        </w:rPr>
        <w:t>Увеличение числа каналов в современных анализаторах достигае</w:t>
      </w:r>
      <w:r w:rsidRPr="00091F24">
        <w:rPr>
          <w:rFonts w:ascii="TimesNewRomanPSMT" w:hAnsi="TimesNewRomanPSMT" w:cs="TimesNewRomanPSMT"/>
          <w:sz w:val="20"/>
          <w:szCs w:val="20"/>
        </w:rPr>
        <w:t>т</w:t>
      </w:r>
      <w:r w:rsidRPr="00091F24">
        <w:rPr>
          <w:rFonts w:ascii="TimesNewRomanPSMT" w:hAnsi="TimesNewRomanPSMT" w:cs="TimesNewRomanPSMT"/>
          <w:sz w:val="20"/>
          <w:szCs w:val="20"/>
        </w:rPr>
        <w:t>ся применением специальных запоминающих устройств. Кроме пр</w:t>
      </w:r>
      <w:r w:rsidRPr="00091F24">
        <w:rPr>
          <w:rFonts w:ascii="TimesNewRomanPSMT" w:hAnsi="TimesNewRomanPSMT" w:cs="TimesNewRomanPSMT"/>
          <w:sz w:val="20"/>
          <w:szCs w:val="20"/>
        </w:rPr>
        <w:t>я</w:t>
      </w:r>
      <w:r w:rsidRPr="00091F24">
        <w:rPr>
          <w:rFonts w:ascii="TimesNewRomanPSMT" w:hAnsi="TimesNewRomanPSMT" w:cs="TimesNewRomanPSMT"/>
          <w:sz w:val="20"/>
          <w:szCs w:val="20"/>
        </w:rPr>
        <w:t>мого измерения амплитуд импульсов, в некоторых экспериментах (н</w:t>
      </w:r>
      <w:r w:rsidRPr="00091F24">
        <w:rPr>
          <w:rFonts w:ascii="TimesNewRomanPSMT" w:hAnsi="TimesNewRomanPSMT" w:cs="TimesNewRomanPSMT"/>
          <w:sz w:val="20"/>
          <w:szCs w:val="20"/>
        </w:rPr>
        <w:t>а</w:t>
      </w:r>
      <w:r w:rsidRPr="00091F24">
        <w:rPr>
          <w:rFonts w:ascii="TimesNewRomanPSMT" w:hAnsi="TimesNewRomanPSMT" w:cs="TimesNewRomanPSMT"/>
          <w:sz w:val="20"/>
          <w:szCs w:val="20"/>
        </w:rPr>
        <w:t xml:space="preserve">пример, при исследовании осколков деления) требуется определять отношения амплитуд двух импульсов </w:t>
      </w:r>
      <w:r w:rsidRPr="00947CD0">
        <w:rPr>
          <w:rFonts w:ascii="TimesNewRomanPS-ItalicMT" w:hAnsi="TimesNewRomanPS-ItalicMT" w:cs="TimesNewRomanPS-ItalicMT"/>
          <w:iCs/>
          <w:sz w:val="20"/>
          <w:szCs w:val="20"/>
        </w:rPr>
        <w:t>А</w:t>
      </w:r>
      <w:r w:rsidRPr="0080570C">
        <w:rPr>
          <w:rFonts w:ascii="TimesNewRomanPS-ItalicMT" w:hAnsi="TimesNewRomanPS-ItalicMT" w:cs="TimesNewRomanPS-ItalicMT"/>
          <w:iCs/>
          <w:sz w:val="20"/>
          <w:szCs w:val="20"/>
          <w:vertAlign w:val="subscript"/>
        </w:rPr>
        <w:t>1</w:t>
      </w:r>
      <w:r w:rsidRPr="0080570C">
        <w:rPr>
          <w:rFonts w:ascii="TimesNewRomanPS-ItalicMT" w:hAnsi="TimesNewRomanPS-ItalicMT" w:cs="TimesNewRomanPS-ItalicMT"/>
          <w:iCs/>
          <w:sz w:val="20"/>
          <w:szCs w:val="20"/>
        </w:rPr>
        <w:t>/</w:t>
      </w:r>
      <w:r w:rsidRPr="00947CD0">
        <w:rPr>
          <w:rFonts w:ascii="TimesNewRomanPS-ItalicMT" w:hAnsi="TimesNewRomanPS-ItalicMT" w:cs="TimesNewRomanPS-ItalicMT"/>
          <w:iCs/>
          <w:sz w:val="20"/>
          <w:szCs w:val="20"/>
        </w:rPr>
        <w:t>А</w:t>
      </w:r>
      <w:r w:rsidRPr="0080570C">
        <w:rPr>
          <w:rFonts w:ascii="TimesNewRomanPS-ItalicMT" w:hAnsi="TimesNewRomanPS-ItalicMT" w:cs="TimesNewRomanPS-ItalicMT"/>
          <w:iCs/>
          <w:sz w:val="20"/>
          <w:szCs w:val="20"/>
          <w:vertAlign w:val="subscript"/>
        </w:rPr>
        <w:t>2</w:t>
      </w:r>
      <w:r w:rsidRPr="00091F24">
        <w:rPr>
          <w:rFonts w:ascii="TimesNewRomanPSMT" w:hAnsi="TimesNewRomanPSMT" w:cs="TimesNewRomanPSMT"/>
          <w:sz w:val="20"/>
          <w:szCs w:val="20"/>
        </w:rPr>
        <w:t>. В этом случае использ</w:t>
      </w:r>
      <w:r w:rsidRPr="00091F24">
        <w:rPr>
          <w:rFonts w:ascii="TimesNewRomanPSMT" w:hAnsi="TimesNewRomanPSMT" w:cs="TimesNewRomanPSMT"/>
          <w:sz w:val="20"/>
          <w:szCs w:val="20"/>
        </w:rPr>
        <w:t>у</w:t>
      </w:r>
      <w:r w:rsidRPr="00091F24">
        <w:rPr>
          <w:rFonts w:ascii="TimesNewRomanPSMT" w:hAnsi="TimesNewRomanPSMT" w:cs="TimesNewRomanPSMT"/>
          <w:sz w:val="20"/>
          <w:szCs w:val="20"/>
        </w:rPr>
        <w:t>ются специальные схемы, позволяющие получать распределение таких отношений.</w:t>
      </w:r>
      <w:r>
        <w:rPr>
          <w:rFonts w:ascii="TimesNewRomanPSMT" w:hAnsi="TimesNewRomanPSMT" w:cs="TimesNewRomanPSMT"/>
          <w:sz w:val="20"/>
          <w:szCs w:val="20"/>
        </w:rPr>
        <w:t xml:space="preserve"> </w:t>
      </w:r>
      <w:r w:rsidRPr="00091F24">
        <w:rPr>
          <w:rFonts w:ascii="TimesNewRomanPSMT" w:hAnsi="TimesNewRomanPSMT" w:cs="TimesNewRomanPSMT"/>
          <w:sz w:val="20"/>
          <w:szCs w:val="20"/>
        </w:rPr>
        <w:t>Разработаны также методы для разделения импульсов сцинтилляционных детекторов по их форме, зависящей от типа рег</w:t>
      </w:r>
      <w:r w:rsidRPr="00091F24">
        <w:rPr>
          <w:rFonts w:ascii="TimesNewRomanPSMT" w:hAnsi="TimesNewRomanPSMT" w:cs="TimesNewRomanPSMT"/>
          <w:sz w:val="20"/>
          <w:szCs w:val="20"/>
        </w:rPr>
        <w:t>и</w:t>
      </w:r>
      <w:r w:rsidRPr="00091F24">
        <w:rPr>
          <w:rFonts w:ascii="TimesNewRomanPSMT" w:hAnsi="TimesNewRomanPSMT" w:cs="TimesNewRomanPSMT"/>
          <w:sz w:val="20"/>
          <w:szCs w:val="20"/>
        </w:rPr>
        <w:t>стрируемого излучения.</w:t>
      </w:r>
    </w:p>
    <w:p w:rsidR="004A70B3" w:rsidRPr="00091F24" w:rsidRDefault="004A70B3" w:rsidP="00CB22B9">
      <w:pPr>
        <w:autoSpaceDE w:val="0"/>
        <w:autoSpaceDN w:val="0"/>
        <w:adjustRightInd w:val="0"/>
        <w:spacing w:line="238" w:lineRule="auto"/>
        <w:ind w:firstLine="284"/>
        <w:jc w:val="both"/>
        <w:rPr>
          <w:rFonts w:ascii="TimesNewRomanPSMT" w:hAnsi="TimesNewRomanPSMT" w:cs="TimesNewRomanPSMT"/>
          <w:b/>
          <w:sz w:val="20"/>
          <w:szCs w:val="20"/>
        </w:rPr>
      </w:pPr>
      <w:r w:rsidRPr="00091F24">
        <w:rPr>
          <w:rFonts w:ascii="TimesNewRomanPSMT" w:hAnsi="TimesNewRomanPSMT" w:cs="TimesNewRomanPSMT"/>
          <w:sz w:val="20"/>
          <w:szCs w:val="20"/>
        </w:rPr>
        <w:lastRenderedPageBreak/>
        <w:t>Существуют анализаторы, определяющие зависимость числа и</w:t>
      </w:r>
      <w:r w:rsidRPr="00091F24">
        <w:rPr>
          <w:rFonts w:ascii="TimesNewRomanPSMT" w:hAnsi="TimesNewRomanPSMT" w:cs="TimesNewRomanPSMT"/>
          <w:sz w:val="20"/>
          <w:szCs w:val="20"/>
        </w:rPr>
        <w:t>м</w:t>
      </w:r>
      <w:r w:rsidRPr="00091F24">
        <w:rPr>
          <w:rFonts w:ascii="TimesNewRomanPSMT" w:hAnsi="TimesNewRomanPSMT" w:cs="TimesNewRomanPSMT"/>
          <w:sz w:val="20"/>
          <w:szCs w:val="20"/>
        </w:rPr>
        <w:t xml:space="preserve">пульсов от двух и более параметров. Например, при исследовании </w:t>
      </w:r>
      <w:r w:rsidRPr="00091F24">
        <w:rPr>
          <w:rFonts w:eastAsia="SymbolMT" w:cs="SymbolMT"/>
          <w:sz w:val="20"/>
          <w:szCs w:val="20"/>
        </w:rPr>
        <w:t>гамма</w:t>
      </w:r>
      <w:r w:rsidRPr="00091F24">
        <w:rPr>
          <w:rFonts w:ascii="TimesNewRomanPSMT" w:hAnsi="TimesNewRomanPSMT" w:cs="TimesNewRomanPSMT"/>
          <w:sz w:val="20"/>
          <w:szCs w:val="20"/>
        </w:rPr>
        <w:t xml:space="preserve">-лучей от реакции захвата нейтронов измеряется ряд спектров </w:t>
      </w:r>
      <w:r w:rsidRPr="00091F24">
        <w:rPr>
          <w:rFonts w:eastAsia="SymbolMT" w:cs="SymbolMT"/>
          <w:sz w:val="20"/>
          <w:szCs w:val="20"/>
        </w:rPr>
        <w:t>гамма</w:t>
      </w:r>
      <w:r w:rsidRPr="00091F24">
        <w:rPr>
          <w:rFonts w:ascii="TimesNewRomanPSMT" w:hAnsi="TimesNewRomanPSMT" w:cs="TimesNewRomanPSMT"/>
          <w:sz w:val="20"/>
          <w:szCs w:val="20"/>
        </w:rPr>
        <w:t>-лучей для разных энергий нейтронов</w:t>
      </w:r>
      <w:r w:rsidRPr="00091F24">
        <w:rPr>
          <w:rFonts w:ascii="TimesNewRomanPSMT" w:hAnsi="TimesNewRomanPSMT" w:cs="TimesNewRomanPSMT"/>
          <w:b/>
          <w:sz w:val="20"/>
          <w:szCs w:val="20"/>
        </w:rPr>
        <w:t xml:space="preserve"> </w:t>
      </w:r>
      <w:r w:rsidRPr="0080570C">
        <w:rPr>
          <w:rFonts w:ascii="TimesNewRomanPS-ItalicMT" w:hAnsi="TimesNewRomanPS-ItalicMT" w:cs="TimesNewRomanPS-ItalicMT"/>
          <w:i/>
          <w:iCs/>
          <w:sz w:val="20"/>
          <w:szCs w:val="20"/>
        </w:rPr>
        <w:t>n</w:t>
      </w:r>
      <w:r w:rsidR="009D76DF" w:rsidRPr="0080570C">
        <w:rPr>
          <w:rFonts w:ascii="TimesNewRomanPS-ItalicMT" w:hAnsi="TimesNewRomanPS-ItalicMT" w:cs="TimesNewRomanPS-ItalicMT"/>
          <w:i/>
          <w:iCs/>
          <w:sz w:val="20"/>
          <w:szCs w:val="20"/>
        </w:rPr>
        <w:t xml:space="preserve"> </w:t>
      </w:r>
      <w:r w:rsidRPr="0080570C">
        <w:rPr>
          <w:rFonts w:ascii="TimesNewRomanPS-ItalicMT" w:hAnsi="TimesNewRomanPS-ItalicMT" w:cs="TimesNewRomanPS-ItalicMT"/>
          <w:i/>
          <w:iCs/>
          <w:sz w:val="20"/>
          <w:szCs w:val="20"/>
        </w:rPr>
        <w:t>=</w:t>
      </w:r>
      <w:r w:rsidR="009D76DF" w:rsidRPr="0080570C">
        <w:rPr>
          <w:rFonts w:ascii="TimesNewRomanPS-ItalicMT" w:hAnsi="TimesNewRomanPS-ItalicMT" w:cs="TimesNewRomanPS-ItalicMT"/>
          <w:i/>
          <w:iCs/>
          <w:sz w:val="20"/>
          <w:szCs w:val="20"/>
        </w:rPr>
        <w:t xml:space="preserve"> </w:t>
      </w:r>
      <w:r w:rsidRPr="0080570C">
        <w:rPr>
          <w:rFonts w:ascii="TimesNewRomanPS-ItalicMT" w:hAnsi="TimesNewRomanPS-ItalicMT" w:cs="TimesNewRomanPS-ItalicMT"/>
          <w:i/>
          <w:iCs/>
          <w:sz w:val="20"/>
          <w:szCs w:val="20"/>
        </w:rPr>
        <w:t>f(E</w:t>
      </w:r>
      <w:r w:rsidRPr="00A43443">
        <w:rPr>
          <w:rFonts w:ascii="TimesNewRomanPS-ItalicMT" w:hAnsi="TimesNewRomanPS-ItalicMT" w:cs="TimesNewRomanPS-ItalicMT"/>
          <w:i/>
          <w:iCs/>
          <w:sz w:val="20"/>
          <w:szCs w:val="20"/>
          <w:vertAlign w:val="subscript"/>
        </w:rPr>
        <w:t>n</w:t>
      </w:r>
      <w:r w:rsidRPr="0080570C">
        <w:rPr>
          <w:rFonts w:ascii="TimesNewRomanPS-ItalicMT" w:hAnsi="TimesNewRomanPS-ItalicMT" w:cs="TimesNewRomanPS-ItalicMT"/>
          <w:i/>
          <w:iCs/>
          <w:sz w:val="20"/>
          <w:szCs w:val="20"/>
        </w:rPr>
        <w:t>;</w:t>
      </w:r>
      <w:r w:rsidRPr="00130D4B">
        <w:rPr>
          <w:rFonts w:ascii="TimesNewRomanPS-ItalicMT" w:hAnsi="TimesNewRomanPS-ItalicMT" w:cs="TimesNewRomanPS-ItalicMT"/>
          <w:i/>
          <w:iCs/>
          <w:sz w:val="20"/>
          <w:szCs w:val="20"/>
        </w:rPr>
        <w:t>E</w:t>
      </w:r>
      <w:r w:rsidRPr="00130D4B">
        <w:rPr>
          <w:rFonts w:eastAsia="SymbolMT"/>
          <w:i/>
          <w:sz w:val="20"/>
          <w:szCs w:val="20"/>
          <w:vertAlign w:val="subscript"/>
        </w:rPr>
        <w:t>γ</w:t>
      </w:r>
      <w:r w:rsidRPr="00130D4B">
        <w:rPr>
          <w:rFonts w:ascii="TimesNewRomanPS-ItalicMT" w:hAnsi="TimesNewRomanPS-ItalicMT" w:cs="TimesNewRomanPS-ItalicMT"/>
          <w:i/>
          <w:iCs/>
          <w:sz w:val="20"/>
          <w:szCs w:val="20"/>
        </w:rPr>
        <w:t>)</w:t>
      </w:r>
      <w:r w:rsidRPr="00130D4B">
        <w:rPr>
          <w:rFonts w:ascii="TimesNewRomanPSMT" w:hAnsi="TimesNewRomanPSMT" w:cs="TimesNewRomanPSMT"/>
          <w:sz w:val="20"/>
          <w:szCs w:val="20"/>
        </w:rPr>
        <w:t>.</w:t>
      </w:r>
    </w:p>
    <w:p w:rsidR="004A70B3" w:rsidRPr="00CB22B9" w:rsidRDefault="004A70B3" w:rsidP="00CB22B9">
      <w:pPr>
        <w:autoSpaceDE w:val="0"/>
        <w:autoSpaceDN w:val="0"/>
        <w:adjustRightInd w:val="0"/>
        <w:spacing w:line="238" w:lineRule="auto"/>
        <w:ind w:firstLine="284"/>
        <w:jc w:val="both"/>
        <w:rPr>
          <w:sz w:val="20"/>
          <w:szCs w:val="20"/>
        </w:rPr>
      </w:pPr>
      <w:r w:rsidRPr="00CB22B9">
        <w:rPr>
          <w:sz w:val="20"/>
          <w:szCs w:val="20"/>
        </w:rPr>
        <w:t>Анализаторы, предназначенные для этих целей, регистрируют м</w:t>
      </w:r>
      <w:r w:rsidRPr="00CB22B9">
        <w:rPr>
          <w:sz w:val="20"/>
          <w:szCs w:val="20"/>
        </w:rPr>
        <w:t>о</w:t>
      </w:r>
      <w:r w:rsidRPr="00CB22B9">
        <w:rPr>
          <w:sz w:val="20"/>
          <w:szCs w:val="20"/>
        </w:rPr>
        <w:t xml:space="preserve">мент появления импульса от </w:t>
      </w:r>
      <w:r w:rsidRPr="00CB22B9">
        <w:rPr>
          <w:rFonts w:eastAsia="SymbolMT"/>
          <w:sz w:val="20"/>
          <w:szCs w:val="20"/>
        </w:rPr>
        <w:t>гамма</w:t>
      </w:r>
      <w:r w:rsidRPr="00CB22B9">
        <w:rPr>
          <w:sz w:val="20"/>
          <w:szCs w:val="20"/>
        </w:rPr>
        <w:t xml:space="preserve">-кванта и его амплитуду </w:t>
      </w:r>
      <w:r w:rsidRPr="00CB22B9">
        <w:rPr>
          <w:iCs/>
          <w:sz w:val="20"/>
          <w:szCs w:val="20"/>
        </w:rPr>
        <w:t>А</w:t>
      </w:r>
      <w:r w:rsidRPr="00CB22B9">
        <w:rPr>
          <w:sz w:val="20"/>
          <w:szCs w:val="20"/>
        </w:rPr>
        <w:t>, т.</w:t>
      </w:r>
      <w:r w:rsidR="009D76DF" w:rsidRPr="00CB22B9">
        <w:rPr>
          <w:sz w:val="20"/>
          <w:szCs w:val="20"/>
        </w:rPr>
        <w:t xml:space="preserve"> </w:t>
      </w:r>
      <w:r w:rsidRPr="00CB22B9">
        <w:rPr>
          <w:sz w:val="20"/>
          <w:szCs w:val="20"/>
        </w:rPr>
        <w:t xml:space="preserve">е. </w:t>
      </w:r>
      <w:r w:rsidR="00C85A73">
        <w:rPr>
          <w:sz w:val="20"/>
          <w:szCs w:val="20"/>
        </w:rPr>
        <w:br/>
      </w:r>
      <w:r w:rsidRPr="00CB22B9">
        <w:rPr>
          <w:i/>
          <w:iCs/>
          <w:sz w:val="20"/>
          <w:szCs w:val="20"/>
        </w:rPr>
        <w:t>n</w:t>
      </w:r>
      <w:r w:rsidR="009D76DF" w:rsidRPr="00CB22B9">
        <w:rPr>
          <w:i/>
          <w:iCs/>
          <w:sz w:val="20"/>
          <w:szCs w:val="20"/>
        </w:rPr>
        <w:t xml:space="preserve"> </w:t>
      </w:r>
      <w:r w:rsidRPr="00CB22B9">
        <w:rPr>
          <w:i/>
          <w:iCs/>
          <w:sz w:val="20"/>
          <w:szCs w:val="20"/>
        </w:rPr>
        <w:t>=</w:t>
      </w:r>
      <w:r w:rsidR="009D76DF" w:rsidRPr="00CB22B9">
        <w:rPr>
          <w:i/>
          <w:iCs/>
          <w:sz w:val="20"/>
          <w:szCs w:val="20"/>
        </w:rPr>
        <w:t xml:space="preserve"> </w:t>
      </w:r>
      <w:r w:rsidRPr="00CB22B9">
        <w:rPr>
          <w:i/>
          <w:iCs/>
          <w:sz w:val="20"/>
          <w:szCs w:val="20"/>
        </w:rPr>
        <w:t>f(t</w:t>
      </w:r>
      <w:r w:rsidR="00D2313D" w:rsidRPr="00CB22B9">
        <w:rPr>
          <w:i/>
          <w:iCs/>
          <w:sz w:val="20"/>
          <w:szCs w:val="20"/>
        </w:rPr>
        <w:t>;</w:t>
      </w:r>
      <w:r w:rsidRPr="00CB22B9">
        <w:rPr>
          <w:iCs/>
          <w:sz w:val="20"/>
          <w:szCs w:val="20"/>
        </w:rPr>
        <w:t>A</w:t>
      </w:r>
      <w:r w:rsidRPr="00CB22B9">
        <w:rPr>
          <w:i/>
          <w:iCs/>
          <w:sz w:val="20"/>
          <w:szCs w:val="20"/>
        </w:rPr>
        <w:t>)</w:t>
      </w:r>
      <w:r w:rsidRPr="00CB22B9">
        <w:rPr>
          <w:sz w:val="20"/>
          <w:szCs w:val="20"/>
        </w:rPr>
        <w:t>.</w:t>
      </w:r>
    </w:p>
    <w:p w:rsidR="004A70B3" w:rsidRPr="00C85A73" w:rsidRDefault="004A70B3" w:rsidP="004A70B3">
      <w:pPr>
        <w:widowControl w:val="0"/>
        <w:autoSpaceDE w:val="0"/>
        <w:autoSpaceDN w:val="0"/>
        <w:adjustRightInd w:val="0"/>
        <w:ind w:firstLine="284"/>
        <w:jc w:val="both"/>
        <w:rPr>
          <w:rFonts w:ascii="TimesNewRomanPSMT" w:hAnsi="TimesNewRomanPSMT" w:cs="TimesNewRomanPSMT"/>
          <w:sz w:val="16"/>
          <w:szCs w:val="20"/>
        </w:rPr>
      </w:pPr>
    </w:p>
    <w:tbl>
      <w:tblPr>
        <w:tblW w:w="0" w:type="auto"/>
        <w:tblInd w:w="108" w:type="dxa"/>
        <w:tblLayout w:type="fixed"/>
        <w:tblLook w:val="04A0"/>
      </w:tblPr>
      <w:tblGrid>
        <w:gridCol w:w="851"/>
        <w:gridCol w:w="5245"/>
      </w:tblGrid>
      <w:tr w:rsidR="00CB22B9" w:rsidTr="00CB22B9">
        <w:tc>
          <w:tcPr>
            <w:tcW w:w="851" w:type="dxa"/>
            <w:vAlign w:val="center"/>
          </w:tcPr>
          <w:p w:rsidR="00CB22B9" w:rsidRPr="00CB22B9" w:rsidRDefault="00971946" w:rsidP="00CB22B9">
            <w:pPr>
              <w:widowControl w:val="0"/>
              <w:shd w:val="clear" w:color="auto" w:fill="FFFFFF"/>
              <w:autoSpaceDE w:val="0"/>
              <w:autoSpaceDN w:val="0"/>
              <w:adjustRightInd w:val="0"/>
              <w:spacing w:line="216" w:lineRule="auto"/>
              <w:ind w:left="-108" w:right="-57"/>
              <w:jc w:val="center"/>
              <w:rPr>
                <w:b/>
                <w:color w:val="000000"/>
                <w:sz w:val="16"/>
                <w:szCs w:val="22"/>
              </w:rPr>
            </w:pPr>
            <w:r>
              <w:rPr>
                <w:b/>
                <w:noProof/>
                <w:color w:val="000000"/>
                <w:sz w:val="16"/>
                <w:szCs w:val="22"/>
              </w:rPr>
              <w:pict>
                <v:shapetype id="_x0000_t32" coordsize="21600,21600" o:spt="32" o:oned="t" path="m,l21600,21600e" filled="f">
                  <v:path arrowok="t" fillok="f" o:connecttype="none"/>
                  <o:lock v:ext="edit" shapetype="t"/>
                </v:shapetype>
                <v:shape id="_x0000_s20738" type="#_x0000_t32" style="position:absolute;left:0;text-align:left;margin-left:34.75pt;margin-top:17.95pt;width:43.75pt;height:8.5pt;flip:x;z-index:19" o:connectortype="straight">
                  <v:stroke endarrow="block"/>
                </v:shape>
              </w:pict>
            </w:r>
            <w:r w:rsidR="00CB22B9" w:rsidRPr="00CB22B9">
              <w:rPr>
                <w:b/>
                <w:color w:val="000000"/>
                <w:sz w:val="16"/>
                <w:szCs w:val="22"/>
              </w:rPr>
              <w:t>Спектр излучения</w:t>
            </w:r>
          </w:p>
        </w:tc>
        <w:tc>
          <w:tcPr>
            <w:tcW w:w="5245" w:type="dxa"/>
          </w:tcPr>
          <w:p w:rsidR="00CB22B9" w:rsidRPr="00CB22B9" w:rsidRDefault="00CB22B9" w:rsidP="00CB22B9">
            <w:pPr>
              <w:widowControl w:val="0"/>
              <w:shd w:val="clear" w:color="auto" w:fill="FFFFFF"/>
              <w:autoSpaceDE w:val="0"/>
              <w:autoSpaceDN w:val="0"/>
              <w:adjustRightInd w:val="0"/>
              <w:spacing w:line="216" w:lineRule="auto"/>
              <w:ind w:left="-108" w:right="2471"/>
              <w:jc w:val="center"/>
              <w:rPr>
                <w:b/>
                <w:color w:val="000000"/>
                <w:sz w:val="16"/>
                <w:szCs w:val="22"/>
              </w:rPr>
            </w:pPr>
            <w:r w:rsidRPr="00CB22B9">
              <w:rPr>
                <w:b/>
                <w:color w:val="000000"/>
                <w:sz w:val="16"/>
                <w:szCs w:val="22"/>
              </w:rPr>
              <w:t xml:space="preserve">Промежуточное запоминающее </w:t>
            </w:r>
            <w:r w:rsidRPr="00CB22B9">
              <w:rPr>
                <w:b/>
                <w:color w:val="000000"/>
                <w:sz w:val="16"/>
                <w:szCs w:val="22"/>
              </w:rPr>
              <w:br/>
              <w:t>или разравнивающее устройство</w:t>
            </w:r>
          </w:p>
          <w:p w:rsidR="00CB22B9" w:rsidRPr="00CB22B9" w:rsidRDefault="00971946" w:rsidP="00CB22B9">
            <w:pPr>
              <w:widowControl w:val="0"/>
              <w:shd w:val="clear" w:color="auto" w:fill="FFFFFF"/>
              <w:autoSpaceDE w:val="0"/>
              <w:autoSpaceDN w:val="0"/>
              <w:adjustRightInd w:val="0"/>
              <w:spacing w:line="216" w:lineRule="auto"/>
              <w:ind w:right="2046" w:firstLine="312"/>
              <w:jc w:val="center"/>
              <w:rPr>
                <w:color w:val="000000"/>
                <w:sz w:val="22"/>
                <w:szCs w:val="22"/>
              </w:rPr>
            </w:pPr>
            <w:r w:rsidRPr="00971946">
              <w:rPr>
                <w:b/>
                <w:noProof/>
                <w:color w:val="000000"/>
                <w:sz w:val="16"/>
                <w:szCs w:val="22"/>
              </w:rPr>
              <w:pict>
                <v:shape id="_x0000_s20739" type="#_x0000_t32" style="position:absolute;left:0;text-align:left;margin-left:46.2pt;margin-top:1.4pt;width:35.95pt;height:8.5pt;z-index:20" o:connectortype="straight">
                  <v:stroke endarrow="block"/>
                </v:shape>
              </w:pict>
            </w:r>
          </w:p>
        </w:tc>
      </w:tr>
      <w:tr w:rsidR="00CB22B9" w:rsidTr="00CB22B9">
        <w:tc>
          <w:tcPr>
            <w:tcW w:w="6096" w:type="dxa"/>
            <w:gridSpan w:val="2"/>
          </w:tcPr>
          <w:p w:rsidR="00CB22B9" w:rsidRPr="00CB22B9" w:rsidRDefault="00971946" w:rsidP="00CB22B9">
            <w:pPr>
              <w:widowControl w:val="0"/>
              <w:shd w:val="clear" w:color="auto" w:fill="FFFFFF"/>
              <w:autoSpaceDE w:val="0"/>
              <w:autoSpaceDN w:val="0"/>
              <w:adjustRightInd w:val="0"/>
              <w:ind w:left="-108" w:right="-108"/>
              <w:jc w:val="center"/>
              <w:rPr>
                <w:color w:val="000000"/>
                <w:sz w:val="22"/>
                <w:szCs w:val="22"/>
              </w:rPr>
            </w:pPr>
            <w:r w:rsidRPr="00971946">
              <w:rPr>
                <w:rFonts w:ascii="TimesNewRomanPSMT" w:hAnsi="TimesNewRomanPSMT" w:cs="TimesNewRomanPSMT"/>
                <w:noProof/>
                <w:color w:val="000000"/>
                <w:sz w:val="20"/>
                <w:szCs w:val="20"/>
              </w:rPr>
              <w:pict>
                <v:shape id="Рисунок 25" o:spid="_x0000_i1040" type="#_x0000_t75" style="width:305.5pt;height:95.3pt;visibility:visible;mso-wrap-style:square">
                  <v:imagedata r:id="rId25" o:title="" croptop="17739f"/>
                </v:shape>
              </w:pict>
            </w:r>
          </w:p>
        </w:tc>
      </w:tr>
    </w:tbl>
    <w:p w:rsidR="00574655" w:rsidRPr="00CB22B9" w:rsidRDefault="00574655" w:rsidP="00FA19C0">
      <w:pPr>
        <w:autoSpaceDE w:val="0"/>
        <w:autoSpaceDN w:val="0"/>
        <w:adjustRightInd w:val="0"/>
        <w:ind w:firstLine="285"/>
        <w:jc w:val="both"/>
        <w:rPr>
          <w:rFonts w:ascii="TimesNewRomanPS-BoldMT" w:hAnsi="TimesNewRomanPS-BoldMT" w:cs="TimesNewRomanPS-BoldMT"/>
          <w:b/>
          <w:bCs/>
          <w:sz w:val="16"/>
          <w:szCs w:val="20"/>
          <w:highlight w:val="red"/>
        </w:rPr>
      </w:pPr>
    </w:p>
    <w:p w:rsidR="001C035E" w:rsidRPr="00923045" w:rsidRDefault="00923045" w:rsidP="00923045">
      <w:pPr>
        <w:autoSpaceDE w:val="0"/>
        <w:autoSpaceDN w:val="0"/>
        <w:adjustRightInd w:val="0"/>
        <w:ind w:firstLine="285"/>
        <w:jc w:val="center"/>
        <w:rPr>
          <w:rFonts w:ascii="TimesNewRomanPSMT" w:hAnsi="TimesNewRomanPSMT" w:cs="TimesNewRomanPSMT"/>
          <w:sz w:val="16"/>
          <w:szCs w:val="16"/>
        </w:rPr>
      </w:pPr>
      <w:r w:rsidRPr="00923045">
        <w:rPr>
          <w:rFonts w:ascii="TimesNewRomanPS-BoldMT" w:hAnsi="TimesNewRomanPS-BoldMT" w:cs="TimesNewRomanPS-BoldMT"/>
          <w:bCs/>
          <w:sz w:val="16"/>
          <w:szCs w:val="16"/>
        </w:rPr>
        <w:t>Рис. 16</w:t>
      </w:r>
      <w:r w:rsidR="001C035E" w:rsidRPr="00923045">
        <w:rPr>
          <w:rFonts w:ascii="TimesNewRomanPS-BoldMT" w:hAnsi="TimesNewRomanPS-BoldMT" w:cs="TimesNewRomanPS-BoldMT"/>
          <w:bCs/>
          <w:sz w:val="16"/>
          <w:szCs w:val="16"/>
        </w:rPr>
        <w:t xml:space="preserve">. </w:t>
      </w:r>
      <w:r w:rsidR="001C035E" w:rsidRPr="00923045">
        <w:rPr>
          <w:rFonts w:ascii="TimesNewRomanPSMT" w:hAnsi="TimesNewRomanPSMT" w:cs="TimesNewRomanPSMT"/>
          <w:sz w:val="16"/>
          <w:szCs w:val="16"/>
        </w:rPr>
        <w:t>Функциональная блок-схема многоканального анализатора</w:t>
      </w:r>
    </w:p>
    <w:p w:rsidR="00FF26FA" w:rsidRPr="00C85A73" w:rsidRDefault="00FF26FA" w:rsidP="00FA19C0">
      <w:pPr>
        <w:autoSpaceDE w:val="0"/>
        <w:autoSpaceDN w:val="0"/>
        <w:adjustRightInd w:val="0"/>
        <w:ind w:firstLine="285"/>
        <w:jc w:val="both"/>
        <w:rPr>
          <w:rFonts w:ascii="TimesNewRomanPSMT" w:hAnsi="TimesNewRomanPSMT" w:cs="TimesNewRomanPSMT"/>
          <w:sz w:val="18"/>
          <w:szCs w:val="16"/>
        </w:rPr>
      </w:pPr>
    </w:p>
    <w:p w:rsidR="00923045" w:rsidRDefault="00923045" w:rsidP="00CB22B9">
      <w:pPr>
        <w:autoSpaceDE w:val="0"/>
        <w:autoSpaceDN w:val="0"/>
        <w:adjustRightInd w:val="0"/>
        <w:spacing w:line="238" w:lineRule="auto"/>
        <w:ind w:firstLine="284"/>
        <w:jc w:val="both"/>
        <w:rPr>
          <w:rFonts w:ascii="TimesNewRomanPSMT" w:hAnsi="TimesNewRomanPSMT" w:cs="TimesNewRomanPSMT"/>
          <w:sz w:val="20"/>
          <w:szCs w:val="20"/>
        </w:rPr>
      </w:pPr>
      <w:r w:rsidRPr="00091F24">
        <w:rPr>
          <w:rFonts w:ascii="TimesNewRomanPSMT" w:hAnsi="TimesNewRomanPSMT" w:cs="TimesNewRomanPSMT"/>
          <w:sz w:val="20"/>
          <w:szCs w:val="20"/>
        </w:rPr>
        <w:t>В результате измерений получается двумерный спектр. Многоме</w:t>
      </w:r>
      <w:r w:rsidRPr="00091F24">
        <w:rPr>
          <w:rFonts w:ascii="TimesNewRomanPSMT" w:hAnsi="TimesNewRomanPSMT" w:cs="TimesNewRomanPSMT"/>
          <w:sz w:val="20"/>
          <w:szCs w:val="20"/>
        </w:rPr>
        <w:t>р</w:t>
      </w:r>
      <w:r w:rsidRPr="00091F24">
        <w:rPr>
          <w:rFonts w:ascii="TimesNewRomanPSMT" w:hAnsi="TimesNewRomanPSMT" w:cs="TimesNewRomanPSMT"/>
          <w:sz w:val="20"/>
          <w:szCs w:val="20"/>
        </w:rPr>
        <w:t xml:space="preserve">ные измерения находят место также в </w:t>
      </w:r>
      <w:r w:rsidRPr="00091F24">
        <w:rPr>
          <w:rFonts w:eastAsia="SymbolMT" w:cs="SymbolMT"/>
          <w:sz w:val="20"/>
          <w:szCs w:val="20"/>
        </w:rPr>
        <w:t>гамма</w:t>
      </w:r>
      <w:r w:rsidRPr="00091F24">
        <w:rPr>
          <w:rFonts w:ascii="TimesNewRomanPSMT" w:hAnsi="TimesNewRomanPSMT" w:cs="TimesNewRomanPSMT"/>
          <w:sz w:val="20"/>
          <w:szCs w:val="20"/>
        </w:rPr>
        <w:t>-спектрометрии при и</w:t>
      </w:r>
      <w:r w:rsidRPr="00091F24">
        <w:rPr>
          <w:rFonts w:ascii="TimesNewRomanPSMT" w:hAnsi="TimesNewRomanPSMT" w:cs="TimesNewRomanPSMT"/>
          <w:sz w:val="20"/>
          <w:szCs w:val="20"/>
        </w:rPr>
        <w:t>с</w:t>
      </w:r>
      <w:r w:rsidRPr="00091F24">
        <w:rPr>
          <w:rFonts w:ascii="TimesNewRomanPSMT" w:hAnsi="TimesNewRomanPSMT" w:cs="TimesNewRomanPSMT"/>
          <w:sz w:val="20"/>
          <w:szCs w:val="20"/>
        </w:rPr>
        <w:t>следовании каскадных переходов; в экспериментах по рассеянию не</w:t>
      </w:r>
      <w:r w:rsidRPr="00091F24">
        <w:rPr>
          <w:rFonts w:ascii="TimesNewRomanPSMT" w:hAnsi="TimesNewRomanPSMT" w:cs="TimesNewRomanPSMT"/>
          <w:sz w:val="20"/>
          <w:szCs w:val="20"/>
        </w:rPr>
        <w:t>й</w:t>
      </w:r>
      <w:r w:rsidRPr="00091F24">
        <w:rPr>
          <w:rFonts w:ascii="TimesNewRomanPSMT" w:hAnsi="TimesNewRomanPSMT" w:cs="TimesNewRomanPSMT"/>
          <w:sz w:val="20"/>
          <w:szCs w:val="20"/>
        </w:rPr>
        <w:t>тронов; в исследованиях с частицами высоких энергий. В последних двух случаях анализаторами накапливается и сортируется информ</w:t>
      </w:r>
      <w:r w:rsidRPr="00091F24">
        <w:rPr>
          <w:rFonts w:ascii="TimesNewRomanPSMT" w:hAnsi="TimesNewRomanPSMT" w:cs="TimesNewRomanPSMT"/>
          <w:sz w:val="20"/>
          <w:szCs w:val="20"/>
        </w:rPr>
        <w:t>а</w:t>
      </w:r>
      <w:r w:rsidRPr="00091F24">
        <w:rPr>
          <w:rFonts w:ascii="TimesNewRomanPSMT" w:hAnsi="TimesNewRomanPSMT" w:cs="TimesNewRomanPSMT"/>
          <w:sz w:val="20"/>
          <w:szCs w:val="20"/>
        </w:rPr>
        <w:t>ция, поступающая от большого числа детекторов, расположенных в пространстве. Анализаторы, предназначенные для решения подобных задач, называются двумерными, тр</w:t>
      </w:r>
      <w:r w:rsidR="009037D4">
        <w:rPr>
          <w:rFonts w:ascii="TimesNewRomanPSMT" w:hAnsi="TimesNewRomanPSMT" w:cs="TimesNewRomanPSMT"/>
          <w:sz w:val="20"/>
          <w:szCs w:val="20"/>
        </w:rPr>
        <w:t>е</w:t>
      </w:r>
      <w:r w:rsidRPr="00091F24">
        <w:rPr>
          <w:rFonts w:ascii="TimesNewRomanPSMT" w:hAnsi="TimesNewRomanPSMT" w:cs="TimesNewRomanPSMT"/>
          <w:sz w:val="20"/>
          <w:szCs w:val="20"/>
        </w:rPr>
        <w:t xml:space="preserve">хмерными </w:t>
      </w:r>
      <w:r w:rsidR="0055092E">
        <w:rPr>
          <w:rFonts w:ascii="TimesNewRomanPSMT" w:hAnsi="TimesNewRomanPSMT" w:cs="TimesNewRomanPSMT"/>
          <w:sz w:val="20"/>
          <w:szCs w:val="20"/>
        </w:rPr>
        <w:t>и т. д.</w:t>
      </w:r>
      <w:r w:rsidRPr="00091F24">
        <w:rPr>
          <w:rFonts w:ascii="TimesNewRomanPSMT" w:hAnsi="TimesNewRomanPSMT" w:cs="TimesNewRomanPSMT"/>
          <w:sz w:val="20"/>
          <w:szCs w:val="20"/>
        </w:rPr>
        <w:t>, иначе многоме</w:t>
      </w:r>
      <w:r w:rsidRPr="00091F24">
        <w:rPr>
          <w:rFonts w:ascii="TimesNewRomanPSMT" w:hAnsi="TimesNewRomanPSMT" w:cs="TimesNewRomanPSMT"/>
          <w:sz w:val="20"/>
          <w:szCs w:val="20"/>
        </w:rPr>
        <w:t>р</w:t>
      </w:r>
      <w:r w:rsidRPr="00091F24">
        <w:rPr>
          <w:rFonts w:ascii="TimesNewRomanPSMT" w:hAnsi="TimesNewRomanPSMT" w:cs="TimesNewRomanPSMT"/>
          <w:sz w:val="20"/>
          <w:szCs w:val="20"/>
        </w:rPr>
        <w:t>ными</w:t>
      </w:r>
      <w:r w:rsidR="00011800">
        <w:rPr>
          <w:rFonts w:ascii="TimesNewRomanPSMT" w:hAnsi="TimesNewRomanPSMT" w:cs="TimesNewRomanPSMT"/>
          <w:sz w:val="20"/>
          <w:szCs w:val="20"/>
        </w:rPr>
        <w:t>,</w:t>
      </w:r>
      <w:r w:rsidRPr="00091F24">
        <w:rPr>
          <w:rFonts w:ascii="TimesNewRomanPSMT" w:hAnsi="TimesNewRomanPSMT" w:cs="TimesNewRomanPSMT"/>
          <w:sz w:val="20"/>
          <w:szCs w:val="20"/>
        </w:rPr>
        <w:t xml:space="preserve"> или </w:t>
      </w:r>
      <w:r w:rsidRPr="00923045">
        <w:rPr>
          <w:rFonts w:ascii="TimesNewRomanPSMT" w:hAnsi="TimesNewRomanPSMT" w:cs="TimesNewRomanPSMT"/>
          <w:sz w:val="20"/>
          <w:szCs w:val="20"/>
        </w:rPr>
        <w:t>многопараметрическими (рис. 17).</w:t>
      </w:r>
    </w:p>
    <w:p w:rsidR="00E04143" w:rsidRDefault="00E04143" w:rsidP="00CB22B9">
      <w:pPr>
        <w:autoSpaceDE w:val="0"/>
        <w:autoSpaceDN w:val="0"/>
        <w:adjustRightInd w:val="0"/>
        <w:spacing w:line="238" w:lineRule="auto"/>
        <w:ind w:firstLine="284"/>
        <w:jc w:val="both"/>
        <w:rPr>
          <w:sz w:val="20"/>
          <w:szCs w:val="20"/>
        </w:rPr>
      </w:pPr>
      <w:r w:rsidRPr="00091F24">
        <w:rPr>
          <w:b/>
          <w:bCs/>
          <w:iCs/>
          <w:sz w:val="20"/>
          <w:szCs w:val="20"/>
        </w:rPr>
        <w:t>Пересчетные схемы.</w:t>
      </w:r>
      <w:r w:rsidRPr="00091F24">
        <w:rPr>
          <w:rFonts w:ascii="Arial-BoldItalicMT" w:hAnsi="Arial-BoldItalicMT" w:cs="Arial-BoldItalicMT"/>
          <w:b/>
          <w:bCs/>
          <w:iCs/>
          <w:sz w:val="20"/>
          <w:szCs w:val="20"/>
        </w:rPr>
        <w:t xml:space="preserve"> </w:t>
      </w:r>
      <w:r w:rsidRPr="00091F24">
        <w:rPr>
          <w:sz w:val="20"/>
          <w:szCs w:val="20"/>
        </w:rPr>
        <w:t>Регистрируемые с помощью детекторов и</w:t>
      </w:r>
      <w:r w:rsidRPr="00091F24">
        <w:rPr>
          <w:sz w:val="20"/>
          <w:szCs w:val="20"/>
        </w:rPr>
        <w:t>з</w:t>
      </w:r>
      <w:r w:rsidRPr="00091F24">
        <w:rPr>
          <w:sz w:val="20"/>
          <w:szCs w:val="20"/>
        </w:rPr>
        <w:t>лучений события носят статистический характер, поэтому в радиоме</w:t>
      </w:r>
      <w:r w:rsidRPr="00091F24">
        <w:rPr>
          <w:sz w:val="20"/>
          <w:szCs w:val="20"/>
        </w:rPr>
        <w:t>т</w:t>
      </w:r>
      <w:r w:rsidRPr="00091F24">
        <w:rPr>
          <w:sz w:val="20"/>
          <w:szCs w:val="20"/>
        </w:rPr>
        <w:t>рии при проведении различных измерений для уменьшения вероятн</w:t>
      </w:r>
      <w:r w:rsidRPr="00091F24">
        <w:rPr>
          <w:sz w:val="20"/>
          <w:szCs w:val="20"/>
        </w:rPr>
        <w:t>о</w:t>
      </w:r>
      <w:r w:rsidRPr="00091F24">
        <w:rPr>
          <w:sz w:val="20"/>
          <w:szCs w:val="20"/>
        </w:rPr>
        <w:t>стной ошибки производится подсч</w:t>
      </w:r>
      <w:r>
        <w:rPr>
          <w:sz w:val="20"/>
          <w:szCs w:val="20"/>
        </w:rPr>
        <w:t>е</w:t>
      </w:r>
      <w:r w:rsidRPr="00091F24">
        <w:rPr>
          <w:sz w:val="20"/>
          <w:szCs w:val="20"/>
        </w:rPr>
        <w:t>т большого числа событий. В пр</w:t>
      </w:r>
      <w:r w:rsidRPr="00091F24">
        <w:rPr>
          <w:sz w:val="20"/>
          <w:szCs w:val="20"/>
        </w:rPr>
        <w:t>о</w:t>
      </w:r>
      <w:r w:rsidRPr="00091F24">
        <w:rPr>
          <w:sz w:val="20"/>
          <w:szCs w:val="20"/>
        </w:rPr>
        <w:t>стейших измерениях подсчитываются все импульсы, возникающие при нагрузке детектора, в более сложных задачах определяется число и</w:t>
      </w:r>
      <w:r w:rsidRPr="00091F24">
        <w:rPr>
          <w:sz w:val="20"/>
          <w:szCs w:val="20"/>
        </w:rPr>
        <w:t>м</w:t>
      </w:r>
      <w:r w:rsidRPr="00091F24">
        <w:rPr>
          <w:sz w:val="20"/>
          <w:szCs w:val="20"/>
        </w:rPr>
        <w:t>пульсов, имеющих определ</w:t>
      </w:r>
      <w:r>
        <w:rPr>
          <w:sz w:val="20"/>
          <w:szCs w:val="20"/>
        </w:rPr>
        <w:t>е</w:t>
      </w:r>
      <w:r w:rsidRPr="00091F24">
        <w:rPr>
          <w:sz w:val="20"/>
          <w:szCs w:val="20"/>
        </w:rPr>
        <w:t>нную амплитуду либо возникающих в о</w:t>
      </w:r>
      <w:r w:rsidRPr="00091F24">
        <w:rPr>
          <w:sz w:val="20"/>
          <w:szCs w:val="20"/>
        </w:rPr>
        <w:t>п</w:t>
      </w:r>
      <w:r w:rsidRPr="00091F24">
        <w:rPr>
          <w:sz w:val="20"/>
          <w:szCs w:val="20"/>
        </w:rPr>
        <w:t>редел</w:t>
      </w:r>
      <w:r>
        <w:rPr>
          <w:sz w:val="20"/>
          <w:szCs w:val="20"/>
        </w:rPr>
        <w:t>е</w:t>
      </w:r>
      <w:r w:rsidRPr="00091F24">
        <w:rPr>
          <w:sz w:val="20"/>
          <w:szCs w:val="20"/>
        </w:rPr>
        <w:t>нный момент времени и т.</w:t>
      </w:r>
      <w:r>
        <w:rPr>
          <w:sz w:val="20"/>
          <w:szCs w:val="20"/>
        </w:rPr>
        <w:t xml:space="preserve"> </w:t>
      </w:r>
      <w:r w:rsidRPr="00091F24">
        <w:rPr>
          <w:sz w:val="20"/>
          <w:szCs w:val="20"/>
        </w:rPr>
        <w:t xml:space="preserve">п. </w:t>
      </w:r>
      <w:r>
        <w:rPr>
          <w:sz w:val="20"/>
          <w:szCs w:val="20"/>
        </w:rPr>
        <w:t>В</w:t>
      </w:r>
      <w:r w:rsidRPr="00091F24">
        <w:rPr>
          <w:sz w:val="20"/>
          <w:szCs w:val="20"/>
        </w:rPr>
        <w:t xml:space="preserve"> большинстве экспериментов и</w:t>
      </w:r>
      <w:r w:rsidRPr="00091F24">
        <w:rPr>
          <w:sz w:val="20"/>
          <w:szCs w:val="20"/>
        </w:rPr>
        <w:t>з</w:t>
      </w:r>
      <w:r w:rsidRPr="00091F24">
        <w:rPr>
          <w:sz w:val="20"/>
          <w:szCs w:val="20"/>
        </w:rPr>
        <w:t>меряется число импульсов в течение некоторого интервала времени.</w:t>
      </w:r>
    </w:p>
    <w:p w:rsidR="00CB22B9" w:rsidRPr="00C85A73" w:rsidRDefault="00CB22B9" w:rsidP="00923045">
      <w:pPr>
        <w:autoSpaceDE w:val="0"/>
        <w:autoSpaceDN w:val="0"/>
        <w:adjustRightInd w:val="0"/>
        <w:ind w:firstLine="285"/>
        <w:jc w:val="both"/>
        <w:rPr>
          <w:rFonts w:ascii="TimesNewRomanPSMT" w:hAnsi="TimesNewRomanPSMT" w:cs="TimesNewRomanPSMT"/>
          <w:sz w:val="16"/>
          <w:szCs w:val="20"/>
        </w:rPr>
      </w:pPr>
    </w:p>
    <w:p w:rsidR="00EB3F96" w:rsidRPr="00091F24" w:rsidRDefault="00971946" w:rsidP="004A70B3">
      <w:pPr>
        <w:autoSpaceDE w:val="0"/>
        <w:autoSpaceDN w:val="0"/>
        <w:adjustRightInd w:val="0"/>
        <w:jc w:val="center"/>
        <w:rPr>
          <w:rFonts w:ascii="TimesNewRomanPSMT" w:hAnsi="TimesNewRomanPSMT" w:cs="TimesNewRomanPSMT"/>
          <w:sz w:val="20"/>
          <w:szCs w:val="20"/>
        </w:rPr>
      </w:pPr>
      <w:r w:rsidRPr="00971946">
        <w:rPr>
          <w:rFonts w:ascii="TimesNewRomanPSMT" w:hAnsi="TimesNewRomanPSMT" w:cs="TimesNewRomanPSMT"/>
          <w:sz w:val="20"/>
          <w:szCs w:val="20"/>
        </w:rPr>
        <w:lastRenderedPageBreak/>
        <w:pict>
          <v:shape id="_x0000_i1041" type="#_x0000_t75" style="width:266.35pt;height:125.25pt">
            <v:imagedata r:id="rId26" o:title=""/>
          </v:shape>
        </w:pict>
      </w:r>
    </w:p>
    <w:p w:rsidR="004A70B3" w:rsidRDefault="004A70B3" w:rsidP="00574655">
      <w:pPr>
        <w:autoSpaceDE w:val="0"/>
        <w:autoSpaceDN w:val="0"/>
        <w:adjustRightInd w:val="0"/>
        <w:ind w:firstLine="285"/>
        <w:jc w:val="center"/>
        <w:rPr>
          <w:rFonts w:ascii="TimesNewRomanPS-BoldMT" w:hAnsi="TimesNewRomanPS-BoldMT" w:cs="TimesNewRomanPS-BoldMT"/>
          <w:bCs/>
          <w:sz w:val="16"/>
          <w:szCs w:val="16"/>
        </w:rPr>
      </w:pPr>
    </w:p>
    <w:p w:rsidR="001C035E" w:rsidRPr="00923045" w:rsidRDefault="001C035E" w:rsidP="00574655">
      <w:pPr>
        <w:autoSpaceDE w:val="0"/>
        <w:autoSpaceDN w:val="0"/>
        <w:adjustRightInd w:val="0"/>
        <w:ind w:firstLine="285"/>
        <w:jc w:val="center"/>
        <w:rPr>
          <w:rFonts w:ascii="TimesNewRomanPSMT" w:hAnsi="TimesNewRomanPSMT" w:cs="TimesNewRomanPSMT"/>
          <w:sz w:val="16"/>
          <w:szCs w:val="16"/>
        </w:rPr>
      </w:pPr>
      <w:r w:rsidRPr="00923045">
        <w:rPr>
          <w:rFonts w:ascii="TimesNewRomanPS-BoldMT" w:hAnsi="TimesNewRomanPS-BoldMT" w:cs="TimesNewRomanPS-BoldMT"/>
          <w:bCs/>
          <w:sz w:val="16"/>
          <w:szCs w:val="16"/>
        </w:rPr>
        <w:t>Рис. 1</w:t>
      </w:r>
      <w:r w:rsidR="00923045" w:rsidRPr="00923045">
        <w:rPr>
          <w:rFonts w:ascii="TimesNewRomanPS-BoldMT" w:hAnsi="TimesNewRomanPS-BoldMT" w:cs="TimesNewRomanPS-BoldMT"/>
          <w:bCs/>
          <w:sz w:val="16"/>
          <w:szCs w:val="16"/>
        </w:rPr>
        <w:t>7</w:t>
      </w:r>
      <w:r w:rsidRPr="00923045">
        <w:rPr>
          <w:rFonts w:ascii="TimesNewRomanPS-BoldMT" w:hAnsi="TimesNewRomanPS-BoldMT" w:cs="TimesNewRomanPS-BoldMT"/>
          <w:bCs/>
          <w:sz w:val="16"/>
          <w:szCs w:val="16"/>
        </w:rPr>
        <w:t xml:space="preserve">. </w:t>
      </w:r>
      <w:r w:rsidRPr="00923045">
        <w:rPr>
          <w:rFonts w:ascii="TimesNewRomanPSMT" w:hAnsi="TimesNewRomanPSMT" w:cs="TimesNewRomanPSMT"/>
          <w:sz w:val="16"/>
          <w:szCs w:val="16"/>
        </w:rPr>
        <w:t>Двумерный</w:t>
      </w:r>
      <w:r w:rsidR="00011800">
        <w:rPr>
          <w:rFonts w:ascii="TimesNewRomanPSMT" w:hAnsi="TimesNewRomanPSMT" w:cs="TimesNewRomanPSMT"/>
          <w:sz w:val="16"/>
          <w:szCs w:val="16"/>
        </w:rPr>
        <w:t xml:space="preserve"> амплитудно-временной спектр</w:t>
      </w:r>
    </w:p>
    <w:p w:rsidR="00011800" w:rsidRPr="00C85A73" w:rsidRDefault="00011800" w:rsidP="00FA19C0">
      <w:pPr>
        <w:autoSpaceDE w:val="0"/>
        <w:autoSpaceDN w:val="0"/>
        <w:adjustRightInd w:val="0"/>
        <w:ind w:firstLine="285"/>
        <w:jc w:val="both"/>
        <w:rPr>
          <w:b/>
          <w:bCs/>
          <w:iCs/>
          <w:sz w:val="18"/>
          <w:szCs w:val="20"/>
        </w:rPr>
      </w:pPr>
    </w:p>
    <w:p w:rsidR="00DB308E" w:rsidRPr="00091F24" w:rsidRDefault="00DB308E" w:rsidP="00C85A73">
      <w:pPr>
        <w:autoSpaceDE w:val="0"/>
        <w:autoSpaceDN w:val="0"/>
        <w:adjustRightInd w:val="0"/>
        <w:spacing w:line="238" w:lineRule="auto"/>
        <w:ind w:firstLine="284"/>
        <w:jc w:val="both"/>
        <w:rPr>
          <w:sz w:val="20"/>
          <w:szCs w:val="20"/>
        </w:rPr>
      </w:pPr>
      <w:r w:rsidRPr="00091F24">
        <w:rPr>
          <w:sz w:val="20"/>
          <w:szCs w:val="20"/>
        </w:rPr>
        <w:t>Ин</w:t>
      </w:r>
      <w:r w:rsidR="00ED65FD" w:rsidRPr="00091F24">
        <w:rPr>
          <w:sz w:val="20"/>
          <w:szCs w:val="20"/>
        </w:rPr>
        <w:t xml:space="preserve">огда решается обратная задача – </w:t>
      </w:r>
      <w:r w:rsidRPr="00091F24">
        <w:rPr>
          <w:sz w:val="20"/>
          <w:szCs w:val="20"/>
        </w:rPr>
        <w:t>измеряется время, в течение к</w:t>
      </w:r>
      <w:r w:rsidRPr="00091F24">
        <w:rPr>
          <w:sz w:val="20"/>
          <w:szCs w:val="20"/>
        </w:rPr>
        <w:t>о</w:t>
      </w:r>
      <w:r w:rsidRPr="00091F24">
        <w:rPr>
          <w:sz w:val="20"/>
          <w:szCs w:val="20"/>
        </w:rPr>
        <w:t>торого регистрируется определ</w:t>
      </w:r>
      <w:r w:rsidR="009037D4">
        <w:rPr>
          <w:sz w:val="20"/>
          <w:szCs w:val="20"/>
        </w:rPr>
        <w:t>е</w:t>
      </w:r>
      <w:r w:rsidRPr="00091F24">
        <w:rPr>
          <w:sz w:val="20"/>
          <w:szCs w:val="20"/>
        </w:rPr>
        <w:t>нное число импульсов. Информация в виде</w:t>
      </w:r>
      <w:r w:rsidR="00ED65FD" w:rsidRPr="00091F24">
        <w:rPr>
          <w:sz w:val="20"/>
          <w:szCs w:val="20"/>
        </w:rPr>
        <w:t xml:space="preserve"> </w:t>
      </w:r>
      <w:r w:rsidRPr="00091F24">
        <w:rPr>
          <w:sz w:val="20"/>
          <w:szCs w:val="20"/>
        </w:rPr>
        <w:t>числа импульсов, зарегистрированных в течение некоторого вр</w:t>
      </w:r>
      <w:r w:rsidRPr="00091F24">
        <w:rPr>
          <w:sz w:val="20"/>
          <w:szCs w:val="20"/>
        </w:rPr>
        <w:t>е</w:t>
      </w:r>
      <w:r w:rsidRPr="00091F24">
        <w:rPr>
          <w:sz w:val="20"/>
          <w:szCs w:val="20"/>
        </w:rPr>
        <w:t>мени</w:t>
      </w:r>
      <w:r w:rsidR="006A67FE">
        <w:rPr>
          <w:sz w:val="20"/>
          <w:szCs w:val="20"/>
        </w:rPr>
        <w:t>,</w:t>
      </w:r>
      <w:r w:rsidRPr="00091F24">
        <w:rPr>
          <w:sz w:val="20"/>
          <w:szCs w:val="20"/>
        </w:rPr>
        <w:t xml:space="preserve"> очень удобна. Она позволяет легко</w:t>
      </w:r>
      <w:r w:rsidR="00ED65FD" w:rsidRPr="00091F24">
        <w:rPr>
          <w:sz w:val="20"/>
          <w:szCs w:val="20"/>
        </w:rPr>
        <w:t xml:space="preserve"> </w:t>
      </w:r>
      <w:r w:rsidRPr="00091F24">
        <w:rPr>
          <w:sz w:val="20"/>
          <w:szCs w:val="20"/>
        </w:rPr>
        <w:t>вычитать фон, вести колич</w:t>
      </w:r>
      <w:r w:rsidRPr="00091F24">
        <w:rPr>
          <w:sz w:val="20"/>
          <w:szCs w:val="20"/>
        </w:rPr>
        <w:t>е</w:t>
      </w:r>
      <w:r w:rsidRPr="00091F24">
        <w:rPr>
          <w:sz w:val="20"/>
          <w:szCs w:val="20"/>
        </w:rPr>
        <w:t>ственную обработку и т.</w:t>
      </w:r>
      <w:r w:rsidR="00831035">
        <w:rPr>
          <w:sz w:val="20"/>
          <w:szCs w:val="20"/>
        </w:rPr>
        <w:t xml:space="preserve"> </w:t>
      </w:r>
      <w:r w:rsidRPr="00091F24">
        <w:rPr>
          <w:sz w:val="20"/>
          <w:szCs w:val="20"/>
        </w:rPr>
        <w:t xml:space="preserve">п. Для измерения числа импульсов </w:t>
      </w:r>
      <w:r w:rsidR="006A67FE">
        <w:rPr>
          <w:sz w:val="20"/>
          <w:szCs w:val="20"/>
        </w:rPr>
        <w:t>использ</w:t>
      </w:r>
      <w:r w:rsidR="006A67FE">
        <w:rPr>
          <w:sz w:val="20"/>
          <w:szCs w:val="20"/>
        </w:rPr>
        <w:t>у</w:t>
      </w:r>
      <w:r w:rsidR="006A67FE">
        <w:rPr>
          <w:sz w:val="20"/>
          <w:szCs w:val="20"/>
        </w:rPr>
        <w:t xml:space="preserve">ются </w:t>
      </w:r>
      <w:r w:rsidRPr="00091F24">
        <w:rPr>
          <w:sz w:val="20"/>
          <w:szCs w:val="20"/>
        </w:rPr>
        <w:t>пересч</w:t>
      </w:r>
      <w:r w:rsidR="009037D4">
        <w:rPr>
          <w:sz w:val="20"/>
          <w:szCs w:val="20"/>
        </w:rPr>
        <w:t>е</w:t>
      </w:r>
      <w:r w:rsidRPr="00091F24">
        <w:rPr>
          <w:sz w:val="20"/>
          <w:szCs w:val="20"/>
        </w:rPr>
        <w:t>тные схемы и</w:t>
      </w:r>
      <w:r w:rsidR="00ED65FD" w:rsidRPr="00091F24">
        <w:rPr>
          <w:sz w:val="20"/>
          <w:szCs w:val="20"/>
        </w:rPr>
        <w:t xml:space="preserve"> </w:t>
      </w:r>
      <w:r w:rsidRPr="00091F24">
        <w:rPr>
          <w:sz w:val="20"/>
          <w:szCs w:val="20"/>
        </w:rPr>
        <w:t>запоминающие устройства.</w:t>
      </w:r>
    </w:p>
    <w:p w:rsidR="00DB308E" w:rsidRPr="00091F24" w:rsidRDefault="00DB308E" w:rsidP="00C85A73">
      <w:pPr>
        <w:autoSpaceDE w:val="0"/>
        <w:autoSpaceDN w:val="0"/>
        <w:adjustRightInd w:val="0"/>
        <w:spacing w:line="238" w:lineRule="auto"/>
        <w:ind w:firstLine="284"/>
        <w:jc w:val="both"/>
        <w:rPr>
          <w:rFonts w:ascii="TimesNewRomanPSMT" w:hAnsi="TimesNewRomanPSMT" w:cs="TimesNewRomanPSMT"/>
          <w:sz w:val="20"/>
          <w:szCs w:val="20"/>
        </w:rPr>
      </w:pPr>
      <w:r w:rsidRPr="00091F24">
        <w:rPr>
          <w:rFonts w:ascii="TimesNewRomanPSMT" w:hAnsi="TimesNewRomanPSMT" w:cs="TimesNewRomanPSMT"/>
          <w:sz w:val="20"/>
          <w:szCs w:val="20"/>
        </w:rPr>
        <w:t>Сч</w:t>
      </w:r>
      <w:r w:rsidR="009037D4">
        <w:rPr>
          <w:rFonts w:ascii="TimesNewRomanPSMT" w:hAnsi="TimesNewRomanPSMT" w:cs="TimesNewRomanPSMT"/>
          <w:sz w:val="20"/>
          <w:szCs w:val="20"/>
        </w:rPr>
        <w:t>е</w:t>
      </w:r>
      <w:r w:rsidRPr="00091F24">
        <w:rPr>
          <w:rFonts w:ascii="TimesNewRomanPSMT" w:hAnsi="TimesNewRomanPSMT" w:cs="TimesNewRomanPSMT"/>
          <w:sz w:val="20"/>
          <w:szCs w:val="20"/>
        </w:rPr>
        <w:t>тные системы являются дискретными (цифровыми) устройс</w:t>
      </w:r>
      <w:r w:rsidRPr="00091F24">
        <w:rPr>
          <w:rFonts w:ascii="TimesNewRomanPSMT" w:hAnsi="TimesNewRomanPSMT" w:cs="TimesNewRomanPSMT"/>
          <w:sz w:val="20"/>
          <w:szCs w:val="20"/>
        </w:rPr>
        <w:t>т</w:t>
      </w:r>
      <w:r w:rsidRPr="00091F24">
        <w:rPr>
          <w:rFonts w:ascii="TimesNewRomanPSMT" w:hAnsi="TimesNewRomanPSMT" w:cs="TimesNewRomanPSMT"/>
          <w:sz w:val="20"/>
          <w:szCs w:val="20"/>
        </w:rPr>
        <w:t>вами и регистрируют абсолютное</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число сигналов, поступивших за произвольный интервал времени и распредел</w:t>
      </w:r>
      <w:r w:rsidR="009037D4">
        <w:rPr>
          <w:rFonts w:ascii="TimesNewRomanPSMT" w:hAnsi="TimesNewRomanPSMT" w:cs="TimesNewRomanPSMT"/>
          <w:sz w:val="20"/>
          <w:szCs w:val="20"/>
        </w:rPr>
        <w:t>е</w:t>
      </w:r>
      <w:r w:rsidRPr="00091F24">
        <w:rPr>
          <w:rFonts w:ascii="TimesNewRomanPSMT" w:hAnsi="TimesNewRomanPSMT" w:cs="TimesNewRomanPSMT"/>
          <w:sz w:val="20"/>
          <w:szCs w:val="20"/>
        </w:rPr>
        <w:t>нных в н</w:t>
      </w:r>
      <w:r w:rsidR="009037D4">
        <w:rPr>
          <w:rFonts w:ascii="TimesNewRomanPSMT" w:hAnsi="TimesNewRomanPSMT" w:cs="TimesNewRomanPSMT"/>
          <w:sz w:val="20"/>
          <w:szCs w:val="20"/>
        </w:rPr>
        <w:t>е</w:t>
      </w:r>
      <w:r w:rsidRPr="00091F24">
        <w:rPr>
          <w:rFonts w:ascii="TimesNewRomanPSMT" w:hAnsi="TimesNewRomanPSMT" w:cs="TimesNewRomanPSMT"/>
          <w:sz w:val="20"/>
          <w:szCs w:val="20"/>
        </w:rPr>
        <w:t>м равномерно или</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случайно.</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В радиометрической аппаратуре сч</w:t>
      </w:r>
      <w:r w:rsidR="009037D4">
        <w:rPr>
          <w:rFonts w:ascii="TimesNewRomanPSMT" w:hAnsi="TimesNewRomanPSMT" w:cs="TimesNewRomanPSMT"/>
          <w:sz w:val="20"/>
          <w:szCs w:val="20"/>
        </w:rPr>
        <w:t>е</w:t>
      </w:r>
      <w:r w:rsidRPr="00091F24">
        <w:rPr>
          <w:rFonts w:ascii="TimesNewRomanPSMT" w:hAnsi="TimesNewRomanPSMT" w:cs="TimesNewRomanPSMT"/>
          <w:sz w:val="20"/>
          <w:szCs w:val="20"/>
        </w:rPr>
        <w:t>тные схемы прим</w:t>
      </w:r>
      <w:r w:rsidRPr="00091F24">
        <w:rPr>
          <w:rFonts w:ascii="TimesNewRomanPSMT" w:hAnsi="TimesNewRomanPSMT" w:cs="TimesNewRomanPSMT"/>
          <w:sz w:val="20"/>
          <w:szCs w:val="20"/>
        </w:rPr>
        <w:t>е</w:t>
      </w:r>
      <w:r w:rsidRPr="00091F24">
        <w:rPr>
          <w:rFonts w:ascii="TimesNewRomanPSMT" w:hAnsi="TimesNewRomanPSMT" w:cs="TimesNewRomanPSMT"/>
          <w:sz w:val="20"/>
          <w:szCs w:val="20"/>
        </w:rPr>
        <w:t>няют для регистрации числа электрических</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импульсов, создаваемых детектором ядерного излучения, для сч</w:t>
      </w:r>
      <w:r w:rsidR="009037D4">
        <w:rPr>
          <w:rFonts w:ascii="TimesNewRomanPSMT" w:hAnsi="TimesNewRomanPSMT" w:cs="TimesNewRomanPSMT"/>
          <w:sz w:val="20"/>
          <w:szCs w:val="20"/>
        </w:rPr>
        <w:t>е</w:t>
      </w:r>
      <w:r w:rsidRPr="00091F24">
        <w:rPr>
          <w:rFonts w:ascii="TimesNewRomanPSMT" w:hAnsi="TimesNewRomanPSMT" w:cs="TimesNewRomanPSMT"/>
          <w:sz w:val="20"/>
          <w:szCs w:val="20"/>
        </w:rPr>
        <w:t>та совпадений, антисовпад</w:t>
      </w:r>
      <w:r w:rsidRPr="00091F24">
        <w:rPr>
          <w:rFonts w:ascii="TimesNewRomanPSMT" w:hAnsi="TimesNewRomanPSMT" w:cs="TimesNewRomanPSMT"/>
          <w:sz w:val="20"/>
          <w:szCs w:val="20"/>
        </w:rPr>
        <w:t>е</w:t>
      </w:r>
      <w:r w:rsidRPr="00091F24">
        <w:rPr>
          <w:rFonts w:ascii="TimesNewRomanPSMT" w:hAnsi="TimesNewRomanPSMT" w:cs="TimesNewRomanPSMT"/>
          <w:sz w:val="20"/>
          <w:szCs w:val="20"/>
        </w:rPr>
        <w:t>ний, импульсов</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от амплитудных дискриминаторов, а также в ряде др</w:t>
      </w:r>
      <w:r w:rsidRPr="00091F24">
        <w:rPr>
          <w:rFonts w:ascii="TimesNewRomanPSMT" w:hAnsi="TimesNewRomanPSMT" w:cs="TimesNewRomanPSMT"/>
          <w:sz w:val="20"/>
          <w:szCs w:val="20"/>
        </w:rPr>
        <w:t>у</w:t>
      </w:r>
      <w:r w:rsidRPr="00091F24">
        <w:rPr>
          <w:rFonts w:ascii="TimesNewRomanPSMT" w:hAnsi="TimesNewRomanPSMT" w:cs="TimesNewRomanPSMT"/>
          <w:sz w:val="20"/>
          <w:szCs w:val="20"/>
        </w:rPr>
        <w:t>гих случаев.</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С помощью специальных сч</w:t>
      </w:r>
      <w:r w:rsidR="009037D4">
        <w:rPr>
          <w:rFonts w:ascii="TimesNewRomanPSMT" w:hAnsi="TimesNewRomanPSMT" w:cs="TimesNewRomanPSMT"/>
          <w:sz w:val="20"/>
          <w:szCs w:val="20"/>
        </w:rPr>
        <w:t>е</w:t>
      </w:r>
      <w:r w:rsidRPr="00091F24">
        <w:rPr>
          <w:rFonts w:ascii="TimesNewRomanPSMT" w:hAnsi="TimesNewRomanPSMT" w:cs="TimesNewRomanPSMT"/>
          <w:sz w:val="20"/>
          <w:szCs w:val="20"/>
        </w:rPr>
        <w:t>тных систем, регистриру</w:t>
      </w:r>
      <w:r w:rsidRPr="00091F24">
        <w:rPr>
          <w:rFonts w:ascii="TimesNewRomanPSMT" w:hAnsi="TimesNewRomanPSMT" w:cs="TimesNewRomanPSMT"/>
          <w:sz w:val="20"/>
          <w:szCs w:val="20"/>
        </w:rPr>
        <w:t>ю</w:t>
      </w:r>
      <w:r w:rsidRPr="00091F24">
        <w:rPr>
          <w:rFonts w:ascii="TimesNewRomanPSMT" w:hAnsi="TimesNewRomanPSMT" w:cs="TimesNewRomanPSMT"/>
          <w:sz w:val="20"/>
          <w:szCs w:val="20"/>
        </w:rPr>
        <w:t>щих, например, разность числа сигналов от</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двух детекторов или опр</w:t>
      </w:r>
      <w:r w:rsidRPr="00091F24">
        <w:rPr>
          <w:rFonts w:ascii="TimesNewRomanPSMT" w:hAnsi="TimesNewRomanPSMT" w:cs="TimesNewRomanPSMT"/>
          <w:sz w:val="20"/>
          <w:szCs w:val="20"/>
        </w:rPr>
        <w:t>е</w:t>
      </w:r>
      <w:r w:rsidRPr="00091F24">
        <w:rPr>
          <w:rFonts w:ascii="TimesNewRomanPSMT" w:hAnsi="TimesNewRomanPSMT" w:cs="TimesNewRomanPSMT"/>
          <w:sz w:val="20"/>
          <w:szCs w:val="20"/>
        </w:rPr>
        <w:t>деляющих отношение между скоростями их поступления, ведущих измерения сразу</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в нескольких энергетических или временных инте</w:t>
      </w:r>
      <w:r w:rsidRPr="00091F24">
        <w:rPr>
          <w:rFonts w:ascii="TimesNewRomanPSMT" w:hAnsi="TimesNewRomanPSMT" w:cs="TimesNewRomanPSMT"/>
          <w:sz w:val="20"/>
          <w:szCs w:val="20"/>
        </w:rPr>
        <w:t>р</w:t>
      </w:r>
      <w:r w:rsidRPr="00091F24">
        <w:rPr>
          <w:rFonts w:ascii="TimesNewRomanPSMT" w:hAnsi="TimesNewRomanPSMT" w:cs="TimesNewRomanPSMT"/>
          <w:sz w:val="20"/>
          <w:szCs w:val="20"/>
        </w:rPr>
        <w:t>валах (многоканальные анализаторы) и т.</w:t>
      </w:r>
      <w:r w:rsidR="00831035">
        <w:rPr>
          <w:rFonts w:ascii="TimesNewRomanPSMT" w:hAnsi="TimesNewRomanPSMT" w:cs="TimesNewRomanPSMT"/>
          <w:sz w:val="20"/>
          <w:szCs w:val="20"/>
        </w:rPr>
        <w:t xml:space="preserve"> </w:t>
      </w:r>
      <w:r w:rsidRPr="00091F24">
        <w:rPr>
          <w:rFonts w:ascii="TimesNewRomanPSMT" w:hAnsi="TimesNewRomanPSMT" w:cs="TimesNewRomanPSMT"/>
          <w:sz w:val="20"/>
          <w:szCs w:val="20"/>
        </w:rPr>
        <w:t>п., можно</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получить более полное представление об измеряемом объекте, а также сократить при этом время накопления</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необходимой информации.</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На вход пересч</w:t>
      </w:r>
      <w:r w:rsidR="009037D4">
        <w:rPr>
          <w:rFonts w:ascii="TimesNewRomanPSMT" w:hAnsi="TimesNewRomanPSMT" w:cs="TimesNewRomanPSMT"/>
          <w:sz w:val="20"/>
          <w:szCs w:val="20"/>
        </w:rPr>
        <w:t>е</w:t>
      </w:r>
      <w:r w:rsidRPr="00091F24">
        <w:rPr>
          <w:rFonts w:ascii="TimesNewRomanPSMT" w:hAnsi="TimesNewRomanPSMT" w:cs="TimesNewRomanPSMT"/>
          <w:sz w:val="20"/>
          <w:szCs w:val="20"/>
        </w:rPr>
        <w:t>т</w:t>
      </w:r>
      <w:r w:rsidRPr="00091F24">
        <w:rPr>
          <w:rFonts w:ascii="TimesNewRomanPSMT" w:hAnsi="TimesNewRomanPSMT" w:cs="TimesNewRomanPSMT"/>
          <w:sz w:val="20"/>
          <w:szCs w:val="20"/>
        </w:rPr>
        <w:t>ных устройств обычно подаются стандартные логические сигналы от быстрых</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дискриминаторов или одноканальных анализаторов. Если длительность сигналов детектора не является</w:t>
      </w:r>
      <w:r w:rsidR="00F5393F"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лимитирующим факт</w:t>
      </w:r>
      <w:r w:rsidRPr="00091F24">
        <w:rPr>
          <w:rFonts w:ascii="TimesNewRomanPSMT" w:hAnsi="TimesNewRomanPSMT" w:cs="TimesNewRomanPSMT"/>
          <w:sz w:val="20"/>
          <w:szCs w:val="20"/>
        </w:rPr>
        <w:t>о</w:t>
      </w:r>
      <w:r w:rsidRPr="00091F24">
        <w:rPr>
          <w:rFonts w:ascii="TimesNewRomanPSMT" w:hAnsi="TimesNewRomanPSMT" w:cs="TimesNewRomanPSMT"/>
          <w:sz w:val="20"/>
          <w:szCs w:val="20"/>
        </w:rPr>
        <w:t>ром, быстрые дискриминаторы позволяют обеспечить разрешающее время от 5 до 65</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нс. Разрешающее время в данном случае нужно пон</w:t>
      </w:r>
      <w:r w:rsidRPr="00091F24">
        <w:rPr>
          <w:rFonts w:ascii="TimesNewRomanPSMT" w:hAnsi="TimesNewRomanPSMT" w:cs="TimesNewRomanPSMT"/>
          <w:sz w:val="20"/>
          <w:szCs w:val="20"/>
        </w:rPr>
        <w:t>и</w:t>
      </w:r>
      <w:r w:rsidR="006A67FE">
        <w:rPr>
          <w:rFonts w:ascii="TimesNewRomanPSMT" w:hAnsi="TimesNewRomanPSMT" w:cs="TimesNewRomanPSMT"/>
          <w:sz w:val="20"/>
          <w:szCs w:val="20"/>
        </w:rPr>
        <w:t>мать</w:t>
      </w:r>
      <w:r w:rsidRPr="00091F24">
        <w:rPr>
          <w:rFonts w:ascii="TimesNewRomanPSMT" w:hAnsi="TimesNewRomanPSMT" w:cs="TimesNewRomanPSMT"/>
          <w:sz w:val="20"/>
          <w:szCs w:val="20"/>
        </w:rPr>
        <w:t xml:space="preserve"> как способность различать два следующих один за</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другим сигн</w:t>
      </w:r>
      <w:r w:rsidRPr="00091F24">
        <w:rPr>
          <w:rFonts w:ascii="TimesNewRomanPSMT" w:hAnsi="TimesNewRomanPSMT" w:cs="TimesNewRomanPSMT"/>
          <w:sz w:val="20"/>
          <w:szCs w:val="20"/>
        </w:rPr>
        <w:t>а</w:t>
      </w:r>
      <w:r w:rsidRPr="00091F24">
        <w:rPr>
          <w:rFonts w:ascii="TimesNewRomanPSMT" w:hAnsi="TimesNewRomanPSMT" w:cs="TimesNewRomanPSMT"/>
          <w:sz w:val="20"/>
          <w:szCs w:val="20"/>
        </w:rPr>
        <w:lastRenderedPageBreak/>
        <w:t xml:space="preserve">ла. </w:t>
      </w:r>
      <w:r w:rsidRPr="001965D4">
        <w:rPr>
          <w:rFonts w:ascii="TimesNewRomanPSMT" w:eastAsia="TimesNewRomanPSMT" w:hAnsi="TimesNewRomanPSMT" w:cs="TimesNewRomanPSMT"/>
          <w:spacing w:val="-2"/>
          <w:sz w:val="20"/>
          <w:szCs w:val="20"/>
        </w:rPr>
        <w:t>Для статистически распределенных по времени сигналов макс</w:t>
      </w:r>
      <w:r w:rsidRPr="001965D4">
        <w:rPr>
          <w:rFonts w:ascii="TimesNewRomanPSMT" w:eastAsia="TimesNewRomanPSMT" w:hAnsi="TimesNewRomanPSMT" w:cs="TimesNewRomanPSMT"/>
          <w:spacing w:val="-2"/>
          <w:sz w:val="20"/>
          <w:szCs w:val="20"/>
        </w:rPr>
        <w:t>и</w:t>
      </w:r>
      <w:r w:rsidRPr="001965D4">
        <w:rPr>
          <w:rFonts w:ascii="TimesNewRomanPSMT" w:eastAsia="TimesNewRomanPSMT" w:hAnsi="TimesNewRomanPSMT" w:cs="TimesNewRomanPSMT"/>
          <w:spacing w:val="-2"/>
          <w:sz w:val="20"/>
          <w:szCs w:val="20"/>
        </w:rPr>
        <w:t>мальная скорость счета,</w:t>
      </w:r>
      <w:r w:rsidR="00ED65FD" w:rsidRPr="001965D4">
        <w:rPr>
          <w:rFonts w:ascii="TimesNewRomanPSMT" w:eastAsia="TimesNewRomanPSMT" w:hAnsi="TimesNewRomanPSMT" w:cs="TimesNewRomanPSMT"/>
          <w:spacing w:val="-2"/>
          <w:sz w:val="20"/>
          <w:szCs w:val="20"/>
        </w:rPr>
        <w:t xml:space="preserve"> </w:t>
      </w:r>
      <w:r w:rsidRPr="001965D4">
        <w:rPr>
          <w:rFonts w:ascii="TimesNewRomanPSMT" w:eastAsia="TimesNewRomanPSMT" w:hAnsi="TimesNewRomanPSMT" w:cs="TimesNewRomanPSMT"/>
          <w:spacing w:val="-2"/>
          <w:sz w:val="20"/>
          <w:szCs w:val="20"/>
        </w:rPr>
        <w:t>которая ограничивается разрешающим врем</w:t>
      </w:r>
      <w:r w:rsidRPr="001965D4">
        <w:rPr>
          <w:rFonts w:ascii="TimesNewRomanPSMT" w:eastAsia="TimesNewRomanPSMT" w:hAnsi="TimesNewRomanPSMT" w:cs="TimesNewRomanPSMT"/>
          <w:spacing w:val="-2"/>
          <w:sz w:val="20"/>
          <w:szCs w:val="20"/>
        </w:rPr>
        <w:t>е</w:t>
      </w:r>
      <w:r w:rsidRPr="001965D4">
        <w:rPr>
          <w:rFonts w:ascii="TimesNewRomanPSMT" w:eastAsia="TimesNewRomanPSMT" w:hAnsi="TimesNewRomanPSMT" w:cs="TimesNewRomanPSMT"/>
          <w:spacing w:val="-2"/>
          <w:sz w:val="20"/>
          <w:szCs w:val="20"/>
        </w:rPr>
        <w:t>нем</w:t>
      </w:r>
      <w:r w:rsidR="006A67FE" w:rsidRPr="001965D4">
        <w:rPr>
          <w:rFonts w:ascii="TimesNewRomanPSMT" w:eastAsia="TimesNewRomanPSMT" w:hAnsi="TimesNewRomanPSMT" w:cs="TimesNewRomanPSMT"/>
          <w:spacing w:val="-2"/>
          <w:sz w:val="20"/>
          <w:szCs w:val="20"/>
        </w:rPr>
        <w:t xml:space="preserve">, </w:t>
      </w:r>
      <w:r w:rsidRPr="001965D4">
        <w:rPr>
          <w:rFonts w:ascii="TimesNewRomanPSMT" w:eastAsia="TimesNewRomanPSMT" w:hAnsi="TimesNewRomanPSMT" w:cs="TimesNewRomanPSMT"/>
          <w:spacing w:val="-2"/>
          <w:sz w:val="20"/>
          <w:szCs w:val="20"/>
        </w:rPr>
        <w:t>может достигать</w:t>
      </w:r>
      <w:r w:rsidRPr="00091F24">
        <w:rPr>
          <w:rFonts w:ascii="TimesNewRomanPSMT" w:hAnsi="TimesNewRomanPSMT" w:cs="TimesNewRomanPSMT"/>
          <w:sz w:val="20"/>
          <w:szCs w:val="20"/>
        </w:rPr>
        <w:t xml:space="preserve"> 20</w:t>
      </w:r>
      <w:r w:rsidR="001965D4">
        <w:rPr>
          <w:rFonts w:ascii="TimesNewRomanPSMT" w:hAnsi="TimesNewRomanPSMT" w:cs="TimesNewRomanPSMT"/>
          <w:sz w:val="20"/>
          <w:szCs w:val="20"/>
        </w:rPr>
        <w:t> </w:t>
      </w:r>
      <w:r w:rsidR="00923045">
        <w:rPr>
          <w:sz w:val="20"/>
          <w:szCs w:val="20"/>
        </w:rPr>
        <w:t>·</w:t>
      </w:r>
      <w:r w:rsidR="001965D4">
        <w:rPr>
          <w:sz w:val="20"/>
          <w:szCs w:val="20"/>
        </w:rPr>
        <w:t> </w:t>
      </w:r>
      <w:r w:rsidRPr="00091F24">
        <w:rPr>
          <w:rFonts w:ascii="TimesNewRomanPSMT" w:hAnsi="TimesNewRomanPSMT" w:cs="TimesNewRomanPSMT"/>
          <w:sz w:val="20"/>
          <w:szCs w:val="20"/>
        </w:rPr>
        <w:t>10</w:t>
      </w:r>
      <w:r w:rsidRPr="00091F24">
        <w:rPr>
          <w:rFonts w:ascii="TimesNewRomanPSMT" w:hAnsi="TimesNewRomanPSMT" w:cs="TimesNewRomanPSMT"/>
          <w:sz w:val="20"/>
          <w:szCs w:val="20"/>
          <w:vertAlign w:val="superscript"/>
        </w:rPr>
        <w:t>6</w:t>
      </w:r>
      <w:r w:rsidRPr="00091F24">
        <w:rPr>
          <w:rFonts w:ascii="TimesNewRomanPSMT" w:hAnsi="TimesNewRomanPSMT" w:cs="TimesNewRomanPSMT"/>
          <w:sz w:val="20"/>
          <w:szCs w:val="20"/>
        </w:rPr>
        <w:t xml:space="preserve"> c</w:t>
      </w:r>
      <w:r w:rsidR="00A93EE2" w:rsidRPr="00091F24">
        <w:rPr>
          <w:rFonts w:ascii="TimesNewRomanPSMT" w:hAnsi="TimesNewRomanPSMT" w:cs="TimesNewRomanPSMT"/>
          <w:sz w:val="20"/>
          <w:szCs w:val="20"/>
          <w:vertAlign w:val="superscript"/>
        </w:rPr>
        <w:t>–</w:t>
      </w:r>
      <w:r w:rsidR="001965D4">
        <w:rPr>
          <w:rFonts w:ascii="TimesNewRomanPSMT" w:hAnsi="TimesNewRomanPSMT" w:cs="TimesNewRomanPSMT"/>
          <w:sz w:val="20"/>
          <w:szCs w:val="20"/>
          <w:vertAlign w:val="superscript"/>
        </w:rPr>
        <w:t>1</w:t>
      </w:r>
      <w:r w:rsidRPr="00091F24">
        <w:rPr>
          <w:rFonts w:ascii="TimesNewRomanPSMT" w:hAnsi="TimesNewRomanPSMT" w:cs="TimesNewRomanPSMT"/>
          <w:sz w:val="20"/>
          <w:szCs w:val="20"/>
        </w:rPr>
        <w:t xml:space="preserve"> при 10</w:t>
      </w:r>
      <w:r w:rsidR="006A67FE">
        <w:rPr>
          <w:rFonts w:ascii="TimesNewRomanPSMT" w:hAnsi="TimesNewRomanPSMT" w:cs="TimesNewRomanPSMT"/>
          <w:sz w:val="20"/>
          <w:szCs w:val="20"/>
        </w:rPr>
        <w:t> </w:t>
      </w:r>
      <w:r w:rsidRPr="00091F24">
        <w:rPr>
          <w:rFonts w:ascii="TimesNewRomanPSMT" w:hAnsi="TimesNewRomanPSMT" w:cs="TimesNewRomanPSMT"/>
          <w:sz w:val="20"/>
          <w:szCs w:val="20"/>
        </w:rPr>
        <w:t>% потер</w:t>
      </w:r>
      <w:r w:rsidR="006A67FE">
        <w:rPr>
          <w:rFonts w:ascii="TimesNewRomanPSMT" w:hAnsi="TimesNewRomanPSMT" w:cs="TimesNewRomanPSMT"/>
          <w:sz w:val="20"/>
          <w:szCs w:val="20"/>
        </w:rPr>
        <w:t>ь</w:t>
      </w:r>
      <w:r w:rsidRPr="00091F24">
        <w:rPr>
          <w:rFonts w:ascii="TimesNewRomanPSMT" w:hAnsi="TimesNewRomanPSMT" w:cs="TimesNewRomanPSMT"/>
          <w:sz w:val="20"/>
          <w:szCs w:val="20"/>
        </w:rPr>
        <w:t xml:space="preserve"> за</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счет мертвого вр</w:t>
      </w:r>
      <w:r w:rsidRPr="00091F24">
        <w:rPr>
          <w:rFonts w:ascii="TimesNewRomanPSMT" w:hAnsi="TimesNewRomanPSMT" w:cs="TimesNewRomanPSMT"/>
          <w:sz w:val="20"/>
          <w:szCs w:val="20"/>
        </w:rPr>
        <w:t>е</w:t>
      </w:r>
      <w:r w:rsidRPr="00091F24">
        <w:rPr>
          <w:rFonts w:ascii="TimesNewRomanPSMT" w:hAnsi="TimesNewRomanPSMT" w:cs="TimesNewRomanPSMT"/>
          <w:sz w:val="20"/>
          <w:szCs w:val="20"/>
        </w:rPr>
        <w:t>мени. Такие детекторы</w:t>
      </w:r>
      <w:r w:rsidR="006A67FE">
        <w:rPr>
          <w:rFonts w:ascii="TimesNewRomanPSMT" w:hAnsi="TimesNewRomanPSMT" w:cs="TimesNewRomanPSMT"/>
          <w:sz w:val="20"/>
          <w:szCs w:val="20"/>
        </w:rPr>
        <w:t>,</w:t>
      </w:r>
      <w:r w:rsidRPr="00091F24">
        <w:rPr>
          <w:rFonts w:ascii="TimesNewRomanPSMT" w:hAnsi="TimesNewRomanPSMT" w:cs="TimesNewRomanPSMT"/>
          <w:sz w:val="20"/>
          <w:szCs w:val="20"/>
        </w:rPr>
        <w:t xml:space="preserve"> как ФЭУ и микроканальные пластины вместе с быстрыми</w:t>
      </w:r>
      <w:r w:rsidR="00F5393F"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дискриминаторами позволяют получить временное разр</w:t>
      </w:r>
      <w:r w:rsidRPr="00091F24">
        <w:rPr>
          <w:rFonts w:ascii="TimesNewRomanPSMT" w:hAnsi="TimesNewRomanPSMT" w:cs="TimesNewRomanPSMT"/>
          <w:sz w:val="20"/>
          <w:szCs w:val="20"/>
        </w:rPr>
        <w:t>е</w:t>
      </w:r>
      <w:r w:rsidRPr="00091F24">
        <w:rPr>
          <w:rFonts w:ascii="TimesNewRomanPSMT" w:hAnsi="TimesNewRomanPSMT" w:cs="TimesNewRomanPSMT"/>
          <w:sz w:val="20"/>
          <w:szCs w:val="20"/>
        </w:rPr>
        <w:t xml:space="preserve">шение </w:t>
      </w:r>
      <w:r w:rsidR="006A67FE">
        <w:rPr>
          <w:rFonts w:ascii="TimesNewRomanPSMT" w:hAnsi="TimesNewRomanPSMT" w:cs="TimesNewRomanPSMT"/>
          <w:sz w:val="20"/>
          <w:szCs w:val="20"/>
        </w:rPr>
        <w:t xml:space="preserve">примерно </w:t>
      </w:r>
      <w:r w:rsidRPr="00091F24">
        <w:rPr>
          <w:rFonts w:ascii="TimesNewRomanPSMT" w:hAnsi="TimesNewRomanPSMT" w:cs="TimesNewRomanPSMT"/>
          <w:sz w:val="20"/>
          <w:szCs w:val="20"/>
        </w:rPr>
        <w:t>5</w:t>
      </w:r>
      <w:r w:rsidR="006A67FE">
        <w:rPr>
          <w:rFonts w:ascii="TimesNewRomanPSMT" w:hAnsi="TimesNewRomanPSMT" w:cs="TimesNewRomanPSMT"/>
          <w:sz w:val="20"/>
          <w:szCs w:val="20"/>
        </w:rPr>
        <w:t> </w:t>
      </w:r>
      <w:r w:rsidRPr="00091F24">
        <w:rPr>
          <w:rFonts w:ascii="TimesNewRomanPSMT" w:hAnsi="TimesNewRomanPSMT" w:cs="TimesNewRomanPSMT"/>
          <w:sz w:val="20"/>
          <w:szCs w:val="20"/>
        </w:rPr>
        <w:t>нс. С другими детекторами, такими как</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сцинтилл</w:t>
      </w:r>
      <w:r w:rsidRPr="00091F24">
        <w:rPr>
          <w:rFonts w:ascii="TimesNewRomanPSMT" w:hAnsi="TimesNewRomanPSMT" w:cs="TimesNewRomanPSMT"/>
          <w:sz w:val="20"/>
          <w:szCs w:val="20"/>
        </w:rPr>
        <w:t>я</w:t>
      </w:r>
      <w:r w:rsidRPr="00091F24">
        <w:rPr>
          <w:rFonts w:ascii="TimesNewRomanPSMT" w:hAnsi="TimesNewRomanPSMT" w:cs="TimesNewRomanPSMT"/>
          <w:sz w:val="20"/>
          <w:szCs w:val="20"/>
        </w:rPr>
        <w:t>ционные и полупроводниковые детекторы, разрешающее время будет заметно больше.</w:t>
      </w:r>
    </w:p>
    <w:p w:rsidR="00DB308E" w:rsidRPr="00091F24" w:rsidRDefault="00DB308E" w:rsidP="00C85A73">
      <w:pPr>
        <w:autoSpaceDE w:val="0"/>
        <w:autoSpaceDN w:val="0"/>
        <w:adjustRightInd w:val="0"/>
        <w:spacing w:line="235" w:lineRule="auto"/>
        <w:ind w:firstLine="285"/>
        <w:jc w:val="both"/>
        <w:rPr>
          <w:iCs/>
          <w:sz w:val="20"/>
          <w:szCs w:val="20"/>
        </w:rPr>
      </w:pPr>
      <w:r w:rsidRPr="00091F24">
        <w:rPr>
          <w:b/>
          <w:bCs/>
          <w:iCs/>
          <w:sz w:val="20"/>
          <w:szCs w:val="20"/>
        </w:rPr>
        <w:t>Разрешающее время сч</w:t>
      </w:r>
      <w:r w:rsidR="009037D4">
        <w:rPr>
          <w:b/>
          <w:bCs/>
          <w:iCs/>
          <w:sz w:val="20"/>
          <w:szCs w:val="20"/>
        </w:rPr>
        <w:t>е</w:t>
      </w:r>
      <w:r w:rsidRPr="00091F24">
        <w:rPr>
          <w:b/>
          <w:bCs/>
          <w:iCs/>
          <w:sz w:val="20"/>
          <w:szCs w:val="20"/>
        </w:rPr>
        <w:t xml:space="preserve">тной системы </w:t>
      </w:r>
      <w:r w:rsidRPr="00091F24">
        <w:rPr>
          <w:iCs/>
          <w:sz w:val="20"/>
          <w:szCs w:val="20"/>
        </w:rPr>
        <w:t>– минимальный интервал времени между двумя входными сигналами, при</w:t>
      </w:r>
      <w:r w:rsidR="00ED65FD" w:rsidRPr="00091F24">
        <w:rPr>
          <w:iCs/>
          <w:sz w:val="20"/>
          <w:szCs w:val="20"/>
        </w:rPr>
        <w:t xml:space="preserve"> </w:t>
      </w:r>
      <w:r w:rsidRPr="00091F24">
        <w:rPr>
          <w:iCs/>
          <w:sz w:val="20"/>
          <w:szCs w:val="20"/>
        </w:rPr>
        <w:t>котором они регис</w:t>
      </w:r>
      <w:r w:rsidRPr="00091F24">
        <w:rPr>
          <w:iCs/>
          <w:sz w:val="20"/>
          <w:szCs w:val="20"/>
        </w:rPr>
        <w:t>т</w:t>
      </w:r>
      <w:r w:rsidRPr="00091F24">
        <w:rPr>
          <w:iCs/>
          <w:sz w:val="20"/>
          <w:szCs w:val="20"/>
        </w:rPr>
        <w:t>рируются сч</w:t>
      </w:r>
      <w:r w:rsidR="009037D4">
        <w:rPr>
          <w:iCs/>
          <w:sz w:val="20"/>
          <w:szCs w:val="20"/>
        </w:rPr>
        <w:t>е</w:t>
      </w:r>
      <w:r w:rsidRPr="00091F24">
        <w:rPr>
          <w:iCs/>
          <w:sz w:val="20"/>
          <w:szCs w:val="20"/>
        </w:rPr>
        <w:t>тной системой ещ</w:t>
      </w:r>
      <w:r w:rsidR="009037D4">
        <w:rPr>
          <w:iCs/>
          <w:sz w:val="20"/>
          <w:szCs w:val="20"/>
        </w:rPr>
        <w:t>е</w:t>
      </w:r>
      <w:r w:rsidRPr="00091F24">
        <w:rPr>
          <w:iCs/>
          <w:sz w:val="20"/>
          <w:szCs w:val="20"/>
        </w:rPr>
        <w:t xml:space="preserve"> как раздельные.</w:t>
      </w:r>
    </w:p>
    <w:p w:rsidR="00C3654A" w:rsidRPr="00C3654A" w:rsidRDefault="00DB308E" w:rsidP="00C85A73">
      <w:pPr>
        <w:autoSpaceDE w:val="0"/>
        <w:autoSpaceDN w:val="0"/>
        <w:adjustRightInd w:val="0"/>
        <w:spacing w:line="235" w:lineRule="auto"/>
        <w:ind w:firstLine="285"/>
        <w:jc w:val="both"/>
        <w:rPr>
          <w:sz w:val="20"/>
          <w:szCs w:val="20"/>
        </w:rPr>
      </w:pPr>
      <w:r w:rsidRPr="00091F24">
        <w:rPr>
          <w:sz w:val="20"/>
          <w:szCs w:val="20"/>
        </w:rPr>
        <w:t>Одноканальное пересчетное устройство считает количество пост</w:t>
      </w:r>
      <w:r w:rsidRPr="00091F24">
        <w:rPr>
          <w:sz w:val="20"/>
          <w:szCs w:val="20"/>
        </w:rPr>
        <w:t>у</w:t>
      </w:r>
      <w:r w:rsidRPr="00091F24">
        <w:rPr>
          <w:sz w:val="20"/>
          <w:szCs w:val="20"/>
        </w:rPr>
        <w:t>пивших на его вход импульсов. Оно</w:t>
      </w:r>
      <w:r w:rsidR="00ED65FD" w:rsidRPr="00091F24">
        <w:rPr>
          <w:sz w:val="20"/>
          <w:szCs w:val="20"/>
        </w:rPr>
        <w:t xml:space="preserve"> </w:t>
      </w:r>
      <w:r w:rsidRPr="00091F24">
        <w:rPr>
          <w:sz w:val="20"/>
          <w:szCs w:val="20"/>
        </w:rPr>
        <w:t>может запускаться и останавл</w:t>
      </w:r>
      <w:r w:rsidRPr="00091F24">
        <w:rPr>
          <w:sz w:val="20"/>
          <w:szCs w:val="20"/>
        </w:rPr>
        <w:t>и</w:t>
      </w:r>
      <w:r w:rsidRPr="00091F24">
        <w:rPr>
          <w:sz w:val="20"/>
          <w:szCs w:val="20"/>
        </w:rPr>
        <w:t>ваться вручную. Можно также использовать автоматическую остано</w:t>
      </w:r>
      <w:r w:rsidRPr="00091F24">
        <w:rPr>
          <w:sz w:val="20"/>
          <w:szCs w:val="20"/>
        </w:rPr>
        <w:t>в</w:t>
      </w:r>
      <w:r w:rsidRPr="00091F24">
        <w:rPr>
          <w:sz w:val="20"/>
          <w:szCs w:val="20"/>
        </w:rPr>
        <w:t>ку. В</w:t>
      </w:r>
      <w:r w:rsidR="00ED65FD" w:rsidRPr="00091F24">
        <w:rPr>
          <w:sz w:val="20"/>
          <w:szCs w:val="20"/>
        </w:rPr>
        <w:t xml:space="preserve"> </w:t>
      </w:r>
      <w:r w:rsidRPr="00091F24">
        <w:rPr>
          <w:sz w:val="20"/>
          <w:szCs w:val="20"/>
        </w:rPr>
        <w:t>этом случае могут быть два режима. В одном из них предвар</w:t>
      </w:r>
      <w:r w:rsidRPr="00091F24">
        <w:rPr>
          <w:sz w:val="20"/>
          <w:szCs w:val="20"/>
        </w:rPr>
        <w:t>и</w:t>
      </w:r>
      <w:r w:rsidRPr="00091F24">
        <w:rPr>
          <w:sz w:val="20"/>
          <w:szCs w:val="20"/>
        </w:rPr>
        <w:t>тельно устанавливается время измерения и</w:t>
      </w:r>
      <w:r w:rsidR="00ED65FD" w:rsidRPr="00091F24">
        <w:rPr>
          <w:sz w:val="20"/>
          <w:szCs w:val="20"/>
        </w:rPr>
        <w:t xml:space="preserve"> </w:t>
      </w:r>
      <w:r w:rsidRPr="00091F24">
        <w:rPr>
          <w:sz w:val="20"/>
          <w:szCs w:val="20"/>
        </w:rPr>
        <w:t>результатом, который м</w:t>
      </w:r>
      <w:r w:rsidRPr="00091F24">
        <w:rPr>
          <w:sz w:val="20"/>
          <w:szCs w:val="20"/>
        </w:rPr>
        <w:t>о</w:t>
      </w:r>
      <w:r w:rsidRPr="00091F24">
        <w:rPr>
          <w:sz w:val="20"/>
          <w:szCs w:val="20"/>
        </w:rPr>
        <w:t>жет отражаться на дисплее устройства, является количество импул</w:t>
      </w:r>
      <w:r w:rsidRPr="00091F24">
        <w:rPr>
          <w:sz w:val="20"/>
          <w:szCs w:val="20"/>
        </w:rPr>
        <w:t>ь</w:t>
      </w:r>
      <w:r w:rsidRPr="00091F24">
        <w:rPr>
          <w:sz w:val="20"/>
          <w:szCs w:val="20"/>
        </w:rPr>
        <w:t>сов</w:t>
      </w:r>
      <w:r w:rsidR="006A67FE">
        <w:rPr>
          <w:sz w:val="20"/>
          <w:szCs w:val="20"/>
        </w:rPr>
        <w:t>,</w:t>
      </w:r>
      <w:r w:rsidRPr="00091F24">
        <w:rPr>
          <w:sz w:val="20"/>
          <w:szCs w:val="20"/>
        </w:rPr>
        <w:t xml:space="preserve"> сосчитанных</w:t>
      </w:r>
      <w:r w:rsidR="00ED65FD" w:rsidRPr="00091F24">
        <w:rPr>
          <w:sz w:val="20"/>
          <w:szCs w:val="20"/>
        </w:rPr>
        <w:t xml:space="preserve"> </w:t>
      </w:r>
      <w:r w:rsidRPr="00091F24">
        <w:rPr>
          <w:sz w:val="20"/>
          <w:szCs w:val="20"/>
        </w:rPr>
        <w:t>за это время, в другом устанавливается количество импульсов и результатом является время, за которое</w:t>
      </w:r>
      <w:r w:rsidR="00F5393F" w:rsidRPr="00091F24">
        <w:rPr>
          <w:sz w:val="20"/>
          <w:szCs w:val="20"/>
        </w:rPr>
        <w:t xml:space="preserve"> </w:t>
      </w:r>
      <w:r w:rsidRPr="00091F24">
        <w:rPr>
          <w:sz w:val="20"/>
          <w:szCs w:val="20"/>
        </w:rPr>
        <w:t>предустановле</w:t>
      </w:r>
      <w:r w:rsidRPr="00091F24">
        <w:rPr>
          <w:sz w:val="20"/>
          <w:szCs w:val="20"/>
        </w:rPr>
        <w:t>н</w:t>
      </w:r>
      <w:r w:rsidRPr="00091F24">
        <w:rPr>
          <w:sz w:val="20"/>
          <w:szCs w:val="20"/>
        </w:rPr>
        <w:t>ное количество импульсов сосчитано. Одноканальное пересчетное устройство с внешним</w:t>
      </w:r>
      <w:r w:rsidR="00ED65FD" w:rsidRPr="00091F24">
        <w:rPr>
          <w:sz w:val="20"/>
          <w:szCs w:val="20"/>
        </w:rPr>
        <w:t xml:space="preserve"> </w:t>
      </w:r>
      <w:r w:rsidRPr="00091F24">
        <w:rPr>
          <w:sz w:val="20"/>
          <w:szCs w:val="20"/>
        </w:rPr>
        <w:t>автоматическим управлением (например, от компьютера) позволяет также получать зависимости скорости</w:t>
      </w:r>
      <w:r w:rsidR="00ED65FD" w:rsidRPr="00091F24">
        <w:rPr>
          <w:sz w:val="20"/>
          <w:szCs w:val="20"/>
        </w:rPr>
        <w:t xml:space="preserve"> </w:t>
      </w:r>
      <w:r w:rsidRPr="00091F24">
        <w:rPr>
          <w:sz w:val="20"/>
          <w:szCs w:val="20"/>
        </w:rPr>
        <w:t xml:space="preserve">счета от времени. Мертвое время </w:t>
      </w:r>
      <w:r w:rsidR="006A67FE">
        <w:rPr>
          <w:sz w:val="20"/>
          <w:szCs w:val="20"/>
        </w:rPr>
        <w:t>(</w:t>
      </w:r>
      <w:r w:rsidRPr="00091F24">
        <w:rPr>
          <w:sz w:val="20"/>
          <w:szCs w:val="20"/>
        </w:rPr>
        <w:t>в данном случае это время между измер</w:t>
      </w:r>
      <w:r w:rsidRPr="00091F24">
        <w:rPr>
          <w:sz w:val="20"/>
          <w:szCs w:val="20"/>
        </w:rPr>
        <w:t>е</w:t>
      </w:r>
      <w:r w:rsidRPr="00091F24">
        <w:rPr>
          <w:sz w:val="20"/>
          <w:szCs w:val="20"/>
        </w:rPr>
        <w:t>ниями, необходимое для</w:t>
      </w:r>
      <w:r w:rsidR="00ED65FD" w:rsidRPr="00091F24">
        <w:rPr>
          <w:sz w:val="20"/>
          <w:szCs w:val="20"/>
        </w:rPr>
        <w:t xml:space="preserve"> </w:t>
      </w:r>
      <w:r w:rsidRPr="00091F24">
        <w:rPr>
          <w:sz w:val="20"/>
          <w:szCs w:val="20"/>
        </w:rPr>
        <w:t>считывания, сброса информации и повторн</w:t>
      </w:r>
      <w:r w:rsidRPr="00091F24">
        <w:rPr>
          <w:sz w:val="20"/>
          <w:szCs w:val="20"/>
        </w:rPr>
        <w:t>о</w:t>
      </w:r>
      <w:r w:rsidRPr="00091F24">
        <w:rPr>
          <w:sz w:val="20"/>
          <w:szCs w:val="20"/>
        </w:rPr>
        <w:t>го запус</w:t>
      </w:r>
      <w:r w:rsidR="006A67FE">
        <w:rPr>
          <w:sz w:val="20"/>
          <w:szCs w:val="20"/>
        </w:rPr>
        <w:t>ка счета)</w:t>
      </w:r>
      <w:r w:rsidRPr="00091F24">
        <w:rPr>
          <w:sz w:val="20"/>
          <w:szCs w:val="20"/>
        </w:rPr>
        <w:t xml:space="preserve"> у обычных пересчетных устройств довольно</w:t>
      </w:r>
      <w:r w:rsidR="00ED65FD" w:rsidRPr="00091F24">
        <w:rPr>
          <w:sz w:val="20"/>
          <w:szCs w:val="20"/>
        </w:rPr>
        <w:t xml:space="preserve"> </w:t>
      </w:r>
      <w:r w:rsidRPr="00091F24">
        <w:rPr>
          <w:sz w:val="20"/>
          <w:szCs w:val="20"/>
        </w:rPr>
        <w:t xml:space="preserve">большое (от микросекунд до миллисекунд). Кроме того, временные интервалы </w:t>
      </w:r>
      <w:r w:rsidRPr="006A67FE">
        <w:rPr>
          <w:rFonts w:eastAsia="SymbolMT"/>
          <w:sz w:val="20"/>
          <w:szCs w:val="20"/>
        </w:rPr>
        <w:t>Δ</w:t>
      </w:r>
      <w:r w:rsidRPr="004759FF">
        <w:rPr>
          <w:i/>
          <w:iCs/>
          <w:sz w:val="20"/>
          <w:szCs w:val="20"/>
        </w:rPr>
        <w:t>t</w:t>
      </w:r>
      <w:r w:rsidRPr="006A67FE">
        <w:rPr>
          <w:sz w:val="20"/>
          <w:szCs w:val="20"/>
        </w:rPr>
        <w:t>,</w:t>
      </w:r>
      <w:r w:rsidRPr="00091F24">
        <w:rPr>
          <w:sz w:val="20"/>
          <w:szCs w:val="20"/>
        </w:rPr>
        <w:t xml:space="preserve"> которые могут</w:t>
      </w:r>
      <w:r w:rsidR="00ED65FD" w:rsidRPr="00091F24">
        <w:rPr>
          <w:sz w:val="20"/>
          <w:szCs w:val="20"/>
        </w:rPr>
        <w:t xml:space="preserve"> </w:t>
      </w:r>
      <w:r w:rsidRPr="00091F24">
        <w:rPr>
          <w:sz w:val="20"/>
          <w:szCs w:val="20"/>
        </w:rPr>
        <w:t>устанавливаться у одноканальных пересчетных ус</w:t>
      </w:r>
      <w:r w:rsidR="00A93EE2" w:rsidRPr="00091F24">
        <w:rPr>
          <w:sz w:val="20"/>
          <w:szCs w:val="20"/>
        </w:rPr>
        <w:t>т</w:t>
      </w:r>
      <w:r w:rsidR="00A93EE2" w:rsidRPr="00091F24">
        <w:rPr>
          <w:sz w:val="20"/>
          <w:szCs w:val="20"/>
        </w:rPr>
        <w:t>ройств, редко бывают меньше 10</w:t>
      </w:r>
      <w:r w:rsidR="006A67FE">
        <w:rPr>
          <w:sz w:val="20"/>
          <w:szCs w:val="20"/>
        </w:rPr>
        <w:t> </w:t>
      </w:r>
      <w:r w:rsidRPr="00091F24">
        <w:rPr>
          <w:sz w:val="20"/>
          <w:szCs w:val="20"/>
        </w:rPr>
        <w:t>мс.</w:t>
      </w:r>
      <w:r w:rsidR="00ED65FD" w:rsidRPr="00091F24">
        <w:rPr>
          <w:sz w:val="20"/>
          <w:szCs w:val="20"/>
        </w:rPr>
        <w:t xml:space="preserve"> </w:t>
      </w:r>
      <w:r w:rsidRPr="00091F24">
        <w:rPr>
          <w:sz w:val="20"/>
          <w:szCs w:val="20"/>
        </w:rPr>
        <w:t>Устройство многоканального п</w:t>
      </w:r>
      <w:r w:rsidRPr="00091F24">
        <w:rPr>
          <w:sz w:val="20"/>
          <w:szCs w:val="20"/>
        </w:rPr>
        <w:t>е</w:t>
      </w:r>
      <w:r w:rsidRPr="00091F24">
        <w:rPr>
          <w:sz w:val="20"/>
          <w:szCs w:val="20"/>
        </w:rPr>
        <w:t>ресчета считает количество поступающих на его вход в интервал</w:t>
      </w:r>
      <w:r w:rsidR="00ED65FD" w:rsidRPr="00091F24">
        <w:rPr>
          <w:sz w:val="20"/>
          <w:szCs w:val="20"/>
        </w:rPr>
        <w:t xml:space="preserve"> </w:t>
      </w:r>
      <w:r w:rsidRPr="000A2B3E">
        <w:rPr>
          <w:sz w:val="20"/>
          <w:szCs w:val="20"/>
        </w:rPr>
        <w:t>вр</w:t>
      </w:r>
      <w:r w:rsidRPr="000A2B3E">
        <w:rPr>
          <w:sz w:val="20"/>
          <w:szCs w:val="20"/>
        </w:rPr>
        <w:t>е</w:t>
      </w:r>
      <w:r w:rsidRPr="000A2B3E">
        <w:rPr>
          <w:sz w:val="20"/>
          <w:szCs w:val="20"/>
        </w:rPr>
        <w:t>мени</w:t>
      </w:r>
      <w:r w:rsidRPr="000A2B3E">
        <w:rPr>
          <w:b/>
          <w:sz w:val="20"/>
          <w:szCs w:val="20"/>
        </w:rPr>
        <w:t xml:space="preserve"> </w:t>
      </w:r>
      <w:r w:rsidR="00C3654A" w:rsidRPr="000A2B3E">
        <w:rPr>
          <w:b/>
          <w:sz w:val="20"/>
          <w:szCs w:val="20"/>
        </w:rPr>
        <w:t xml:space="preserve"> </w:t>
      </w:r>
      <w:r w:rsidR="000A2B3E" w:rsidRPr="000A2B3E">
        <w:rPr>
          <w:sz w:val="20"/>
          <w:szCs w:val="20"/>
        </w:rPr>
        <w:t>от</w:t>
      </w:r>
      <w:r w:rsidR="000A2B3E">
        <w:rPr>
          <w:b/>
          <w:sz w:val="20"/>
          <w:szCs w:val="20"/>
        </w:rPr>
        <w:t xml:space="preserve"> </w:t>
      </w:r>
      <w:r w:rsidRPr="0080570C">
        <w:rPr>
          <w:i/>
          <w:iCs/>
          <w:sz w:val="20"/>
          <w:szCs w:val="20"/>
        </w:rPr>
        <w:t>t</w:t>
      </w:r>
      <w:r w:rsidRPr="006A67FE">
        <w:rPr>
          <w:iCs/>
          <w:sz w:val="20"/>
          <w:szCs w:val="20"/>
        </w:rPr>
        <w:t xml:space="preserve"> </w:t>
      </w:r>
      <w:r w:rsidR="000A2B3E" w:rsidRPr="006A67FE">
        <w:rPr>
          <w:iCs/>
          <w:sz w:val="20"/>
          <w:szCs w:val="20"/>
        </w:rPr>
        <w:t>до</w:t>
      </w:r>
      <w:r w:rsidRPr="006A67FE">
        <w:rPr>
          <w:iCs/>
          <w:sz w:val="20"/>
          <w:szCs w:val="20"/>
        </w:rPr>
        <w:t xml:space="preserve"> </w:t>
      </w:r>
      <w:r w:rsidRPr="0080570C">
        <w:rPr>
          <w:i/>
          <w:iCs/>
          <w:sz w:val="20"/>
          <w:szCs w:val="20"/>
        </w:rPr>
        <w:t xml:space="preserve">t + </w:t>
      </w:r>
      <w:r w:rsidRPr="00A43443">
        <w:rPr>
          <w:rFonts w:eastAsia="SymbolMT"/>
          <w:sz w:val="20"/>
          <w:szCs w:val="20"/>
        </w:rPr>
        <w:t>Δ</w:t>
      </w:r>
      <w:r w:rsidRPr="0080570C">
        <w:rPr>
          <w:i/>
          <w:iCs/>
          <w:sz w:val="20"/>
          <w:szCs w:val="20"/>
        </w:rPr>
        <w:t>t</w:t>
      </w:r>
      <w:r w:rsidRPr="000A2B3E">
        <w:rPr>
          <w:b/>
          <w:iCs/>
          <w:sz w:val="20"/>
          <w:szCs w:val="20"/>
        </w:rPr>
        <w:t xml:space="preserve"> </w:t>
      </w:r>
      <w:r w:rsidR="00C3654A" w:rsidRPr="000A2B3E">
        <w:rPr>
          <w:b/>
          <w:iCs/>
          <w:sz w:val="20"/>
          <w:szCs w:val="20"/>
        </w:rPr>
        <w:t xml:space="preserve"> </w:t>
      </w:r>
      <w:r w:rsidRPr="000A2B3E">
        <w:rPr>
          <w:sz w:val="20"/>
          <w:szCs w:val="20"/>
        </w:rPr>
        <w:t>импульсов</w:t>
      </w:r>
      <w:r w:rsidRPr="00091F24">
        <w:rPr>
          <w:sz w:val="20"/>
          <w:szCs w:val="20"/>
        </w:rPr>
        <w:t xml:space="preserve"> </w:t>
      </w:r>
      <w:r w:rsidR="00C3654A" w:rsidRPr="00C3654A">
        <w:rPr>
          <w:sz w:val="20"/>
          <w:szCs w:val="20"/>
        </w:rPr>
        <w:t xml:space="preserve"> </w:t>
      </w:r>
      <w:r w:rsidRPr="00091F24">
        <w:rPr>
          <w:sz w:val="20"/>
          <w:szCs w:val="20"/>
        </w:rPr>
        <w:t>как функцию</w:t>
      </w:r>
      <w:r w:rsidR="00C3654A" w:rsidRPr="00C3654A">
        <w:rPr>
          <w:sz w:val="20"/>
          <w:szCs w:val="20"/>
        </w:rPr>
        <w:t xml:space="preserve"> </w:t>
      </w:r>
      <w:r w:rsidRPr="00091F24">
        <w:rPr>
          <w:sz w:val="20"/>
          <w:szCs w:val="20"/>
        </w:rPr>
        <w:t xml:space="preserve"> времени. </w:t>
      </w:r>
      <w:r w:rsidR="00C3654A" w:rsidRPr="00C3654A">
        <w:rPr>
          <w:sz w:val="20"/>
          <w:szCs w:val="20"/>
        </w:rPr>
        <w:t xml:space="preserve"> </w:t>
      </w:r>
      <w:r w:rsidRPr="00091F24">
        <w:rPr>
          <w:sz w:val="20"/>
          <w:szCs w:val="20"/>
        </w:rPr>
        <w:t xml:space="preserve">Время </w:t>
      </w:r>
      <w:r w:rsidR="00C3654A" w:rsidRPr="009366D8">
        <w:rPr>
          <w:sz w:val="20"/>
          <w:szCs w:val="20"/>
        </w:rPr>
        <w:t xml:space="preserve"> </w:t>
      </w:r>
      <w:r w:rsidR="00C3654A" w:rsidRPr="00C3654A">
        <w:rPr>
          <w:sz w:val="20"/>
          <w:szCs w:val="20"/>
        </w:rPr>
        <w:t xml:space="preserve"> </w:t>
      </w:r>
      <w:r w:rsidRPr="00091F24">
        <w:rPr>
          <w:sz w:val="20"/>
          <w:szCs w:val="20"/>
        </w:rPr>
        <w:t>ква</w:t>
      </w:r>
      <w:r w:rsidRPr="00091F24">
        <w:rPr>
          <w:sz w:val="20"/>
          <w:szCs w:val="20"/>
        </w:rPr>
        <w:t>н</w:t>
      </w:r>
      <w:r w:rsidR="006A67FE">
        <w:rPr>
          <w:sz w:val="20"/>
          <w:szCs w:val="20"/>
        </w:rPr>
        <w:t>туется:</w:t>
      </w:r>
    </w:p>
    <w:p w:rsidR="00C3654A" w:rsidRPr="000A0F0C" w:rsidRDefault="00C3654A" w:rsidP="00C85A73">
      <w:pPr>
        <w:autoSpaceDE w:val="0"/>
        <w:autoSpaceDN w:val="0"/>
        <w:adjustRightInd w:val="0"/>
        <w:spacing w:line="235" w:lineRule="auto"/>
        <w:jc w:val="center"/>
        <w:rPr>
          <w:b/>
          <w:iCs/>
          <w:sz w:val="10"/>
          <w:szCs w:val="20"/>
        </w:rPr>
      </w:pPr>
    </w:p>
    <w:p w:rsidR="00C3654A" w:rsidRPr="009366D8" w:rsidRDefault="00DB308E" w:rsidP="00C85A73">
      <w:pPr>
        <w:autoSpaceDE w:val="0"/>
        <w:autoSpaceDN w:val="0"/>
        <w:adjustRightInd w:val="0"/>
        <w:spacing w:line="235" w:lineRule="auto"/>
        <w:jc w:val="center"/>
        <w:rPr>
          <w:sz w:val="20"/>
          <w:szCs w:val="20"/>
        </w:rPr>
      </w:pPr>
      <w:r w:rsidRPr="0080570C">
        <w:rPr>
          <w:i/>
          <w:iCs/>
          <w:sz w:val="20"/>
          <w:szCs w:val="20"/>
        </w:rPr>
        <w:t>t = n</w:t>
      </w:r>
      <w:r w:rsidR="000A2B3E" w:rsidRPr="0080570C">
        <w:rPr>
          <w:i/>
          <w:iCs/>
          <w:sz w:val="20"/>
          <w:szCs w:val="20"/>
        </w:rPr>
        <w:t>·</w:t>
      </w:r>
      <w:r w:rsidRPr="004759FF">
        <w:rPr>
          <w:rFonts w:eastAsia="SymbolMT"/>
          <w:sz w:val="20"/>
          <w:szCs w:val="20"/>
        </w:rPr>
        <w:t>Δ</w:t>
      </w:r>
      <w:r w:rsidRPr="0080570C">
        <w:rPr>
          <w:i/>
          <w:iCs/>
          <w:sz w:val="20"/>
          <w:szCs w:val="20"/>
        </w:rPr>
        <w:t>t</w:t>
      </w:r>
      <w:r w:rsidRPr="006A67FE">
        <w:rPr>
          <w:sz w:val="20"/>
          <w:szCs w:val="20"/>
        </w:rPr>
        <w:t>,</w:t>
      </w:r>
    </w:p>
    <w:p w:rsidR="00C3654A" w:rsidRPr="00C85A73" w:rsidRDefault="00C3654A" w:rsidP="00C85A73">
      <w:pPr>
        <w:autoSpaceDE w:val="0"/>
        <w:autoSpaceDN w:val="0"/>
        <w:adjustRightInd w:val="0"/>
        <w:spacing w:line="235" w:lineRule="auto"/>
        <w:jc w:val="center"/>
        <w:rPr>
          <w:sz w:val="20"/>
          <w:szCs w:val="16"/>
        </w:rPr>
      </w:pPr>
    </w:p>
    <w:p w:rsidR="000A2B3E" w:rsidRDefault="00DB308E" w:rsidP="00C85A73">
      <w:pPr>
        <w:autoSpaceDE w:val="0"/>
        <w:autoSpaceDN w:val="0"/>
        <w:adjustRightInd w:val="0"/>
        <w:spacing w:line="235" w:lineRule="auto"/>
        <w:jc w:val="both"/>
        <w:rPr>
          <w:sz w:val="20"/>
          <w:szCs w:val="20"/>
        </w:rPr>
      </w:pPr>
      <w:r w:rsidRPr="00091F24">
        <w:rPr>
          <w:sz w:val="20"/>
          <w:szCs w:val="20"/>
        </w:rPr>
        <w:t xml:space="preserve">где </w:t>
      </w:r>
      <w:r w:rsidRPr="0080570C">
        <w:rPr>
          <w:i/>
          <w:iCs/>
          <w:sz w:val="20"/>
          <w:szCs w:val="20"/>
        </w:rPr>
        <w:t>n</w:t>
      </w:r>
      <w:r w:rsidRPr="00091F24">
        <w:rPr>
          <w:i/>
          <w:iCs/>
          <w:sz w:val="20"/>
          <w:szCs w:val="20"/>
        </w:rPr>
        <w:t xml:space="preserve"> </w:t>
      </w:r>
      <w:r w:rsidR="00C3654A" w:rsidRPr="00C3654A">
        <w:rPr>
          <w:sz w:val="20"/>
          <w:szCs w:val="20"/>
        </w:rPr>
        <w:t>–</w:t>
      </w:r>
      <w:r w:rsidRPr="00091F24">
        <w:rPr>
          <w:sz w:val="20"/>
          <w:szCs w:val="20"/>
        </w:rPr>
        <w:t xml:space="preserve"> номер канала.</w:t>
      </w:r>
      <w:r w:rsidR="00F5393F" w:rsidRPr="00091F24">
        <w:rPr>
          <w:sz w:val="20"/>
          <w:szCs w:val="20"/>
        </w:rPr>
        <w:t xml:space="preserve"> </w:t>
      </w:r>
    </w:p>
    <w:p w:rsidR="008802E4" w:rsidRPr="00091F24" w:rsidRDefault="00DB308E" w:rsidP="006A67FE">
      <w:pPr>
        <w:autoSpaceDE w:val="0"/>
        <w:autoSpaceDN w:val="0"/>
        <w:adjustRightInd w:val="0"/>
        <w:ind w:firstLine="284"/>
        <w:jc w:val="both"/>
        <w:rPr>
          <w:sz w:val="20"/>
          <w:szCs w:val="20"/>
        </w:rPr>
      </w:pPr>
      <w:r w:rsidRPr="00091F24">
        <w:rPr>
          <w:sz w:val="20"/>
          <w:szCs w:val="20"/>
        </w:rPr>
        <w:t>Результаты счета последовательно (</w:t>
      </w:r>
      <w:r w:rsidR="004759FF">
        <w:rPr>
          <w:sz w:val="20"/>
          <w:szCs w:val="20"/>
        </w:rPr>
        <w:t>«</w:t>
      </w:r>
      <w:r w:rsidRPr="00091F24">
        <w:rPr>
          <w:sz w:val="20"/>
          <w:szCs w:val="20"/>
        </w:rPr>
        <w:t>поканально</w:t>
      </w:r>
      <w:r w:rsidR="004759FF">
        <w:rPr>
          <w:sz w:val="20"/>
          <w:szCs w:val="20"/>
        </w:rPr>
        <w:t>»</w:t>
      </w:r>
      <w:r w:rsidRPr="00091F24">
        <w:rPr>
          <w:sz w:val="20"/>
          <w:szCs w:val="20"/>
        </w:rPr>
        <w:t>) записываются в память. Минимальное квантование</w:t>
      </w:r>
      <w:r w:rsidRPr="00091F24">
        <w:rPr>
          <w:b/>
          <w:sz w:val="20"/>
          <w:szCs w:val="20"/>
        </w:rPr>
        <w:t xml:space="preserve"> </w:t>
      </w:r>
      <w:r w:rsidRPr="00A43443">
        <w:rPr>
          <w:rFonts w:eastAsia="SymbolMT"/>
          <w:sz w:val="20"/>
          <w:szCs w:val="20"/>
        </w:rPr>
        <w:t>Δ</w:t>
      </w:r>
      <w:r w:rsidRPr="0080570C">
        <w:rPr>
          <w:i/>
          <w:iCs/>
          <w:sz w:val="20"/>
          <w:szCs w:val="20"/>
        </w:rPr>
        <w:t>t</w:t>
      </w:r>
      <w:r w:rsidRPr="00091F24">
        <w:rPr>
          <w:i/>
          <w:iCs/>
          <w:sz w:val="20"/>
          <w:szCs w:val="20"/>
        </w:rPr>
        <w:t xml:space="preserve"> </w:t>
      </w:r>
      <w:r w:rsidRPr="00091F24">
        <w:rPr>
          <w:sz w:val="20"/>
          <w:szCs w:val="20"/>
        </w:rPr>
        <w:t>у</w:t>
      </w:r>
      <w:r w:rsidR="00ED65FD" w:rsidRPr="00091F24">
        <w:rPr>
          <w:sz w:val="20"/>
          <w:szCs w:val="20"/>
        </w:rPr>
        <w:t xml:space="preserve"> </w:t>
      </w:r>
      <w:r w:rsidRPr="00091F24">
        <w:rPr>
          <w:sz w:val="20"/>
          <w:szCs w:val="20"/>
        </w:rPr>
        <w:t>устройств многоканального пересчета может быть от нескольких микросекунд до нескольких н</w:t>
      </w:r>
      <w:r w:rsidRPr="00091F24">
        <w:rPr>
          <w:sz w:val="20"/>
          <w:szCs w:val="20"/>
        </w:rPr>
        <w:t>а</w:t>
      </w:r>
      <w:r w:rsidRPr="00091F24">
        <w:rPr>
          <w:sz w:val="20"/>
          <w:szCs w:val="20"/>
        </w:rPr>
        <w:t>носекунд,</w:t>
      </w:r>
      <w:r w:rsidR="00ED65FD" w:rsidRPr="00091F24">
        <w:rPr>
          <w:sz w:val="20"/>
          <w:szCs w:val="20"/>
        </w:rPr>
        <w:t xml:space="preserve"> </w:t>
      </w:r>
      <w:r w:rsidRPr="00091F24">
        <w:rPr>
          <w:sz w:val="20"/>
          <w:szCs w:val="20"/>
        </w:rPr>
        <w:t xml:space="preserve">максимальное </w:t>
      </w:r>
      <w:r w:rsidR="00C3654A" w:rsidRPr="00C3654A">
        <w:rPr>
          <w:sz w:val="20"/>
          <w:szCs w:val="20"/>
        </w:rPr>
        <w:t>–</w:t>
      </w:r>
      <w:r w:rsidRPr="00091F24">
        <w:rPr>
          <w:sz w:val="20"/>
          <w:szCs w:val="20"/>
        </w:rPr>
        <w:t xml:space="preserve"> до нескольких часов. Разрешающее время у устройств многоканального пересчета может</w:t>
      </w:r>
      <w:r w:rsidR="00ED65FD" w:rsidRPr="00091F24">
        <w:rPr>
          <w:sz w:val="20"/>
          <w:szCs w:val="20"/>
        </w:rPr>
        <w:t xml:space="preserve"> </w:t>
      </w:r>
      <w:r w:rsidRPr="00091F24">
        <w:rPr>
          <w:sz w:val="20"/>
          <w:szCs w:val="20"/>
        </w:rPr>
        <w:t xml:space="preserve">составлять </w:t>
      </w:r>
      <w:r w:rsidR="006A67FE">
        <w:rPr>
          <w:sz w:val="20"/>
          <w:szCs w:val="20"/>
        </w:rPr>
        <w:t xml:space="preserve">примерно </w:t>
      </w:r>
      <w:r w:rsidRPr="00091F24">
        <w:rPr>
          <w:sz w:val="20"/>
          <w:szCs w:val="20"/>
        </w:rPr>
        <w:t>5</w:t>
      </w:r>
      <w:r w:rsidR="006A67FE">
        <w:rPr>
          <w:sz w:val="20"/>
          <w:szCs w:val="20"/>
        </w:rPr>
        <w:t> </w:t>
      </w:r>
      <w:r w:rsidRPr="00091F24">
        <w:rPr>
          <w:sz w:val="20"/>
          <w:szCs w:val="20"/>
        </w:rPr>
        <w:t>нс, а мертвое время быть практически нулевым.</w:t>
      </w:r>
      <w:r w:rsidR="00ED65FD" w:rsidRPr="00091F24">
        <w:rPr>
          <w:sz w:val="20"/>
          <w:szCs w:val="20"/>
        </w:rPr>
        <w:t xml:space="preserve"> </w:t>
      </w:r>
      <w:r w:rsidR="009037D4">
        <w:rPr>
          <w:sz w:val="20"/>
          <w:szCs w:val="20"/>
        </w:rPr>
        <w:t>Е</w:t>
      </w:r>
      <w:r w:rsidRPr="00091F24">
        <w:rPr>
          <w:sz w:val="20"/>
          <w:szCs w:val="20"/>
        </w:rPr>
        <w:t>мкость сч</w:t>
      </w:r>
      <w:r w:rsidR="009037D4">
        <w:rPr>
          <w:sz w:val="20"/>
          <w:szCs w:val="20"/>
        </w:rPr>
        <w:t>е</w:t>
      </w:r>
      <w:r w:rsidRPr="00091F24">
        <w:rPr>
          <w:sz w:val="20"/>
          <w:szCs w:val="20"/>
        </w:rPr>
        <w:t xml:space="preserve">та – </w:t>
      </w:r>
      <w:r w:rsidRPr="00091F24">
        <w:rPr>
          <w:sz w:val="20"/>
          <w:szCs w:val="20"/>
        </w:rPr>
        <w:lastRenderedPageBreak/>
        <w:t>максимальное число сигналов, которое может быть зарегистрировано и</w:t>
      </w:r>
      <w:r w:rsidR="006A67FE">
        <w:rPr>
          <w:sz w:val="20"/>
          <w:szCs w:val="20"/>
        </w:rPr>
        <w:t xml:space="preserve"> может</w:t>
      </w:r>
      <w:r w:rsidRPr="00091F24">
        <w:rPr>
          <w:sz w:val="20"/>
          <w:szCs w:val="20"/>
        </w:rPr>
        <w:t xml:space="preserve"> храниться в</w:t>
      </w:r>
      <w:r w:rsidR="00ED65FD" w:rsidRPr="00091F24">
        <w:rPr>
          <w:sz w:val="20"/>
          <w:szCs w:val="20"/>
        </w:rPr>
        <w:t xml:space="preserve"> </w:t>
      </w:r>
      <w:r w:rsidRPr="00091F24">
        <w:rPr>
          <w:sz w:val="20"/>
          <w:szCs w:val="20"/>
        </w:rPr>
        <w:t>сч</w:t>
      </w:r>
      <w:r w:rsidR="009037D4">
        <w:rPr>
          <w:sz w:val="20"/>
          <w:szCs w:val="20"/>
        </w:rPr>
        <w:t>е</w:t>
      </w:r>
      <w:r w:rsidRPr="00091F24">
        <w:rPr>
          <w:sz w:val="20"/>
          <w:szCs w:val="20"/>
        </w:rPr>
        <w:t>тной системе.</w:t>
      </w:r>
      <w:r w:rsidR="006A67FE">
        <w:rPr>
          <w:sz w:val="20"/>
          <w:szCs w:val="20"/>
        </w:rPr>
        <w:t xml:space="preserve"> Она о</w:t>
      </w:r>
      <w:r w:rsidRPr="00091F24">
        <w:rPr>
          <w:sz w:val="20"/>
          <w:szCs w:val="20"/>
        </w:rPr>
        <w:t>пределяет предельное зн</w:t>
      </w:r>
      <w:r w:rsidRPr="00091F24">
        <w:rPr>
          <w:sz w:val="20"/>
          <w:szCs w:val="20"/>
        </w:rPr>
        <w:t>а</w:t>
      </w:r>
      <w:r w:rsidRPr="00091F24">
        <w:rPr>
          <w:sz w:val="20"/>
          <w:szCs w:val="20"/>
        </w:rPr>
        <w:t>чение статистической сч</w:t>
      </w:r>
      <w:r w:rsidR="009037D4">
        <w:rPr>
          <w:sz w:val="20"/>
          <w:szCs w:val="20"/>
        </w:rPr>
        <w:t>е</w:t>
      </w:r>
      <w:r w:rsidRPr="00091F24">
        <w:rPr>
          <w:sz w:val="20"/>
          <w:szCs w:val="20"/>
        </w:rPr>
        <w:t>тной системы.</w:t>
      </w:r>
      <w:r w:rsidR="00ED65FD" w:rsidRPr="00091F24">
        <w:rPr>
          <w:sz w:val="20"/>
          <w:szCs w:val="20"/>
        </w:rPr>
        <w:t xml:space="preserve"> </w:t>
      </w:r>
      <w:r w:rsidRPr="00091F24">
        <w:rPr>
          <w:sz w:val="20"/>
          <w:szCs w:val="20"/>
        </w:rPr>
        <w:t xml:space="preserve">Разрешающее время и </w:t>
      </w:r>
      <w:r w:rsidR="009037D4">
        <w:rPr>
          <w:sz w:val="20"/>
          <w:szCs w:val="20"/>
        </w:rPr>
        <w:t>е</w:t>
      </w:r>
      <w:r w:rsidRPr="00091F24">
        <w:rPr>
          <w:sz w:val="20"/>
          <w:szCs w:val="20"/>
        </w:rPr>
        <w:t>мкость сч</w:t>
      </w:r>
      <w:r w:rsidR="009037D4">
        <w:rPr>
          <w:sz w:val="20"/>
          <w:szCs w:val="20"/>
        </w:rPr>
        <w:t>е</w:t>
      </w:r>
      <w:r w:rsidRPr="00091F24">
        <w:rPr>
          <w:sz w:val="20"/>
          <w:szCs w:val="20"/>
        </w:rPr>
        <w:t>тной системы определяют время, необходимое для измерения</w:t>
      </w:r>
      <w:r w:rsidR="00ED65FD" w:rsidRPr="00091F24">
        <w:rPr>
          <w:sz w:val="20"/>
          <w:szCs w:val="20"/>
        </w:rPr>
        <w:t xml:space="preserve"> </w:t>
      </w:r>
      <w:r w:rsidRPr="00091F24">
        <w:rPr>
          <w:sz w:val="20"/>
          <w:szCs w:val="20"/>
        </w:rPr>
        <w:t>сре</w:t>
      </w:r>
      <w:r w:rsidRPr="00091F24">
        <w:rPr>
          <w:sz w:val="20"/>
          <w:szCs w:val="20"/>
        </w:rPr>
        <w:t>д</w:t>
      </w:r>
      <w:r w:rsidRPr="00091F24">
        <w:rPr>
          <w:sz w:val="20"/>
          <w:szCs w:val="20"/>
        </w:rPr>
        <w:t>ней скорости поступления случайных сигналов с заданной погрешн</w:t>
      </w:r>
      <w:r w:rsidRPr="00091F24">
        <w:rPr>
          <w:sz w:val="20"/>
          <w:szCs w:val="20"/>
        </w:rPr>
        <w:t>о</w:t>
      </w:r>
      <w:r w:rsidRPr="00091F24">
        <w:rPr>
          <w:sz w:val="20"/>
          <w:szCs w:val="20"/>
        </w:rPr>
        <w:t>стью</w:t>
      </w:r>
      <w:r w:rsidR="001E0D16" w:rsidRPr="00091F24">
        <w:rPr>
          <w:sz w:val="20"/>
          <w:szCs w:val="20"/>
        </w:rPr>
        <w:t>.</w:t>
      </w:r>
    </w:p>
    <w:p w:rsidR="001E0D16" w:rsidRPr="00A2439B" w:rsidRDefault="001E0D16" w:rsidP="000A0F0C">
      <w:pPr>
        <w:autoSpaceDE w:val="0"/>
        <w:autoSpaceDN w:val="0"/>
        <w:adjustRightInd w:val="0"/>
        <w:ind w:firstLine="284"/>
        <w:jc w:val="both"/>
        <w:rPr>
          <w:rFonts w:ascii="TimesNewRomanPSMT" w:hAnsi="TimesNewRomanPSMT" w:cs="TimesNewRomanPSMT"/>
          <w:spacing w:val="-2"/>
          <w:sz w:val="20"/>
          <w:szCs w:val="20"/>
        </w:rPr>
      </w:pPr>
      <w:r w:rsidRPr="00A2439B">
        <w:rPr>
          <w:b/>
          <w:bCs/>
          <w:iCs/>
          <w:spacing w:val="-2"/>
          <w:sz w:val="20"/>
          <w:szCs w:val="20"/>
        </w:rPr>
        <w:t>Измерители скорости сч</w:t>
      </w:r>
      <w:r w:rsidR="009037D4">
        <w:rPr>
          <w:b/>
          <w:bCs/>
          <w:iCs/>
          <w:spacing w:val="-2"/>
          <w:sz w:val="20"/>
          <w:szCs w:val="20"/>
        </w:rPr>
        <w:t>е</w:t>
      </w:r>
      <w:r w:rsidRPr="00A2439B">
        <w:rPr>
          <w:b/>
          <w:bCs/>
          <w:iCs/>
          <w:spacing w:val="-2"/>
          <w:sz w:val="20"/>
          <w:szCs w:val="20"/>
        </w:rPr>
        <w:t>та</w:t>
      </w:r>
      <w:r w:rsidR="00ED65FD" w:rsidRPr="00A2439B">
        <w:rPr>
          <w:b/>
          <w:bCs/>
          <w:iCs/>
          <w:spacing w:val="-2"/>
          <w:sz w:val="20"/>
          <w:szCs w:val="20"/>
        </w:rPr>
        <w:t>.</w:t>
      </w:r>
      <w:r w:rsidR="00ED65FD" w:rsidRPr="00A2439B">
        <w:rPr>
          <w:rFonts w:ascii="Arial-BoldItalicMT" w:hAnsi="Arial-BoldItalicMT" w:cs="Arial-BoldItalicMT"/>
          <w:b/>
          <w:bCs/>
          <w:iCs/>
          <w:spacing w:val="-2"/>
          <w:sz w:val="20"/>
          <w:szCs w:val="20"/>
        </w:rPr>
        <w:t xml:space="preserve"> </w:t>
      </w:r>
      <w:r w:rsidR="00A80002" w:rsidRPr="00A2439B">
        <w:rPr>
          <w:rFonts w:ascii="TimesNewRomanPSMT" w:hAnsi="TimesNewRomanPSMT" w:cs="TimesNewRomanPSMT"/>
          <w:spacing w:val="-2"/>
          <w:sz w:val="20"/>
          <w:szCs w:val="20"/>
        </w:rPr>
        <w:t>В некоторых радиометрических</w:t>
      </w:r>
      <w:r w:rsidRPr="00A2439B">
        <w:rPr>
          <w:rFonts w:ascii="TimesNewRomanPSMT" w:hAnsi="TimesNewRomanPSMT" w:cs="TimesNewRomanPSMT"/>
          <w:spacing w:val="-2"/>
          <w:sz w:val="20"/>
          <w:szCs w:val="20"/>
        </w:rPr>
        <w:t xml:space="preserve"> пр</w:t>
      </w:r>
      <w:r w:rsidRPr="00A2439B">
        <w:rPr>
          <w:rFonts w:ascii="TimesNewRomanPSMT" w:hAnsi="TimesNewRomanPSMT" w:cs="TimesNewRomanPSMT"/>
          <w:spacing w:val="-2"/>
          <w:sz w:val="20"/>
          <w:szCs w:val="20"/>
        </w:rPr>
        <w:t>и</w:t>
      </w:r>
      <w:r w:rsidRPr="00A2439B">
        <w:rPr>
          <w:rFonts w:ascii="TimesNewRomanPSMT" w:hAnsi="TimesNewRomanPSMT" w:cs="TimesNewRomanPSMT"/>
          <w:spacing w:val="-2"/>
          <w:sz w:val="20"/>
          <w:szCs w:val="20"/>
        </w:rPr>
        <w:t>борах, а также в промышленных установках часто необходимо измерять</w:t>
      </w:r>
      <w:r w:rsidR="00ED65FD" w:rsidRPr="00A2439B">
        <w:rPr>
          <w:rFonts w:ascii="TimesNewRomanPSMT" w:hAnsi="TimesNewRomanPSMT" w:cs="TimesNewRomanPSMT"/>
          <w:spacing w:val="-2"/>
          <w:sz w:val="20"/>
          <w:szCs w:val="20"/>
        </w:rPr>
        <w:t xml:space="preserve"> </w:t>
      </w:r>
      <w:r w:rsidRPr="00A2439B">
        <w:rPr>
          <w:rFonts w:ascii="TimesNewRomanPSMT" w:hAnsi="TimesNewRomanPSMT" w:cs="TimesNewRomanPSMT"/>
          <w:spacing w:val="-2"/>
          <w:sz w:val="20"/>
          <w:szCs w:val="20"/>
        </w:rPr>
        <w:t>скорость сч</w:t>
      </w:r>
      <w:r w:rsidR="009037D4">
        <w:rPr>
          <w:rFonts w:ascii="TimesNewRomanPSMT" w:hAnsi="TimesNewRomanPSMT" w:cs="TimesNewRomanPSMT"/>
          <w:spacing w:val="-2"/>
          <w:sz w:val="20"/>
          <w:szCs w:val="20"/>
        </w:rPr>
        <w:t>е</w:t>
      </w:r>
      <w:r w:rsidRPr="00A2439B">
        <w:rPr>
          <w:rFonts w:ascii="TimesNewRomanPSMT" w:hAnsi="TimesNewRomanPSMT" w:cs="TimesNewRomanPSMT"/>
          <w:spacing w:val="-2"/>
          <w:sz w:val="20"/>
          <w:szCs w:val="20"/>
        </w:rPr>
        <w:t>та, т.</w:t>
      </w:r>
      <w:r w:rsidR="006A67FE">
        <w:rPr>
          <w:rFonts w:ascii="TimesNewRomanPSMT" w:hAnsi="TimesNewRomanPSMT" w:cs="TimesNewRomanPSMT"/>
          <w:spacing w:val="-2"/>
          <w:sz w:val="20"/>
          <w:szCs w:val="20"/>
        </w:rPr>
        <w:t xml:space="preserve"> </w:t>
      </w:r>
      <w:r w:rsidRPr="00A2439B">
        <w:rPr>
          <w:rFonts w:ascii="TimesNewRomanPSMT" w:hAnsi="TimesNewRomanPSMT" w:cs="TimesNewRomanPSMT"/>
          <w:spacing w:val="-2"/>
          <w:sz w:val="20"/>
          <w:szCs w:val="20"/>
        </w:rPr>
        <w:t>е. определять среднее число импульсов в единицу времени. Для этой цели применяются</w:t>
      </w:r>
      <w:r w:rsidR="00ED65FD" w:rsidRPr="00A2439B">
        <w:rPr>
          <w:rFonts w:ascii="TimesNewRomanPSMT" w:hAnsi="TimesNewRomanPSMT" w:cs="TimesNewRomanPSMT"/>
          <w:spacing w:val="-2"/>
          <w:sz w:val="20"/>
          <w:szCs w:val="20"/>
        </w:rPr>
        <w:t xml:space="preserve"> </w:t>
      </w:r>
      <w:r w:rsidRPr="00A2439B">
        <w:rPr>
          <w:rFonts w:ascii="TimesNewRomanPSMT" w:hAnsi="TimesNewRomanPSMT" w:cs="TimesNewRomanPSMT"/>
          <w:b/>
          <w:spacing w:val="-2"/>
          <w:sz w:val="20"/>
          <w:szCs w:val="20"/>
        </w:rPr>
        <w:t>измерители скорости сч</w:t>
      </w:r>
      <w:r w:rsidR="009037D4">
        <w:rPr>
          <w:rFonts w:ascii="TimesNewRomanPSMT" w:hAnsi="TimesNewRomanPSMT" w:cs="TimesNewRomanPSMT"/>
          <w:b/>
          <w:spacing w:val="-2"/>
          <w:sz w:val="20"/>
          <w:szCs w:val="20"/>
        </w:rPr>
        <w:t>е</w:t>
      </w:r>
      <w:r w:rsidRPr="00A2439B">
        <w:rPr>
          <w:rFonts w:ascii="TimesNewRomanPSMT" w:hAnsi="TimesNewRomanPSMT" w:cs="TimesNewRomanPSMT"/>
          <w:b/>
          <w:spacing w:val="-2"/>
          <w:sz w:val="20"/>
          <w:szCs w:val="20"/>
        </w:rPr>
        <w:t>та (и</w:t>
      </w:r>
      <w:r w:rsidRPr="00A2439B">
        <w:rPr>
          <w:rFonts w:ascii="TimesNewRomanPSMT" w:hAnsi="TimesNewRomanPSMT" w:cs="TimesNewRomanPSMT"/>
          <w:b/>
          <w:spacing w:val="-2"/>
          <w:sz w:val="20"/>
          <w:szCs w:val="20"/>
        </w:rPr>
        <w:t>н</w:t>
      </w:r>
      <w:r w:rsidRPr="00A2439B">
        <w:rPr>
          <w:rFonts w:ascii="TimesNewRomanPSMT" w:hAnsi="TimesNewRomanPSMT" w:cs="TimesNewRomanPSMT"/>
          <w:b/>
          <w:spacing w:val="-2"/>
          <w:sz w:val="20"/>
          <w:szCs w:val="20"/>
        </w:rPr>
        <w:t>тенсиметры)</w:t>
      </w:r>
      <w:r w:rsidRPr="00A2439B">
        <w:rPr>
          <w:rFonts w:ascii="TimesNewRomanPSMT" w:hAnsi="TimesNewRomanPSMT" w:cs="TimesNewRomanPSMT"/>
          <w:spacing w:val="-2"/>
          <w:sz w:val="20"/>
          <w:szCs w:val="20"/>
        </w:rPr>
        <w:t>. Их показания либо считываются со шкалы</w:t>
      </w:r>
      <w:r w:rsidR="00ED65FD" w:rsidRPr="00A2439B">
        <w:rPr>
          <w:rFonts w:ascii="TimesNewRomanPSMT" w:hAnsi="TimesNewRomanPSMT" w:cs="TimesNewRomanPSMT"/>
          <w:spacing w:val="-2"/>
          <w:sz w:val="20"/>
          <w:szCs w:val="20"/>
        </w:rPr>
        <w:t xml:space="preserve"> </w:t>
      </w:r>
      <w:r w:rsidRPr="00A2439B">
        <w:rPr>
          <w:rFonts w:ascii="TimesNewRomanPSMT" w:hAnsi="TimesNewRomanPSMT" w:cs="TimesNewRomanPSMT"/>
          <w:spacing w:val="-2"/>
          <w:sz w:val="20"/>
          <w:szCs w:val="20"/>
        </w:rPr>
        <w:t>электроизм</w:t>
      </w:r>
      <w:r w:rsidRPr="00A2439B">
        <w:rPr>
          <w:rFonts w:ascii="TimesNewRomanPSMT" w:hAnsi="TimesNewRomanPSMT" w:cs="TimesNewRomanPSMT"/>
          <w:spacing w:val="-2"/>
          <w:sz w:val="20"/>
          <w:szCs w:val="20"/>
        </w:rPr>
        <w:t>е</w:t>
      </w:r>
      <w:r w:rsidRPr="00A2439B">
        <w:rPr>
          <w:rFonts w:ascii="TimesNewRomanPSMT" w:hAnsi="TimesNewRomanPSMT" w:cs="TimesNewRomanPSMT"/>
          <w:spacing w:val="-2"/>
          <w:sz w:val="20"/>
          <w:szCs w:val="20"/>
        </w:rPr>
        <w:t>рительного прибора, либо автоматически вычерчиваются на бумажной ленте самописца, либо</w:t>
      </w:r>
      <w:r w:rsidR="00F5393F" w:rsidRPr="00A2439B">
        <w:rPr>
          <w:rFonts w:ascii="TimesNewRomanPSMT" w:hAnsi="TimesNewRomanPSMT" w:cs="TimesNewRomanPSMT"/>
          <w:spacing w:val="-2"/>
          <w:sz w:val="20"/>
          <w:szCs w:val="20"/>
        </w:rPr>
        <w:t xml:space="preserve"> </w:t>
      </w:r>
      <w:r w:rsidRPr="00A2439B">
        <w:rPr>
          <w:rFonts w:ascii="TimesNewRomanPSMT" w:hAnsi="TimesNewRomanPSMT" w:cs="TimesNewRomanPSMT"/>
          <w:spacing w:val="-2"/>
          <w:sz w:val="20"/>
          <w:szCs w:val="20"/>
        </w:rPr>
        <w:t>поступают непосредственно в компьютер.</w:t>
      </w:r>
    </w:p>
    <w:p w:rsidR="001E0D16" w:rsidRPr="00091F24" w:rsidRDefault="001E0D16" w:rsidP="000A0F0C">
      <w:pPr>
        <w:autoSpaceDE w:val="0"/>
        <w:autoSpaceDN w:val="0"/>
        <w:adjustRightInd w:val="0"/>
        <w:spacing w:line="238" w:lineRule="auto"/>
        <w:ind w:firstLine="284"/>
        <w:jc w:val="both"/>
        <w:rPr>
          <w:rFonts w:ascii="TimesNewRomanPSMT" w:hAnsi="TimesNewRomanPSMT" w:cs="TimesNewRomanPSMT"/>
          <w:sz w:val="20"/>
          <w:szCs w:val="20"/>
        </w:rPr>
      </w:pPr>
      <w:r w:rsidRPr="00091F24">
        <w:rPr>
          <w:rFonts w:ascii="TimesNewRomanPSMT" w:hAnsi="TimesNewRomanPSMT" w:cs="TimesNewRomanPSMT"/>
          <w:sz w:val="20"/>
          <w:szCs w:val="20"/>
        </w:rPr>
        <w:t>Измерители скорости сч</w:t>
      </w:r>
      <w:r w:rsidR="009037D4">
        <w:rPr>
          <w:rFonts w:ascii="TimesNewRomanPSMT" w:hAnsi="TimesNewRomanPSMT" w:cs="TimesNewRomanPSMT"/>
          <w:sz w:val="20"/>
          <w:szCs w:val="20"/>
        </w:rPr>
        <w:t>е</w:t>
      </w:r>
      <w:r w:rsidRPr="00091F24">
        <w:rPr>
          <w:rFonts w:ascii="TimesNewRomanPSMT" w:hAnsi="TimesNewRomanPSMT" w:cs="TimesNewRomanPSMT"/>
          <w:sz w:val="20"/>
          <w:szCs w:val="20"/>
        </w:rPr>
        <w:t>та – интенсиметры – предназначены для непрерывного контроля средней</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скорости сч</w:t>
      </w:r>
      <w:r w:rsidR="009037D4">
        <w:rPr>
          <w:rFonts w:ascii="TimesNewRomanPSMT" w:hAnsi="TimesNewRomanPSMT" w:cs="TimesNewRomanPSMT"/>
          <w:sz w:val="20"/>
          <w:szCs w:val="20"/>
        </w:rPr>
        <w:t>е</w:t>
      </w:r>
      <w:r w:rsidRPr="00091F24">
        <w:rPr>
          <w:rFonts w:ascii="TimesNewRomanPSMT" w:hAnsi="TimesNewRomanPSMT" w:cs="TimesNewRomanPSMT"/>
          <w:sz w:val="20"/>
          <w:szCs w:val="20"/>
        </w:rPr>
        <w:t>та или е</w:t>
      </w:r>
      <w:r w:rsidR="009037D4">
        <w:rPr>
          <w:rFonts w:ascii="TimesNewRomanPSMT" w:hAnsi="TimesNewRomanPSMT" w:cs="TimesNewRomanPSMT"/>
          <w:sz w:val="20"/>
          <w:szCs w:val="20"/>
        </w:rPr>
        <w:t>е</w:t>
      </w:r>
      <w:r w:rsidRPr="00091F24">
        <w:rPr>
          <w:rFonts w:ascii="TimesNewRomanPSMT" w:hAnsi="TimesNewRomanPSMT" w:cs="TimesNewRomanPSMT"/>
          <w:sz w:val="20"/>
          <w:szCs w:val="20"/>
        </w:rPr>
        <w:t xml:space="preserve"> изменений во времени. Для непрерывного контроля скорости сч</w:t>
      </w:r>
      <w:r w:rsidR="009037D4">
        <w:rPr>
          <w:rFonts w:ascii="TimesNewRomanPSMT" w:hAnsi="TimesNewRomanPSMT" w:cs="TimesNewRomanPSMT"/>
          <w:sz w:val="20"/>
          <w:szCs w:val="20"/>
        </w:rPr>
        <w:t>е</w:t>
      </w:r>
      <w:r w:rsidRPr="00091F24">
        <w:rPr>
          <w:rFonts w:ascii="TimesNewRomanPSMT" w:hAnsi="TimesNewRomanPSMT" w:cs="TimesNewRomanPSMT"/>
          <w:sz w:val="20"/>
          <w:szCs w:val="20"/>
        </w:rPr>
        <w:t>та в отличие от</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обычных пересч</w:t>
      </w:r>
      <w:r w:rsidR="009037D4">
        <w:rPr>
          <w:rFonts w:ascii="TimesNewRomanPSMT" w:hAnsi="TimesNewRomanPSMT" w:cs="TimesNewRomanPSMT"/>
          <w:sz w:val="20"/>
          <w:szCs w:val="20"/>
        </w:rPr>
        <w:t>е</w:t>
      </w:r>
      <w:r w:rsidRPr="00091F24">
        <w:rPr>
          <w:rFonts w:ascii="TimesNewRomanPSMT" w:hAnsi="TimesNewRomanPSMT" w:cs="TimesNewRomanPSMT"/>
          <w:sz w:val="20"/>
          <w:szCs w:val="20"/>
        </w:rPr>
        <w:t>тных устройств применяются специальные схемы, каждая из которых включает три</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основных элемента: устройство фо</w:t>
      </w:r>
      <w:r w:rsidRPr="00091F24">
        <w:rPr>
          <w:rFonts w:ascii="TimesNewRomanPSMT" w:hAnsi="TimesNewRomanPSMT" w:cs="TimesNewRomanPSMT"/>
          <w:sz w:val="20"/>
          <w:szCs w:val="20"/>
        </w:rPr>
        <w:t>р</w:t>
      </w:r>
      <w:r w:rsidRPr="00091F24">
        <w:rPr>
          <w:rFonts w:ascii="TimesNewRomanPSMT" w:hAnsi="TimesNewRomanPSMT" w:cs="TimesNewRomanPSMT"/>
          <w:sz w:val="20"/>
          <w:szCs w:val="20"/>
        </w:rPr>
        <w:t>мирования импульса, интегрирующую систему, регистрирующее</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ус</w:t>
      </w:r>
      <w:r w:rsidRPr="00091F24">
        <w:rPr>
          <w:rFonts w:ascii="TimesNewRomanPSMT" w:hAnsi="TimesNewRomanPSMT" w:cs="TimesNewRomanPSMT"/>
          <w:sz w:val="20"/>
          <w:szCs w:val="20"/>
        </w:rPr>
        <w:t>т</w:t>
      </w:r>
      <w:r w:rsidRPr="00091F24">
        <w:rPr>
          <w:rFonts w:ascii="TimesNewRomanPSMT" w:hAnsi="TimesNewRomanPSMT" w:cs="TimesNewRomanPSMT"/>
          <w:sz w:val="20"/>
          <w:szCs w:val="20"/>
        </w:rPr>
        <w:t>ройство.</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Устройство формирования импульса предназначено для со</w:t>
      </w:r>
      <w:r w:rsidRPr="00091F24">
        <w:rPr>
          <w:rFonts w:ascii="TimesNewRomanPSMT" w:hAnsi="TimesNewRomanPSMT" w:cs="TimesNewRomanPSMT"/>
          <w:sz w:val="20"/>
          <w:szCs w:val="20"/>
        </w:rPr>
        <w:t>з</w:t>
      </w:r>
      <w:r w:rsidRPr="00091F24">
        <w:rPr>
          <w:rFonts w:ascii="TimesNewRomanPSMT" w:hAnsi="TimesNewRomanPSMT" w:cs="TimesNewRomanPSMT"/>
          <w:sz w:val="20"/>
          <w:szCs w:val="20"/>
        </w:rPr>
        <w:t>дания электрического импульса с</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постоянной амплитудой и мин</w:t>
      </w:r>
      <w:r w:rsidRPr="00091F24">
        <w:rPr>
          <w:rFonts w:ascii="TimesNewRomanPSMT" w:hAnsi="TimesNewRomanPSMT" w:cs="TimesNewRomanPSMT"/>
          <w:sz w:val="20"/>
          <w:szCs w:val="20"/>
        </w:rPr>
        <w:t>и</w:t>
      </w:r>
      <w:r w:rsidRPr="00091F24">
        <w:rPr>
          <w:rFonts w:ascii="TimesNewRomanPSMT" w:hAnsi="TimesNewRomanPSMT" w:cs="TimesNewRomanPSMT"/>
          <w:sz w:val="20"/>
          <w:szCs w:val="20"/>
        </w:rPr>
        <w:t>мально необходимой длительностью каждый раз, когда с детектора</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излучений поступает усиленный сигнал. В качестве формирующих устройств чаще всего применяются</w:t>
      </w:r>
      <w:r w:rsidR="00F5393F"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ждущие мультивибраторы и пер</w:t>
      </w:r>
      <w:r w:rsidRPr="00091F24">
        <w:rPr>
          <w:rFonts w:ascii="TimesNewRomanPSMT" w:hAnsi="TimesNewRomanPSMT" w:cs="TimesNewRomanPSMT"/>
          <w:sz w:val="20"/>
          <w:szCs w:val="20"/>
        </w:rPr>
        <w:t>е</w:t>
      </w:r>
      <w:r w:rsidRPr="00091F24">
        <w:rPr>
          <w:rFonts w:ascii="TimesNewRomanPSMT" w:hAnsi="TimesNewRomanPSMT" w:cs="TimesNewRomanPSMT"/>
          <w:sz w:val="20"/>
          <w:szCs w:val="20"/>
        </w:rPr>
        <w:t>сч</w:t>
      </w:r>
      <w:r w:rsidR="009037D4">
        <w:rPr>
          <w:rFonts w:ascii="TimesNewRomanPSMT" w:hAnsi="TimesNewRomanPSMT" w:cs="TimesNewRomanPSMT"/>
          <w:sz w:val="20"/>
          <w:szCs w:val="20"/>
        </w:rPr>
        <w:t>е</w:t>
      </w:r>
      <w:r w:rsidRPr="00091F24">
        <w:rPr>
          <w:rFonts w:ascii="TimesNewRomanPSMT" w:hAnsi="TimesNewRomanPSMT" w:cs="TimesNewRomanPSMT"/>
          <w:sz w:val="20"/>
          <w:szCs w:val="20"/>
        </w:rPr>
        <w:t>тные ячейки.</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Интегрирующая система превращает дискретную и</w:t>
      </w:r>
      <w:r w:rsidRPr="00091F24">
        <w:rPr>
          <w:rFonts w:ascii="TimesNewRomanPSMT" w:hAnsi="TimesNewRomanPSMT" w:cs="TimesNewRomanPSMT"/>
          <w:sz w:val="20"/>
          <w:szCs w:val="20"/>
        </w:rPr>
        <w:t>н</w:t>
      </w:r>
      <w:r w:rsidRPr="00091F24">
        <w:rPr>
          <w:rFonts w:ascii="TimesNewRomanPSMT" w:hAnsi="TimesNewRomanPSMT" w:cs="TimesNewRomanPSMT"/>
          <w:sz w:val="20"/>
          <w:szCs w:val="20"/>
        </w:rPr>
        <w:t>формацию (в виде нормализованных импульсов) в</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непрерывную в в</w:t>
      </w:r>
      <w:r w:rsidRPr="00091F24">
        <w:rPr>
          <w:rFonts w:ascii="TimesNewRomanPSMT" w:hAnsi="TimesNewRomanPSMT" w:cs="TimesNewRomanPSMT"/>
          <w:sz w:val="20"/>
          <w:szCs w:val="20"/>
        </w:rPr>
        <w:t>и</w:t>
      </w:r>
      <w:r w:rsidRPr="00091F24">
        <w:rPr>
          <w:rFonts w:ascii="TimesNewRomanPSMT" w:hAnsi="TimesNewRomanPSMT" w:cs="TimesNewRomanPSMT"/>
          <w:sz w:val="20"/>
          <w:szCs w:val="20"/>
        </w:rPr>
        <w:t>де постоянного напряжения, величина которого пропорциональна среднему числу</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импульсов, поступающих в единицу времени, т.</w:t>
      </w:r>
      <w:r w:rsidR="006A67FE">
        <w:rPr>
          <w:rFonts w:ascii="TimesNewRomanPSMT" w:hAnsi="TimesNewRomanPSMT" w:cs="TimesNewRomanPSMT"/>
          <w:sz w:val="20"/>
          <w:szCs w:val="20"/>
        </w:rPr>
        <w:t xml:space="preserve"> </w:t>
      </w:r>
      <w:r w:rsidRPr="00091F24">
        <w:rPr>
          <w:rFonts w:ascii="TimesNewRomanPSMT" w:hAnsi="TimesNewRomanPSMT" w:cs="TimesNewRomanPSMT"/>
          <w:sz w:val="20"/>
          <w:szCs w:val="20"/>
        </w:rPr>
        <w:t>е. средней скорости сч</w:t>
      </w:r>
      <w:r w:rsidR="009037D4">
        <w:rPr>
          <w:rFonts w:ascii="TimesNewRomanPSMT" w:hAnsi="TimesNewRomanPSMT" w:cs="TimesNewRomanPSMT"/>
          <w:sz w:val="20"/>
          <w:szCs w:val="20"/>
        </w:rPr>
        <w:t>е</w:t>
      </w:r>
      <w:r w:rsidRPr="00091F24">
        <w:rPr>
          <w:rFonts w:ascii="TimesNewRomanPSMT" w:hAnsi="TimesNewRomanPSMT" w:cs="TimesNewRomanPSMT"/>
          <w:sz w:val="20"/>
          <w:szCs w:val="20"/>
        </w:rPr>
        <w:t>та.</w:t>
      </w:r>
    </w:p>
    <w:p w:rsidR="001E0D16" w:rsidRPr="00091F24" w:rsidRDefault="001E0D16" w:rsidP="000A0F0C">
      <w:pPr>
        <w:autoSpaceDE w:val="0"/>
        <w:autoSpaceDN w:val="0"/>
        <w:adjustRightInd w:val="0"/>
        <w:ind w:firstLine="284"/>
        <w:jc w:val="both"/>
        <w:rPr>
          <w:rFonts w:ascii="TimesNewRomanPSMT" w:hAnsi="TimesNewRomanPSMT" w:cs="TimesNewRomanPSMT"/>
          <w:sz w:val="20"/>
          <w:szCs w:val="20"/>
        </w:rPr>
      </w:pPr>
      <w:r w:rsidRPr="00091F24">
        <w:rPr>
          <w:rFonts w:ascii="TimesNewRomanPSMT" w:hAnsi="TimesNewRomanPSMT" w:cs="TimesNewRomanPSMT"/>
          <w:sz w:val="20"/>
          <w:szCs w:val="20"/>
        </w:rPr>
        <w:t>Интегрирование сформированных импульсов тока может быть осуществлено обычным стрелочным</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прибором с сильным демфиров</w:t>
      </w:r>
      <w:r w:rsidRPr="00091F24">
        <w:rPr>
          <w:rFonts w:ascii="TimesNewRomanPSMT" w:hAnsi="TimesNewRomanPSMT" w:cs="TimesNewRomanPSMT"/>
          <w:sz w:val="20"/>
          <w:szCs w:val="20"/>
        </w:rPr>
        <w:t>а</w:t>
      </w:r>
      <w:r w:rsidRPr="00091F24">
        <w:rPr>
          <w:rFonts w:ascii="TimesNewRomanPSMT" w:hAnsi="TimesNewRomanPSMT" w:cs="TimesNewRomanPSMT"/>
          <w:sz w:val="20"/>
          <w:szCs w:val="20"/>
        </w:rPr>
        <w:t>нием. Распростран</w:t>
      </w:r>
      <w:r w:rsidR="009037D4">
        <w:rPr>
          <w:rFonts w:ascii="TimesNewRomanPSMT" w:hAnsi="TimesNewRomanPSMT" w:cs="TimesNewRomanPSMT"/>
          <w:sz w:val="20"/>
          <w:szCs w:val="20"/>
        </w:rPr>
        <w:t>е</w:t>
      </w:r>
      <w:r w:rsidRPr="00091F24">
        <w:rPr>
          <w:rFonts w:ascii="TimesNewRomanPSMT" w:hAnsi="TimesNewRomanPSMT" w:cs="TimesNewRomanPSMT"/>
          <w:sz w:val="20"/>
          <w:szCs w:val="20"/>
        </w:rPr>
        <w:t>нным методом является использование простой</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интегрирующей</w:t>
      </w:r>
      <w:r w:rsidR="008507BA" w:rsidRPr="00091F24">
        <w:rPr>
          <w:rFonts w:ascii="TimesNewRomanPSMT" w:hAnsi="TimesNewRomanPSMT" w:cs="TimesNewRomanPSMT"/>
          <w:sz w:val="20"/>
          <w:szCs w:val="20"/>
        </w:rPr>
        <w:t xml:space="preserve"> </w:t>
      </w:r>
      <w:r w:rsidR="008507BA" w:rsidRPr="00091F24">
        <w:rPr>
          <w:rFonts w:ascii="TimesNewRomanPSMT" w:hAnsi="TimesNewRomanPSMT" w:cs="TimesNewRomanPSMT"/>
          <w:sz w:val="20"/>
          <w:szCs w:val="20"/>
          <w:lang w:val="en-US"/>
        </w:rPr>
        <w:t>RC</w:t>
      </w:r>
      <w:r w:rsidR="006A67FE">
        <w:rPr>
          <w:rFonts w:ascii="TimesNewRomanPSMT" w:hAnsi="TimesNewRomanPSMT" w:cs="TimesNewRomanPSMT"/>
          <w:sz w:val="20"/>
          <w:szCs w:val="20"/>
        </w:rPr>
        <w:t>-</w:t>
      </w:r>
      <w:r w:rsidRPr="00091F24">
        <w:rPr>
          <w:rFonts w:ascii="TimesNewRomanPSMT" w:hAnsi="TimesNewRomanPSMT" w:cs="TimesNewRomanPSMT"/>
          <w:sz w:val="20"/>
          <w:szCs w:val="20"/>
        </w:rPr>
        <w:t xml:space="preserve">цепи, в которой конденсатор большой </w:t>
      </w:r>
      <w:r w:rsidR="009037D4">
        <w:rPr>
          <w:rFonts w:ascii="TimesNewRomanPSMT" w:hAnsi="TimesNewRomanPSMT" w:cs="TimesNewRomanPSMT"/>
          <w:sz w:val="20"/>
          <w:szCs w:val="20"/>
        </w:rPr>
        <w:t>е</w:t>
      </w:r>
      <w:r w:rsidRPr="00091F24">
        <w:rPr>
          <w:rFonts w:ascii="TimesNewRomanPSMT" w:hAnsi="TimesNewRomanPSMT" w:cs="TimesNewRomanPSMT"/>
          <w:sz w:val="20"/>
          <w:szCs w:val="20"/>
        </w:rPr>
        <w:t xml:space="preserve">мкости </w:t>
      </w:r>
      <w:r w:rsidR="008507BA" w:rsidRPr="00091F24">
        <w:rPr>
          <w:rFonts w:ascii="TimesNewRomanPSMT" w:hAnsi="TimesNewRomanPSMT" w:cs="TimesNewRomanPSMT"/>
          <w:sz w:val="20"/>
          <w:szCs w:val="20"/>
          <w:lang w:val="en-US"/>
        </w:rPr>
        <w:t>C</w:t>
      </w:r>
      <w:r w:rsidR="008507BA"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зашунтирован разрядным сопротивлением</w:t>
      </w:r>
      <w:r w:rsidR="008507BA" w:rsidRPr="00091F24">
        <w:rPr>
          <w:rFonts w:ascii="TimesNewRomanPSMT" w:hAnsi="TimesNewRomanPSMT" w:cs="TimesNewRomanPSMT"/>
          <w:sz w:val="20"/>
          <w:szCs w:val="20"/>
        </w:rPr>
        <w:t xml:space="preserve"> </w:t>
      </w:r>
      <w:r w:rsidR="008507BA" w:rsidRPr="00091F24">
        <w:rPr>
          <w:rFonts w:ascii="TimesNewRomanPSMT" w:hAnsi="TimesNewRomanPSMT" w:cs="TimesNewRomanPSMT"/>
          <w:sz w:val="20"/>
          <w:szCs w:val="20"/>
          <w:lang w:val="en-US"/>
        </w:rPr>
        <w:t>R</w:t>
      </w:r>
      <w:r w:rsidRPr="00091F24">
        <w:rPr>
          <w:rFonts w:ascii="TimesNewRomanPSMT" w:hAnsi="TimesNewRomanPSMT" w:cs="TimesNewRomanPSMT"/>
          <w:sz w:val="20"/>
          <w:szCs w:val="20"/>
        </w:rPr>
        <w:t>.</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Для повышения точн</w:t>
      </w:r>
      <w:r w:rsidRPr="00091F24">
        <w:rPr>
          <w:rFonts w:ascii="TimesNewRomanPSMT" w:hAnsi="TimesNewRomanPSMT" w:cs="TimesNewRomanPSMT"/>
          <w:sz w:val="20"/>
          <w:szCs w:val="20"/>
        </w:rPr>
        <w:t>о</w:t>
      </w:r>
      <w:r w:rsidRPr="00091F24">
        <w:rPr>
          <w:rFonts w:ascii="TimesNewRomanPSMT" w:hAnsi="TimesNewRomanPSMT" w:cs="TimesNewRomanPSMT"/>
          <w:sz w:val="20"/>
          <w:szCs w:val="20"/>
        </w:rPr>
        <w:t>сти, стабильности и разрешающей способности в интегрирующую цепь добавляют</w:t>
      </w:r>
      <w:r w:rsidR="00ED65FD" w:rsidRPr="00091F24">
        <w:rPr>
          <w:rFonts w:ascii="TimesNewRomanPSMT" w:hAnsi="TimesNewRomanPSMT" w:cs="TimesNewRomanPSMT"/>
          <w:sz w:val="20"/>
          <w:szCs w:val="20"/>
        </w:rPr>
        <w:t xml:space="preserve"> до</w:t>
      </w:r>
      <w:r w:rsidR="009D4204" w:rsidRPr="00091F24">
        <w:rPr>
          <w:rFonts w:ascii="TimesNewRomanPSMT" w:hAnsi="TimesNewRomanPSMT" w:cs="TimesNewRomanPSMT"/>
          <w:sz w:val="20"/>
          <w:szCs w:val="20"/>
        </w:rPr>
        <w:t>зирующий конденсатор.</w:t>
      </w:r>
    </w:p>
    <w:p w:rsidR="00E52753" w:rsidRDefault="00E52753" w:rsidP="00FA19C0">
      <w:pPr>
        <w:autoSpaceDE w:val="0"/>
        <w:autoSpaceDN w:val="0"/>
        <w:adjustRightInd w:val="0"/>
        <w:ind w:firstLine="285"/>
        <w:jc w:val="both"/>
        <w:rPr>
          <w:sz w:val="20"/>
          <w:szCs w:val="20"/>
        </w:rPr>
      </w:pPr>
      <w:r w:rsidRPr="00091F24">
        <w:rPr>
          <w:b/>
          <w:bCs/>
          <w:iCs/>
          <w:sz w:val="20"/>
          <w:szCs w:val="20"/>
        </w:rPr>
        <w:t>Схема антисовпадений</w:t>
      </w:r>
      <w:r w:rsidR="00ED65FD" w:rsidRPr="00091F24">
        <w:rPr>
          <w:b/>
          <w:bCs/>
          <w:iCs/>
          <w:sz w:val="20"/>
          <w:szCs w:val="20"/>
        </w:rPr>
        <w:t xml:space="preserve">. </w:t>
      </w:r>
      <w:r w:rsidRPr="00091F24">
        <w:rPr>
          <w:sz w:val="20"/>
          <w:szCs w:val="20"/>
        </w:rPr>
        <w:t>Схема антисовпадений используется в у</w:t>
      </w:r>
      <w:r w:rsidRPr="00091F24">
        <w:rPr>
          <w:sz w:val="20"/>
          <w:szCs w:val="20"/>
        </w:rPr>
        <w:t>с</w:t>
      </w:r>
      <w:r w:rsidRPr="00091F24">
        <w:rPr>
          <w:sz w:val="20"/>
          <w:szCs w:val="20"/>
        </w:rPr>
        <w:t>тановке для регистрации очень малых активностей. В такой</w:t>
      </w:r>
      <w:r w:rsidR="00ED65FD" w:rsidRPr="00091F24">
        <w:rPr>
          <w:sz w:val="20"/>
          <w:szCs w:val="20"/>
        </w:rPr>
        <w:t xml:space="preserve"> </w:t>
      </w:r>
      <w:r w:rsidRPr="00091F24">
        <w:rPr>
          <w:sz w:val="20"/>
          <w:szCs w:val="20"/>
        </w:rPr>
        <w:t>установке детектор должен быть очень хорошо защищ</w:t>
      </w:r>
      <w:r w:rsidR="009037D4">
        <w:rPr>
          <w:sz w:val="20"/>
          <w:szCs w:val="20"/>
        </w:rPr>
        <w:t>е</w:t>
      </w:r>
      <w:r w:rsidRPr="00091F24">
        <w:rPr>
          <w:sz w:val="20"/>
          <w:szCs w:val="20"/>
        </w:rPr>
        <w:t xml:space="preserve">н от внешних излучений. Однако свинцовая </w:t>
      </w:r>
      <w:r w:rsidR="00ED65FD" w:rsidRPr="00091F24">
        <w:rPr>
          <w:sz w:val="20"/>
          <w:szCs w:val="20"/>
        </w:rPr>
        <w:t xml:space="preserve"> </w:t>
      </w:r>
      <w:r w:rsidRPr="00091F24">
        <w:rPr>
          <w:sz w:val="20"/>
          <w:szCs w:val="20"/>
        </w:rPr>
        <w:t>и</w:t>
      </w:r>
      <w:r w:rsidR="00ED65FD" w:rsidRPr="00091F24">
        <w:rPr>
          <w:sz w:val="20"/>
          <w:szCs w:val="20"/>
        </w:rPr>
        <w:t xml:space="preserve"> </w:t>
      </w:r>
      <w:r w:rsidRPr="00091F24">
        <w:rPr>
          <w:sz w:val="20"/>
          <w:szCs w:val="20"/>
        </w:rPr>
        <w:t xml:space="preserve">бетонная защита не могут полностью исключить </w:t>
      </w:r>
      <w:r w:rsidRPr="00091F24">
        <w:rPr>
          <w:sz w:val="20"/>
          <w:szCs w:val="20"/>
        </w:rPr>
        <w:lastRenderedPageBreak/>
        <w:t>попадание в детектор космических лучей и частиц от</w:t>
      </w:r>
      <w:r w:rsidR="00ED65FD" w:rsidRPr="00091F24">
        <w:rPr>
          <w:sz w:val="20"/>
          <w:szCs w:val="20"/>
        </w:rPr>
        <w:t xml:space="preserve"> </w:t>
      </w:r>
      <w:r w:rsidRPr="00091F24">
        <w:rPr>
          <w:sz w:val="20"/>
          <w:szCs w:val="20"/>
        </w:rPr>
        <w:t>радиоактивного загрязнения материалов. Поэтому установка защищается «ковром» из сч</w:t>
      </w:r>
      <w:r w:rsidR="009037D4">
        <w:rPr>
          <w:sz w:val="20"/>
          <w:szCs w:val="20"/>
        </w:rPr>
        <w:t>е</w:t>
      </w:r>
      <w:r w:rsidRPr="00091F24">
        <w:rPr>
          <w:sz w:val="20"/>
          <w:szCs w:val="20"/>
        </w:rPr>
        <w:t>тчиков, которые</w:t>
      </w:r>
      <w:r w:rsidR="00ED65FD" w:rsidRPr="00091F24">
        <w:rPr>
          <w:sz w:val="20"/>
          <w:szCs w:val="20"/>
        </w:rPr>
        <w:t xml:space="preserve"> </w:t>
      </w:r>
      <w:r w:rsidRPr="00091F24">
        <w:rPr>
          <w:sz w:val="20"/>
          <w:szCs w:val="20"/>
        </w:rPr>
        <w:t>вместе с детектором, регистрирующим излучение исследуемого образца, подключаются к схеме</w:t>
      </w:r>
      <w:r w:rsidR="00ED65FD" w:rsidRPr="00091F24">
        <w:rPr>
          <w:sz w:val="20"/>
          <w:szCs w:val="20"/>
        </w:rPr>
        <w:t xml:space="preserve"> </w:t>
      </w:r>
      <w:r w:rsidRPr="00091F24">
        <w:rPr>
          <w:sz w:val="20"/>
          <w:szCs w:val="20"/>
        </w:rPr>
        <w:t>антисовпадений. Задача схемы антисовпадений заключается в том, чтобы выдавать сигнал на выходе, когда</w:t>
      </w:r>
      <w:r w:rsidR="00ED65FD" w:rsidRPr="00091F24">
        <w:rPr>
          <w:sz w:val="20"/>
          <w:szCs w:val="20"/>
        </w:rPr>
        <w:t xml:space="preserve"> </w:t>
      </w:r>
      <w:r w:rsidRPr="00091F24">
        <w:rPr>
          <w:sz w:val="20"/>
          <w:szCs w:val="20"/>
        </w:rPr>
        <w:t>на не</w:t>
      </w:r>
      <w:r w:rsidR="009037D4">
        <w:rPr>
          <w:sz w:val="20"/>
          <w:szCs w:val="20"/>
        </w:rPr>
        <w:t>е</w:t>
      </w:r>
      <w:r w:rsidRPr="00091F24">
        <w:rPr>
          <w:sz w:val="20"/>
          <w:szCs w:val="20"/>
        </w:rPr>
        <w:t xml:space="preserve"> приходит импульс от внутреннего детектора, и не давать сигнала, когда на ее входы приход</w:t>
      </w:r>
      <w:r w:rsidR="0080570C">
        <w:rPr>
          <w:sz w:val="20"/>
          <w:szCs w:val="20"/>
        </w:rPr>
        <w:t>я</w:t>
      </w:r>
      <w:r w:rsidRPr="00091F24">
        <w:rPr>
          <w:sz w:val="20"/>
          <w:szCs w:val="20"/>
        </w:rPr>
        <w:t>т</w:t>
      </w:r>
      <w:r w:rsidR="00ED65FD" w:rsidRPr="00091F24">
        <w:rPr>
          <w:sz w:val="20"/>
          <w:szCs w:val="20"/>
        </w:rPr>
        <w:t xml:space="preserve"> </w:t>
      </w:r>
      <w:r w:rsidRPr="00091F24">
        <w:rPr>
          <w:sz w:val="20"/>
          <w:szCs w:val="20"/>
        </w:rPr>
        <w:t>одновременно импульсы от внутреннего детектора и от ковра сч</w:t>
      </w:r>
      <w:r w:rsidR="009037D4">
        <w:rPr>
          <w:sz w:val="20"/>
          <w:szCs w:val="20"/>
        </w:rPr>
        <w:t>е</w:t>
      </w:r>
      <w:r w:rsidRPr="00091F24">
        <w:rPr>
          <w:sz w:val="20"/>
          <w:szCs w:val="20"/>
        </w:rPr>
        <w:t>тчиков. Таким образом</w:t>
      </w:r>
      <w:r w:rsidR="009D4204" w:rsidRPr="00091F24">
        <w:rPr>
          <w:sz w:val="20"/>
          <w:szCs w:val="20"/>
        </w:rPr>
        <w:t>,</w:t>
      </w:r>
      <w:r w:rsidRPr="00091F24">
        <w:rPr>
          <w:sz w:val="20"/>
          <w:szCs w:val="20"/>
        </w:rPr>
        <w:t xml:space="preserve"> и</w:t>
      </w:r>
      <w:r w:rsidRPr="00091F24">
        <w:rPr>
          <w:sz w:val="20"/>
          <w:szCs w:val="20"/>
        </w:rPr>
        <w:t>с</w:t>
      </w:r>
      <w:r w:rsidRPr="00091F24">
        <w:rPr>
          <w:sz w:val="20"/>
          <w:szCs w:val="20"/>
        </w:rPr>
        <w:t>ключается</w:t>
      </w:r>
      <w:r w:rsidR="00ED65FD" w:rsidRPr="00091F24">
        <w:rPr>
          <w:sz w:val="20"/>
          <w:szCs w:val="20"/>
        </w:rPr>
        <w:t xml:space="preserve"> </w:t>
      </w:r>
      <w:r w:rsidRPr="00091F24">
        <w:rPr>
          <w:sz w:val="20"/>
          <w:szCs w:val="20"/>
        </w:rPr>
        <w:t>регистрация внешнего излучения, пронизывающего сч</w:t>
      </w:r>
      <w:r w:rsidR="009037D4">
        <w:rPr>
          <w:sz w:val="20"/>
          <w:szCs w:val="20"/>
        </w:rPr>
        <w:t>е</w:t>
      </w:r>
      <w:r w:rsidRPr="00091F24">
        <w:rPr>
          <w:sz w:val="20"/>
          <w:szCs w:val="20"/>
        </w:rPr>
        <w:t>тч</w:t>
      </w:r>
      <w:r w:rsidRPr="00091F24">
        <w:rPr>
          <w:sz w:val="20"/>
          <w:szCs w:val="20"/>
        </w:rPr>
        <w:t>и</w:t>
      </w:r>
      <w:r w:rsidRPr="00091F24">
        <w:rPr>
          <w:sz w:val="20"/>
          <w:szCs w:val="20"/>
        </w:rPr>
        <w:t>ки защиты и внутренний рабо</w:t>
      </w:r>
      <w:r w:rsidR="00ED65FD" w:rsidRPr="00091F24">
        <w:rPr>
          <w:sz w:val="20"/>
          <w:szCs w:val="20"/>
        </w:rPr>
        <w:t xml:space="preserve">чий </w:t>
      </w:r>
      <w:r w:rsidR="00ED65FD" w:rsidRPr="00923045">
        <w:rPr>
          <w:sz w:val="20"/>
          <w:szCs w:val="20"/>
        </w:rPr>
        <w:t>сч</w:t>
      </w:r>
      <w:r w:rsidR="009037D4">
        <w:rPr>
          <w:sz w:val="20"/>
          <w:szCs w:val="20"/>
        </w:rPr>
        <w:t>е</w:t>
      </w:r>
      <w:r w:rsidR="00ED65FD" w:rsidRPr="00923045">
        <w:rPr>
          <w:sz w:val="20"/>
          <w:szCs w:val="20"/>
        </w:rPr>
        <w:t>тчик (</w:t>
      </w:r>
      <w:r w:rsidR="00923045" w:rsidRPr="00923045">
        <w:rPr>
          <w:sz w:val="20"/>
          <w:szCs w:val="20"/>
        </w:rPr>
        <w:t>р</w:t>
      </w:r>
      <w:r w:rsidR="00ED65FD" w:rsidRPr="00923045">
        <w:rPr>
          <w:sz w:val="20"/>
          <w:szCs w:val="20"/>
        </w:rPr>
        <w:t>ис.</w:t>
      </w:r>
      <w:r w:rsidR="0080570C">
        <w:rPr>
          <w:sz w:val="20"/>
          <w:szCs w:val="20"/>
        </w:rPr>
        <w:t xml:space="preserve"> </w:t>
      </w:r>
      <w:r w:rsidR="00923045" w:rsidRPr="00923045">
        <w:rPr>
          <w:sz w:val="20"/>
          <w:szCs w:val="20"/>
        </w:rPr>
        <w:t>18</w:t>
      </w:r>
      <w:r w:rsidR="00ED65FD" w:rsidRPr="00923045">
        <w:rPr>
          <w:sz w:val="20"/>
          <w:szCs w:val="20"/>
        </w:rPr>
        <w:t>).</w:t>
      </w:r>
    </w:p>
    <w:p w:rsidR="000A0F0C" w:rsidRPr="00130D4B" w:rsidRDefault="000A0F0C" w:rsidP="00FA19C0">
      <w:pPr>
        <w:autoSpaceDE w:val="0"/>
        <w:autoSpaceDN w:val="0"/>
        <w:adjustRightInd w:val="0"/>
        <w:ind w:firstLine="285"/>
        <w:jc w:val="both"/>
        <w:rPr>
          <w:sz w:val="14"/>
          <w:szCs w:val="20"/>
        </w:rPr>
      </w:pPr>
    </w:p>
    <w:p w:rsidR="004503F4" w:rsidRPr="00C3654A" w:rsidRDefault="004503F4" w:rsidP="00FA19C0">
      <w:pPr>
        <w:autoSpaceDE w:val="0"/>
        <w:autoSpaceDN w:val="0"/>
        <w:adjustRightInd w:val="0"/>
        <w:ind w:firstLine="285"/>
        <w:jc w:val="both"/>
        <w:rPr>
          <w:sz w:val="4"/>
          <w:szCs w:val="20"/>
        </w:rPr>
      </w:pPr>
    </w:p>
    <w:p w:rsidR="004503F4" w:rsidRPr="00A2439B" w:rsidRDefault="00392134" w:rsidP="00FA19C0">
      <w:pPr>
        <w:autoSpaceDE w:val="0"/>
        <w:autoSpaceDN w:val="0"/>
        <w:adjustRightInd w:val="0"/>
        <w:ind w:firstLine="285"/>
        <w:jc w:val="both"/>
        <w:rPr>
          <w:rFonts w:ascii="TimesNewRomanPSMT" w:hAnsi="TimesNewRomanPSMT" w:cs="TimesNewRomanPSMT"/>
          <w:sz w:val="14"/>
          <w:szCs w:val="20"/>
        </w:rPr>
      </w:pPr>
      <w:r w:rsidRPr="00971946">
        <w:rPr>
          <w:rFonts w:ascii="TimesNewRomanPSMT" w:hAnsi="TimesNewRomanPSMT" w:cs="TimesNewRomanPSMT"/>
          <w:sz w:val="14"/>
          <w:szCs w:val="20"/>
        </w:rPr>
        <w:pict>
          <v:shape id="_x0000_i1042" type="#_x0000_t75" style="width:264.3pt;height:104.9pt">
            <v:imagedata r:id="rId27" o:title=""/>
          </v:shape>
        </w:pict>
      </w:r>
    </w:p>
    <w:p w:rsidR="004503F4" w:rsidRPr="00A2439B" w:rsidRDefault="004503F4" w:rsidP="00FA19C0">
      <w:pPr>
        <w:autoSpaceDE w:val="0"/>
        <w:autoSpaceDN w:val="0"/>
        <w:adjustRightInd w:val="0"/>
        <w:ind w:firstLine="285"/>
        <w:jc w:val="both"/>
        <w:rPr>
          <w:rFonts w:ascii="TimesNewRomanPSMT" w:hAnsi="TimesNewRomanPSMT" w:cs="TimesNewRomanPSMT"/>
          <w:sz w:val="12"/>
          <w:szCs w:val="20"/>
        </w:rPr>
      </w:pPr>
    </w:p>
    <w:p w:rsidR="0080570C" w:rsidRDefault="00E52753" w:rsidP="00FA19C0">
      <w:pPr>
        <w:autoSpaceDE w:val="0"/>
        <w:autoSpaceDN w:val="0"/>
        <w:adjustRightInd w:val="0"/>
        <w:ind w:firstLine="285"/>
        <w:jc w:val="center"/>
        <w:rPr>
          <w:rFonts w:ascii="TimesNewRomanPSMT" w:hAnsi="TimesNewRomanPSMT" w:cs="TimesNewRomanPSMT"/>
          <w:sz w:val="16"/>
          <w:szCs w:val="16"/>
        </w:rPr>
      </w:pPr>
      <w:r w:rsidRPr="00923045">
        <w:rPr>
          <w:rFonts w:ascii="TimesNewRomanPS-BoldMT" w:hAnsi="TimesNewRomanPS-BoldMT" w:cs="TimesNewRomanPS-BoldMT"/>
          <w:bCs/>
          <w:sz w:val="16"/>
          <w:szCs w:val="16"/>
        </w:rPr>
        <w:t xml:space="preserve">Рис. 18. </w:t>
      </w:r>
      <w:r w:rsidRPr="00923045">
        <w:rPr>
          <w:rFonts w:ascii="TimesNewRomanPSMT" w:hAnsi="TimesNewRomanPSMT" w:cs="TimesNewRomanPSMT"/>
          <w:sz w:val="16"/>
          <w:szCs w:val="16"/>
        </w:rPr>
        <w:t>Работа схемы ан</w:t>
      </w:r>
      <w:r w:rsidR="000A0F0C">
        <w:rPr>
          <w:rFonts w:ascii="TimesNewRomanPSMT" w:hAnsi="TimesNewRomanPSMT" w:cs="TimesNewRomanPSMT"/>
          <w:sz w:val="16"/>
          <w:szCs w:val="16"/>
        </w:rPr>
        <w:t>т</w:t>
      </w:r>
      <w:r w:rsidRPr="00923045">
        <w:rPr>
          <w:rFonts w:ascii="TimesNewRomanPSMT" w:hAnsi="TimesNewRomanPSMT" w:cs="TimesNewRomanPSMT"/>
          <w:sz w:val="16"/>
          <w:szCs w:val="16"/>
        </w:rPr>
        <w:t>исовпадений</w:t>
      </w:r>
    </w:p>
    <w:p w:rsidR="004503F4" w:rsidRPr="007472B3" w:rsidRDefault="0080570C" w:rsidP="00FA19C0">
      <w:pPr>
        <w:autoSpaceDE w:val="0"/>
        <w:autoSpaceDN w:val="0"/>
        <w:adjustRightInd w:val="0"/>
        <w:ind w:firstLine="285"/>
        <w:jc w:val="center"/>
        <w:rPr>
          <w:rFonts w:ascii="TimesNewRomanPSMT" w:hAnsi="TimesNewRomanPSMT" w:cs="TimesNewRomanPSMT"/>
          <w:sz w:val="16"/>
          <w:szCs w:val="20"/>
        </w:rPr>
      </w:pPr>
      <w:r w:rsidRPr="00130D4B">
        <w:rPr>
          <w:rFonts w:ascii="TimesNewRomanPSMT" w:hAnsi="TimesNewRomanPSMT" w:cs="TimesNewRomanPSMT"/>
          <w:sz w:val="16"/>
          <w:szCs w:val="20"/>
        </w:rPr>
        <w:t xml:space="preserve"> </w:t>
      </w:r>
    </w:p>
    <w:p w:rsidR="00ED65FD" w:rsidRPr="00091F24" w:rsidRDefault="004503F4" w:rsidP="00130D4B">
      <w:pPr>
        <w:widowControl w:val="0"/>
        <w:autoSpaceDE w:val="0"/>
        <w:autoSpaceDN w:val="0"/>
        <w:adjustRightInd w:val="0"/>
        <w:spacing w:line="235" w:lineRule="auto"/>
        <w:ind w:firstLine="284"/>
        <w:jc w:val="both"/>
        <w:rPr>
          <w:b/>
          <w:bCs/>
          <w:color w:val="000000"/>
          <w:sz w:val="20"/>
          <w:szCs w:val="20"/>
        </w:rPr>
      </w:pPr>
      <w:r w:rsidRPr="00091F24">
        <w:rPr>
          <w:rFonts w:ascii="TimesNewRomanPS-BoldItalicMT" w:hAnsi="TimesNewRomanPS-BoldItalicMT" w:cs="TimesNewRomanPS-BoldItalicMT"/>
          <w:bCs/>
          <w:iCs/>
          <w:sz w:val="20"/>
          <w:szCs w:val="20"/>
        </w:rPr>
        <w:t>Схема антисовпадений</w:t>
      </w:r>
      <w:r w:rsidRPr="00091F24">
        <w:rPr>
          <w:rFonts w:ascii="TimesNewRomanPS-BoldItalicMT" w:hAnsi="TimesNewRomanPS-BoldItalicMT" w:cs="TimesNewRomanPS-BoldItalicMT"/>
          <w:b/>
          <w:bCs/>
          <w:iCs/>
          <w:sz w:val="20"/>
          <w:szCs w:val="20"/>
        </w:rPr>
        <w:t xml:space="preserve"> </w:t>
      </w:r>
      <w:r w:rsidR="00923045">
        <w:rPr>
          <w:rFonts w:ascii="TimesNewRomanPS-BoldItalicMT" w:hAnsi="TimesNewRomanPS-BoldItalicMT" w:cs="TimesNewRomanPS-BoldItalicMT"/>
          <w:b/>
          <w:bCs/>
          <w:iCs/>
          <w:sz w:val="20"/>
          <w:szCs w:val="20"/>
        </w:rPr>
        <w:t>–</w:t>
      </w:r>
      <w:r w:rsidRPr="00091F24">
        <w:rPr>
          <w:rFonts w:ascii="TimesNewRomanPS-BoldItalicMT" w:hAnsi="TimesNewRomanPS-BoldItalicMT" w:cs="TimesNewRomanPS-BoldItalicMT"/>
          <w:b/>
          <w:bCs/>
          <w:iCs/>
          <w:sz w:val="20"/>
          <w:szCs w:val="20"/>
        </w:rPr>
        <w:t xml:space="preserve"> </w:t>
      </w:r>
      <w:r w:rsidR="00E52753" w:rsidRPr="00091F24">
        <w:rPr>
          <w:rFonts w:ascii="TimesNewRomanPS-ItalicMT" w:hAnsi="TimesNewRomanPS-ItalicMT" w:cs="TimesNewRomanPS-ItalicMT"/>
          <w:iCs/>
          <w:sz w:val="20"/>
          <w:szCs w:val="20"/>
        </w:rPr>
        <w:t>электронное устройство, действие</w:t>
      </w:r>
      <w:r w:rsidRPr="00091F24">
        <w:rPr>
          <w:rFonts w:ascii="TimesNewRomanPS-ItalicMT" w:hAnsi="TimesNewRomanPS-ItalicMT" w:cs="TimesNewRomanPS-ItalicMT"/>
          <w:iCs/>
          <w:sz w:val="20"/>
          <w:szCs w:val="20"/>
        </w:rPr>
        <w:t xml:space="preserve"> </w:t>
      </w:r>
      <w:r w:rsidR="00E52753" w:rsidRPr="00091F24">
        <w:rPr>
          <w:rFonts w:ascii="TimesNewRomanPS-ItalicMT" w:hAnsi="TimesNewRomanPS-ItalicMT" w:cs="TimesNewRomanPS-ItalicMT"/>
          <w:iCs/>
          <w:sz w:val="20"/>
          <w:szCs w:val="20"/>
        </w:rPr>
        <w:t>котор</w:t>
      </w:r>
      <w:r w:rsidR="00E52753" w:rsidRPr="00091F24">
        <w:rPr>
          <w:rFonts w:ascii="TimesNewRomanPS-ItalicMT" w:hAnsi="TimesNewRomanPS-ItalicMT" w:cs="TimesNewRomanPS-ItalicMT"/>
          <w:iCs/>
          <w:sz w:val="20"/>
          <w:szCs w:val="20"/>
        </w:rPr>
        <w:t>о</w:t>
      </w:r>
      <w:r w:rsidR="00E52753" w:rsidRPr="00091F24">
        <w:rPr>
          <w:rFonts w:ascii="TimesNewRomanPS-ItalicMT" w:hAnsi="TimesNewRomanPS-ItalicMT" w:cs="TimesNewRomanPS-ItalicMT"/>
          <w:iCs/>
          <w:sz w:val="20"/>
          <w:szCs w:val="20"/>
        </w:rPr>
        <w:t>го основано на выделении</w:t>
      </w:r>
      <w:r w:rsidR="00F5393F" w:rsidRPr="00091F24">
        <w:rPr>
          <w:rFonts w:ascii="TimesNewRomanPS-ItalicMT" w:hAnsi="TimesNewRomanPS-ItalicMT" w:cs="TimesNewRomanPS-ItalicMT"/>
          <w:iCs/>
          <w:sz w:val="20"/>
          <w:szCs w:val="20"/>
        </w:rPr>
        <w:t xml:space="preserve"> </w:t>
      </w:r>
      <w:r w:rsidR="00E52753" w:rsidRPr="00091F24">
        <w:rPr>
          <w:rFonts w:ascii="TimesNewRomanPS-ItalicMT" w:hAnsi="TimesNewRomanPS-ItalicMT" w:cs="TimesNewRomanPS-ItalicMT"/>
          <w:iCs/>
          <w:sz w:val="20"/>
          <w:szCs w:val="20"/>
        </w:rPr>
        <w:t>определ</w:t>
      </w:r>
      <w:r w:rsidR="009037D4">
        <w:rPr>
          <w:rFonts w:ascii="TimesNewRomanPS-ItalicMT" w:hAnsi="TimesNewRomanPS-ItalicMT" w:cs="TimesNewRomanPS-ItalicMT"/>
          <w:iCs/>
          <w:sz w:val="20"/>
          <w:szCs w:val="20"/>
        </w:rPr>
        <w:t>е</w:t>
      </w:r>
      <w:r w:rsidR="00E52753" w:rsidRPr="00091F24">
        <w:rPr>
          <w:rFonts w:ascii="TimesNewRomanPS-ItalicMT" w:hAnsi="TimesNewRomanPS-ItalicMT" w:cs="TimesNewRomanPS-ItalicMT"/>
          <w:iCs/>
          <w:sz w:val="20"/>
          <w:szCs w:val="20"/>
        </w:rPr>
        <w:t>нной группы событий (появление</w:t>
      </w:r>
      <w:r w:rsidRPr="00091F24">
        <w:rPr>
          <w:rFonts w:ascii="TimesNewRomanPS-ItalicMT" w:hAnsi="TimesNewRomanPS-ItalicMT" w:cs="TimesNewRomanPS-ItalicMT"/>
          <w:iCs/>
          <w:sz w:val="20"/>
          <w:szCs w:val="20"/>
        </w:rPr>
        <w:t xml:space="preserve"> </w:t>
      </w:r>
      <w:r w:rsidR="00E52753" w:rsidRPr="00091F24">
        <w:rPr>
          <w:rFonts w:ascii="TimesNewRomanPS-ItalicMT" w:hAnsi="TimesNewRomanPS-ItalicMT" w:cs="TimesNewRomanPS-ItalicMT"/>
          <w:iCs/>
          <w:sz w:val="20"/>
          <w:szCs w:val="20"/>
        </w:rPr>
        <w:t>электрических импульсов, ионизирующих</w:t>
      </w:r>
      <w:r w:rsidRPr="00091F24">
        <w:rPr>
          <w:rFonts w:ascii="TimesNewRomanPS-ItalicMT" w:hAnsi="TimesNewRomanPS-ItalicMT" w:cs="TimesNewRomanPS-ItalicMT"/>
          <w:iCs/>
          <w:sz w:val="20"/>
          <w:szCs w:val="20"/>
        </w:rPr>
        <w:t xml:space="preserve"> </w:t>
      </w:r>
      <w:r w:rsidR="00E52753" w:rsidRPr="00091F24">
        <w:rPr>
          <w:rFonts w:ascii="TimesNewRomanPS-ItalicMT" w:hAnsi="TimesNewRomanPS-ItalicMT" w:cs="TimesNewRomanPS-ItalicMT"/>
          <w:iCs/>
          <w:sz w:val="20"/>
          <w:szCs w:val="20"/>
        </w:rPr>
        <w:t>частиц и др.) при условии, что по крайней мере одно из них произошло не</w:t>
      </w:r>
      <w:r w:rsidR="009D4204" w:rsidRPr="00091F24">
        <w:rPr>
          <w:rFonts w:ascii="TimesNewRomanPS-ItalicMT" w:hAnsi="TimesNewRomanPS-ItalicMT" w:cs="TimesNewRomanPS-ItalicMT"/>
          <w:iCs/>
          <w:sz w:val="20"/>
          <w:szCs w:val="20"/>
        </w:rPr>
        <w:t xml:space="preserve"> </w:t>
      </w:r>
      <w:r w:rsidR="00E52753" w:rsidRPr="00091F24">
        <w:rPr>
          <w:rFonts w:ascii="TimesNewRomanPS-ItalicMT" w:hAnsi="TimesNewRomanPS-ItalicMT" w:cs="TimesNewRomanPS-ItalicMT"/>
          <w:iCs/>
          <w:sz w:val="20"/>
          <w:szCs w:val="20"/>
        </w:rPr>
        <w:t>одновременно с др</w:t>
      </w:r>
      <w:r w:rsidR="00E52753" w:rsidRPr="00091F24">
        <w:rPr>
          <w:rFonts w:ascii="TimesNewRomanPS-ItalicMT" w:hAnsi="TimesNewRomanPS-ItalicMT" w:cs="TimesNewRomanPS-ItalicMT"/>
          <w:iCs/>
          <w:sz w:val="20"/>
          <w:szCs w:val="20"/>
        </w:rPr>
        <w:t>у</w:t>
      </w:r>
      <w:r w:rsidR="00E52753" w:rsidRPr="00091F24">
        <w:rPr>
          <w:rFonts w:ascii="TimesNewRomanPS-ItalicMT" w:hAnsi="TimesNewRomanPS-ItalicMT" w:cs="TimesNewRomanPS-ItalicMT"/>
          <w:iCs/>
          <w:sz w:val="20"/>
          <w:szCs w:val="20"/>
        </w:rPr>
        <w:t>гими в пределах заданного</w:t>
      </w:r>
      <w:r w:rsidR="00ED65FD" w:rsidRPr="00091F24">
        <w:rPr>
          <w:rFonts w:ascii="TimesNewRomanPS-ItalicMT" w:hAnsi="TimesNewRomanPS-ItalicMT" w:cs="TimesNewRomanPS-ItalicMT"/>
          <w:iCs/>
          <w:sz w:val="20"/>
          <w:szCs w:val="20"/>
        </w:rPr>
        <w:t xml:space="preserve"> </w:t>
      </w:r>
      <w:r w:rsidR="00E52753" w:rsidRPr="00091F24">
        <w:rPr>
          <w:rFonts w:ascii="TimesNewRomanPS-ItalicMT" w:hAnsi="TimesNewRomanPS-ItalicMT" w:cs="TimesNewRomanPS-ItalicMT"/>
          <w:iCs/>
          <w:sz w:val="20"/>
          <w:szCs w:val="20"/>
        </w:rPr>
        <w:t>промежутка времени.</w:t>
      </w:r>
      <w:r w:rsidR="00ED65FD" w:rsidRPr="00091F24">
        <w:rPr>
          <w:rFonts w:ascii="TimesNewRomanPS-ItalicMT" w:hAnsi="TimesNewRomanPS-ItalicMT" w:cs="TimesNewRomanPS-ItalicMT"/>
          <w:iCs/>
          <w:sz w:val="20"/>
          <w:szCs w:val="20"/>
        </w:rPr>
        <w:t xml:space="preserve"> </w:t>
      </w:r>
      <w:r w:rsidR="00E52753" w:rsidRPr="00091F24">
        <w:rPr>
          <w:rFonts w:ascii="TimesNewRomanPSMT" w:hAnsi="TimesNewRomanPSMT" w:cs="TimesNewRomanPSMT"/>
          <w:sz w:val="20"/>
          <w:szCs w:val="20"/>
        </w:rPr>
        <w:t>Схемой антисовпад</w:t>
      </w:r>
      <w:r w:rsidR="00E52753" w:rsidRPr="00091F24">
        <w:rPr>
          <w:rFonts w:ascii="TimesNewRomanPSMT" w:hAnsi="TimesNewRomanPSMT" w:cs="TimesNewRomanPSMT"/>
          <w:sz w:val="20"/>
          <w:szCs w:val="20"/>
        </w:rPr>
        <w:t>е</w:t>
      </w:r>
      <w:r w:rsidR="00E52753" w:rsidRPr="00091F24">
        <w:rPr>
          <w:rFonts w:ascii="TimesNewRomanPSMT" w:hAnsi="TimesNewRomanPSMT" w:cs="TimesNewRomanPSMT"/>
          <w:sz w:val="20"/>
          <w:szCs w:val="20"/>
        </w:rPr>
        <w:t>ний называется импульсная схема, в которой электрический сигнал на выходе</w:t>
      </w:r>
      <w:r w:rsidR="00ED65FD" w:rsidRPr="00091F24">
        <w:rPr>
          <w:rFonts w:ascii="TimesNewRomanPSMT" w:hAnsi="TimesNewRomanPSMT" w:cs="TimesNewRomanPSMT"/>
          <w:sz w:val="20"/>
          <w:szCs w:val="20"/>
        </w:rPr>
        <w:t xml:space="preserve"> </w:t>
      </w:r>
      <w:r w:rsidR="00E52753" w:rsidRPr="00091F24">
        <w:rPr>
          <w:rFonts w:ascii="TimesNewRomanPSMT" w:hAnsi="TimesNewRomanPSMT" w:cs="TimesNewRomanPSMT"/>
          <w:sz w:val="20"/>
          <w:szCs w:val="20"/>
        </w:rPr>
        <w:t>возникает только при отсутствии сигнала в одном из каналов. Схему антисовпадений можно рассматривать</w:t>
      </w:r>
      <w:r w:rsidR="00ED65FD" w:rsidRPr="00091F24">
        <w:rPr>
          <w:rFonts w:ascii="TimesNewRomanPSMT" w:hAnsi="TimesNewRomanPSMT" w:cs="TimesNewRomanPSMT"/>
          <w:sz w:val="20"/>
          <w:szCs w:val="20"/>
        </w:rPr>
        <w:t xml:space="preserve"> </w:t>
      </w:r>
      <w:r w:rsidR="00E52753" w:rsidRPr="00091F24">
        <w:rPr>
          <w:rFonts w:ascii="TimesNewRomanPSMT" w:hAnsi="TimesNewRomanPSMT" w:cs="TimesNewRomanPSMT"/>
          <w:sz w:val="20"/>
          <w:szCs w:val="20"/>
        </w:rPr>
        <w:t>как частный вариант схемы совпадений.</w:t>
      </w:r>
      <w:r w:rsidR="00ED65FD" w:rsidRPr="00091F24">
        <w:rPr>
          <w:rFonts w:ascii="TimesNewRomanPSMT" w:hAnsi="TimesNewRomanPSMT" w:cs="TimesNewRomanPSMT"/>
          <w:sz w:val="20"/>
          <w:szCs w:val="20"/>
        </w:rPr>
        <w:t xml:space="preserve"> </w:t>
      </w:r>
      <w:r w:rsidR="00E52753" w:rsidRPr="00091F24">
        <w:rPr>
          <w:rFonts w:ascii="TimesNewRomanPSMT" w:hAnsi="TimesNewRomanPSMT" w:cs="TimesNewRomanPSMT"/>
          <w:sz w:val="20"/>
          <w:szCs w:val="20"/>
        </w:rPr>
        <w:t>Для над</w:t>
      </w:r>
      <w:r w:rsidR="009037D4">
        <w:rPr>
          <w:rFonts w:ascii="TimesNewRomanPSMT" w:hAnsi="TimesNewRomanPSMT" w:cs="TimesNewRomanPSMT"/>
          <w:sz w:val="20"/>
          <w:szCs w:val="20"/>
        </w:rPr>
        <w:t>е</w:t>
      </w:r>
      <w:r w:rsidR="00E52753" w:rsidRPr="00091F24">
        <w:rPr>
          <w:rFonts w:ascii="TimesNewRomanPSMT" w:hAnsi="TimesNewRomanPSMT" w:cs="TimesNewRomanPSMT"/>
          <w:sz w:val="20"/>
          <w:szCs w:val="20"/>
        </w:rPr>
        <w:t>жной работы схемы антисовпадений н</w:t>
      </w:r>
      <w:r w:rsidR="00E52753" w:rsidRPr="00091F24">
        <w:rPr>
          <w:rFonts w:ascii="TimesNewRomanPSMT" w:hAnsi="TimesNewRomanPSMT" w:cs="TimesNewRomanPSMT"/>
          <w:sz w:val="20"/>
          <w:szCs w:val="20"/>
        </w:rPr>
        <w:t>е</w:t>
      </w:r>
      <w:r w:rsidR="00E52753" w:rsidRPr="00091F24">
        <w:rPr>
          <w:rFonts w:ascii="TimesNewRomanPSMT" w:hAnsi="TimesNewRomanPSMT" w:cs="TimesNewRomanPSMT"/>
          <w:sz w:val="20"/>
          <w:szCs w:val="20"/>
        </w:rPr>
        <w:t>обходимо, чтобы запрещающий сигнал поступал с</w:t>
      </w:r>
      <w:r w:rsidR="00ED65FD" w:rsidRPr="00091F24">
        <w:rPr>
          <w:rFonts w:ascii="TimesNewRomanPSMT" w:hAnsi="TimesNewRomanPSMT" w:cs="TimesNewRomanPSMT"/>
          <w:sz w:val="20"/>
          <w:szCs w:val="20"/>
        </w:rPr>
        <w:t xml:space="preserve"> </w:t>
      </w:r>
      <w:r w:rsidR="00E52753" w:rsidRPr="00091F24">
        <w:rPr>
          <w:rFonts w:ascii="TimesNewRomanPSMT" w:hAnsi="TimesNewRomanPSMT" w:cs="TimesNewRomanPSMT"/>
          <w:sz w:val="20"/>
          <w:szCs w:val="20"/>
        </w:rPr>
        <w:t>некоторым опер</w:t>
      </w:r>
      <w:r w:rsidR="00E52753" w:rsidRPr="00091F24">
        <w:rPr>
          <w:rFonts w:ascii="TimesNewRomanPSMT" w:hAnsi="TimesNewRomanPSMT" w:cs="TimesNewRomanPSMT"/>
          <w:sz w:val="20"/>
          <w:szCs w:val="20"/>
        </w:rPr>
        <w:t>е</w:t>
      </w:r>
      <w:r w:rsidR="00E52753" w:rsidRPr="00091F24">
        <w:rPr>
          <w:rFonts w:ascii="TimesNewRomanPSMT" w:hAnsi="TimesNewRomanPSMT" w:cs="TimesNewRomanPSMT"/>
          <w:sz w:val="20"/>
          <w:szCs w:val="20"/>
        </w:rPr>
        <w:t>жением во времени, учитывая реакцию схемы, что гарантирует нео</w:t>
      </w:r>
      <w:r w:rsidR="00E52753" w:rsidRPr="00091F24">
        <w:rPr>
          <w:rFonts w:ascii="TimesNewRomanPSMT" w:hAnsi="TimesNewRomanPSMT" w:cs="TimesNewRomanPSMT"/>
          <w:sz w:val="20"/>
          <w:szCs w:val="20"/>
        </w:rPr>
        <w:t>б</w:t>
      </w:r>
      <w:r w:rsidR="00E52753" w:rsidRPr="00091F24">
        <w:rPr>
          <w:rFonts w:ascii="TimesNewRomanPSMT" w:hAnsi="TimesNewRomanPSMT" w:cs="TimesNewRomanPSMT"/>
          <w:sz w:val="20"/>
          <w:szCs w:val="20"/>
        </w:rPr>
        <w:t>ходимые условия для</w:t>
      </w:r>
      <w:r w:rsidR="00ED65FD" w:rsidRPr="00091F24">
        <w:rPr>
          <w:rFonts w:ascii="TimesNewRomanPSMT" w:hAnsi="TimesNewRomanPSMT" w:cs="TimesNewRomanPSMT"/>
          <w:sz w:val="20"/>
          <w:szCs w:val="20"/>
        </w:rPr>
        <w:t xml:space="preserve"> </w:t>
      </w:r>
      <w:r w:rsidR="00E52753" w:rsidRPr="00091F24">
        <w:rPr>
          <w:rFonts w:ascii="TimesNewRomanPSMT" w:hAnsi="TimesNewRomanPSMT" w:cs="TimesNewRomanPSMT"/>
          <w:sz w:val="20"/>
          <w:szCs w:val="20"/>
        </w:rPr>
        <w:t>над</w:t>
      </w:r>
      <w:r w:rsidR="009037D4">
        <w:rPr>
          <w:rFonts w:ascii="TimesNewRomanPSMT" w:hAnsi="TimesNewRomanPSMT" w:cs="TimesNewRomanPSMT"/>
          <w:sz w:val="20"/>
          <w:szCs w:val="20"/>
        </w:rPr>
        <w:t>е</w:t>
      </w:r>
      <w:r w:rsidR="00E52753" w:rsidRPr="00091F24">
        <w:rPr>
          <w:rFonts w:ascii="TimesNewRomanPSMT" w:hAnsi="TimesNewRomanPSMT" w:cs="TimesNewRomanPSMT"/>
          <w:sz w:val="20"/>
          <w:szCs w:val="20"/>
        </w:rPr>
        <w:t>жного запрещения импульсов, поступающих на сигнальные входы. Схемы антисовпадений широко</w:t>
      </w:r>
      <w:r w:rsidR="00ED65FD" w:rsidRPr="00091F24">
        <w:rPr>
          <w:rFonts w:ascii="TimesNewRomanPSMT" w:hAnsi="TimesNewRomanPSMT" w:cs="TimesNewRomanPSMT"/>
          <w:sz w:val="20"/>
          <w:szCs w:val="20"/>
        </w:rPr>
        <w:t xml:space="preserve"> </w:t>
      </w:r>
      <w:r w:rsidR="00E52753" w:rsidRPr="00091F24">
        <w:rPr>
          <w:rFonts w:ascii="TimesNewRomanPSMT" w:hAnsi="TimesNewRomanPSMT" w:cs="TimesNewRomanPSMT"/>
          <w:sz w:val="20"/>
          <w:szCs w:val="20"/>
        </w:rPr>
        <w:t>применяют в амплитудных анализаторах, дискриминаторах и др. Наиболее распр</w:t>
      </w:r>
      <w:r w:rsidR="00E52753" w:rsidRPr="00091F24">
        <w:rPr>
          <w:rFonts w:ascii="TimesNewRomanPSMT" w:hAnsi="TimesNewRomanPSMT" w:cs="TimesNewRomanPSMT"/>
          <w:sz w:val="20"/>
          <w:szCs w:val="20"/>
        </w:rPr>
        <w:t>о</w:t>
      </w:r>
      <w:r w:rsidR="00E52753" w:rsidRPr="00091F24">
        <w:rPr>
          <w:rFonts w:ascii="TimesNewRomanPSMT" w:hAnsi="TimesNewRomanPSMT" w:cs="TimesNewRomanPSMT"/>
          <w:sz w:val="20"/>
          <w:szCs w:val="20"/>
        </w:rPr>
        <w:t>странены схемы</w:t>
      </w:r>
      <w:r w:rsidR="00ED65FD" w:rsidRPr="00091F24">
        <w:rPr>
          <w:rFonts w:ascii="TimesNewRomanPSMT" w:hAnsi="TimesNewRomanPSMT" w:cs="TimesNewRomanPSMT"/>
          <w:sz w:val="20"/>
          <w:szCs w:val="20"/>
        </w:rPr>
        <w:t xml:space="preserve"> </w:t>
      </w:r>
      <w:r w:rsidR="00E52753" w:rsidRPr="00091F24">
        <w:rPr>
          <w:rFonts w:ascii="TimesNewRomanPSMT" w:hAnsi="TimesNewRomanPSMT" w:cs="TimesNewRomanPSMT"/>
          <w:sz w:val="20"/>
          <w:szCs w:val="20"/>
        </w:rPr>
        <w:t>антисовпадений диодно-реостатные, диодно-транс</w:t>
      </w:r>
      <w:r w:rsidR="00130D4B">
        <w:rPr>
          <w:rFonts w:ascii="TimesNewRomanPSMT" w:hAnsi="TimesNewRomanPSMT" w:cs="TimesNewRomanPSMT"/>
          <w:sz w:val="20"/>
          <w:szCs w:val="20"/>
        </w:rPr>
        <w:softHyphen/>
      </w:r>
      <w:r w:rsidR="00E52753" w:rsidRPr="00091F24">
        <w:rPr>
          <w:rFonts w:ascii="TimesNewRomanPSMT" w:hAnsi="TimesNewRomanPSMT" w:cs="TimesNewRomanPSMT"/>
          <w:sz w:val="20"/>
          <w:szCs w:val="20"/>
        </w:rPr>
        <w:t>фор</w:t>
      </w:r>
      <w:r w:rsidR="00130D4B">
        <w:rPr>
          <w:rFonts w:ascii="TimesNewRomanPSMT" w:hAnsi="TimesNewRomanPSMT" w:cs="TimesNewRomanPSMT"/>
          <w:sz w:val="20"/>
          <w:szCs w:val="20"/>
        </w:rPr>
        <w:softHyphen/>
      </w:r>
      <w:r w:rsidR="00130D4B">
        <w:rPr>
          <w:rFonts w:ascii="TimesNewRomanPSMT" w:hAnsi="TimesNewRomanPSMT" w:cs="TimesNewRomanPSMT"/>
          <w:sz w:val="20"/>
          <w:szCs w:val="20"/>
        </w:rPr>
        <w:softHyphen/>
      </w:r>
      <w:r w:rsidR="00E52753" w:rsidRPr="00091F24">
        <w:rPr>
          <w:rFonts w:ascii="TimesNewRomanPSMT" w:hAnsi="TimesNewRomanPSMT" w:cs="TimesNewRomanPSMT"/>
          <w:sz w:val="20"/>
          <w:szCs w:val="20"/>
        </w:rPr>
        <w:t>маторные, выполненные на многосеточных</w:t>
      </w:r>
      <w:r w:rsidR="00ED65FD" w:rsidRPr="00091F24">
        <w:rPr>
          <w:rFonts w:ascii="TimesNewRomanPSMT" w:hAnsi="TimesNewRomanPSMT" w:cs="TimesNewRomanPSMT"/>
          <w:sz w:val="20"/>
          <w:szCs w:val="20"/>
        </w:rPr>
        <w:t xml:space="preserve"> </w:t>
      </w:r>
      <w:r w:rsidR="00E52753" w:rsidRPr="00091F24">
        <w:rPr>
          <w:rFonts w:ascii="TimesNewRomanPSMT" w:hAnsi="TimesNewRomanPSMT" w:cs="TimesNewRomanPSMT"/>
          <w:sz w:val="20"/>
          <w:szCs w:val="20"/>
        </w:rPr>
        <w:t>электронных лампах или на транзисторах, с различным числом входов, но с одним вых</w:t>
      </w:r>
      <w:r w:rsidR="00E52753" w:rsidRPr="00091F24">
        <w:rPr>
          <w:rFonts w:ascii="TimesNewRomanPSMT" w:hAnsi="TimesNewRomanPSMT" w:cs="TimesNewRomanPSMT"/>
          <w:sz w:val="20"/>
          <w:szCs w:val="20"/>
        </w:rPr>
        <w:t>о</w:t>
      </w:r>
      <w:r w:rsidR="00E52753" w:rsidRPr="00091F24">
        <w:rPr>
          <w:rFonts w:ascii="TimesNewRomanPSMT" w:hAnsi="TimesNewRomanPSMT" w:cs="TimesNewRomanPSMT"/>
          <w:sz w:val="20"/>
          <w:szCs w:val="20"/>
        </w:rPr>
        <w:t>дом. В случае двух</w:t>
      </w:r>
      <w:r w:rsidR="00ED65FD" w:rsidRPr="00091F24">
        <w:rPr>
          <w:rFonts w:ascii="TimesNewRomanPSMT" w:hAnsi="TimesNewRomanPSMT" w:cs="TimesNewRomanPSMT"/>
          <w:sz w:val="20"/>
          <w:szCs w:val="20"/>
        </w:rPr>
        <w:t xml:space="preserve"> </w:t>
      </w:r>
      <w:r w:rsidR="00E52753" w:rsidRPr="00091F24">
        <w:rPr>
          <w:rFonts w:ascii="TimesNewRomanPSMT" w:hAnsi="TimesNewRomanPSMT" w:cs="TimesNewRomanPSMT"/>
          <w:sz w:val="20"/>
          <w:szCs w:val="20"/>
        </w:rPr>
        <w:t>входов схема антисовпадений реализует элеме</w:t>
      </w:r>
      <w:r w:rsidR="00E52753" w:rsidRPr="00091F24">
        <w:rPr>
          <w:rFonts w:ascii="TimesNewRomanPSMT" w:hAnsi="TimesNewRomanPSMT" w:cs="TimesNewRomanPSMT"/>
          <w:sz w:val="20"/>
          <w:szCs w:val="20"/>
        </w:rPr>
        <w:t>н</w:t>
      </w:r>
      <w:r w:rsidR="00E52753" w:rsidRPr="00091F24">
        <w:rPr>
          <w:rFonts w:ascii="TimesNewRomanPSMT" w:hAnsi="TimesNewRomanPSMT" w:cs="TimesNewRomanPSMT"/>
          <w:sz w:val="20"/>
          <w:szCs w:val="20"/>
        </w:rPr>
        <w:lastRenderedPageBreak/>
        <w:t xml:space="preserve">тарную логическую функцию </w:t>
      </w:r>
      <w:r w:rsidR="00E52753" w:rsidRPr="0080570C">
        <w:rPr>
          <w:rFonts w:ascii="TimesNewRomanPS-ItalicMT" w:hAnsi="TimesNewRomanPS-ItalicMT" w:cs="TimesNewRomanPS-ItalicMT"/>
          <w:i/>
          <w:iCs/>
          <w:sz w:val="20"/>
          <w:szCs w:val="20"/>
        </w:rPr>
        <w:t>X</w:t>
      </w:r>
      <w:r w:rsidR="00E52753" w:rsidRPr="00091F24">
        <w:rPr>
          <w:rFonts w:ascii="TimesNewRomanPS-ItalicMT" w:hAnsi="TimesNewRomanPS-ItalicMT" w:cs="TimesNewRomanPS-ItalicMT"/>
          <w:iCs/>
          <w:sz w:val="20"/>
          <w:szCs w:val="20"/>
          <w:vertAlign w:val="subscript"/>
        </w:rPr>
        <w:t>1</w:t>
      </w:r>
      <w:r w:rsidR="00E52753" w:rsidRPr="00091F24">
        <w:rPr>
          <w:rFonts w:ascii="TimesNewRomanPS-ItalicMT" w:hAnsi="TimesNewRomanPS-ItalicMT" w:cs="TimesNewRomanPS-ItalicMT"/>
          <w:iCs/>
          <w:sz w:val="20"/>
          <w:szCs w:val="20"/>
        </w:rPr>
        <w:t>·</w:t>
      </w:r>
      <w:r w:rsidR="00E52753" w:rsidRPr="0080570C">
        <w:rPr>
          <w:rFonts w:ascii="TimesNewRomanPS-ItalicMT" w:hAnsi="TimesNewRomanPS-ItalicMT" w:cs="TimesNewRomanPS-ItalicMT"/>
          <w:i/>
          <w:iCs/>
          <w:sz w:val="20"/>
          <w:szCs w:val="20"/>
        </w:rPr>
        <w:t>X</w:t>
      </w:r>
      <w:r w:rsidR="00E52753" w:rsidRPr="00091F24">
        <w:rPr>
          <w:rFonts w:ascii="TimesNewRomanPS-ItalicMT" w:hAnsi="TimesNewRomanPS-ItalicMT" w:cs="TimesNewRomanPS-ItalicMT"/>
          <w:iCs/>
          <w:sz w:val="20"/>
          <w:szCs w:val="20"/>
          <w:vertAlign w:val="subscript"/>
        </w:rPr>
        <w:t>2</w:t>
      </w:r>
      <w:r w:rsidR="00E52753" w:rsidRPr="00091F24">
        <w:rPr>
          <w:rFonts w:ascii="TimesNewRomanPSMT" w:hAnsi="TimesNewRomanPSMT" w:cs="TimesNewRomanPSMT"/>
          <w:sz w:val="20"/>
          <w:szCs w:val="20"/>
        </w:rPr>
        <w:t>. Схема антисовпадений</w:t>
      </w:r>
      <w:r w:rsidR="00ED65FD" w:rsidRPr="00091F24">
        <w:rPr>
          <w:rFonts w:ascii="TimesNewRomanPSMT" w:hAnsi="TimesNewRomanPSMT" w:cs="TimesNewRomanPSMT"/>
          <w:sz w:val="20"/>
          <w:szCs w:val="20"/>
        </w:rPr>
        <w:t xml:space="preserve"> </w:t>
      </w:r>
      <w:r w:rsidR="00E52753" w:rsidRPr="00091F24">
        <w:rPr>
          <w:rFonts w:ascii="TimesNewRomanPSMT" w:hAnsi="TimesNewRomanPSMT" w:cs="TimesNewRomanPSMT"/>
          <w:sz w:val="20"/>
          <w:szCs w:val="20"/>
        </w:rPr>
        <w:t>характер</w:t>
      </w:r>
      <w:r w:rsidR="00E52753" w:rsidRPr="00091F24">
        <w:rPr>
          <w:rFonts w:ascii="TimesNewRomanPSMT" w:hAnsi="TimesNewRomanPSMT" w:cs="TimesNewRomanPSMT"/>
          <w:sz w:val="20"/>
          <w:szCs w:val="20"/>
        </w:rPr>
        <w:t>и</w:t>
      </w:r>
      <w:r w:rsidR="00E52753" w:rsidRPr="00091F24">
        <w:rPr>
          <w:rFonts w:ascii="TimesNewRomanPSMT" w:hAnsi="TimesNewRomanPSMT" w:cs="TimesNewRomanPSMT"/>
          <w:sz w:val="20"/>
          <w:szCs w:val="20"/>
        </w:rPr>
        <w:t>зуется числом входов и разрешением во времени, т. е. способностью разделять события,</w:t>
      </w:r>
      <w:r w:rsidR="00ED65FD" w:rsidRPr="00091F24">
        <w:rPr>
          <w:rFonts w:ascii="TimesNewRomanPSMT" w:hAnsi="TimesNewRomanPSMT" w:cs="TimesNewRomanPSMT"/>
          <w:sz w:val="20"/>
          <w:szCs w:val="20"/>
        </w:rPr>
        <w:t xml:space="preserve"> </w:t>
      </w:r>
      <w:r w:rsidR="00E52753" w:rsidRPr="00091F24">
        <w:rPr>
          <w:rFonts w:ascii="TimesNewRomanPSMT" w:hAnsi="TimesNewRomanPSMT" w:cs="TimesNewRomanPSMT"/>
          <w:sz w:val="20"/>
          <w:szCs w:val="20"/>
        </w:rPr>
        <w:t xml:space="preserve">происходящие через малые промежутки времени (до 10 </w:t>
      </w:r>
      <w:r w:rsidR="00E52753" w:rsidRPr="00091F24">
        <w:rPr>
          <w:rFonts w:ascii="TimesNewRomanPS-ItalicMT" w:hAnsi="TimesNewRomanPS-ItalicMT" w:cs="TimesNewRomanPS-ItalicMT"/>
          <w:iCs/>
          <w:sz w:val="20"/>
          <w:szCs w:val="20"/>
        </w:rPr>
        <w:t>нс</w:t>
      </w:r>
      <w:r w:rsidR="00E52753" w:rsidRPr="00091F24">
        <w:rPr>
          <w:rFonts w:ascii="TimesNewRomanPSMT" w:hAnsi="TimesNewRomanPSMT" w:cs="TimesNewRomanPSMT"/>
          <w:sz w:val="20"/>
          <w:szCs w:val="20"/>
        </w:rPr>
        <w:t>).</w:t>
      </w:r>
    </w:p>
    <w:p w:rsidR="008802E4" w:rsidRPr="00091F24" w:rsidRDefault="002A208A" w:rsidP="00A43443">
      <w:pPr>
        <w:autoSpaceDE w:val="0"/>
        <w:autoSpaceDN w:val="0"/>
        <w:adjustRightInd w:val="0"/>
        <w:ind w:firstLine="285"/>
        <w:jc w:val="both"/>
        <w:rPr>
          <w:b/>
          <w:bCs/>
          <w:color w:val="000000"/>
          <w:sz w:val="20"/>
          <w:szCs w:val="20"/>
        </w:rPr>
      </w:pPr>
      <w:r w:rsidRPr="00091F24">
        <w:rPr>
          <w:b/>
          <w:bCs/>
          <w:iCs/>
          <w:sz w:val="20"/>
          <w:szCs w:val="20"/>
        </w:rPr>
        <w:t>Аналого-цифровые преобразователи (АЦП</w:t>
      </w:r>
      <w:r w:rsidRPr="00091F24">
        <w:rPr>
          <w:b/>
          <w:bCs/>
          <w:i/>
          <w:iCs/>
          <w:sz w:val="20"/>
          <w:szCs w:val="20"/>
        </w:rPr>
        <w:t>)</w:t>
      </w:r>
      <w:r w:rsidR="00ED65FD" w:rsidRPr="00091F24">
        <w:rPr>
          <w:b/>
          <w:bCs/>
          <w:iCs/>
          <w:sz w:val="20"/>
          <w:szCs w:val="20"/>
        </w:rPr>
        <w:t>.</w:t>
      </w:r>
      <w:r w:rsidR="00ED65FD" w:rsidRPr="00091F24">
        <w:rPr>
          <w:rFonts w:ascii="Arial-BoldItalicMT" w:hAnsi="Arial-BoldItalicMT" w:cs="Arial-BoldItalicMT"/>
          <w:b/>
          <w:bCs/>
          <w:iCs/>
          <w:sz w:val="20"/>
          <w:szCs w:val="20"/>
        </w:rPr>
        <w:t xml:space="preserve"> </w:t>
      </w:r>
      <w:r w:rsidR="007472B3" w:rsidRPr="007472B3">
        <w:rPr>
          <w:bCs/>
          <w:iCs/>
          <w:sz w:val="20"/>
          <w:szCs w:val="20"/>
        </w:rPr>
        <w:t xml:space="preserve">Аналого-цифровые преобразователи </w:t>
      </w:r>
      <w:r w:rsidRPr="00091F24">
        <w:rPr>
          <w:rFonts w:ascii="TimesNewRomanPSMT" w:hAnsi="TimesNewRomanPSMT" w:cs="TimesNewRomanPSMT"/>
          <w:sz w:val="20"/>
          <w:szCs w:val="20"/>
        </w:rPr>
        <w:t>служ</w:t>
      </w:r>
      <w:r w:rsidR="007472B3">
        <w:rPr>
          <w:rFonts w:ascii="TimesNewRomanPSMT" w:hAnsi="TimesNewRomanPSMT" w:cs="TimesNewRomanPSMT"/>
          <w:sz w:val="20"/>
          <w:szCs w:val="20"/>
        </w:rPr>
        <w:t>а</w:t>
      </w:r>
      <w:r w:rsidRPr="00091F24">
        <w:rPr>
          <w:rFonts w:ascii="TimesNewRomanPSMT" w:hAnsi="TimesNewRomanPSMT" w:cs="TimesNewRomanPSMT"/>
          <w:sz w:val="20"/>
          <w:szCs w:val="20"/>
        </w:rPr>
        <w:t>т для измерения напряжения, т.</w:t>
      </w:r>
      <w:r w:rsidR="00E12786">
        <w:rPr>
          <w:rFonts w:ascii="TimesNewRomanPSMT" w:hAnsi="TimesNewRomanPSMT" w:cs="TimesNewRomanPSMT"/>
          <w:sz w:val="20"/>
          <w:szCs w:val="20"/>
        </w:rPr>
        <w:t> </w:t>
      </w:r>
      <w:r w:rsidRPr="00091F24">
        <w:rPr>
          <w:rFonts w:ascii="TimesNewRomanPSMT" w:hAnsi="TimesNewRomanPSMT" w:cs="TimesNewRomanPSMT"/>
          <w:sz w:val="20"/>
          <w:szCs w:val="20"/>
        </w:rPr>
        <w:t>е. преобразов</w:t>
      </w:r>
      <w:r w:rsidRPr="00091F24">
        <w:rPr>
          <w:rFonts w:ascii="TimesNewRomanPSMT" w:hAnsi="TimesNewRomanPSMT" w:cs="TimesNewRomanPSMT"/>
          <w:sz w:val="20"/>
          <w:szCs w:val="20"/>
        </w:rPr>
        <w:t>а</w:t>
      </w:r>
      <w:r w:rsidRPr="00091F24">
        <w:rPr>
          <w:rFonts w:ascii="TimesNewRomanPSMT" w:hAnsi="TimesNewRomanPSMT" w:cs="TimesNewRomanPSMT"/>
          <w:sz w:val="20"/>
          <w:szCs w:val="20"/>
        </w:rPr>
        <w:t>ния аналоговой информации в цифру.</w:t>
      </w:r>
      <w:r w:rsidR="00ED65FD"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 xml:space="preserve">Амплитудам в диапазоне </w:t>
      </w:r>
      <w:r w:rsidRPr="0080570C">
        <w:rPr>
          <w:i/>
          <w:iCs/>
          <w:sz w:val="20"/>
          <w:szCs w:val="20"/>
        </w:rPr>
        <w:t>V</w:t>
      </w:r>
      <w:r w:rsidRPr="001965D4">
        <w:rPr>
          <w:i/>
          <w:iCs/>
          <w:sz w:val="20"/>
          <w:szCs w:val="20"/>
          <w:vertAlign w:val="subscript"/>
        </w:rPr>
        <w:t>n</w:t>
      </w:r>
      <w:r w:rsidRPr="0080570C">
        <w:rPr>
          <w:i/>
          <w:iCs/>
          <w:sz w:val="20"/>
          <w:szCs w:val="20"/>
        </w:rPr>
        <w:t xml:space="preserve"> </w:t>
      </w:r>
      <w:r w:rsidR="00E12786">
        <w:rPr>
          <w:i/>
          <w:iCs/>
          <w:sz w:val="20"/>
          <w:szCs w:val="20"/>
        </w:rPr>
        <w:t xml:space="preserve">      </w:t>
      </w:r>
      <w:r w:rsidRPr="0080570C">
        <w:rPr>
          <w:i/>
          <w:iCs/>
          <w:sz w:val="20"/>
          <w:szCs w:val="20"/>
        </w:rPr>
        <w:t xml:space="preserve">+ </w:t>
      </w:r>
      <w:r w:rsidRPr="0080570C">
        <w:rPr>
          <w:rFonts w:eastAsia="SymbolMT"/>
          <w:sz w:val="20"/>
          <w:szCs w:val="20"/>
        </w:rPr>
        <w:t>Δ</w:t>
      </w:r>
      <w:r w:rsidRPr="0080570C">
        <w:rPr>
          <w:i/>
          <w:iCs/>
          <w:sz w:val="20"/>
          <w:szCs w:val="20"/>
        </w:rPr>
        <w:t>V</w:t>
      </w:r>
      <w:r w:rsidRPr="00923045">
        <w:rPr>
          <w:iCs/>
          <w:sz w:val="20"/>
          <w:szCs w:val="20"/>
        </w:rPr>
        <w:t xml:space="preserve"> </w:t>
      </w:r>
      <w:r w:rsidRPr="00923045">
        <w:rPr>
          <w:sz w:val="20"/>
          <w:szCs w:val="20"/>
        </w:rPr>
        <w:t>с</w:t>
      </w:r>
      <w:r w:rsidRPr="00091F24">
        <w:rPr>
          <w:rFonts w:ascii="TimesNewRomanPSMT" w:hAnsi="TimesNewRomanPSMT" w:cs="TimesNewRomanPSMT"/>
          <w:sz w:val="20"/>
          <w:szCs w:val="20"/>
        </w:rPr>
        <w:t xml:space="preserve">тавится в соответствие число </w:t>
      </w:r>
      <w:r w:rsidRPr="0080570C">
        <w:rPr>
          <w:rFonts w:ascii="TimesNewRomanPSMT" w:hAnsi="TimesNewRomanPSMT" w:cs="TimesNewRomanPSMT"/>
          <w:i/>
          <w:sz w:val="20"/>
          <w:szCs w:val="20"/>
        </w:rPr>
        <w:t>n</w:t>
      </w:r>
      <w:r w:rsidRPr="00091F24">
        <w:rPr>
          <w:rFonts w:ascii="TimesNewRomanPSMT" w:hAnsi="TimesNewRomanPSMT" w:cs="TimesNewRomanPSMT"/>
          <w:sz w:val="20"/>
          <w:szCs w:val="20"/>
        </w:rPr>
        <w:t>. Одной из характеристик АЦП является его</w:t>
      </w:r>
      <w:r w:rsidR="00B277E9"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разрядность, т.</w:t>
      </w:r>
      <w:r w:rsidR="007472B3">
        <w:rPr>
          <w:rFonts w:ascii="TimesNewRomanPSMT" w:hAnsi="TimesNewRomanPSMT" w:cs="TimesNewRomanPSMT"/>
          <w:sz w:val="20"/>
          <w:szCs w:val="20"/>
        </w:rPr>
        <w:t> </w:t>
      </w:r>
      <w:r w:rsidRPr="00091F24">
        <w:rPr>
          <w:rFonts w:ascii="TimesNewRomanPSMT" w:hAnsi="TimesNewRomanPSMT" w:cs="TimesNewRomanPSMT"/>
          <w:sz w:val="20"/>
          <w:szCs w:val="20"/>
        </w:rPr>
        <w:t>е. количество дискретных значений н</w:t>
      </w:r>
      <w:r w:rsidRPr="00091F24">
        <w:rPr>
          <w:rFonts w:ascii="TimesNewRomanPSMT" w:hAnsi="TimesNewRomanPSMT" w:cs="TimesNewRomanPSMT"/>
          <w:sz w:val="20"/>
          <w:szCs w:val="20"/>
        </w:rPr>
        <w:t>а</w:t>
      </w:r>
      <w:r w:rsidRPr="00091F24">
        <w:rPr>
          <w:rFonts w:ascii="TimesNewRomanPSMT" w:hAnsi="TimesNewRomanPSMT" w:cs="TimesNewRomanPSMT"/>
          <w:sz w:val="20"/>
          <w:szCs w:val="20"/>
        </w:rPr>
        <w:t>пряжения, на которые может делиться весь рабочий</w:t>
      </w:r>
      <w:r w:rsidR="001B4C5B"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диапазон входных (анализируемых) напряжений. Когда АЦП используется для ампл</w:t>
      </w:r>
      <w:r w:rsidRPr="00091F24">
        <w:rPr>
          <w:rFonts w:ascii="TimesNewRomanPSMT" w:hAnsi="TimesNewRomanPSMT" w:cs="TimesNewRomanPSMT"/>
          <w:sz w:val="20"/>
          <w:szCs w:val="20"/>
        </w:rPr>
        <w:t>и</w:t>
      </w:r>
      <w:r w:rsidRPr="00091F24">
        <w:rPr>
          <w:rFonts w:ascii="TimesNewRomanPSMT" w:hAnsi="TimesNewRomanPSMT" w:cs="TimesNewRomanPSMT"/>
          <w:sz w:val="20"/>
          <w:szCs w:val="20"/>
        </w:rPr>
        <w:t>тудного анализа, число,</w:t>
      </w:r>
      <w:r w:rsidR="001B4C5B"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получаемое на выходе АЦП</w:t>
      </w:r>
      <w:r w:rsidR="00A43443">
        <w:rPr>
          <w:rFonts w:ascii="TimesNewRomanPSMT" w:hAnsi="TimesNewRomanPSMT" w:cs="TimesNewRomanPSMT"/>
          <w:sz w:val="20"/>
          <w:szCs w:val="20"/>
        </w:rPr>
        <w:t>,</w:t>
      </w:r>
      <w:r w:rsidRPr="00091F24">
        <w:rPr>
          <w:rFonts w:ascii="TimesNewRomanPSMT" w:hAnsi="TimesNewRomanPSMT" w:cs="TimesNewRomanPSMT"/>
          <w:sz w:val="20"/>
          <w:szCs w:val="20"/>
        </w:rPr>
        <w:t xml:space="preserve"> используется для адресации памяти и называется номером канала, а</w:t>
      </w:r>
      <w:r w:rsidRPr="00091F24">
        <w:rPr>
          <w:rFonts w:ascii="TimesNewRomanPSMT" w:hAnsi="TimesNewRomanPSMT" w:cs="TimesNewRomanPSMT"/>
          <w:b/>
          <w:sz w:val="20"/>
          <w:szCs w:val="20"/>
        </w:rPr>
        <w:t xml:space="preserve"> </w:t>
      </w:r>
      <w:r w:rsidRPr="0080570C">
        <w:rPr>
          <w:rFonts w:eastAsia="SymbolMT"/>
          <w:sz w:val="20"/>
          <w:szCs w:val="20"/>
        </w:rPr>
        <w:t>Δ</w:t>
      </w:r>
      <w:r w:rsidRPr="0080570C">
        <w:rPr>
          <w:i/>
          <w:iCs/>
          <w:sz w:val="20"/>
          <w:szCs w:val="20"/>
        </w:rPr>
        <w:t>V</w:t>
      </w:r>
      <w:r w:rsidRPr="00091F24">
        <w:rPr>
          <w:i/>
          <w:iCs/>
          <w:sz w:val="20"/>
          <w:szCs w:val="20"/>
        </w:rPr>
        <w:t xml:space="preserve"> </w:t>
      </w:r>
      <w:r w:rsidR="001B4C5B"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шириной кан</w:t>
      </w:r>
      <w:r w:rsidRPr="00091F24">
        <w:rPr>
          <w:rFonts w:ascii="TimesNewRomanPSMT" w:hAnsi="TimesNewRomanPSMT" w:cs="TimesNewRomanPSMT"/>
          <w:sz w:val="20"/>
          <w:szCs w:val="20"/>
        </w:rPr>
        <w:t>а</w:t>
      </w:r>
      <w:r w:rsidRPr="00091F24">
        <w:rPr>
          <w:rFonts w:ascii="TimesNewRomanPSMT" w:hAnsi="TimesNewRomanPSMT" w:cs="TimesNewRomanPSMT"/>
          <w:sz w:val="20"/>
          <w:szCs w:val="20"/>
        </w:rPr>
        <w:t>ла. Номер канала несет информацию об амплитудном значении сигн</w:t>
      </w:r>
      <w:r w:rsidRPr="00091F24">
        <w:rPr>
          <w:rFonts w:ascii="TimesNewRomanPSMT" w:hAnsi="TimesNewRomanPSMT" w:cs="TimesNewRomanPSMT"/>
          <w:sz w:val="20"/>
          <w:szCs w:val="20"/>
        </w:rPr>
        <w:t>а</w:t>
      </w:r>
      <w:r w:rsidRPr="00091F24">
        <w:rPr>
          <w:rFonts w:ascii="TimesNewRomanPSMT" w:hAnsi="TimesNewRomanPSMT" w:cs="TimesNewRomanPSMT"/>
          <w:sz w:val="20"/>
          <w:szCs w:val="20"/>
        </w:rPr>
        <w:t>ла. Амплитуда в свою</w:t>
      </w:r>
      <w:r w:rsidR="001B4C5B"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очередь связана с измеряемой физической вел</w:t>
      </w:r>
      <w:r w:rsidRPr="00091F24">
        <w:rPr>
          <w:rFonts w:ascii="TimesNewRomanPSMT" w:hAnsi="TimesNewRomanPSMT" w:cs="TimesNewRomanPSMT"/>
          <w:sz w:val="20"/>
          <w:szCs w:val="20"/>
        </w:rPr>
        <w:t>и</w:t>
      </w:r>
      <w:r w:rsidRPr="00091F24">
        <w:rPr>
          <w:rFonts w:ascii="TimesNewRomanPSMT" w:hAnsi="TimesNewRomanPSMT" w:cs="TimesNewRomanPSMT"/>
          <w:sz w:val="20"/>
          <w:szCs w:val="20"/>
        </w:rPr>
        <w:t>чиной (энергией, временем и т.</w:t>
      </w:r>
      <w:r w:rsidR="0080570C">
        <w:rPr>
          <w:rFonts w:ascii="TimesNewRomanPSMT" w:hAnsi="TimesNewRomanPSMT" w:cs="TimesNewRomanPSMT"/>
          <w:sz w:val="20"/>
          <w:szCs w:val="20"/>
        </w:rPr>
        <w:t xml:space="preserve"> </w:t>
      </w:r>
      <w:r w:rsidRPr="00091F24">
        <w:rPr>
          <w:rFonts w:ascii="TimesNewRomanPSMT" w:hAnsi="TimesNewRomanPSMT" w:cs="TimesNewRomanPSMT"/>
          <w:sz w:val="20"/>
          <w:szCs w:val="20"/>
        </w:rPr>
        <w:t>п.). Максимальное количество</w:t>
      </w:r>
      <w:r w:rsidR="00B277E9"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каналов связано с разрядностью АЦП. АЦП нередко служат интерфейсом ме</w:t>
      </w:r>
      <w:r w:rsidRPr="00091F24">
        <w:rPr>
          <w:rFonts w:ascii="TimesNewRomanPSMT" w:hAnsi="TimesNewRomanPSMT" w:cs="TimesNewRomanPSMT"/>
          <w:sz w:val="20"/>
          <w:szCs w:val="20"/>
        </w:rPr>
        <w:t>ж</w:t>
      </w:r>
      <w:r w:rsidRPr="00091F24">
        <w:rPr>
          <w:rFonts w:ascii="TimesNewRomanPSMT" w:hAnsi="TimesNewRomanPSMT" w:cs="TimesNewRomanPSMT"/>
          <w:sz w:val="20"/>
          <w:szCs w:val="20"/>
        </w:rPr>
        <w:t>ду измерительной аппаратурой</w:t>
      </w:r>
      <w:r w:rsidR="001B4C5B"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и компьютером. Современные АЦП обычно имеют до 14 двоичных разрядов (16</w:t>
      </w:r>
      <w:r w:rsidR="00A43443">
        <w:rPr>
          <w:rFonts w:ascii="TimesNewRomanPSMT" w:hAnsi="TimesNewRomanPSMT" w:cs="TimesNewRomanPSMT"/>
          <w:sz w:val="20"/>
          <w:szCs w:val="20"/>
        </w:rPr>
        <w:t xml:space="preserve"> </w:t>
      </w:r>
      <w:r w:rsidRPr="00091F24">
        <w:rPr>
          <w:rFonts w:ascii="TimesNewRomanPSMT" w:hAnsi="TimesNewRomanPSMT" w:cs="TimesNewRomanPSMT"/>
          <w:sz w:val="20"/>
          <w:szCs w:val="20"/>
        </w:rPr>
        <w:t>384 каналов). В зависим</w:t>
      </w:r>
      <w:r w:rsidRPr="00091F24">
        <w:rPr>
          <w:rFonts w:ascii="TimesNewRomanPSMT" w:hAnsi="TimesNewRomanPSMT" w:cs="TimesNewRomanPSMT"/>
          <w:sz w:val="20"/>
          <w:szCs w:val="20"/>
        </w:rPr>
        <w:t>о</w:t>
      </w:r>
      <w:r w:rsidRPr="00091F24">
        <w:rPr>
          <w:rFonts w:ascii="TimesNewRomanPSMT" w:hAnsi="TimesNewRomanPSMT" w:cs="TimesNewRomanPSMT"/>
          <w:sz w:val="20"/>
          <w:szCs w:val="20"/>
        </w:rPr>
        <w:t>сти</w:t>
      </w:r>
      <w:r w:rsidR="001B4C5B"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от требований эксперимента измерения могут производиться при разных диапазонах конверсии (512, 1024 и</w:t>
      </w:r>
      <w:r w:rsidR="001B4C5B"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т.</w:t>
      </w:r>
      <w:r w:rsidR="00A43443">
        <w:rPr>
          <w:rFonts w:ascii="TimesNewRomanPSMT" w:hAnsi="TimesNewRomanPSMT" w:cs="TimesNewRomanPSMT"/>
          <w:sz w:val="20"/>
          <w:szCs w:val="20"/>
        </w:rPr>
        <w:t xml:space="preserve"> </w:t>
      </w:r>
      <w:r w:rsidRPr="00091F24">
        <w:rPr>
          <w:rFonts w:ascii="TimesNewRomanPSMT" w:hAnsi="TimesNewRomanPSMT" w:cs="TimesNewRomanPSMT"/>
          <w:sz w:val="20"/>
          <w:szCs w:val="20"/>
        </w:rPr>
        <w:t>д.) вплоть до максимал</w:t>
      </w:r>
      <w:r w:rsidRPr="00091F24">
        <w:rPr>
          <w:rFonts w:ascii="TimesNewRomanPSMT" w:hAnsi="TimesNewRomanPSMT" w:cs="TimesNewRomanPSMT"/>
          <w:sz w:val="20"/>
          <w:szCs w:val="20"/>
        </w:rPr>
        <w:t>ь</w:t>
      </w:r>
      <w:r w:rsidRPr="00091F24">
        <w:rPr>
          <w:rFonts w:ascii="TimesNewRomanPSMT" w:hAnsi="TimesNewRomanPSMT" w:cs="TimesNewRomanPSMT"/>
          <w:sz w:val="20"/>
          <w:szCs w:val="20"/>
        </w:rPr>
        <w:t>ного, определяемого разрядностью АЦП. Важными характеристиками АЦП,</w:t>
      </w:r>
      <w:r w:rsidR="001B4C5B" w:rsidRPr="00091F24">
        <w:rPr>
          <w:rFonts w:ascii="TimesNewRomanPSMT" w:hAnsi="TimesNewRomanPSMT" w:cs="TimesNewRomanPSMT"/>
          <w:sz w:val="20"/>
          <w:szCs w:val="20"/>
        </w:rPr>
        <w:t xml:space="preserve"> </w:t>
      </w:r>
      <w:r w:rsidRPr="00091F24">
        <w:rPr>
          <w:rFonts w:ascii="TimesNewRomanPSMT" w:hAnsi="TimesNewRomanPSMT" w:cs="TimesNewRomanPSMT"/>
          <w:sz w:val="20"/>
          <w:szCs w:val="20"/>
        </w:rPr>
        <w:t>используемых для спектроскопии, являются интегральная и дифференциальная нелинейности.</w:t>
      </w:r>
    </w:p>
    <w:p w:rsidR="00EC3B00" w:rsidRPr="00091F24" w:rsidRDefault="00B277E9" w:rsidP="00A43443">
      <w:pPr>
        <w:shd w:val="clear" w:color="auto" w:fill="FFFFFF"/>
        <w:ind w:firstLine="284"/>
        <w:jc w:val="both"/>
        <w:rPr>
          <w:sz w:val="20"/>
          <w:szCs w:val="20"/>
        </w:rPr>
      </w:pPr>
      <w:r w:rsidRPr="00091F24">
        <w:rPr>
          <w:b/>
          <w:bCs/>
          <w:color w:val="000000"/>
          <w:sz w:val="20"/>
          <w:szCs w:val="20"/>
        </w:rPr>
        <w:t>Показывающие устройства.</w:t>
      </w:r>
      <w:r w:rsidR="00EC3B00" w:rsidRPr="00091F24">
        <w:rPr>
          <w:b/>
          <w:bCs/>
          <w:color w:val="000000"/>
          <w:sz w:val="20"/>
          <w:szCs w:val="20"/>
        </w:rPr>
        <w:t xml:space="preserve"> </w:t>
      </w:r>
      <w:r w:rsidR="00EC3B00" w:rsidRPr="00091F24">
        <w:rPr>
          <w:color w:val="000000"/>
          <w:sz w:val="20"/>
          <w:szCs w:val="20"/>
        </w:rPr>
        <w:t>После преобразования и усиления (ограничения) импульсы посту</w:t>
      </w:r>
      <w:r w:rsidR="00EC3B00" w:rsidRPr="00091F24">
        <w:rPr>
          <w:color w:val="000000"/>
          <w:sz w:val="20"/>
          <w:szCs w:val="20"/>
        </w:rPr>
        <w:softHyphen/>
        <w:t>пают на вход пересчетной схемы, а з</w:t>
      </w:r>
      <w:r w:rsidR="00EC3B00" w:rsidRPr="00091F24">
        <w:rPr>
          <w:color w:val="000000"/>
          <w:sz w:val="20"/>
          <w:szCs w:val="20"/>
        </w:rPr>
        <w:t>а</w:t>
      </w:r>
      <w:r w:rsidR="00EC3B00" w:rsidRPr="00091F24">
        <w:rPr>
          <w:color w:val="000000"/>
          <w:sz w:val="20"/>
          <w:szCs w:val="20"/>
        </w:rPr>
        <w:t>тем на показывающее устройство. Это, как правило, счетчик импул</w:t>
      </w:r>
      <w:r w:rsidR="00EC3B00" w:rsidRPr="00091F24">
        <w:rPr>
          <w:color w:val="000000"/>
          <w:sz w:val="20"/>
          <w:szCs w:val="20"/>
        </w:rPr>
        <w:t>ь</w:t>
      </w:r>
      <w:r w:rsidR="00EC3B00" w:rsidRPr="00091F24">
        <w:rPr>
          <w:color w:val="000000"/>
          <w:sz w:val="20"/>
          <w:szCs w:val="20"/>
        </w:rPr>
        <w:t>сов в декадном исполнении. Подсчитанные импульсы отображаются с помощью декатронов ОГ-3, ОГ-4, ОГ-8 (установленные в радиометрах КРВП-3АБ, ПП-8, ПП-12)</w:t>
      </w:r>
      <w:r w:rsidR="00A43443">
        <w:rPr>
          <w:color w:val="000000"/>
          <w:sz w:val="20"/>
          <w:szCs w:val="20"/>
        </w:rPr>
        <w:t>,</w:t>
      </w:r>
      <w:r w:rsidR="00EC3B00" w:rsidRPr="00091F24">
        <w:rPr>
          <w:color w:val="000000"/>
          <w:sz w:val="20"/>
          <w:szCs w:val="20"/>
        </w:rPr>
        <w:t xml:space="preserve"> газоразрядных индикаторов</w:t>
      </w:r>
      <w:r w:rsidR="008507BA" w:rsidRPr="00091F24">
        <w:rPr>
          <w:color w:val="000000"/>
          <w:sz w:val="20"/>
          <w:szCs w:val="20"/>
        </w:rPr>
        <w:t xml:space="preserve"> ИН-2, ИН-8 и т.</w:t>
      </w:r>
      <w:r w:rsidR="00A43443">
        <w:rPr>
          <w:color w:val="000000"/>
          <w:sz w:val="20"/>
          <w:szCs w:val="20"/>
        </w:rPr>
        <w:t xml:space="preserve"> </w:t>
      </w:r>
      <w:r w:rsidR="008507BA" w:rsidRPr="00091F24">
        <w:rPr>
          <w:color w:val="000000"/>
          <w:sz w:val="20"/>
          <w:szCs w:val="20"/>
        </w:rPr>
        <w:t>п. (ПП-15, РКБ</w:t>
      </w:r>
      <w:r w:rsidR="00EC3B00" w:rsidRPr="00091F24">
        <w:rPr>
          <w:color w:val="000000"/>
          <w:sz w:val="20"/>
          <w:szCs w:val="20"/>
        </w:rPr>
        <w:t>4</w:t>
      </w:r>
      <w:r w:rsidR="008507BA" w:rsidRPr="00091F24">
        <w:rPr>
          <w:color w:val="000000"/>
          <w:sz w:val="20"/>
          <w:szCs w:val="20"/>
        </w:rPr>
        <w:t>–1</w:t>
      </w:r>
      <w:r w:rsidR="00EC3B00" w:rsidRPr="00091F24">
        <w:rPr>
          <w:color w:val="000000"/>
          <w:sz w:val="20"/>
          <w:szCs w:val="20"/>
        </w:rPr>
        <w:t>еМ)</w:t>
      </w:r>
      <w:r w:rsidR="00A43443">
        <w:rPr>
          <w:color w:val="000000"/>
          <w:sz w:val="20"/>
          <w:szCs w:val="20"/>
        </w:rPr>
        <w:t>,</w:t>
      </w:r>
      <w:r w:rsidR="00EC3B00" w:rsidRPr="00091F24">
        <w:rPr>
          <w:color w:val="000000"/>
          <w:sz w:val="20"/>
          <w:szCs w:val="20"/>
        </w:rPr>
        <w:t xml:space="preserve"> многоразрядных люминесцентных цифровых индикаторов (РКГ-01 «Алиот»)</w:t>
      </w:r>
      <w:r w:rsidR="00A43443">
        <w:rPr>
          <w:color w:val="000000"/>
          <w:sz w:val="20"/>
          <w:szCs w:val="20"/>
        </w:rPr>
        <w:t>,</w:t>
      </w:r>
      <w:r w:rsidR="00EC3B00" w:rsidRPr="00091F24">
        <w:rPr>
          <w:color w:val="000000"/>
          <w:sz w:val="20"/>
          <w:szCs w:val="20"/>
        </w:rPr>
        <w:t xml:space="preserve"> свето</w:t>
      </w:r>
      <w:r w:rsidR="00EC3B00" w:rsidRPr="00091F24">
        <w:rPr>
          <w:color w:val="000000"/>
          <w:sz w:val="20"/>
          <w:szCs w:val="20"/>
        </w:rPr>
        <w:softHyphen/>
        <w:t>диодных семисегментных ма</w:t>
      </w:r>
      <w:r w:rsidR="00EC3B00" w:rsidRPr="00091F24">
        <w:rPr>
          <w:color w:val="000000"/>
          <w:sz w:val="20"/>
          <w:szCs w:val="20"/>
        </w:rPr>
        <w:t>т</w:t>
      </w:r>
      <w:r w:rsidR="00EC3B00" w:rsidRPr="00091F24">
        <w:rPr>
          <w:color w:val="000000"/>
          <w:sz w:val="20"/>
          <w:szCs w:val="20"/>
        </w:rPr>
        <w:t>риц типа АЛС-324 и т.</w:t>
      </w:r>
      <w:r w:rsidR="00A43443">
        <w:rPr>
          <w:color w:val="000000"/>
          <w:sz w:val="20"/>
          <w:szCs w:val="20"/>
        </w:rPr>
        <w:t xml:space="preserve"> </w:t>
      </w:r>
      <w:r w:rsidR="00EC3B00" w:rsidRPr="00091F24">
        <w:rPr>
          <w:color w:val="000000"/>
          <w:sz w:val="20"/>
          <w:szCs w:val="20"/>
        </w:rPr>
        <w:t>п. (РУГ-92 «Адани») или жидкокристаллич</w:t>
      </w:r>
      <w:r w:rsidR="00EC3B00" w:rsidRPr="00091F24">
        <w:rPr>
          <w:color w:val="000000"/>
          <w:sz w:val="20"/>
          <w:szCs w:val="20"/>
        </w:rPr>
        <w:t>е</w:t>
      </w:r>
      <w:r w:rsidR="00EC3B00" w:rsidRPr="00091F24">
        <w:rPr>
          <w:color w:val="000000"/>
          <w:sz w:val="20"/>
          <w:szCs w:val="20"/>
        </w:rPr>
        <w:t xml:space="preserve">ских индикаторов (радиометры РКГ-02А, РКГ-АТ1320). </w:t>
      </w:r>
    </w:p>
    <w:p w:rsidR="00EC3B00" w:rsidRPr="007472B3" w:rsidRDefault="00EC3B00" w:rsidP="007472B3">
      <w:pPr>
        <w:shd w:val="clear" w:color="auto" w:fill="FFFFFF"/>
        <w:spacing w:line="245" w:lineRule="auto"/>
        <w:ind w:firstLine="284"/>
        <w:jc w:val="both"/>
        <w:rPr>
          <w:sz w:val="20"/>
          <w:szCs w:val="20"/>
        </w:rPr>
      </w:pPr>
      <w:r w:rsidRPr="00091F24">
        <w:rPr>
          <w:color w:val="000000"/>
          <w:sz w:val="20"/>
          <w:szCs w:val="20"/>
        </w:rPr>
        <w:t>В современных многоканальных спектрометрах информация выв</w:t>
      </w:r>
      <w:r w:rsidRPr="00091F24">
        <w:rPr>
          <w:color w:val="000000"/>
          <w:sz w:val="20"/>
          <w:szCs w:val="20"/>
        </w:rPr>
        <w:t>о</w:t>
      </w:r>
      <w:r w:rsidRPr="00091F24">
        <w:rPr>
          <w:color w:val="000000"/>
          <w:sz w:val="20"/>
          <w:szCs w:val="20"/>
        </w:rPr>
        <w:t>дится на монитор компьютера</w:t>
      </w:r>
      <w:r w:rsidR="009D4204" w:rsidRPr="00091F24">
        <w:rPr>
          <w:color w:val="000000"/>
          <w:sz w:val="20"/>
          <w:szCs w:val="20"/>
        </w:rPr>
        <w:t xml:space="preserve"> (радиометр МКС-АТ1315).</w:t>
      </w:r>
    </w:p>
    <w:p w:rsidR="00EC3B00" w:rsidRPr="00091F24" w:rsidRDefault="00EC3B00" w:rsidP="00A43443">
      <w:pPr>
        <w:shd w:val="clear" w:color="auto" w:fill="FFFFFF"/>
        <w:ind w:firstLine="284"/>
        <w:jc w:val="both"/>
        <w:rPr>
          <w:sz w:val="20"/>
          <w:szCs w:val="20"/>
        </w:rPr>
      </w:pPr>
      <w:r w:rsidRPr="00091F24">
        <w:rPr>
          <w:color w:val="000000"/>
          <w:sz w:val="20"/>
          <w:szCs w:val="20"/>
        </w:rPr>
        <w:t>В качестве измерителя времени использу</w:t>
      </w:r>
      <w:r w:rsidR="00A43443">
        <w:rPr>
          <w:color w:val="000000"/>
          <w:sz w:val="20"/>
          <w:szCs w:val="20"/>
        </w:rPr>
        <w:t>ют</w:t>
      </w:r>
      <w:r w:rsidRPr="00091F24">
        <w:rPr>
          <w:color w:val="000000"/>
          <w:sz w:val="20"/>
          <w:szCs w:val="20"/>
        </w:rPr>
        <w:t>ся встроенный в блок электронный секундомер (ПП-8, ПП-12, ПП-</w:t>
      </w:r>
      <w:r w:rsidR="00A43443">
        <w:rPr>
          <w:color w:val="000000"/>
          <w:sz w:val="20"/>
          <w:szCs w:val="20"/>
        </w:rPr>
        <w:t>1</w:t>
      </w:r>
      <w:r w:rsidRPr="00091F24">
        <w:rPr>
          <w:color w:val="000000"/>
          <w:sz w:val="20"/>
          <w:szCs w:val="20"/>
        </w:rPr>
        <w:t>5), встроенные в прибор механические часы (КРВП-</w:t>
      </w:r>
      <w:r w:rsidR="00A43443">
        <w:rPr>
          <w:color w:val="000000"/>
          <w:sz w:val="20"/>
          <w:szCs w:val="20"/>
        </w:rPr>
        <w:t>3</w:t>
      </w:r>
      <w:r w:rsidRPr="00091F24">
        <w:rPr>
          <w:color w:val="000000"/>
          <w:sz w:val="20"/>
          <w:szCs w:val="20"/>
        </w:rPr>
        <w:t>АБ) или цифровые часы с кварцевой ст</w:t>
      </w:r>
      <w:r w:rsidRPr="00091F24">
        <w:rPr>
          <w:color w:val="000000"/>
          <w:sz w:val="20"/>
          <w:szCs w:val="20"/>
        </w:rPr>
        <w:t>а</w:t>
      </w:r>
      <w:r w:rsidRPr="00091F24">
        <w:rPr>
          <w:color w:val="000000"/>
          <w:sz w:val="20"/>
          <w:szCs w:val="20"/>
        </w:rPr>
        <w:lastRenderedPageBreak/>
        <w:t>билизацией в памяти схемы с выдачей звукового сигнала через 5 мин (РКГ-01), через 2 или 20 мин (РУГ-92 «Адани»)</w:t>
      </w:r>
      <w:r w:rsidR="00035714" w:rsidRPr="00091F24">
        <w:rPr>
          <w:color w:val="000000"/>
          <w:sz w:val="20"/>
          <w:szCs w:val="20"/>
        </w:rPr>
        <w:t>, а также с возможн</w:t>
      </w:r>
      <w:r w:rsidR="00035714" w:rsidRPr="00091F24">
        <w:rPr>
          <w:color w:val="000000"/>
          <w:sz w:val="20"/>
          <w:szCs w:val="20"/>
        </w:rPr>
        <w:t>о</w:t>
      </w:r>
      <w:r w:rsidR="00035714" w:rsidRPr="00091F24">
        <w:rPr>
          <w:color w:val="000000"/>
          <w:sz w:val="20"/>
          <w:szCs w:val="20"/>
        </w:rPr>
        <w:t>стью на электронных часах задать время измерения пробы от нескол</w:t>
      </w:r>
      <w:r w:rsidR="00035714" w:rsidRPr="00091F24">
        <w:rPr>
          <w:color w:val="000000"/>
          <w:sz w:val="20"/>
          <w:szCs w:val="20"/>
        </w:rPr>
        <w:t>ь</w:t>
      </w:r>
      <w:r w:rsidR="00035714" w:rsidRPr="00091F24">
        <w:rPr>
          <w:color w:val="000000"/>
          <w:sz w:val="20"/>
          <w:szCs w:val="20"/>
        </w:rPr>
        <w:t>ких минут до десятков часов (РКГ-АТ1320, МКС-АТ1315).</w:t>
      </w:r>
    </w:p>
    <w:p w:rsidR="0039746F" w:rsidRPr="007472B3" w:rsidRDefault="0039746F" w:rsidP="007472B3">
      <w:pPr>
        <w:shd w:val="clear" w:color="auto" w:fill="FFFFFF"/>
        <w:spacing w:line="245" w:lineRule="auto"/>
        <w:ind w:firstLine="284"/>
        <w:jc w:val="both"/>
        <w:rPr>
          <w:b/>
          <w:bCs/>
          <w:color w:val="000000"/>
          <w:sz w:val="22"/>
          <w:szCs w:val="20"/>
        </w:rPr>
      </w:pPr>
    </w:p>
    <w:p w:rsidR="009E65F1" w:rsidRDefault="00EA7C58" w:rsidP="007472B3">
      <w:pPr>
        <w:shd w:val="clear" w:color="auto" w:fill="FFFFFF"/>
        <w:spacing w:line="245" w:lineRule="auto"/>
        <w:jc w:val="center"/>
        <w:rPr>
          <w:b/>
          <w:bCs/>
          <w:color w:val="000000"/>
          <w:sz w:val="20"/>
          <w:szCs w:val="20"/>
        </w:rPr>
      </w:pPr>
      <w:r>
        <w:rPr>
          <w:b/>
          <w:bCs/>
          <w:color w:val="000000"/>
          <w:sz w:val="20"/>
          <w:szCs w:val="20"/>
        </w:rPr>
        <w:t>1.</w:t>
      </w:r>
      <w:r w:rsidR="009E65F1">
        <w:rPr>
          <w:b/>
          <w:bCs/>
          <w:color w:val="000000"/>
          <w:sz w:val="20"/>
          <w:szCs w:val="20"/>
        </w:rPr>
        <w:t xml:space="preserve">3. </w:t>
      </w:r>
      <w:r w:rsidR="006F2C55" w:rsidRPr="00091F24">
        <w:rPr>
          <w:b/>
          <w:bCs/>
          <w:color w:val="000000"/>
          <w:sz w:val="20"/>
          <w:szCs w:val="20"/>
        </w:rPr>
        <w:t>И</w:t>
      </w:r>
      <w:r w:rsidR="009E65F1">
        <w:rPr>
          <w:b/>
          <w:bCs/>
          <w:color w:val="000000"/>
          <w:sz w:val="20"/>
          <w:szCs w:val="20"/>
        </w:rPr>
        <w:t>сточники высокого напряжения детекторных блоков</w:t>
      </w:r>
    </w:p>
    <w:p w:rsidR="009E65F1" w:rsidRPr="007472B3" w:rsidRDefault="009E65F1" w:rsidP="007472B3">
      <w:pPr>
        <w:shd w:val="clear" w:color="auto" w:fill="FFFFFF"/>
        <w:spacing w:line="245" w:lineRule="auto"/>
        <w:ind w:firstLine="284"/>
        <w:jc w:val="both"/>
        <w:rPr>
          <w:color w:val="000000"/>
          <w:sz w:val="22"/>
          <w:szCs w:val="16"/>
        </w:rPr>
      </w:pPr>
    </w:p>
    <w:p w:rsidR="006F2C55" w:rsidRPr="00091F24" w:rsidRDefault="006F2C55" w:rsidP="007472B3">
      <w:pPr>
        <w:shd w:val="clear" w:color="auto" w:fill="FFFFFF"/>
        <w:spacing w:line="245" w:lineRule="auto"/>
        <w:ind w:firstLine="284"/>
        <w:jc w:val="both"/>
        <w:rPr>
          <w:sz w:val="20"/>
          <w:szCs w:val="20"/>
        </w:rPr>
      </w:pPr>
      <w:r w:rsidRPr="00091F24">
        <w:rPr>
          <w:color w:val="000000"/>
          <w:sz w:val="20"/>
          <w:szCs w:val="20"/>
        </w:rPr>
        <w:t>Источник высокого напряжения (высоковольтный выпрямитель) является обязательным узлом радиометрической аппаратуры. Основ</w:t>
      </w:r>
      <w:r w:rsidRPr="00091F24">
        <w:rPr>
          <w:color w:val="000000"/>
          <w:sz w:val="20"/>
          <w:szCs w:val="20"/>
        </w:rPr>
        <w:softHyphen/>
        <w:t>ными требованиями, предъявляемыми к нему, являются, как правило, стабильность напряжения питания детекторов во времени, а также н</w:t>
      </w:r>
      <w:r w:rsidRPr="00091F24">
        <w:rPr>
          <w:color w:val="000000"/>
          <w:sz w:val="20"/>
          <w:szCs w:val="20"/>
        </w:rPr>
        <w:t>е</w:t>
      </w:r>
      <w:r w:rsidRPr="00091F24">
        <w:rPr>
          <w:color w:val="000000"/>
          <w:sz w:val="20"/>
          <w:szCs w:val="20"/>
        </w:rPr>
        <w:t>чувствительность к температуре окружающей среды и колебаниям напряжения питающей сети и току нагрузки детектора.</w:t>
      </w:r>
    </w:p>
    <w:p w:rsidR="006F2C55" w:rsidRPr="00091F24" w:rsidRDefault="006F2C55" w:rsidP="007472B3">
      <w:pPr>
        <w:shd w:val="clear" w:color="auto" w:fill="FFFFFF"/>
        <w:spacing w:line="245" w:lineRule="auto"/>
        <w:ind w:firstLine="284"/>
        <w:jc w:val="both"/>
        <w:rPr>
          <w:sz w:val="20"/>
          <w:szCs w:val="20"/>
        </w:rPr>
      </w:pPr>
      <w:r w:rsidRPr="00091F24">
        <w:rPr>
          <w:color w:val="000000"/>
          <w:sz w:val="20"/>
          <w:szCs w:val="20"/>
        </w:rPr>
        <w:t>Наименьшие требования предъявляются к газоразрядным счетчи</w:t>
      </w:r>
      <w:r w:rsidRPr="00091F24">
        <w:rPr>
          <w:color w:val="000000"/>
          <w:sz w:val="20"/>
          <w:szCs w:val="20"/>
        </w:rPr>
        <w:softHyphen/>
        <w:t>кам, так как они имеют достаточно протяж</w:t>
      </w:r>
      <w:r w:rsidR="009037D4">
        <w:rPr>
          <w:color w:val="000000"/>
          <w:sz w:val="20"/>
          <w:szCs w:val="20"/>
        </w:rPr>
        <w:t>е</w:t>
      </w:r>
      <w:r w:rsidRPr="00091F24">
        <w:rPr>
          <w:color w:val="000000"/>
          <w:sz w:val="20"/>
          <w:szCs w:val="20"/>
        </w:rPr>
        <w:t>нное плато (80</w:t>
      </w:r>
      <w:r w:rsidR="00A43443">
        <w:rPr>
          <w:color w:val="000000"/>
          <w:sz w:val="20"/>
          <w:szCs w:val="20"/>
        </w:rPr>
        <w:t>–</w:t>
      </w:r>
      <w:r w:rsidR="00F04E66">
        <w:rPr>
          <w:color w:val="000000"/>
          <w:sz w:val="20"/>
          <w:szCs w:val="20"/>
        </w:rPr>
        <w:t>300 В</w:t>
      </w:r>
      <w:r w:rsidRPr="00091F24">
        <w:rPr>
          <w:color w:val="000000"/>
          <w:sz w:val="20"/>
          <w:szCs w:val="20"/>
        </w:rPr>
        <w:t>) и их амплитуда выходного импульса не зависит от энергии частицы. Здесь достаточно иметь стабильность не менее 2</w:t>
      </w:r>
      <w:r w:rsidR="00A43443">
        <w:rPr>
          <w:color w:val="000000"/>
          <w:sz w:val="20"/>
          <w:szCs w:val="20"/>
        </w:rPr>
        <w:t>–</w:t>
      </w:r>
      <w:r w:rsidRPr="00091F24">
        <w:rPr>
          <w:color w:val="000000"/>
          <w:sz w:val="20"/>
          <w:szCs w:val="20"/>
        </w:rPr>
        <w:t>3</w:t>
      </w:r>
      <w:r w:rsidR="00F04E66">
        <w:rPr>
          <w:color w:val="000000"/>
          <w:sz w:val="20"/>
          <w:szCs w:val="20"/>
        </w:rPr>
        <w:t> </w:t>
      </w:r>
      <w:r w:rsidRPr="00091F24">
        <w:rPr>
          <w:color w:val="000000"/>
          <w:sz w:val="20"/>
          <w:szCs w:val="20"/>
        </w:rPr>
        <w:t>%. При повышенных ча</w:t>
      </w:r>
      <w:r w:rsidRPr="00091F24">
        <w:rPr>
          <w:color w:val="000000"/>
          <w:sz w:val="20"/>
          <w:szCs w:val="20"/>
        </w:rPr>
        <w:t>с</w:t>
      </w:r>
      <w:r w:rsidRPr="00091F24">
        <w:rPr>
          <w:color w:val="000000"/>
          <w:sz w:val="20"/>
          <w:szCs w:val="20"/>
        </w:rPr>
        <w:t>тотных за</w:t>
      </w:r>
      <w:r w:rsidRPr="00091F24">
        <w:rPr>
          <w:color w:val="000000"/>
          <w:sz w:val="20"/>
          <w:szCs w:val="20"/>
        </w:rPr>
        <w:softHyphen/>
        <w:t>грузках наклон плато увеличивается, поэтому при прециз</w:t>
      </w:r>
      <w:r w:rsidRPr="00091F24">
        <w:rPr>
          <w:color w:val="000000"/>
          <w:sz w:val="20"/>
          <w:szCs w:val="20"/>
        </w:rPr>
        <w:t>и</w:t>
      </w:r>
      <w:r w:rsidRPr="00091F24">
        <w:rPr>
          <w:color w:val="000000"/>
          <w:sz w:val="20"/>
          <w:szCs w:val="20"/>
        </w:rPr>
        <w:t>онных из</w:t>
      </w:r>
      <w:r w:rsidRPr="00091F24">
        <w:rPr>
          <w:color w:val="000000"/>
          <w:sz w:val="20"/>
          <w:szCs w:val="20"/>
        </w:rPr>
        <w:softHyphen/>
        <w:t>мерениях необходимо более жестко стабилизировать высокое напря</w:t>
      </w:r>
      <w:r w:rsidRPr="00091F24">
        <w:rPr>
          <w:color w:val="000000"/>
          <w:sz w:val="20"/>
          <w:szCs w:val="20"/>
        </w:rPr>
        <w:softHyphen/>
        <w:t>жение.</w:t>
      </w:r>
    </w:p>
    <w:p w:rsidR="006F2C55" w:rsidRPr="00091F24" w:rsidRDefault="006F2C55" w:rsidP="007472B3">
      <w:pPr>
        <w:shd w:val="clear" w:color="auto" w:fill="FFFFFF"/>
        <w:spacing w:line="245" w:lineRule="auto"/>
        <w:ind w:firstLine="284"/>
        <w:jc w:val="both"/>
        <w:rPr>
          <w:color w:val="000000"/>
          <w:sz w:val="20"/>
          <w:szCs w:val="20"/>
        </w:rPr>
      </w:pPr>
      <w:r w:rsidRPr="00091F24">
        <w:rPr>
          <w:color w:val="000000"/>
          <w:sz w:val="20"/>
          <w:szCs w:val="20"/>
        </w:rPr>
        <w:t>Для пропорциональных счетчиков дрейф напряжения не должен превышать 0,05</w:t>
      </w:r>
      <w:r w:rsidR="007472B3">
        <w:rPr>
          <w:color w:val="000000"/>
          <w:sz w:val="20"/>
          <w:szCs w:val="20"/>
        </w:rPr>
        <w:t>–</w:t>
      </w:r>
      <w:r w:rsidRPr="00091F24">
        <w:rPr>
          <w:color w:val="000000"/>
          <w:sz w:val="20"/>
          <w:szCs w:val="20"/>
        </w:rPr>
        <w:t>0,10</w:t>
      </w:r>
      <w:r w:rsidR="00F04E66">
        <w:rPr>
          <w:color w:val="000000"/>
          <w:sz w:val="20"/>
          <w:szCs w:val="20"/>
        </w:rPr>
        <w:t> </w:t>
      </w:r>
      <w:r w:rsidRPr="00091F24">
        <w:rPr>
          <w:color w:val="000000"/>
          <w:sz w:val="20"/>
          <w:szCs w:val="20"/>
        </w:rPr>
        <w:t>%.</w:t>
      </w:r>
    </w:p>
    <w:p w:rsidR="006F2C55" w:rsidRPr="00091F24" w:rsidRDefault="006F2C55" w:rsidP="007472B3">
      <w:pPr>
        <w:shd w:val="clear" w:color="auto" w:fill="FFFFFF"/>
        <w:spacing w:line="245" w:lineRule="auto"/>
        <w:ind w:firstLine="284"/>
        <w:jc w:val="both"/>
        <w:rPr>
          <w:sz w:val="20"/>
          <w:szCs w:val="20"/>
        </w:rPr>
      </w:pPr>
      <w:r w:rsidRPr="00091F24">
        <w:rPr>
          <w:color w:val="000000"/>
          <w:sz w:val="20"/>
          <w:szCs w:val="20"/>
        </w:rPr>
        <w:t xml:space="preserve">Сцинтилляционные счетчики на основе </w:t>
      </w:r>
      <w:r w:rsidRPr="00091F24">
        <w:rPr>
          <w:iCs/>
          <w:color w:val="000000"/>
          <w:sz w:val="20"/>
          <w:szCs w:val="20"/>
        </w:rPr>
        <w:t>ФЭУ</w:t>
      </w:r>
      <w:r w:rsidRPr="00091F24">
        <w:rPr>
          <w:i/>
          <w:iCs/>
          <w:color w:val="000000"/>
          <w:sz w:val="20"/>
          <w:szCs w:val="20"/>
        </w:rPr>
        <w:t xml:space="preserve"> </w:t>
      </w:r>
      <w:r w:rsidRPr="00091F24">
        <w:rPr>
          <w:color w:val="000000"/>
          <w:sz w:val="20"/>
          <w:szCs w:val="20"/>
        </w:rPr>
        <w:t>обладают резкой з</w:t>
      </w:r>
      <w:r w:rsidRPr="00091F24">
        <w:rPr>
          <w:color w:val="000000"/>
          <w:sz w:val="20"/>
          <w:szCs w:val="20"/>
        </w:rPr>
        <w:t>а</w:t>
      </w:r>
      <w:r w:rsidRPr="00091F24">
        <w:rPr>
          <w:color w:val="000000"/>
          <w:sz w:val="20"/>
          <w:szCs w:val="20"/>
        </w:rPr>
        <w:t>висимостью выходно</w:t>
      </w:r>
      <w:r w:rsidR="00A43443">
        <w:rPr>
          <w:color w:val="000000"/>
          <w:sz w:val="20"/>
          <w:szCs w:val="20"/>
        </w:rPr>
        <w:t>го</w:t>
      </w:r>
      <w:r w:rsidRPr="00091F24">
        <w:rPr>
          <w:color w:val="000000"/>
          <w:sz w:val="20"/>
          <w:szCs w:val="20"/>
        </w:rPr>
        <w:t xml:space="preserve"> сигнала от напряжения пи</w:t>
      </w:r>
      <w:r w:rsidRPr="00091F24">
        <w:rPr>
          <w:color w:val="000000"/>
          <w:sz w:val="20"/>
          <w:szCs w:val="20"/>
        </w:rPr>
        <w:softHyphen/>
        <w:t>тания. Обычно н</w:t>
      </w:r>
      <w:r w:rsidRPr="00091F24">
        <w:rPr>
          <w:color w:val="000000"/>
          <w:sz w:val="20"/>
          <w:szCs w:val="20"/>
        </w:rPr>
        <w:t>а</w:t>
      </w:r>
      <w:r w:rsidRPr="00091F24">
        <w:rPr>
          <w:color w:val="000000"/>
          <w:sz w:val="20"/>
          <w:szCs w:val="20"/>
        </w:rPr>
        <w:t>пр</w:t>
      </w:r>
      <w:r w:rsidR="009D4204" w:rsidRPr="00091F24">
        <w:rPr>
          <w:color w:val="000000"/>
          <w:sz w:val="20"/>
          <w:szCs w:val="20"/>
        </w:rPr>
        <w:t>яжение питания составляет 1000–50</w:t>
      </w:r>
      <w:r w:rsidRPr="00091F24">
        <w:rPr>
          <w:color w:val="000000"/>
          <w:sz w:val="20"/>
          <w:szCs w:val="20"/>
        </w:rPr>
        <w:t>00</w:t>
      </w:r>
      <w:r w:rsidR="00F04E66">
        <w:rPr>
          <w:color w:val="000000"/>
          <w:sz w:val="20"/>
          <w:szCs w:val="20"/>
        </w:rPr>
        <w:t> </w:t>
      </w:r>
      <w:r w:rsidRPr="00091F24">
        <w:rPr>
          <w:color w:val="000000"/>
          <w:sz w:val="20"/>
          <w:szCs w:val="20"/>
        </w:rPr>
        <w:t>В. Точ</w:t>
      </w:r>
      <w:r w:rsidRPr="00091F24">
        <w:rPr>
          <w:color w:val="000000"/>
          <w:sz w:val="20"/>
          <w:szCs w:val="20"/>
        </w:rPr>
        <w:softHyphen/>
        <w:t>ность поддержания напряжения составляет 0,07</w:t>
      </w:r>
      <w:r w:rsidR="00A43443">
        <w:rPr>
          <w:color w:val="000000"/>
          <w:sz w:val="20"/>
          <w:szCs w:val="20"/>
        </w:rPr>
        <w:t>–</w:t>
      </w:r>
      <w:r w:rsidRPr="00091F24">
        <w:rPr>
          <w:color w:val="000000"/>
          <w:sz w:val="20"/>
          <w:szCs w:val="20"/>
        </w:rPr>
        <w:t>0,10</w:t>
      </w:r>
      <w:r w:rsidR="00F04E66">
        <w:rPr>
          <w:color w:val="000000"/>
          <w:sz w:val="20"/>
          <w:szCs w:val="20"/>
        </w:rPr>
        <w:t> </w:t>
      </w:r>
      <w:r w:rsidRPr="00091F24">
        <w:rPr>
          <w:color w:val="000000"/>
          <w:sz w:val="20"/>
          <w:szCs w:val="20"/>
        </w:rPr>
        <w:t>% для спектро</w:t>
      </w:r>
      <w:r w:rsidRPr="00091F24">
        <w:rPr>
          <w:color w:val="000000"/>
          <w:sz w:val="20"/>
          <w:szCs w:val="20"/>
        </w:rPr>
        <w:softHyphen/>
        <w:t>метрии и до 1</w:t>
      </w:r>
      <w:r w:rsidR="00F04E66">
        <w:rPr>
          <w:color w:val="000000"/>
          <w:sz w:val="20"/>
          <w:szCs w:val="20"/>
        </w:rPr>
        <w:t> </w:t>
      </w:r>
      <w:r w:rsidRPr="00091F24">
        <w:rPr>
          <w:color w:val="000000"/>
          <w:sz w:val="20"/>
          <w:szCs w:val="20"/>
        </w:rPr>
        <w:t>% при использовании ФЭУ в счетных схемах. Для умень</w:t>
      </w:r>
      <w:r w:rsidRPr="00091F24">
        <w:rPr>
          <w:color w:val="000000"/>
          <w:sz w:val="20"/>
          <w:szCs w:val="20"/>
        </w:rPr>
        <w:softHyphen/>
        <w:t>шения пульсаций, поступающих от источника питания на вход предусилителя, анод ФЭУ заземляют через сопротивление нагрузки. Высо</w:t>
      </w:r>
      <w:r w:rsidRPr="00091F24">
        <w:rPr>
          <w:color w:val="000000"/>
          <w:sz w:val="20"/>
          <w:szCs w:val="20"/>
        </w:rPr>
        <w:softHyphen/>
        <w:t>кий входной потенц</w:t>
      </w:r>
      <w:r w:rsidRPr="00091F24">
        <w:rPr>
          <w:color w:val="000000"/>
          <w:sz w:val="20"/>
          <w:szCs w:val="20"/>
        </w:rPr>
        <w:t>и</w:t>
      </w:r>
      <w:r w:rsidRPr="00091F24">
        <w:rPr>
          <w:color w:val="000000"/>
          <w:sz w:val="20"/>
          <w:szCs w:val="20"/>
        </w:rPr>
        <w:t xml:space="preserve">ал, создаваемый на фотокатоде умножителя относительно корпуса, приводит к повышению уровня шума ФЭУ, но все же такой режим </w:t>
      </w:r>
      <w:r w:rsidR="00F04E66">
        <w:rPr>
          <w:color w:val="000000"/>
          <w:sz w:val="20"/>
          <w:szCs w:val="20"/>
        </w:rPr>
        <w:t xml:space="preserve">является наиболее </w:t>
      </w:r>
      <w:r w:rsidRPr="00091F24">
        <w:rPr>
          <w:color w:val="000000"/>
          <w:sz w:val="20"/>
          <w:szCs w:val="20"/>
        </w:rPr>
        <w:t>предпочтительн</w:t>
      </w:r>
      <w:r w:rsidR="00F04E66">
        <w:rPr>
          <w:color w:val="000000"/>
          <w:sz w:val="20"/>
          <w:szCs w:val="20"/>
        </w:rPr>
        <w:t>ым</w:t>
      </w:r>
      <w:r w:rsidRPr="00091F24">
        <w:rPr>
          <w:color w:val="000000"/>
          <w:sz w:val="20"/>
          <w:szCs w:val="20"/>
        </w:rPr>
        <w:t>.</w:t>
      </w:r>
    </w:p>
    <w:p w:rsidR="006F2C55" w:rsidRPr="00091F24" w:rsidRDefault="006F2C55" w:rsidP="007472B3">
      <w:pPr>
        <w:shd w:val="clear" w:color="auto" w:fill="FFFFFF"/>
        <w:spacing w:line="245" w:lineRule="auto"/>
        <w:ind w:firstLine="284"/>
        <w:jc w:val="both"/>
        <w:rPr>
          <w:color w:val="000000"/>
          <w:sz w:val="20"/>
          <w:szCs w:val="20"/>
        </w:rPr>
      </w:pPr>
      <w:r w:rsidRPr="00091F24">
        <w:rPr>
          <w:color w:val="000000"/>
          <w:sz w:val="20"/>
          <w:szCs w:val="20"/>
        </w:rPr>
        <w:t xml:space="preserve">В </w:t>
      </w:r>
      <w:r w:rsidR="00F04E66">
        <w:rPr>
          <w:color w:val="000000"/>
          <w:sz w:val="20"/>
          <w:szCs w:val="20"/>
        </w:rPr>
        <w:t>«</w:t>
      </w:r>
      <w:r w:rsidRPr="00091F24">
        <w:rPr>
          <w:color w:val="000000"/>
          <w:sz w:val="20"/>
          <w:szCs w:val="20"/>
        </w:rPr>
        <w:t>простых</w:t>
      </w:r>
      <w:r w:rsidR="00F04E66">
        <w:rPr>
          <w:color w:val="000000"/>
          <w:sz w:val="20"/>
          <w:szCs w:val="20"/>
        </w:rPr>
        <w:t>»</w:t>
      </w:r>
      <w:r w:rsidRPr="00091F24">
        <w:rPr>
          <w:color w:val="000000"/>
          <w:sz w:val="20"/>
          <w:szCs w:val="20"/>
        </w:rPr>
        <w:t xml:space="preserve"> радиометрах используется высоко</w:t>
      </w:r>
      <w:r w:rsidRPr="00091F24">
        <w:rPr>
          <w:color w:val="000000"/>
          <w:sz w:val="20"/>
          <w:szCs w:val="20"/>
        </w:rPr>
        <w:softHyphen/>
        <w:t>вольтный тран</w:t>
      </w:r>
      <w:r w:rsidRPr="00091F24">
        <w:rPr>
          <w:color w:val="000000"/>
          <w:sz w:val="20"/>
          <w:szCs w:val="20"/>
        </w:rPr>
        <w:t>с</w:t>
      </w:r>
      <w:r w:rsidRPr="00091F24">
        <w:rPr>
          <w:color w:val="000000"/>
          <w:sz w:val="20"/>
          <w:szCs w:val="20"/>
        </w:rPr>
        <w:t>форматор со стабилизацией выпрямленного напряже</w:t>
      </w:r>
      <w:r w:rsidRPr="00091F24">
        <w:rPr>
          <w:color w:val="000000"/>
          <w:sz w:val="20"/>
          <w:szCs w:val="20"/>
        </w:rPr>
        <w:softHyphen/>
        <w:t>ния с помощью газоразрядных коронных стабилизаторов типа СГ-301С, СГ-302С, СГ-303С. Иногда используется высоковольтный стабилизированный и</w:t>
      </w:r>
      <w:r w:rsidRPr="00091F24">
        <w:rPr>
          <w:color w:val="000000"/>
          <w:sz w:val="20"/>
          <w:szCs w:val="20"/>
        </w:rPr>
        <w:t>с</w:t>
      </w:r>
      <w:r w:rsidRPr="00091F24">
        <w:rPr>
          <w:color w:val="000000"/>
          <w:sz w:val="20"/>
          <w:szCs w:val="20"/>
        </w:rPr>
        <w:t>точник с регулируемым выходным напряжением (например, в ради</w:t>
      </w:r>
      <w:r w:rsidRPr="00091F24">
        <w:rPr>
          <w:color w:val="000000"/>
          <w:sz w:val="20"/>
          <w:szCs w:val="20"/>
        </w:rPr>
        <w:t>о</w:t>
      </w:r>
      <w:r w:rsidRPr="00091F24">
        <w:rPr>
          <w:color w:val="000000"/>
          <w:sz w:val="20"/>
          <w:szCs w:val="20"/>
        </w:rPr>
        <w:t>метре ПП-8 блок высокого напряжения ВСВ-2 поддерживает напряж</w:t>
      </w:r>
      <w:r w:rsidRPr="00091F24">
        <w:rPr>
          <w:color w:val="000000"/>
          <w:sz w:val="20"/>
          <w:szCs w:val="20"/>
        </w:rPr>
        <w:t>е</w:t>
      </w:r>
      <w:r w:rsidRPr="00091F24">
        <w:rPr>
          <w:color w:val="000000"/>
          <w:sz w:val="20"/>
          <w:szCs w:val="20"/>
        </w:rPr>
        <w:t>ние от 400 до 2200</w:t>
      </w:r>
      <w:r w:rsidR="00F04E66">
        <w:rPr>
          <w:color w:val="000000"/>
          <w:sz w:val="20"/>
          <w:szCs w:val="20"/>
        </w:rPr>
        <w:t> </w:t>
      </w:r>
      <w:r w:rsidRPr="00091F24">
        <w:rPr>
          <w:color w:val="000000"/>
          <w:sz w:val="20"/>
          <w:szCs w:val="20"/>
        </w:rPr>
        <w:t>В).</w:t>
      </w:r>
    </w:p>
    <w:p w:rsidR="0032231A" w:rsidRPr="00091F24" w:rsidRDefault="0032231A" w:rsidP="0032231A">
      <w:pPr>
        <w:shd w:val="clear" w:color="auto" w:fill="FFFFFF"/>
        <w:ind w:firstLine="284"/>
        <w:jc w:val="both"/>
        <w:rPr>
          <w:sz w:val="20"/>
          <w:szCs w:val="20"/>
        </w:rPr>
      </w:pPr>
      <w:r w:rsidRPr="00091F24">
        <w:rPr>
          <w:color w:val="000000"/>
          <w:sz w:val="20"/>
          <w:szCs w:val="20"/>
        </w:rPr>
        <w:lastRenderedPageBreak/>
        <w:t xml:space="preserve">В современных радиометрах, как правило, в качестве источника высокого напряжения </w:t>
      </w:r>
      <w:r w:rsidR="00F04E66">
        <w:rPr>
          <w:color w:val="000000"/>
          <w:sz w:val="20"/>
          <w:szCs w:val="20"/>
        </w:rPr>
        <w:t>применяют</w:t>
      </w:r>
      <w:r w:rsidRPr="00091F24">
        <w:rPr>
          <w:color w:val="000000"/>
          <w:sz w:val="20"/>
          <w:szCs w:val="20"/>
        </w:rPr>
        <w:t xml:space="preserve"> умножители напряжения с исполь</w:t>
      </w:r>
      <w:r w:rsidRPr="00091F24">
        <w:rPr>
          <w:color w:val="000000"/>
          <w:sz w:val="20"/>
          <w:szCs w:val="20"/>
        </w:rPr>
        <w:softHyphen/>
        <w:t xml:space="preserve">зованием диодов и </w:t>
      </w:r>
      <w:r w:rsidRPr="00923045">
        <w:rPr>
          <w:color w:val="000000"/>
          <w:sz w:val="20"/>
          <w:szCs w:val="20"/>
        </w:rPr>
        <w:t xml:space="preserve">конденсаторов (рис. </w:t>
      </w:r>
      <w:r w:rsidR="00923045" w:rsidRPr="00923045">
        <w:rPr>
          <w:color w:val="000000"/>
          <w:sz w:val="20"/>
          <w:szCs w:val="20"/>
        </w:rPr>
        <w:t>19</w:t>
      </w:r>
      <w:r w:rsidRPr="00923045">
        <w:rPr>
          <w:color w:val="000000"/>
          <w:sz w:val="20"/>
          <w:szCs w:val="20"/>
        </w:rPr>
        <w:t>).</w:t>
      </w:r>
    </w:p>
    <w:p w:rsidR="006F2C55" w:rsidRPr="000C7458" w:rsidRDefault="006F2C55" w:rsidP="006F2C55">
      <w:pPr>
        <w:shd w:val="clear" w:color="auto" w:fill="FFFFFF"/>
        <w:ind w:firstLine="284"/>
        <w:jc w:val="both"/>
        <w:rPr>
          <w:sz w:val="18"/>
          <w:szCs w:val="20"/>
        </w:rPr>
      </w:pPr>
    </w:p>
    <w:p w:rsidR="006F2C55" w:rsidRPr="00091F24" w:rsidRDefault="00392134" w:rsidP="006F2C55">
      <w:pPr>
        <w:shd w:val="clear" w:color="auto" w:fill="FFFFFF"/>
        <w:jc w:val="center"/>
        <w:rPr>
          <w:b/>
          <w:bCs/>
          <w:sz w:val="20"/>
          <w:szCs w:val="20"/>
        </w:rPr>
      </w:pPr>
      <w:r w:rsidRPr="00971946">
        <w:rPr>
          <w:b/>
          <w:bCs/>
          <w:sz w:val="20"/>
          <w:szCs w:val="20"/>
        </w:rPr>
        <w:pict>
          <v:shape id="_x0000_i1043" type="#_x0000_t75" style="width:307.55pt;height:115.7pt">
            <v:imagedata r:id="rId28" o:title=""/>
          </v:shape>
        </w:pict>
      </w:r>
    </w:p>
    <w:p w:rsidR="00C60E83" w:rsidRPr="000C7458" w:rsidRDefault="00C60E83" w:rsidP="006F2C55">
      <w:pPr>
        <w:shd w:val="clear" w:color="auto" w:fill="FFFFFF"/>
        <w:jc w:val="center"/>
        <w:rPr>
          <w:color w:val="000000"/>
          <w:sz w:val="18"/>
          <w:szCs w:val="20"/>
        </w:rPr>
      </w:pPr>
    </w:p>
    <w:p w:rsidR="006F2C55" w:rsidRPr="00C60E83" w:rsidRDefault="006F2C55" w:rsidP="006F2C55">
      <w:pPr>
        <w:shd w:val="clear" w:color="auto" w:fill="FFFFFF"/>
        <w:jc w:val="center"/>
        <w:rPr>
          <w:color w:val="000000"/>
          <w:sz w:val="16"/>
          <w:szCs w:val="16"/>
        </w:rPr>
      </w:pPr>
      <w:r w:rsidRPr="00C60E83">
        <w:rPr>
          <w:color w:val="000000"/>
          <w:sz w:val="16"/>
          <w:szCs w:val="16"/>
        </w:rPr>
        <w:t>Р</w:t>
      </w:r>
      <w:r w:rsidR="00923045" w:rsidRPr="00C60E83">
        <w:rPr>
          <w:color w:val="000000"/>
          <w:sz w:val="16"/>
          <w:szCs w:val="16"/>
        </w:rPr>
        <w:t>и</w:t>
      </w:r>
      <w:r w:rsidRPr="00C60E83">
        <w:rPr>
          <w:color w:val="000000"/>
          <w:sz w:val="16"/>
          <w:szCs w:val="16"/>
        </w:rPr>
        <w:t>с.</w:t>
      </w:r>
      <w:r w:rsidR="00F04E66">
        <w:rPr>
          <w:color w:val="000000"/>
          <w:sz w:val="16"/>
          <w:szCs w:val="16"/>
        </w:rPr>
        <w:t xml:space="preserve"> </w:t>
      </w:r>
      <w:r w:rsidR="00923045" w:rsidRPr="00C60E83">
        <w:rPr>
          <w:color w:val="000000"/>
          <w:sz w:val="16"/>
          <w:szCs w:val="16"/>
        </w:rPr>
        <w:t>19</w:t>
      </w:r>
      <w:r w:rsidRPr="00C60E83">
        <w:rPr>
          <w:color w:val="000000"/>
          <w:sz w:val="16"/>
          <w:szCs w:val="16"/>
        </w:rPr>
        <w:t>. Умножитель напряжения на 3</w:t>
      </w:r>
    </w:p>
    <w:p w:rsidR="006F2C55" w:rsidRPr="000C7458" w:rsidRDefault="006F2C55" w:rsidP="006F2C55">
      <w:pPr>
        <w:shd w:val="clear" w:color="auto" w:fill="FFFFFF"/>
        <w:jc w:val="both"/>
        <w:rPr>
          <w:sz w:val="18"/>
          <w:szCs w:val="20"/>
        </w:rPr>
      </w:pPr>
    </w:p>
    <w:p w:rsidR="006F2C55" w:rsidRPr="00091F24" w:rsidRDefault="006F2C55" w:rsidP="00C661C7">
      <w:pPr>
        <w:shd w:val="clear" w:color="auto" w:fill="FFFFFF"/>
        <w:ind w:firstLine="284"/>
        <w:jc w:val="both"/>
        <w:rPr>
          <w:sz w:val="20"/>
          <w:szCs w:val="20"/>
        </w:rPr>
      </w:pPr>
      <w:r w:rsidRPr="00285707">
        <w:rPr>
          <w:b/>
          <w:bCs/>
          <w:color w:val="000000"/>
          <w:spacing w:val="-4"/>
          <w:sz w:val="20"/>
          <w:szCs w:val="20"/>
        </w:rPr>
        <w:t>С</w:t>
      </w:r>
      <w:r w:rsidR="009E65F1" w:rsidRPr="00285707">
        <w:rPr>
          <w:b/>
          <w:bCs/>
          <w:color w:val="000000"/>
          <w:spacing w:val="-4"/>
          <w:sz w:val="20"/>
          <w:szCs w:val="20"/>
        </w:rPr>
        <w:t>табилизация режима работы с</w:t>
      </w:r>
      <w:r w:rsidR="00285707" w:rsidRPr="00285707">
        <w:rPr>
          <w:b/>
          <w:bCs/>
          <w:color w:val="000000"/>
          <w:spacing w:val="-4"/>
          <w:sz w:val="20"/>
          <w:szCs w:val="20"/>
        </w:rPr>
        <w:t>цинтилляционного детектора.</w:t>
      </w:r>
      <w:r w:rsidR="00EA7C58">
        <w:rPr>
          <w:b/>
          <w:bCs/>
          <w:color w:val="000000"/>
          <w:spacing w:val="-4"/>
          <w:sz w:val="20"/>
          <w:szCs w:val="20"/>
        </w:rPr>
        <w:t xml:space="preserve"> </w:t>
      </w:r>
      <w:r w:rsidRPr="00091F24">
        <w:rPr>
          <w:color w:val="000000"/>
          <w:sz w:val="20"/>
          <w:szCs w:val="20"/>
        </w:rPr>
        <w:t xml:space="preserve">Особенно большую нестабильность сцинтилляторы имеют при работе в условиях изменяющейся температуры. В интервале температур </w:t>
      </w:r>
      <w:r w:rsidR="00F04E66">
        <w:rPr>
          <w:color w:val="000000"/>
          <w:sz w:val="20"/>
          <w:szCs w:val="20"/>
        </w:rPr>
        <w:t xml:space="preserve">       </w:t>
      </w:r>
      <w:r w:rsidRPr="00091F24">
        <w:rPr>
          <w:color w:val="000000"/>
          <w:sz w:val="20"/>
          <w:szCs w:val="20"/>
        </w:rPr>
        <w:t xml:space="preserve">от </w:t>
      </w:r>
      <w:r w:rsidR="00F04E66">
        <w:rPr>
          <w:color w:val="000000"/>
          <w:sz w:val="20"/>
          <w:szCs w:val="20"/>
        </w:rPr>
        <w:t>–</w:t>
      </w:r>
      <w:r w:rsidRPr="00091F24">
        <w:rPr>
          <w:color w:val="000000"/>
          <w:sz w:val="20"/>
          <w:szCs w:val="20"/>
        </w:rPr>
        <w:t>10 до +50</w:t>
      </w:r>
      <w:r w:rsidR="00F04E66">
        <w:rPr>
          <w:color w:val="000000"/>
          <w:sz w:val="20"/>
          <w:szCs w:val="20"/>
        </w:rPr>
        <w:t> </w:t>
      </w:r>
      <w:r w:rsidRPr="00091F24">
        <w:rPr>
          <w:color w:val="000000"/>
          <w:sz w:val="20"/>
          <w:szCs w:val="20"/>
        </w:rPr>
        <w:t>°</w:t>
      </w:r>
      <w:r w:rsidRPr="00091F24">
        <w:rPr>
          <w:color w:val="000000"/>
          <w:sz w:val="20"/>
          <w:szCs w:val="20"/>
          <w:lang w:val="en-US"/>
        </w:rPr>
        <w:t>C</w:t>
      </w:r>
      <w:r w:rsidRPr="00091F24">
        <w:rPr>
          <w:color w:val="000000"/>
          <w:sz w:val="20"/>
          <w:szCs w:val="20"/>
        </w:rPr>
        <w:t xml:space="preserve"> изменение выходного сигнала может достигать 20</w:t>
      </w:r>
      <w:r w:rsidR="00F04E66">
        <w:rPr>
          <w:color w:val="000000"/>
          <w:sz w:val="20"/>
          <w:szCs w:val="20"/>
        </w:rPr>
        <w:t> </w:t>
      </w:r>
      <w:r w:rsidRPr="00091F24">
        <w:rPr>
          <w:color w:val="000000"/>
          <w:sz w:val="20"/>
          <w:szCs w:val="20"/>
        </w:rPr>
        <w:t>%. Основная причина дрейфа</w:t>
      </w:r>
      <w:r w:rsidR="00F04E66">
        <w:rPr>
          <w:color w:val="000000"/>
          <w:sz w:val="20"/>
          <w:szCs w:val="20"/>
        </w:rPr>
        <w:t xml:space="preserve"> –</w:t>
      </w:r>
      <w:r w:rsidRPr="00091F24">
        <w:rPr>
          <w:color w:val="000000"/>
          <w:sz w:val="20"/>
          <w:szCs w:val="20"/>
        </w:rPr>
        <w:t xml:space="preserve"> это изменение параметров кристалла, в частности, изменение спектральной характеристики. Если фотокатоды ФЭУ нанесены без подложки, нестабильность еще больше увеличив</w:t>
      </w:r>
      <w:r w:rsidRPr="00091F24">
        <w:rPr>
          <w:color w:val="000000"/>
          <w:sz w:val="20"/>
          <w:szCs w:val="20"/>
        </w:rPr>
        <w:t>а</w:t>
      </w:r>
      <w:r w:rsidRPr="00091F24">
        <w:rPr>
          <w:color w:val="000000"/>
          <w:sz w:val="20"/>
          <w:szCs w:val="20"/>
        </w:rPr>
        <w:t>ется.</w:t>
      </w:r>
    </w:p>
    <w:p w:rsidR="006F2C55" w:rsidRPr="00091F24" w:rsidRDefault="006F2C55" w:rsidP="00F04E66">
      <w:pPr>
        <w:shd w:val="clear" w:color="auto" w:fill="FFFFFF"/>
        <w:spacing w:line="245" w:lineRule="auto"/>
        <w:ind w:firstLine="284"/>
        <w:jc w:val="both"/>
        <w:rPr>
          <w:sz w:val="20"/>
          <w:szCs w:val="20"/>
        </w:rPr>
      </w:pPr>
      <w:r w:rsidRPr="00091F24">
        <w:rPr>
          <w:color w:val="000000"/>
          <w:sz w:val="20"/>
          <w:szCs w:val="20"/>
        </w:rPr>
        <w:t>Для снижения погрешности, вызванной нестабильностью работы спектрометрического детектора, используют устройство автоматиче</w:t>
      </w:r>
      <w:r w:rsidRPr="00091F24">
        <w:rPr>
          <w:color w:val="000000"/>
          <w:sz w:val="20"/>
          <w:szCs w:val="20"/>
        </w:rPr>
        <w:softHyphen/>
        <w:t>ской стабилизации работы сцинтилляционного детектора с помощью контрольного сигнала. Стабилизирующее устройство с помощью цепи обратной связи изменяет коэффициент усиления одного из элементов усилительного тракта так, чтобы амплитуда контрольного сигнала бы</w:t>
      </w:r>
      <w:r w:rsidRPr="00091F24">
        <w:rPr>
          <w:color w:val="000000"/>
          <w:sz w:val="20"/>
          <w:szCs w:val="20"/>
        </w:rPr>
        <w:softHyphen/>
        <w:t>ла постоянной. В качестве контрольного сигнала, как правило, исполь</w:t>
      </w:r>
      <w:r w:rsidRPr="00091F24">
        <w:rPr>
          <w:color w:val="000000"/>
          <w:sz w:val="20"/>
          <w:szCs w:val="20"/>
        </w:rPr>
        <w:softHyphen/>
        <w:t>зуется спектральная линия от опорного моноэнергетического излуче</w:t>
      </w:r>
      <w:r w:rsidRPr="00091F24">
        <w:rPr>
          <w:color w:val="000000"/>
          <w:sz w:val="20"/>
          <w:szCs w:val="20"/>
        </w:rPr>
        <w:softHyphen/>
        <w:t>ния радиоактивного препарата, вводимого в сцинтиллятор.</w:t>
      </w:r>
    </w:p>
    <w:p w:rsidR="006F2C55" w:rsidRPr="00091F24" w:rsidRDefault="006F2C55" w:rsidP="00F04E66">
      <w:pPr>
        <w:shd w:val="clear" w:color="auto" w:fill="FFFFFF"/>
        <w:spacing w:line="245" w:lineRule="auto"/>
        <w:ind w:firstLine="284"/>
        <w:jc w:val="both"/>
        <w:rPr>
          <w:sz w:val="20"/>
          <w:szCs w:val="20"/>
        </w:rPr>
      </w:pPr>
      <w:r w:rsidRPr="00091F24">
        <w:rPr>
          <w:color w:val="000000"/>
          <w:sz w:val="20"/>
          <w:szCs w:val="20"/>
        </w:rPr>
        <w:t>В системе стабилизации по интегральному спектру амплитуда сиг</w:t>
      </w:r>
      <w:r w:rsidRPr="00091F24">
        <w:rPr>
          <w:color w:val="000000"/>
          <w:sz w:val="20"/>
          <w:szCs w:val="20"/>
        </w:rPr>
        <w:softHyphen/>
        <w:t>налов контрольного источника должна превышать максимальную ам</w:t>
      </w:r>
      <w:r w:rsidRPr="00091F24">
        <w:rPr>
          <w:color w:val="000000"/>
          <w:sz w:val="20"/>
          <w:szCs w:val="20"/>
        </w:rPr>
        <w:softHyphen/>
        <w:t>плитуду рабочих сигналов, а интенсивность сигналов должна быть постоянной. Например, в радиометрах РКГ-01«Алиот» в каче</w:t>
      </w:r>
      <w:r w:rsidRPr="00091F24">
        <w:rPr>
          <w:color w:val="000000"/>
          <w:sz w:val="20"/>
          <w:szCs w:val="20"/>
        </w:rPr>
        <w:softHyphen/>
        <w:t>стве р</w:t>
      </w:r>
      <w:r w:rsidRPr="00091F24">
        <w:rPr>
          <w:color w:val="000000"/>
          <w:sz w:val="20"/>
          <w:szCs w:val="20"/>
        </w:rPr>
        <w:t>е</w:t>
      </w:r>
      <w:r w:rsidRPr="00091F24">
        <w:rPr>
          <w:color w:val="000000"/>
          <w:sz w:val="20"/>
          <w:szCs w:val="20"/>
        </w:rPr>
        <w:t>пера используется радионуклид америций-241 с энергией 59,53 кэВ. Тумблером «обратная связь», находящимся на задней панели ра</w:t>
      </w:r>
      <w:r w:rsidRPr="00091F24">
        <w:rPr>
          <w:color w:val="000000"/>
          <w:sz w:val="20"/>
          <w:szCs w:val="20"/>
        </w:rPr>
        <w:softHyphen/>
      </w:r>
      <w:r w:rsidRPr="00091F24">
        <w:rPr>
          <w:color w:val="000000"/>
          <w:sz w:val="20"/>
          <w:szCs w:val="20"/>
        </w:rPr>
        <w:lastRenderedPageBreak/>
        <w:t>диометра, при необходимости можно отключить обратную связь, в результате стабилизация амплитуды контрольного источника не будет поддерживаться.</w:t>
      </w:r>
    </w:p>
    <w:p w:rsidR="006F2C55" w:rsidRPr="00091F24" w:rsidRDefault="006F2C55" w:rsidP="000C7458">
      <w:pPr>
        <w:shd w:val="clear" w:color="auto" w:fill="FFFFFF"/>
        <w:spacing w:line="238" w:lineRule="auto"/>
        <w:ind w:firstLine="284"/>
        <w:jc w:val="both"/>
        <w:rPr>
          <w:sz w:val="20"/>
          <w:szCs w:val="20"/>
        </w:rPr>
      </w:pPr>
      <w:r w:rsidRPr="00091F24">
        <w:rPr>
          <w:color w:val="000000"/>
          <w:sz w:val="20"/>
          <w:szCs w:val="20"/>
        </w:rPr>
        <w:t>Если условия измерений не позволяют располагать контрольный пик в области больших энергий, применяется система стабилизации по дифференциальному спектру. Измерение амплитуды контрольного сигнала осуществляется двухканальным дискриминатором, оба канала которого имеют одинаковую ширину и общую границу.</w:t>
      </w:r>
    </w:p>
    <w:p w:rsidR="006F2C55" w:rsidRPr="00091F24" w:rsidRDefault="006F2C55" w:rsidP="000C7458">
      <w:pPr>
        <w:shd w:val="clear" w:color="auto" w:fill="FFFFFF"/>
        <w:spacing w:line="238" w:lineRule="auto"/>
        <w:ind w:firstLine="284"/>
        <w:jc w:val="both"/>
        <w:rPr>
          <w:sz w:val="20"/>
          <w:szCs w:val="20"/>
        </w:rPr>
      </w:pPr>
      <w:r w:rsidRPr="00091F24">
        <w:rPr>
          <w:color w:val="000000"/>
          <w:sz w:val="20"/>
          <w:szCs w:val="20"/>
        </w:rPr>
        <w:t xml:space="preserve">В качестве элемента для регулирования усиления измерительной схемы удобно использовать один </w:t>
      </w:r>
      <w:r w:rsidR="009D4204" w:rsidRPr="00091F24">
        <w:rPr>
          <w:color w:val="000000"/>
          <w:sz w:val="20"/>
          <w:szCs w:val="20"/>
        </w:rPr>
        <w:t>из динодов ФЭУ, изменяя напряж</w:t>
      </w:r>
      <w:r w:rsidR="009D4204" w:rsidRPr="00091F24">
        <w:rPr>
          <w:color w:val="000000"/>
          <w:sz w:val="20"/>
          <w:szCs w:val="20"/>
        </w:rPr>
        <w:t>е</w:t>
      </w:r>
      <w:r w:rsidR="009D4204" w:rsidRPr="00091F24">
        <w:rPr>
          <w:color w:val="000000"/>
          <w:sz w:val="20"/>
          <w:szCs w:val="20"/>
        </w:rPr>
        <w:t>ние смещения</w:t>
      </w:r>
      <w:r w:rsidRPr="00091F24">
        <w:rPr>
          <w:color w:val="000000"/>
          <w:sz w:val="20"/>
          <w:szCs w:val="20"/>
        </w:rPr>
        <w:t xml:space="preserve"> на нем. При этом в спектр не вносится никаких </w:t>
      </w:r>
      <w:r w:rsidRPr="00C60E83">
        <w:rPr>
          <w:color w:val="000000"/>
          <w:sz w:val="20"/>
          <w:szCs w:val="20"/>
        </w:rPr>
        <w:t>искаже</w:t>
      </w:r>
      <w:r w:rsidRPr="00C60E83">
        <w:rPr>
          <w:color w:val="000000"/>
          <w:sz w:val="20"/>
          <w:szCs w:val="20"/>
        </w:rPr>
        <w:softHyphen/>
        <w:t>ний</w:t>
      </w:r>
      <w:r w:rsidR="008F0D4A" w:rsidRPr="00C60E83">
        <w:rPr>
          <w:color w:val="000000"/>
          <w:sz w:val="20"/>
          <w:szCs w:val="20"/>
        </w:rPr>
        <w:t xml:space="preserve"> (рис.</w:t>
      </w:r>
      <w:r w:rsidR="00F04E66">
        <w:rPr>
          <w:color w:val="000000"/>
          <w:sz w:val="20"/>
          <w:szCs w:val="20"/>
        </w:rPr>
        <w:t xml:space="preserve"> </w:t>
      </w:r>
      <w:r w:rsidR="00C60E83" w:rsidRPr="00C60E83">
        <w:rPr>
          <w:color w:val="000000"/>
          <w:sz w:val="20"/>
          <w:szCs w:val="20"/>
        </w:rPr>
        <w:t>20</w:t>
      </w:r>
      <w:r w:rsidR="008F0D4A" w:rsidRPr="00C60E83">
        <w:rPr>
          <w:color w:val="000000"/>
          <w:sz w:val="20"/>
          <w:szCs w:val="20"/>
        </w:rPr>
        <w:t>).</w:t>
      </w:r>
    </w:p>
    <w:p w:rsidR="006F2C55" w:rsidRPr="00091F24" w:rsidRDefault="006F2C55" w:rsidP="000C7458">
      <w:pPr>
        <w:shd w:val="clear" w:color="auto" w:fill="FFFFFF"/>
        <w:spacing w:line="238" w:lineRule="auto"/>
        <w:ind w:firstLine="284"/>
        <w:jc w:val="both"/>
        <w:rPr>
          <w:b/>
          <w:bCs/>
          <w:color w:val="000000"/>
          <w:sz w:val="20"/>
          <w:szCs w:val="20"/>
        </w:rPr>
      </w:pPr>
    </w:p>
    <w:p w:rsidR="00634E87" w:rsidRPr="00091F24" w:rsidRDefault="00392134" w:rsidP="000C7458">
      <w:pPr>
        <w:widowControl w:val="0"/>
        <w:autoSpaceDE w:val="0"/>
        <w:autoSpaceDN w:val="0"/>
        <w:adjustRightInd w:val="0"/>
        <w:spacing w:line="238" w:lineRule="auto"/>
        <w:rPr>
          <w:sz w:val="20"/>
          <w:szCs w:val="20"/>
        </w:rPr>
      </w:pPr>
      <w:r w:rsidRPr="00971946">
        <w:rPr>
          <w:sz w:val="20"/>
          <w:szCs w:val="20"/>
        </w:rPr>
        <w:pict>
          <v:shape id="_x0000_i1044" type="#_x0000_t75" style="width:303.4pt;height:120.7pt">
            <v:imagedata r:id="rId29" o:title="" gain="142470f" blacklevel="-1966f"/>
          </v:shape>
        </w:pict>
      </w:r>
    </w:p>
    <w:p w:rsidR="001965D4" w:rsidRPr="000C7458" w:rsidRDefault="001965D4" w:rsidP="000C7458">
      <w:pPr>
        <w:shd w:val="clear" w:color="auto" w:fill="FFFFFF"/>
        <w:spacing w:line="238" w:lineRule="auto"/>
        <w:jc w:val="center"/>
        <w:rPr>
          <w:bCs/>
          <w:sz w:val="16"/>
          <w:szCs w:val="16"/>
        </w:rPr>
      </w:pPr>
    </w:p>
    <w:p w:rsidR="00550936" w:rsidRPr="00C60E83" w:rsidRDefault="00634E87" w:rsidP="000C7458">
      <w:pPr>
        <w:shd w:val="clear" w:color="auto" w:fill="FFFFFF"/>
        <w:spacing w:line="238" w:lineRule="auto"/>
        <w:jc w:val="center"/>
        <w:rPr>
          <w:bCs/>
          <w:sz w:val="16"/>
          <w:szCs w:val="16"/>
        </w:rPr>
      </w:pPr>
      <w:r w:rsidRPr="00C60E83">
        <w:rPr>
          <w:bCs/>
          <w:sz w:val="16"/>
          <w:szCs w:val="16"/>
        </w:rPr>
        <w:t>Рис</w:t>
      </w:r>
      <w:r w:rsidR="00C60E83" w:rsidRPr="00C60E83">
        <w:rPr>
          <w:bCs/>
          <w:sz w:val="16"/>
          <w:szCs w:val="16"/>
        </w:rPr>
        <w:t>.</w:t>
      </w:r>
      <w:r w:rsidR="000C7458">
        <w:rPr>
          <w:bCs/>
          <w:sz w:val="16"/>
          <w:szCs w:val="16"/>
        </w:rPr>
        <w:t xml:space="preserve"> </w:t>
      </w:r>
      <w:r w:rsidR="00C60E83" w:rsidRPr="00C60E83">
        <w:rPr>
          <w:bCs/>
          <w:sz w:val="16"/>
          <w:szCs w:val="16"/>
        </w:rPr>
        <w:t>20.</w:t>
      </w:r>
      <w:r w:rsidRPr="00C60E83">
        <w:rPr>
          <w:bCs/>
          <w:sz w:val="16"/>
          <w:szCs w:val="16"/>
        </w:rPr>
        <w:t xml:space="preserve"> Схема стабилизации усиления ФЭУ</w:t>
      </w:r>
    </w:p>
    <w:p w:rsidR="00F04E66" w:rsidRPr="001965D4" w:rsidRDefault="00F04E66" w:rsidP="000C7458">
      <w:pPr>
        <w:spacing w:line="238" w:lineRule="auto"/>
        <w:jc w:val="center"/>
        <w:rPr>
          <w:b/>
          <w:sz w:val="20"/>
          <w:szCs w:val="20"/>
        </w:rPr>
      </w:pPr>
    </w:p>
    <w:p w:rsidR="00F04E66" w:rsidRDefault="00EA7C58" w:rsidP="000C7458">
      <w:pPr>
        <w:spacing w:line="238" w:lineRule="auto"/>
        <w:jc w:val="center"/>
        <w:rPr>
          <w:b/>
          <w:sz w:val="20"/>
          <w:szCs w:val="20"/>
        </w:rPr>
      </w:pPr>
      <w:r>
        <w:rPr>
          <w:b/>
          <w:sz w:val="20"/>
          <w:szCs w:val="20"/>
        </w:rPr>
        <w:t>1.</w:t>
      </w:r>
      <w:r w:rsidR="00C661C7">
        <w:rPr>
          <w:b/>
          <w:sz w:val="20"/>
          <w:szCs w:val="20"/>
        </w:rPr>
        <w:t>4</w:t>
      </w:r>
      <w:r w:rsidR="00285707">
        <w:rPr>
          <w:b/>
          <w:sz w:val="20"/>
          <w:szCs w:val="20"/>
        </w:rPr>
        <w:t xml:space="preserve">. </w:t>
      </w:r>
      <w:r w:rsidR="002C05FB" w:rsidRPr="00091F24">
        <w:rPr>
          <w:b/>
          <w:sz w:val="20"/>
          <w:szCs w:val="20"/>
        </w:rPr>
        <w:t>Ф</w:t>
      </w:r>
      <w:r w:rsidR="00285707">
        <w:rPr>
          <w:b/>
          <w:sz w:val="20"/>
          <w:szCs w:val="20"/>
        </w:rPr>
        <w:t>акторы, влияющие на качество работы</w:t>
      </w:r>
    </w:p>
    <w:p w:rsidR="002C05FB" w:rsidRPr="00091F24" w:rsidRDefault="00285707" w:rsidP="000C7458">
      <w:pPr>
        <w:spacing w:line="238" w:lineRule="auto"/>
        <w:jc w:val="center"/>
        <w:rPr>
          <w:b/>
          <w:sz w:val="20"/>
          <w:szCs w:val="20"/>
        </w:rPr>
      </w:pPr>
      <w:r>
        <w:rPr>
          <w:b/>
          <w:sz w:val="20"/>
          <w:szCs w:val="20"/>
        </w:rPr>
        <w:t>электронной аппаратуры</w:t>
      </w:r>
    </w:p>
    <w:p w:rsidR="002C05FB" w:rsidRPr="001965D4" w:rsidRDefault="002C05FB" w:rsidP="000C7458">
      <w:pPr>
        <w:spacing w:line="238" w:lineRule="auto"/>
        <w:rPr>
          <w:sz w:val="20"/>
          <w:szCs w:val="20"/>
        </w:rPr>
      </w:pPr>
    </w:p>
    <w:p w:rsidR="002C05FB" w:rsidRPr="00091F24" w:rsidRDefault="002C05FB" w:rsidP="000C7458">
      <w:pPr>
        <w:spacing w:line="238" w:lineRule="auto"/>
        <w:ind w:firstLine="284"/>
        <w:jc w:val="both"/>
        <w:rPr>
          <w:sz w:val="20"/>
          <w:szCs w:val="20"/>
        </w:rPr>
      </w:pPr>
      <w:r w:rsidRPr="00091F24">
        <w:rPr>
          <w:b/>
          <w:sz w:val="20"/>
          <w:szCs w:val="20"/>
        </w:rPr>
        <w:t xml:space="preserve">Воздействие температуры. </w:t>
      </w:r>
      <w:r w:rsidRPr="00091F24">
        <w:rPr>
          <w:sz w:val="20"/>
          <w:szCs w:val="20"/>
        </w:rPr>
        <w:t>Температурные воздействия, и ос</w:t>
      </w:r>
      <w:r w:rsidRPr="00091F24">
        <w:rPr>
          <w:sz w:val="20"/>
          <w:szCs w:val="20"/>
        </w:rPr>
        <w:t>о</w:t>
      </w:r>
      <w:r w:rsidRPr="00091F24">
        <w:rPr>
          <w:sz w:val="20"/>
          <w:szCs w:val="20"/>
        </w:rPr>
        <w:t>бенно резкие перепады температуры, крайне отрицательно сказываю</w:t>
      </w:r>
      <w:r w:rsidRPr="00091F24">
        <w:rPr>
          <w:sz w:val="20"/>
          <w:szCs w:val="20"/>
        </w:rPr>
        <w:t>т</w:t>
      </w:r>
      <w:r w:rsidRPr="00091F24">
        <w:rPr>
          <w:sz w:val="20"/>
          <w:szCs w:val="20"/>
        </w:rPr>
        <w:t>ся почти на всех видах детекторов и других элементах блоков детект</w:t>
      </w:r>
      <w:r w:rsidRPr="00091F24">
        <w:rPr>
          <w:sz w:val="20"/>
          <w:szCs w:val="20"/>
        </w:rPr>
        <w:t>и</w:t>
      </w:r>
      <w:r w:rsidRPr="00091F24">
        <w:rPr>
          <w:sz w:val="20"/>
          <w:szCs w:val="20"/>
        </w:rPr>
        <w:t>рования.</w:t>
      </w:r>
    </w:p>
    <w:p w:rsidR="002C05FB" w:rsidRPr="00091F24" w:rsidRDefault="002C05FB" w:rsidP="000C7458">
      <w:pPr>
        <w:widowControl w:val="0"/>
        <w:spacing w:line="238" w:lineRule="auto"/>
        <w:ind w:firstLine="284"/>
        <w:jc w:val="both"/>
        <w:rPr>
          <w:sz w:val="20"/>
          <w:szCs w:val="20"/>
        </w:rPr>
      </w:pPr>
      <w:r w:rsidRPr="00091F24">
        <w:rPr>
          <w:sz w:val="20"/>
          <w:szCs w:val="20"/>
        </w:rPr>
        <w:t>Наибольшей температурной нестабильностью обладают сцинти</w:t>
      </w:r>
      <w:r w:rsidRPr="00091F24">
        <w:rPr>
          <w:sz w:val="20"/>
          <w:szCs w:val="20"/>
        </w:rPr>
        <w:t>л</w:t>
      </w:r>
      <w:r w:rsidRPr="00091F24">
        <w:rPr>
          <w:sz w:val="20"/>
          <w:szCs w:val="20"/>
        </w:rPr>
        <w:t>ляционные счетчики. Изменение температуры влияет на световыход сцинтиллятора, коэффициент усиления ФЭУ, что приводит к темпер</w:t>
      </w:r>
      <w:r w:rsidRPr="00091F24">
        <w:rPr>
          <w:sz w:val="20"/>
          <w:szCs w:val="20"/>
        </w:rPr>
        <w:t>а</w:t>
      </w:r>
      <w:r w:rsidRPr="00091F24">
        <w:rPr>
          <w:sz w:val="20"/>
          <w:szCs w:val="20"/>
        </w:rPr>
        <w:t xml:space="preserve">турной погрешности </w:t>
      </w:r>
      <w:r w:rsidR="00F04E66">
        <w:rPr>
          <w:sz w:val="20"/>
          <w:szCs w:val="20"/>
        </w:rPr>
        <w:t>около одного</w:t>
      </w:r>
      <w:r w:rsidRPr="00091F24">
        <w:rPr>
          <w:sz w:val="20"/>
          <w:szCs w:val="20"/>
        </w:rPr>
        <w:t xml:space="preserve"> процента на </w:t>
      </w:r>
      <w:r w:rsidR="00F40443" w:rsidRPr="00091F24">
        <w:rPr>
          <w:sz w:val="20"/>
          <w:szCs w:val="20"/>
        </w:rPr>
        <w:t>один градус.</w:t>
      </w:r>
    </w:p>
    <w:p w:rsidR="002C05FB" w:rsidRPr="00091F24" w:rsidRDefault="002C05FB" w:rsidP="000C7458">
      <w:pPr>
        <w:widowControl w:val="0"/>
        <w:spacing w:line="238" w:lineRule="auto"/>
        <w:ind w:firstLine="284"/>
        <w:jc w:val="both"/>
        <w:rPr>
          <w:sz w:val="20"/>
          <w:szCs w:val="20"/>
        </w:rPr>
      </w:pPr>
      <w:r w:rsidRPr="00091F24">
        <w:rPr>
          <w:sz w:val="20"/>
          <w:szCs w:val="20"/>
        </w:rPr>
        <w:t>Параметры газонаполненных счетчиков ионизирующих излучений меняются под воздействием температуры в меньшей степени. При и</w:t>
      </w:r>
      <w:r w:rsidRPr="00091F24">
        <w:rPr>
          <w:sz w:val="20"/>
          <w:szCs w:val="20"/>
        </w:rPr>
        <w:t>з</w:t>
      </w:r>
      <w:r w:rsidRPr="00091F24">
        <w:rPr>
          <w:sz w:val="20"/>
          <w:szCs w:val="20"/>
        </w:rPr>
        <w:t>менении температуры происходит увеличение напряжения начала сч</w:t>
      </w:r>
      <w:r w:rsidRPr="00091F24">
        <w:rPr>
          <w:sz w:val="20"/>
          <w:szCs w:val="20"/>
        </w:rPr>
        <w:t>е</w:t>
      </w:r>
      <w:r w:rsidRPr="00091F24">
        <w:rPr>
          <w:sz w:val="20"/>
          <w:szCs w:val="20"/>
        </w:rPr>
        <w:lastRenderedPageBreak/>
        <w:t>та и наклона плато, сокращается протяженность плато, увеличивается уровень шумов. Газонаполненные детекторы в зависимости от типа, режима работы и конструкции имеют разную температурную нест</w:t>
      </w:r>
      <w:r w:rsidRPr="00091F24">
        <w:rPr>
          <w:sz w:val="20"/>
          <w:szCs w:val="20"/>
        </w:rPr>
        <w:t>а</w:t>
      </w:r>
      <w:r w:rsidRPr="00091F24">
        <w:rPr>
          <w:sz w:val="20"/>
          <w:szCs w:val="20"/>
        </w:rPr>
        <w:t xml:space="preserve">бильность, как правило, она составляет доли процента на </w:t>
      </w:r>
      <w:r w:rsidR="00F40443" w:rsidRPr="00091F24">
        <w:rPr>
          <w:sz w:val="20"/>
          <w:szCs w:val="20"/>
        </w:rPr>
        <w:t>один градус.</w:t>
      </w:r>
    </w:p>
    <w:p w:rsidR="002C05FB" w:rsidRPr="00091F24" w:rsidRDefault="002C05FB" w:rsidP="000C7458">
      <w:pPr>
        <w:spacing w:line="247" w:lineRule="auto"/>
        <w:ind w:firstLine="284"/>
        <w:jc w:val="both"/>
        <w:rPr>
          <w:sz w:val="20"/>
          <w:szCs w:val="20"/>
        </w:rPr>
      </w:pPr>
      <w:r w:rsidRPr="00091F24">
        <w:rPr>
          <w:sz w:val="20"/>
          <w:szCs w:val="20"/>
        </w:rPr>
        <w:t>Полупроводниковые детекторы ионизирующих излучений заметно меняют параметры при повышении температуры. Более того, некот</w:t>
      </w:r>
      <w:r w:rsidRPr="00091F24">
        <w:rPr>
          <w:sz w:val="20"/>
          <w:szCs w:val="20"/>
        </w:rPr>
        <w:t>о</w:t>
      </w:r>
      <w:r w:rsidRPr="00091F24">
        <w:rPr>
          <w:sz w:val="20"/>
          <w:szCs w:val="20"/>
        </w:rPr>
        <w:t>рые типы ППД обладают настолько низкой термопрочностью, что их хранение при комнатной температуре приводит к резкому ухудшению параметров детектора. Повышение температуры окружающей среды приводит к возрастанию уровня шумов и ухудшению энергетического разрешения полупроводниковых детекторов. Из элементов электрич</w:t>
      </w:r>
      <w:r w:rsidRPr="00091F24">
        <w:rPr>
          <w:sz w:val="20"/>
          <w:szCs w:val="20"/>
        </w:rPr>
        <w:t>е</w:t>
      </w:r>
      <w:r w:rsidRPr="00091F24">
        <w:rPr>
          <w:sz w:val="20"/>
          <w:szCs w:val="20"/>
        </w:rPr>
        <w:t>ских схем блоков детектирования наиболее подвержены воздействию температуры полупроводниковые диоды и триоды.</w:t>
      </w:r>
    </w:p>
    <w:p w:rsidR="002C05FB" w:rsidRPr="00091F24" w:rsidRDefault="002C05FB" w:rsidP="000C7458">
      <w:pPr>
        <w:spacing w:line="247" w:lineRule="auto"/>
        <w:ind w:firstLine="284"/>
        <w:jc w:val="both"/>
        <w:rPr>
          <w:sz w:val="20"/>
          <w:szCs w:val="20"/>
        </w:rPr>
      </w:pPr>
      <w:r w:rsidRPr="00091F24">
        <w:rPr>
          <w:sz w:val="20"/>
          <w:szCs w:val="20"/>
        </w:rPr>
        <w:t>Борьба с воздействием температуры сводится к следующему: в</w:t>
      </w:r>
      <w:r w:rsidRPr="00091F24">
        <w:rPr>
          <w:sz w:val="20"/>
          <w:szCs w:val="20"/>
        </w:rPr>
        <w:t>ы</w:t>
      </w:r>
      <w:r w:rsidRPr="00091F24">
        <w:rPr>
          <w:sz w:val="20"/>
          <w:szCs w:val="20"/>
        </w:rPr>
        <w:t>бору детектора и элементов электронных схем блока детектирования, наименее чувствительных к воздействию температуры; применению в электронных схемах элементов, зависимость параметров которых от воздействий температуры имеет характер, позволяющий скомпенсир</w:t>
      </w:r>
      <w:r w:rsidRPr="00091F24">
        <w:rPr>
          <w:sz w:val="20"/>
          <w:szCs w:val="20"/>
        </w:rPr>
        <w:t>о</w:t>
      </w:r>
      <w:r w:rsidRPr="00091F24">
        <w:rPr>
          <w:sz w:val="20"/>
          <w:szCs w:val="20"/>
        </w:rPr>
        <w:t>вать температурную нестабильность остальных элементов блока д</w:t>
      </w:r>
      <w:r w:rsidRPr="00091F24">
        <w:rPr>
          <w:sz w:val="20"/>
          <w:szCs w:val="20"/>
        </w:rPr>
        <w:t>е</w:t>
      </w:r>
      <w:r w:rsidRPr="00091F24">
        <w:rPr>
          <w:sz w:val="20"/>
          <w:szCs w:val="20"/>
        </w:rPr>
        <w:t>тектирования; наконец, компенсации изменения параметров блока д</w:t>
      </w:r>
      <w:r w:rsidRPr="00091F24">
        <w:rPr>
          <w:sz w:val="20"/>
          <w:szCs w:val="20"/>
        </w:rPr>
        <w:t>е</w:t>
      </w:r>
      <w:r w:rsidRPr="00091F24">
        <w:rPr>
          <w:sz w:val="20"/>
          <w:szCs w:val="20"/>
        </w:rPr>
        <w:t>тектирования под воздействием температуры с помощью специальных электронных схем. В некоторых случаях применяется принудительное охлаждение жидкими газами (для блоков детектирования с ППД) или водой, протекающей в зазоре между внешним и внутренним кожухами блока детектирования.</w:t>
      </w:r>
    </w:p>
    <w:p w:rsidR="002C05FB" w:rsidRPr="00091F24" w:rsidRDefault="002C05FB" w:rsidP="000C7458">
      <w:pPr>
        <w:widowControl w:val="0"/>
        <w:spacing w:line="245" w:lineRule="auto"/>
        <w:ind w:firstLine="284"/>
        <w:jc w:val="both"/>
        <w:rPr>
          <w:sz w:val="20"/>
          <w:szCs w:val="20"/>
        </w:rPr>
      </w:pPr>
      <w:r w:rsidRPr="00091F24">
        <w:rPr>
          <w:sz w:val="20"/>
          <w:szCs w:val="20"/>
        </w:rPr>
        <w:t>Температурные воздействия являются одной из наиболее важных и часто встречающихся в практике эксплуатации причин возникновения дополнительных погрешностей измерений, ухудшающих</w:t>
      </w:r>
      <w:r w:rsidR="002F5318">
        <w:rPr>
          <w:sz w:val="20"/>
          <w:szCs w:val="20"/>
        </w:rPr>
        <w:t xml:space="preserve"> их</w:t>
      </w:r>
      <w:r w:rsidRPr="00091F24">
        <w:rPr>
          <w:sz w:val="20"/>
          <w:szCs w:val="20"/>
        </w:rPr>
        <w:t xml:space="preserve"> точность и повторяемость</w:t>
      </w:r>
      <w:r w:rsidR="002F5318">
        <w:rPr>
          <w:sz w:val="20"/>
          <w:szCs w:val="20"/>
        </w:rPr>
        <w:t>.</w:t>
      </w:r>
      <w:r w:rsidRPr="00091F24">
        <w:rPr>
          <w:sz w:val="20"/>
          <w:szCs w:val="20"/>
        </w:rPr>
        <w:t xml:space="preserve"> Значения температурных погрешностей указываются в технических условиях, и их необходимо учитывать при интерпрет</w:t>
      </w:r>
      <w:r w:rsidRPr="00091F24">
        <w:rPr>
          <w:sz w:val="20"/>
          <w:szCs w:val="20"/>
        </w:rPr>
        <w:t>а</w:t>
      </w:r>
      <w:r w:rsidRPr="00091F24">
        <w:rPr>
          <w:sz w:val="20"/>
          <w:szCs w:val="20"/>
        </w:rPr>
        <w:t>ции результатов измерений.</w:t>
      </w:r>
      <w:r w:rsidR="00586038">
        <w:rPr>
          <w:sz w:val="20"/>
          <w:szCs w:val="20"/>
        </w:rPr>
        <w:t xml:space="preserve"> </w:t>
      </w:r>
      <w:r w:rsidRPr="00091F24">
        <w:rPr>
          <w:sz w:val="20"/>
          <w:szCs w:val="20"/>
        </w:rPr>
        <w:t>Действительно, даже при жесткой стаб</w:t>
      </w:r>
      <w:r w:rsidRPr="00091F24">
        <w:rPr>
          <w:sz w:val="20"/>
          <w:szCs w:val="20"/>
        </w:rPr>
        <w:t>и</w:t>
      </w:r>
      <w:r w:rsidRPr="00091F24">
        <w:rPr>
          <w:sz w:val="20"/>
          <w:szCs w:val="20"/>
        </w:rPr>
        <w:t>лизации условий внешней среды температура внутри блока детектир</w:t>
      </w:r>
      <w:r w:rsidRPr="00091F24">
        <w:rPr>
          <w:sz w:val="20"/>
          <w:szCs w:val="20"/>
        </w:rPr>
        <w:t>о</w:t>
      </w:r>
      <w:r w:rsidRPr="00091F24">
        <w:rPr>
          <w:sz w:val="20"/>
          <w:szCs w:val="20"/>
        </w:rPr>
        <w:t>вания будет меняться в течение некоторого времени после момента его включения за счет нагревания элементов электрической схемы блока детектирования. Момент установления теплового равновесия можно считать началом рабочего режима блока детектирования. В период установления рабочего режима параметры блока детектирования м</w:t>
      </w:r>
      <w:r w:rsidRPr="00091F24">
        <w:rPr>
          <w:sz w:val="20"/>
          <w:szCs w:val="20"/>
        </w:rPr>
        <w:t>е</w:t>
      </w:r>
      <w:r w:rsidRPr="00091F24">
        <w:rPr>
          <w:sz w:val="20"/>
          <w:szCs w:val="20"/>
        </w:rPr>
        <w:t>няются в значительной степени, что делает результаты измерений м</w:t>
      </w:r>
      <w:r w:rsidRPr="00091F24">
        <w:rPr>
          <w:sz w:val="20"/>
          <w:szCs w:val="20"/>
        </w:rPr>
        <w:t>а</w:t>
      </w:r>
      <w:r w:rsidRPr="00091F24">
        <w:rPr>
          <w:sz w:val="20"/>
          <w:szCs w:val="20"/>
        </w:rPr>
        <w:t xml:space="preserve">лодостоверными. Время установления рабочего режима зависит от </w:t>
      </w:r>
      <w:r w:rsidRPr="00091F24">
        <w:rPr>
          <w:sz w:val="20"/>
          <w:szCs w:val="20"/>
        </w:rPr>
        <w:lastRenderedPageBreak/>
        <w:t>конструкции блока детектирования, типа примененного детектора и элементов электрической схемы и на практике бывает равно 30</w:t>
      </w:r>
      <w:r w:rsidR="002F5318">
        <w:rPr>
          <w:sz w:val="20"/>
          <w:szCs w:val="20"/>
        </w:rPr>
        <w:t>–</w:t>
      </w:r>
      <w:r w:rsidRPr="00091F24">
        <w:rPr>
          <w:sz w:val="20"/>
          <w:szCs w:val="20"/>
        </w:rPr>
        <w:t>60 мин с момента включения.</w:t>
      </w:r>
    </w:p>
    <w:p w:rsidR="002C05FB" w:rsidRPr="00091F24" w:rsidRDefault="002C05FB" w:rsidP="000C7458">
      <w:pPr>
        <w:spacing w:line="238" w:lineRule="auto"/>
        <w:ind w:firstLine="284"/>
        <w:jc w:val="both"/>
        <w:rPr>
          <w:sz w:val="20"/>
          <w:szCs w:val="20"/>
        </w:rPr>
      </w:pPr>
      <w:r w:rsidRPr="00091F24">
        <w:rPr>
          <w:b/>
          <w:sz w:val="20"/>
          <w:szCs w:val="20"/>
        </w:rPr>
        <w:t xml:space="preserve">Воздействие влаги. </w:t>
      </w:r>
      <w:r w:rsidRPr="00091F24">
        <w:rPr>
          <w:sz w:val="20"/>
          <w:szCs w:val="20"/>
        </w:rPr>
        <w:t>Воздействие влаги на детекторы и блоки д</w:t>
      </w:r>
      <w:r w:rsidRPr="00091F24">
        <w:rPr>
          <w:sz w:val="20"/>
          <w:szCs w:val="20"/>
        </w:rPr>
        <w:t>е</w:t>
      </w:r>
      <w:r w:rsidRPr="00091F24">
        <w:rPr>
          <w:sz w:val="20"/>
          <w:szCs w:val="20"/>
        </w:rPr>
        <w:t>тектирования может привести к коррозии материалов конструкции блока детектирования, понижению сопротивления изоляции и появл</w:t>
      </w:r>
      <w:r w:rsidRPr="00091F24">
        <w:rPr>
          <w:sz w:val="20"/>
          <w:szCs w:val="20"/>
        </w:rPr>
        <w:t>е</w:t>
      </w:r>
      <w:r w:rsidRPr="00091F24">
        <w:rPr>
          <w:sz w:val="20"/>
          <w:szCs w:val="20"/>
        </w:rPr>
        <w:t>нию токов утечки, поверхностных пробоев и т.</w:t>
      </w:r>
      <w:r w:rsidR="002F5318">
        <w:rPr>
          <w:sz w:val="20"/>
          <w:szCs w:val="20"/>
        </w:rPr>
        <w:t xml:space="preserve"> </w:t>
      </w:r>
      <w:r w:rsidRPr="00091F24">
        <w:rPr>
          <w:sz w:val="20"/>
          <w:szCs w:val="20"/>
        </w:rPr>
        <w:t>п., что может явиться причиной ухудшения параметров блоков детектирования или полно</w:t>
      </w:r>
      <w:r w:rsidR="002F5318">
        <w:rPr>
          <w:sz w:val="20"/>
          <w:szCs w:val="20"/>
        </w:rPr>
        <w:t>го выхода</w:t>
      </w:r>
      <w:r w:rsidRPr="00091F24">
        <w:rPr>
          <w:sz w:val="20"/>
          <w:szCs w:val="20"/>
        </w:rPr>
        <w:t xml:space="preserve"> его из строя.</w:t>
      </w:r>
    </w:p>
    <w:p w:rsidR="002C05FB" w:rsidRPr="00091F24" w:rsidRDefault="002C05FB" w:rsidP="000C7458">
      <w:pPr>
        <w:spacing w:line="238" w:lineRule="auto"/>
        <w:ind w:firstLine="284"/>
        <w:jc w:val="both"/>
        <w:rPr>
          <w:sz w:val="20"/>
          <w:szCs w:val="20"/>
        </w:rPr>
      </w:pPr>
      <w:r w:rsidRPr="00091F24">
        <w:rPr>
          <w:sz w:val="20"/>
          <w:szCs w:val="20"/>
        </w:rPr>
        <w:t>Проникновение влаги в контейнеры, в которые упакован</w:t>
      </w:r>
      <w:r w:rsidR="0032231A" w:rsidRPr="00091F24">
        <w:rPr>
          <w:sz w:val="20"/>
          <w:szCs w:val="20"/>
        </w:rPr>
        <w:t>ы гигр</w:t>
      </w:r>
      <w:r w:rsidR="0032231A" w:rsidRPr="00091F24">
        <w:rPr>
          <w:sz w:val="20"/>
          <w:szCs w:val="20"/>
        </w:rPr>
        <w:t>о</w:t>
      </w:r>
      <w:r w:rsidR="0032231A" w:rsidRPr="00091F24">
        <w:rPr>
          <w:sz w:val="20"/>
          <w:szCs w:val="20"/>
        </w:rPr>
        <w:t xml:space="preserve">скопичные сцинтилляторы, </w:t>
      </w:r>
      <w:r w:rsidRPr="00091F24">
        <w:rPr>
          <w:sz w:val="20"/>
          <w:szCs w:val="20"/>
        </w:rPr>
        <w:t>вызывает нарушение прозрачности сци</w:t>
      </w:r>
      <w:r w:rsidRPr="00091F24">
        <w:rPr>
          <w:sz w:val="20"/>
          <w:szCs w:val="20"/>
        </w:rPr>
        <w:t>н</w:t>
      </w:r>
      <w:r w:rsidRPr="00091F24">
        <w:rPr>
          <w:sz w:val="20"/>
          <w:szCs w:val="20"/>
        </w:rPr>
        <w:t>тилляторов и резко ухудшает его параметры. В соответствии с этим допустимая относительная влажность для ионизационных камер и ги</w:t>
      </w:r>
      <w:r w:rsidRPr="00091F24">
        <w:rPr>
          <w:sz w:val="20"/>
          <w:szCs w:val="20"/>
        </w:rPr>
        <w:t>г</w:t>
      </w:r>
      <w:r w:rsidRPr="00091F24">
        <w:rPr>
          <w:sz w:val="20"/>
          <w:szCs w:val="20"/>
        </w:rPr>
        <w:t xml:space="preserve">роскопичных сцинтилляционных детекторов обычно составляет не более </w:t>
      </w:r>
      <w:r w:rsidR="002F5318">
        <w:rPr>
          <w:sz w:val="20"/>
          <w:szCs w:val="20"/>
        </w:rPr>
        <w:t>(</w:t>
      </w:r>
      <w:r w:rsidRPr="00091F24">
        <w:rPr>
          <w:sz w:val="20"/>
          <w:szCs w:val="20"/>
        </w:rPr>
        <w:t>65±10</w:t>
      </w:r>
      <w:r w:rsidR="002F5318">
        <w:rPr>
          <w:sz w:val="20"/>
          <w:szCs w:val="20"/>
        </w:rPr>
        <w:t>) </w:t>
      </w:r>
      <w:r w:rsidRPr="00091F24">
        <w:rPr>
          <w:sz w:val="20"/>
          <w:szCs w:val="20"/>
        </w:rPr>
        <w:t>%. Для фотоумножителей эта величина равна 95</w:t>
      </w:r>
      <w:r w:rsidR="002F5318">
        <w:rPr>
          <w:sz w:val="20"/>
          <w:szCs w:val="20"/>
        </w:rPr>
        <w:t>–</w:t>
      </w:r>
      <w:r w:rsidRPr="00091F24">
        <w:rPr>
          <w:sz w:val="20"/>
          <w:szCs w:val="20"/>
        </w:rPr>
        <w:t>98</w:t>
      </w:r>
      <w:r w:rsidR="002F5318">
        <w:rPr>
          <w:sz w:val="20"/>
          <w:szCs w:val="20"/>
        </w:rPr>
        <w:t> </w:t>
      </w:r>
      <w:r w:rsidRPr="00091F24">
        <w:rPr>
          <w:sz w:val="20"/>
          <w:szCs w:val="20"/>
        </w:rPr>
        <w:t>% относительной влажности.</w:t>
      </w:r>
    </w:p>
    <w:p w:rsidR="002C05FB" w:rsidRPr="00091F24" w:rsidRDefault="002C05FB" w:rsidP="000C7458">
      <w:pPr>
        <w:ind w:firstLine="284"/>
        <w:jc w:val="both"/>
        <w:rPr>
          <w:sz w:val="20"/>
          <w:szCs w:val="20"/>
        </w:rPr>
      </w:pPr>
      <w:r w:rsidRPr="00091F24">
        <w:rPr>
          <w:sz w:val="20"/>
          <w:szCs w:val="20"/>
        </w:rPr>
        <w:t>Надежным способом защиты блоков детектирования от воздейс</w:t>
      </w:r>
      <w:r w:rsidRPr="00091F24">
        <w:rPr>
          <w:sz w:val="20"/>
          <w:szCs w:val="20"/>
        </w:rPr>
        <w:t>т</w:t>
      </w:r>
      <w:r w:rsidRPr="00091F24">
        <w:rPr>
          <w:sz w:val="20"/>
          <w:szCs w:val="20"/>
        </w:rPr>
        <w:t>вия влаги и агрессивных сред является герметизация внутреннего об</w:t>
      </w:r>
      <w:r w:rsidRPr="00091F24">
        <w:rPr>
          <w:sz w:val="20"/>
          <w:szCs w:val="20"/>
        </w:rPr>
        <w:t>ъ</w:t>
      </w:r>
      <w:r w:rsidRPr="00091F24">
        <w:rPr>
          <w:sz w:val="20"/>
          <w:szCs w:val="20"/>
        </w:rPr>
        <w:t>ема с помощью кожухов с резиновыми уплотнениями, прокладками и сальниками. При эксплуатации блоков детектирования необходимо тщательно следить за состоянием элементов конструкции блоков д</w:t>
      </w:r>
      <w:r w:rsidRPr="00091F24">
        <w:rPr>
          <w:sz w:val="20"/>
          <w:szCs w:val="20"/>
        </w:rPr>
        <w:t>е</w:t>
      </w:r>
      <w:r w:rsidRPr="00091F24">
        <w:rPr>
          <w:sz w:val="20"/>
          <w:szCs w:val="20"/>
        </w:rPr>
        <w:t xml:space="preserve">тектирования, обеспечивающих герметизацию внутреннего объема, так как нарушение герметичности может привести к значительным погрешностям измерений и к выходу из строя блока детектирования. </w:t>
      </w:r>
      <w:r w:rsidR="000C7458">
        <w:rPr>
          <w:sz w:val="20"/>
          <w:szCs w:val="20"/>
        </w:rPr>
        <w:br/>
      </w:r>
      <w:r w:rsidRPr="00091F24">
        <w:rPr>
          <w:sz w:val="20"/>
          <w:szCs w:val="20"/>
        </w:rPr>
        <w:t>В блоках детектирования для измерения бета-активных газов, альфа- и бета-активных золей разгерметизация может привести к заражению окружающей среды радиоактивными веществами.</w:t>
      </w:r>
    </w:p>
    <w:p w:rsidR="002C05FB" w:rsidRPr="00091F24" w:rsidRDefault="002C05FB" w:rsidP="000C7458">
      <w:pPr>
        <w:widowControl w:val="0"/>
        <w:ind w:firstLine="284"/>
        <w:jc w:val="both"/>
        <w:rPr>
          <w:sz w:val="20"/>
          <w:szCs w:val="20"/>
        </w:rPr>
      </w:pPr>
      <w:r w:rsidRPr="00091F24">
        <w:rPr>
          <w:b/>
          <w:sz w:val="20"/>
          <w:szCs w:val="20"/>
        </w:rPr>
        <w:t xml:space="preserve">Воздействие электромагнитных полей. </w:t>
      </w:r>
      <w:r w:rsidRPr="00091F24">
        <w:rPr>
          <w:sz w:val="20"/>
          <w:szCs w:val="20"/>
        </w:rPr>
        <w:t>Влияние электромагни</w:t>
      </w:r>
      <w:r w:rsidRPr="00091F24">
        <w:rPr>
          <w:sz w:val="20"/>
          <w:szCs w:val="20"/>
        </w:rPr>
        <w:t>т</w:t>
      </w:r>
      <w:r w:rsidRPr="00091F24">
        <w:rPr>
          <w:sz w:val="20"/>
          <w:szCs w:val="20"/>
        </w:rPr>
        <w:t>ных полей почти не сказывается на параметрах газоразрядных дете</w:t>
      </w:r>
      <w:r w:rsidRPr="00091F24">
        <w:rPr>
          <w:sz w:val="20"/>
          <w:szCs w:val="20"/>
        </w:rPr>
        <w:t>к</w:t>
      </w:r>
      <w:r w:rsidRPr="00091F24">
        <w:rPr>
          <w:sz w:val="20"/>
          <w:szCs w:val="20"/>
        </w:rPr>
        <w:t>торов и ППД, но для фотоумножителей, характеристики которых во многом зависят от качества электроннооптической фокусировки, это влияние весьма существенно. Установлено, например, что влияние постоянного магнитного поля изменяет не только коэффициент усил</w:t>
      </w:r>
      <w:r w:rsidRPr="00091F24">
        <w:rPr>
          <w:sz w:val="20"/>
          <w:szCs w:val="20"/>
        </w:rPr>
        <w:t>е</w:t>
      </w:r>
      <w:r w:rsidRPr="00091F24">
        <w:rPr>
          <w:sz w:val="20"/>
          <w:szCs w:val="20"/>
        </w:rPr>
        <w:t>ния ФЭУ, но и его амплитудное разрешение.</w:t>
      </w:r>
    </w:p>
    <w:p w:rsidR="002C05FB" w:rsidRPr="00091F24" w:rsidRDefault="002C05FB" w:rsidP="000C7458">
      <w:pPr>
        <w:widowControl w:val="0"/>
        <w:spacing w:line="238" w:lineRule="auto"/>
        <w:ind w:firstLine="284"/>
        <w:jc w:val="both"/>
        <w:rPr>
          <w:sz w:val="20"/>
          <w:szCs w:val="20"/>
        </w:rPr>
      </w:pPr>
      <w:r w:rsidRPr="00091F24">
        <w:rPr>
          <w:sz w:val="20"/>
          <w:szCs w:val="20"/>
        </w:rPr>
        <w:t>Для защиты от электромагнитных полей блоки детектирования, и</w:t>
      </w:r>
      <w:r w:rsidRPr="00091F24">
        <w:rPr>
          <w:sz w:val="20"/>
          <w:szCs w:val="20"/>
        </w:rPr>
        <w:t>с</w:t>
      </w:r>
      <w:r w:rsidRPr="00091F24">
        <w:rPr>
          <w:sz w:val="20"/>
          <w:szCs w:val="20"/>
        </w:rPr>
        <w:t>пользующие чувствительные к их воздействию детекторы, имеют э</w:t>
      </w:r>
      <w:r w:rsidRPr="00091F24">
        <w:rPr>
          <w:sz w:val="20"/>
          <w:szCs w:val="20"/>
        </w:rPr>
        <w:t>к</w:t>
      </w:r>
      <w:r w:rsidRPr="00091F24">
        <w:rPr>
          <w:sz w:val="20"/>
          <w:szCs w:val="20"/>
        </w:rPr>
        <w:t>раны из материалов с большой магнитной проницаемостью. Однако в процессе эксплуатации следует помнить, что подобная экранировка обеспечивает работоспособность блоков детектирования только при напряженности электромагнитного поля, по величине не превыша</w:t>
      </w:r>
      <w:r w:rsidRPr="00091F24">
        <w:rPr>
          <w:sz w:val="20"/>
          <w:szCs w:val="20"/>
        </w:rPr>
        <w:t>ю</w:t>
      </w:r>
      <w:r w:rsidRPr="00091F24">
        <w:rPr>
          <w:sz w:val="20"/>
          <w:szCs w:val="20"/>
        </w:rPr>
        <w:lastRenderedPageBreak/>
        <w:t>щего оговоренного в технических условиях. Если имеется необход</w:t>
      </w:r>
      <w:r w:rsidRPr="00091F24">
        <w:rPr>
          <w:sz w:val="20"/>
          <w:szCs w:val="20"/>
        </w:rPr>
        <w:t>и</w:t>
      </w:r>
      <w:r w:rsidRPr="00091F24">
        <w:rPr>
          <w:sz w:val="20"/>
          <w:szCs w:val="20"/>
        </w:rPr>
        <w:t>мость эксплуатировать блок детектирования в электромагнитных п</w:t>
      </w:r>
      <w:r w:rsidRPr="00091F24">
        <w:rPr>
          <w:sz w:val="20"/>
          <w:szCs w:val="20"/>
        </w:rPr>
        <w:t>о</w:t>
      </w:r>
      <w:r w:rsidRPr="00091F24">
        <w:rPr>
          <w:sz w:val="20"/>
          <w:szCs w:val="20"/>
        </w:rPr>
        <w:t>лях, превышающих указанные в технических условиях, то нужно пр</w:t>
      </w:r>
      <w:r w:rsidRPr="00091F24">
        <w:rPr>
          <w:sz w:val="20"/>
          <w:szCs w:val="20"/>
        </w:rPr>
        <w:t>и</w:t>
      </w:r>
      <w:r w:rsidRPr="00091F24">
        <w:rPr>
          <w:sz w:val="20"/>
          <w:szCs w:val="20"/>
        </w:rPr>
        <w:t>бегнуть к дополнительной экранировке блока детектирования.</w:t>
      </w:r>
    </w:p>
    <w:p w:rsidR="002C05FB" w:rsidRPr="00091F24" w:rsidRDefault="002C05FB" w:rsidP="000C7458">
      <w:pPr>
        <w:spacing w:line="245" w:lineRule="auto"/>
        <w:ind w:firstLine="284"/>
        <w:jc w:val="both"/>
        <w:rPr>
          <w:sz w:val="20"/>
          <w:szCs w:val="20"/>
        </w:rPr>
      </w:pPr>
      <w:r w:rsidRPr="00091F24">
        <w:rPr>
          <w:b/>
          <w:sz w:val="20"/>
          <w:szCs w:val="20"/>
        </w:rPr>
        <w:t xml:space="preserve">Воздействие ионизирующих излучений. </w:t>
      </w:r>
      <w:r w:rsidRPr="00091F24">
        <w:rPr>
          <w:sz w:val="20"/>
          <w:szCs w:val="20"/>
        </w:rPr>
        <w:t>Из ряда понятий, хара</w:t>
      </w:r>
      <w:r w:rsidRPr="00091F24">
        <w:rPr>
          <w:sz w:val="20"/>
          <w:szCs w:val="20"/>
        </w:rPr>
        <w:t>к</w:t>
      </w:r>
      <w:r w:rsidRPr="00091F24">
        <w:rPr>
          <w:sz w:val="20"/>
          <w:szCs w:val="20"/>
        </w:rPr>
        <w:t>теризующих воздействие ионизирующих излучений на детекторы и элементы электрических схем блоков детектирования, основными я</w:t>
      </w:r>
      <w:r w:rsidRPr="00091F24">
        <w:rPr>
          <w:sz w:val="20"/>
          <w:szCs w:val="20"/>
        </w:rPr>
        <w:t>в</w:t>
      </w:r>
      <w:r w:rsidRPr="00091F24">
        <w:rPr>
          <w:sz w:val="20"/>
          <w:szCs w:val="20"/>
        </w:rPr>
        <w:t>ляются радиационная устойчивость и радиационная прочность дете</w:t>
      </w:r>
      <w:r w:rsidRPr="00091F24">
        <w:rPr>
          <w:sz w:val="20"/>
          <w:szCs w:val="20"/>
        </w:rPr>
        <w:t>к</w:t>
      </w:r>
      <w:r w:rsidRPr="00091F24">
        <w:rPr>
          <w:sz w:val="20"/>
          <w:szCs w:val="20"/>
        </w:rPr>
        <w:t>торов и элементов блока детектирования. Радиационная устойчивость детекторов характеризует зависимость параметров детектора от вли</w:t>
      </w:r>
      <w:r w:rsidRPr="00091F24">
        <w:rPr>
          <w:sz w:val="20"/>
          <w:szCs w:val="20"/>
        </w:rPr>
        <w:t>я</w:t>
      </w:r>
      <w:r w:rsidRPr="00091F24">
        <w:rPr>
          <w:sz w:val="20"/>
          <w:szCs w:val="20"/>
        </w:rPr>
        <w:t>ния одного излучения при регистрации другого резиновыми уплотн</w:t>
      </w:r>
      <w:r w:rsidRPr="00091F24">
        <w:rPr>
          <w:sz w:val="20"/>
          <w:szCs w:val="20"/>
        </w:rPr>
        <w:t>е</w:t>
      </w:r>
      <w:r w:rsidRPr="00091F24">
        <w:rPr>
          <w:sz w:val="20"/>
          <w:szCs w:val="20"/>
        </w:rPr>
        <w:t>ниями, прокладками и сальниками. При эксплуатации блоков детект</w:t>
      </w:r>
      <w:r w:rsidRPr="00091F24">
        <w:rPr>
          <w:sz w:val="20"/>
          <w:szCs w:val="20"/>
        </w:rPr>
        <w:t>и</w:t>
      </w:r>
      <w:r w:rsidRPr="00091F24">
        <w:rPr>
          <w:sz w:val="20"/>
          <w:szCs w:val="20"/>
        </w:rPr>
        <w:t>рования необходимо тщательно следить за состоянием элементов ко</w:t>
      </w:r>
      <w:r w:rsidRPr="00091F24">
        <w:rPr>
          <w:sz w:val="20"/>
          <w:szCs w:val="20"/>
        </w:rPr>
        <w:t>н</w:t>
      </w:r>
      <w:r w:rsidRPr="00091F24">
        <w:rPr>
          <w:sz w:val="20"/>
          <w:szCs w:val="20"/>
        </w:rPr>
        <w:t>струкции блоков детектирования, обеспечивающих герметизацию внутреннего объема, так как нарушение герметичности может приве</w:t>
      </w:r>
      <w:r w:rsidRPr="00091F24">
        <w:rPr>
          <w:sz w:val="20"/>
          <w:szCs w:val="20"/>
        </w:rPr>
        <w:t>с</w:t>
      </w:r>
      <w:r w:rsidRPr="00091F24">
        <w:rPr>
          <w:sz w:val="20"/>
          <w:szCs w:val="20"/>
        </w:rPr>
        <w:t>ти к значительным погрешностям измерений и к выходу из строя бл</w:t>
      </w:r>
      <w:r w:rsidRPr="00091F24">
        <w:rPr>
          <w:sz w:val="20"/>
          <w:szCs w:val="20"/>
        </w:rPr>
        <w:t>о</w:t>
      </w:r>
      <w:r w:rsidRPr="00091F24">
        <w:rPr>
          <w:sz w:val="20"/>
          <w:szCs w:val="20"/>
        </w:rPr>
        <w:t>ка детектирования. В блоках детектирования для измерения бета-активных газов, альфа- и бета-активных золей разгерметизация может привести к заражению окружающей среды радиоактивными веществ</w:t>
      </w:r>
      <w:r w:rsidRPr="00091F24">
        <w:rPr>
          <w:sz w:val="20"/>
          <w:szCs w:val="20"/>
        </w:rPr>
        <w:t>а</w:t>
      </w:r>
      <w:r w:rsidRPr="00091F24">
        <w:rPr>
          <w:sz w:val="20"/>
          <w:szCs w:val="20"/>
        </w:rPr>
        <w:t>ми.</w:t>
      </w:r>
    </w:p>
    <w:p w:rsidR="002C05FB" w:rsidRPr="00091F24" w:rsidRDefault="002C05FB" w:rsidP="000C7458">
      <w:pPr>
        <w:spacing w:line="245" w:lineRule="auto"/>
        <w:ind w:firstLine="284"/>
        <w:jc w:val="both"/>
        <w:rPr>
          <w:sz w:val="20"/>
          <w:szCs w:val="20"/>
        </w:rPr>
      </w:pPr>
      <w:r w:rsidRPr="00091F24">
        <w:rPr>
          <w:b/>
          <w:sz w:val="20"/>
          <w:szCs w:val="20"/>
        </w:rPr>
        <w:t xml:space="preserve">Воздействие механических нагрузок. </w:t>
      </w:r>
      <w:r w:rsidRPr="00091F24">
        <w:rPr>
          <w:sz w:val="20"/>
          <w:szCs w:val="20"/>
        </w:rPr>
        <w:t>По отношению к воздейс</w:t>
      </w:r>
      <w:r w:rsidRPr="00091F24">
        <w:rPr>
          <w:sz w:val="20"/>
          <w:szCs w:val="20"/>
        </w:rPr>
        <w:t>т</w:t>
      </w:r>
      <w:r w:rsidRPr="00091F24">
        <w:rPr>
          <w:sz w:val="20"/>
          <w:szCs w:val="20"/>
        </w:rPr>
        <w:t>вию механических нагрузок детекторы ионизирующих излучений о</w:t>
      </w:r>
      <w:r w:rsidRPr="00091F24">
        <w:rPr>
          <w:sz w:val="20"/>
          <w:szCs w:val="20"/>
        </w:rPr>
        <w:t>б</w:t>
      </w:r>
      <w:r w:rsidRPr="00091F24">
        <w:rPr>
          <w:sz w:val="20"/>
          <w:szCs w:val="20"/>
        </w:rPr>
        <w:t>ладают относительно низкой устойчивостью. Вибропрочность счетч</w:t>
      </w:r>
      <w:r w:rsidRPr="00091F24">
        <w:rPr>
          <w:sz w:val="20"/>
          <w:szCs w:val="20"/>
        </w:rPr>
        <w:t>и</w:t>
      </w:r>
      <w:r w:rsidRPr="00091F24">
        <w:rPr>
          <w:sz w:val="20"/>
          <w:szCs w:val="20"/>
        </w:rPr>
        <w:t>ков обычно не превышает 3</w:t>
      </w:r>
      <w:r w:rsidR="002F5318">
        <w:rPr>
          <w:sz w:val="20"/>
          <w:szCs w:val="20"/>
        </w:rPr>
        <w:t>–</w:t>
      </w:r>
      <w:smartTag w:uri="urn:schemas-microsoft-com:office:smarttags" w:element="metricconverter">
        <w:smartTagPr>
          <w:attr w:name="ProductID" w:val="10 g"/>
        </w:smartTagPr>
        <w:r w:rsidRPr="00091F24">
          <w:rPr>
            <w:sz w:val="20"/>
            <w:szCs w:val="20"/>
          </w:rPr>
          <w:t>10 g</w:t>
        </w:r>
      </w:smartTag>
      <w:r w:rsidRPr="00091F24">
        <w:rPr>
          <w:sz w:val="20"/>
          <w:szCs w:val="20"/>
        </w:rPr>
        <w:t>, для ФЭУ вибропрочность гарант</w:t>
      </w:r>
      <w:r w:rsidRPr="00091F24">
        <w:rPr>
          <w:sz w:val="20"/>
          <w:szCs w:val="20"/>
        </w:rPr>
        <w:t>и</w:t>
      </w:r>
      <w:r w:rsidRPr="00091F24">
        <w:rPr>
          <w:sz w:val="20"/>
          <w:szCs w:val="20"/>
        </w:rPr>
        <w:t>руется при ускорениях не более 4</w:t>
      </w:r>
      <w:r w:rsidR="002F5318">
        <w:rPr>
          <w:sz w:val="20"/>
          <w:szCs w:val="20"/>
        </w:rPr>
        <w:t>–</w:t>
      </w:r>
      <w:smartTag w:uri="urn:schemas-microsoft-com:office:smarttags" w:element="metricconverter">
        <w:smartTagPr>
          <w:attr w:name="ProductID" w:val="10 g"/>
        </w:smartTagPr>
        <w:r w:rsidRPr="00091F24">
          <w:rPr>
            <w:sz w:val="20"/>
            <w:szCs w:val="20"/>
          </w:rPr>
          <w:t>10 g</w:t>
        </w:r>
      </w:smartTag>
      <w:r w:rsidRPr="00091F24">
        <w:rPr>
          <w:sz w:val="20"/>
          <w:szCs w:val="20"/>
        </w:rPr>
        <w:t>. Некоторые специально разр</w:t>
      </w:r>
      <w:r w:rsidRPr="00091F24">
        <w:rPr>
          <w:sz w:val="20"/>
          <w:szCs w:val="20"/>
        </w:rPr>
        <w:t>а</w:t>
      </w:r>
      <w:r w:rsidRPr="00091F24">
        <w:rPr>
          <w:sz w:val="20"/>
          <w:szCs w:val="20"/>
        </w:rPr>
        <w:t>ботанн</w:t>
      </w:r>
      <w:r w:rsidR="00F40443" w:rsidRPr="00091F24">
        <w:rPr>
          <w:sz w:val="20"/>
          <w:szCs w:val="20"/>
        </w:rPr>
        <w:t>ые детекторы могут иметь значительно</w:t>
      </w:r>
      <w:r w:rsidRPr="00091F24">
        <w:rPr>
          <w:sz w:val="20"/>
          <w:szCs w:val="20"/>
        </w:rPr>
        <w:t xml:space="preserve"> большую механическую прочность.</w:t>
      </w:r>
    </w:p>
    <w:p w:rsidR="002C05FB" w:rsidRPr="00091F24" w:rsidRDefault="002C05FB" w:rsidP="000C7458">
      <w:pPr>
        <w:spacing w:line="245" w:lineRule="auto"/>
        <w:ind w:firstLine="284"/>
        <w:jc w:val="both"/>
        <w:rPr>
          <w:sz w:val="20"/>
          <w:szCs w:val="20"/>
        </w:rPr>
      </w:pPr>
      <w:r w:rsidRPr="00091F24">
        <w:rPr>
          <w:sz w:val="20"/>
          <w:szCs w:val="20"/>
        </w:rPr>
        <w:t>Защита от механических нагрузок обеспечивается как амортизац</w:t>
      </w:r>
      <w:r w:rsidRPr="00091F24">
        <w:rPr>
          <w:sz w:val="20"/>
          <w:szCs w:val="20"/>
        </w:rPr>
        <w:t>и</w:t>
      </w:r>
      <w:r w:rsidRPr="00091F24">
        <w:rPr>
          <w:sz w:val="20"/>
          <w:szCs w:val="20"/>
        </w:rPr>
        <w:t>ей блоков детектирования в целом, так и индивидуальной амортизац</w:t>
      </w:r>
      <w:r w:rsidRPr="00091F24">
        <w:rPr>
          <w:sz w:val="20"/>
          <w:szCs w:val="20"/>
        </w:rPr>
        <w:t>и</w:t>
      </w:r>
      <w:r w:rsidRPr="00091F24">
        <w:rPr>
          <w:sz w:val="20"/>
          <w:szCs w:val="20"/>
        </w:rPr>
        <w:t>ей отдельных его элементов, наиболее чувствительных к воздействию механических нагрузок, например, амортизацией ФЭУ.</w:t>
      </w:r>
    </w:p>
    <w:p w:rsidR="002C05FB" w:rsidRPr="009B4612" w:rsidRDefault="002C05FB" w:rsidP="000C7458">
      <w:pPr>
        <w:spacing w:line="245" w:lineRule="auto"/>
        <w:ind w:firstLine="284"/>
        <w:jc w:val="both"/>
        <w:rPr>
          <w:spacing w:val="-2"/>
          <w:sz w:val="20"/>
          <w:szCs w:val="20"/>
        </w:rPr>
      </w:pPr>
      <w:r w:rsidRPr="009B4612">
        <w:rPr>
          <w:spacing w:val="-2"/>
          <w:sz w:val="20"/>
          <w:szCs w:val="20"/>
        </w:rPr>
        <w:t>Таким образом, среди многих факторов внешней среды, влияющих на качество работы электронной аппаратуры, можно выделить следу</w:t>
      </w:r>
      <w:r w:rsidRPr="009B4612">
        <w:rPr>
          <w:spacing w:val="-2"/>
          <w:sz w:val="20"/>
          <w:szCs w:val="20"/>
        </w:rPr>
        <w:t>ю</w:t>
      </w:r>
      <w:r w:rsidRPr="009B4612">
        <w:rPr>
          <w:spacing w:val="-2"/>
          <w:sz w:val="20"/>
          <w:szCs w:val="20"/>
        </w:rPr>
        <w:t>щие основные виды воздействия: температура, влажность, электрома</w:t>
      </w:r>
      <w:r w:rsidRPr="009B4612">
        <w:rPr>
          <w:spacing w:val="-2"/>
          <w:sz w:val="20"/>
          <w:szCs w:val="20"/>
        </w:rPr>
        <w:t>г</w:t>
      </w:r>
      <w:r w:rsidRPr="009B4612">
        <w:rPr>
          <w:spacing w:val="-2"/>
          <w:sz w:val="20"/>
          <w:szCs w:val="20"/>
        </w:rPr>
        <w:t>нитные поля, ионизирующие излучения, механические нагрузки.</w:t>
      </w:r>
    </w:p>
    <w:p w:rsidR="0039746F" w:rsidRDefault="0039746F" w:rsidP="00285707">
      <w:pPr>
        <w:ind w:firstLine="284"/>
        <w:jc w:val="both"/>
        <w:rPr>
          <w:b/>
          <w:sz w:val="20"/>
          <w:szCs w:val="20"/>
        </w:rPr>
      </w:pPr>
    </w:p>
    <w:p w:rsidR="009B4612" w:rsidRDefault="000C7458" w:rsidP="003E6485">
      <w:pPr>
        <w:spacing w:line="235" w:lineRule="auto"/>
        <w:jc w:val="center"/>
        <w:rPr>
          <w:b/>
          <w:sz w:val="20"/>
          <w:szCs w:val="20"/>
        </w:rPr>
      </w:pPr>
      <w:r>
        <w:rPr>
          <w:b/>
          <w:sz w:val="20"/>
          <w:szCs w:val="20"/>
        </w:rPr>
        <w:br w:type="page"/>
      </w:r>
      <w:r w:rsidR="00EA7C58">
        <w:rPr>
          <w:b/>
          <w:sz w:val="20"/>
          <w:szCs w:val="20"/>
        </w:rPr>
        <w:lastRenderedPageBreak/>
        <w:t>1.</w:t>
      </w:r>
      <w:r w:rsidR="00C661C7">
        <w:rPr>
          <w:b/>
          <w:sz w:val="20"/>
          <w:szCs w:val="20"/>
        </w:rPr>
        <w:t>5</w:t>
      </w:r>
      <w:r w:rsidR="00285707">
        <w:rPr>
          <w:b/>
          <w:sz w:val="20"/>
          <w:szCs w:val="20"/>
        </w:rPr>
        <w:t xml:space="preserve">. </w:t>
      </w:r>
      <w:r w:rsidR="006C5521" w:rsidRPr="00091F24">
        <w:rPr>
          <w:b/>
          <w:sz w:val="20"/>
          <w:szCs w:val="20"/>
        </w:rPr>
        <w:t>Ф</w:t>
      </w:r>
      <w:r w:rsidR="002F5318">
        <w:rPr>
          <w:b/>
          <w:sz w:val="20"/>
          <w:szCs w:val="20"/>
        </w:rPr>
        <w:t>он радиометрической установки</w:t>
      </w:r>
    </w:p>
    <w:p w:rsidR="0039746F" w:rsidRPr="003E6485" w:rsidRDefault="0039746F" w:rsidP="003E6485">
      <w:pPr>
        <w:spacing w:line="235" w:lineRule="auto"/>
        <w:ind w:firstLine="284"/>
        <w:jc w:val="center"/>
        <w:rPr>
          <w:b/>
          <w:sz w:val="18"/>
          <w:szCs w:val="20"/>
        </w:rPr>
      </w:pPr>
    </w:p>
    <w:p w:rsidR="006C5521" w:rsidRPr="00091F24" w:rsidRDefault="006C5521" w:rsidP="003E6485">
      <w:pPr>
        <w:spacing w:line="235" w:lineRule="auto"/>
        <w:ind w:firstLine="284"/>
        <w:jc w:val="both"/>
        <w:rPr>
          <w:sz w:val="20"/>
          <w:szCs w:val="20"/>
        </w:rPr>
      </w:pPr>
      <w:r w:rsidRPr="00091F24">
        <w:rPr>
          <w:sz w:val="20"/>
          <w:szCs w:val="20"/>
        </w:rPr>
        <w:t>Каждая измерительная установка характеризуется определенными метрологическими параметрами, которые необходимо знать при оце</w:t>
      </w:r>
      <w:r w:rsidRPr="00091F24">
        <w:rPr>
          <w:sz w:val="20"/>
          <w:szCs w:val="20"/>
        </w:rPr>
        <w:t>н</w:t>
      </w:r>
      <w:r w:rsidRPr="00091F24">
        <w:rPr>
          <w:sz w:val="20"/>
          <w:szCs w:val="20"/>
        </w:rPr>
        <w:t>ке возможности применения прибора для радиометрического анализа и выбора оптимальных условий измерений.</w:t>
      </w:r>
    </w:p>
    <w:p w:rsidR="006C5521" w:rsidRPr="00091F24" w:rsidRDefault="006C5521" w:rsidP="003E6485">
      <w:pPr>
        <w:spacing w:line="235" w:lineRule="auto"/>
        <w:ind w:firstLine="284"/>
        <w:jc w:val="both"/>
        <w:rPr>
          <w:sz w:val="20"/>
          <w:szCs w:val="20"/>
        </w:rPr>
      </w:pPr>
      <w:r w:rsidRPr="00091F24">
        <w:rPr>
          <w:sz w:val="20"/>
          <w:szCs w:val="20"/>
        </w:rPr>
        <w:t>К общим метрологическим параметрам радиометрических устан</w:t>
      </w:r>
      <w:r w:rsidRPr="00091F24">
        <w:rPr>
          <w:sz w:val="20"/>
          <w:szCs w:val="20"/>
        </w:rPr>
        <w:t>о</w:t>
      </w:r>
      <w:r w:rsidRPr="00091F24">
        <w:rPr>
          <w:sz w:val="20"/>
          <w:szCs w:val="20"/>
        </w:rPr>
        <w:t>вок интегрального типа можно отнести фон, чувствительность и порог чувствительности (минимальная детектируемая активность).</w:t>
      </w:r>
    </w:p>
    <w:p w:rsidR="006C5521" w:rsidRPr="00091F24" w:rsidRDefault="006C5521" w:rsidP="003E6485">
      <w:pPr>
        <w:spacing w:line="235" w:lineRule="auto"/>
        <w:ind w:firstLine="284"/>
        <w:jc w:val="both"/>
        <w:rPr>
          <w:sz w:val="20"/>
          <w:szCs w:val="20"/>
        </w:rPr>
      </w:pPr>
      <w:r w:rsidRPr="00091F24">
        <w:rPr>
          <w:sz w:val="20"/>
          <w:szCs w:val="20"/>
        </w:rPr>
        <w:t>Основными факторами возникновения фоновых сигналов могут быть следующие:</w:t>
      </w:r>
    </w:p>
    <w:p w:rsidR="006C5521" w:rsidRPr="00091F24" w:rsidRDefault="006C5521" w:rsidP="003E6485">
      <w:pPr>
        <w:spacing w:line="235" w:lineRule="auto"/>
        <w:ind w:firstLine="284"/>
        <w:jc w:val="both"/>
        <w:rPr>
          <w:sz w:val="20"/>
          <w:szCs w:val="20"/>
        </w:rPr>
      </w:pPr>
      <w:r w:rsidRPr="00091F24">
        <w:rPr>
          <w:sz w:val="20"/>
          <w:szCs w:val="20"/>
        </w:rPr>
        <w:t>– наличие естественных радионуклидов в деталях блока детектир</w:t>
      </w:r>
      <w:r w:rsidRPr="00091F24">
        <w:rPr>
          <w:sz w:val="20"/>
          <w:szCs w:val="20"/>
        </w:rPr>
        <w:t>о</w:t>
      </w:r>
      <w:r w:rsidRPr="00091F24">
        <w:rPr>
          <w:sz w:val="20"/>
          <w:szCs w:val="20"/>
        </w:rPr>
        <w:t>вания;</w:t>
      </w:r>
    </w:p>
    <w:p w:rsidR="006C5521" w:rsidRPr="00091F24" w:rsidRDefault="006C5521" w:rsidP="003E6485">
      <w:pPr>
        <w:spacing w:line="235" w:lineRule="auto"/>
        <w:ind w:firstLine="284"/>
        <w:jc w:val="both"/>
        <w:rPr>
          <w:sz w:val="20"/>
          <w:szCs w:val="20"/>
        </w:rPr>
      </w:pPr>
      <w:r w:rsidRPr="00091F24">
        <w:rPr>
          <w:sz w:val="20"/>
          <w:szCs w:val="20"/>
        </w:rPr>
        <w:t>– внешнее излучение;</w:t>
      </w:r>
    </w:p>
    <w:p w:rsidR="006C5521" w:rsidRPr="00091F24" w:rsidRDefault="006C5521" w:rsidP="003E6485">
      <w:pPr>
        <w:spacing w:line="235" w:lineRule="auto"/>
        <w:ind w:firstLine="284"/>
        <w:jc w:val="both"/>
        <w:rPr>
          <w:sz w:val="20"/>
          <w:szCs w:val="20"/>
        </w:rPr>
      </w:pPr>
      <w:r w:rsidRPr="00091F24">
        <w:rPr>
          <w:sz w:val="20"/>
          <w:szCs w:val="20"/>
        </w:rPr>
        <w:t>– внешнее загрязнение поверхности блоков детектирования;</w:t>
      </w:r>
    </w:p>
    <w:p w:rsidR="006C5521" w:rsidRPr="00091F24" w:rsidRDefault="006C5521" w:rsidP="003E6485">
      <w:pPr>
        <w:spacing w:line="235" w:lineRule="auto"/>
        <w:ind w:firstLine="284"/>
        <w:jc w:val="both"/>
        <w:rPr>
          <w:sz w:val="20"/>
          <w:szCs w:val="20"/>
        </w:rPr>
      </w:pPr>
      <w:r w:rsidRPr="00091F24">
        <w:rPr>
          <w:sz w:val="20"/>
          <w:szCs w:val="20"/>
        </w:rPr>
        <w:t>– собственные флюктуации блока детектирования и линейной ча</w:t>
      </w:r>
      <w:r w:rsidRPr="00091F24">
        <w:rPr>
          <w:sz w:val="20"/>
          <w:szCs w:val="20"/>
        </w:rPr>
        <w:t>с</w:t>
      </w:r>
      <w:r w:rsidRPr="00091F24">
        <w:rPr>
          <w:sz w:val="20"/>
          <w:szCs w:val="20"/>
        </w:rPr>
        <w:t>ти прохождения сигналов;</w:t>
      </w:r>
    </w:p>
    <w:p w:rsidR="006C5521" w:rsidRPr="00091F24" w:rsidRDefault="006C5521" w:rsidP="003E6485">
      <w:pPr>
        <w:spacing w:line="235" w:lineRule="auto"/>
        <w:ind w:firstLine="284"/>
        <w:jc w:val="both"/>
        <w:rPr>
          <w:sz w:val="20"/>
          <w:szCs w:val="20"/>
        </w:rPr>
      </w:pPr>
      <w:r w:rsidRPr="00091F24">
        <w:rPr>
          <w:sz w:val="20"/>
          <w:szCs w:val="20"/>
        </w:rPr>
        <w:t>– электрические помехи.</w:t>
      </w:r>
    </w:p>
    <w:p w:rsidR="00F40443" w:rsidRPr="00091F24" w:rsidRDefault="006C5521" w:rsidP="003E6485">
      <w:pPr>
        <w:spacing w:line="235" w:lineRule="auto"/>
        <w:ind w:firstLine="284"/>
        <w:jc w:val="both"/>
        <w:rPr>
          <w:sz w:val="20"/>
          <w:szCs w:val="20"/>
        </w:rPr>
      </w:pPr>
      <w:r w:rsidRPr="00091F24">
        <w:rPr>
          <w:sz w:val="20"/>
          <w:szCs w:val="20"/>
        </w:rPr>
        <w:t>После подготовки прибора к работе и выбора оптимальных реж</w:t>
      </w:r>
      <w:r w:rsidRPr="00091F24">
        <w:rPr>
          <w:sz w:val="20"/>
          <w:szCs w:val="20"/>
        </w:rPr>
        <w:t>и</w:t>
      </w:r>
      <w:r w:rsidRPr="00091F24">
        <w:rPr>
          <w:sz w:val="20"/>
          <w:szCs w:val="20"/>
        </w:rPr>
        <w:t xml:space="preserve">мов необходимо достаточно точно оценить среднее значение фона и уровня его флюктуации. </w:t>
      </w:r>
    </w:p>
    <w:p w:rsidR="006C5521" w:rsidRDefault="006C5521" w:rsidP="003E6485">
      <w:pPr>
        <w:spacing w:line="235" w:lineRule="auto"/>
        <w:ind w:firstLine="284"/>
        <w:jc w:val="both"/>
        <w:rPr>
          <w:sz w:val="20"/>
          <w:szCs w:val="20"/>
        </w:rPr>
      </w:pPr>
      <w:r w:rsidRPr="00091F24">
        <w:rPr>
          <w:sz w:val="20"/>
          <w:szCs w:val="20"/>
        </w:rPr>
        <w:t xml:space="preserve">Если имеется </w:t>
      </w:r>
      <w:r w:rsidRPr="002F5318">
        <w:rPr>
          <w:i/>
          <w:sz w:val="20"/>
          <w:szCs w:val="20"/>
          <w:lang w:val="en-US"/>
        </w:rPr>
        <w:t>n</w:t>
      </w:r>
      <w:r w:rsidRPr="00091F24">
        <w:rPr>
          <w:sz w:val="20"/>
          <w:szCs w:val="20"/>
        </w:rPr>
        <w:t xml:space="preserve"> измеренных значений скорости счета фона (</w:t>
      </w:r>
      <w:r w:rsidRPr="005F2444">
        <w:rPr>
          <w:sz w:val="20"/>
          <w:szCs w:val="20"/>
        </w:rPr>
        <w:t>Ф</w:t>
      </w:r>
      <w:r w:rsidRPr="005F2444">
        <w:rPr>
          <w:sz w:val="20"/>
          <w:szCs w:val="20"/>
          <w:vertAlign w:val="subscript"/>
        </w:rPr>
        <w:t>1</w:t>
      </w:r>
      <w:r w:rsidR="002F5318">
        <w:rPr>
          <w:sz w:val="20"/>
          <w:szCs w:val="20"/>
        </w:rPr>
        <w:t>,</w:t>
      </w:r>
      <w:r w:rsidRPr="005F2444">
        <w:rPr>
          <w:sz w:val="20"/>
          <w:szCs w:val="20"/>
        </w:rPr>
        <w:t xml:space="preserve"> Ф</w:t>
      </w:r>
      <w:r w:rsidRPr="005F2444">
        <w:rPr>
          <w:sz w:val="20"/>
          <w:szCs w:val="20"/>
          <w:vertAlign w:val="subscript"/>
        </w:rPr>
        <w:t>2</w:t>
      </w:r>
      <w:r w:rsidR="007A53F4" w:rsidRPr="005F2444">
        <w:rPr>
          <w:sz w:val="20"/>
          <w:szCs w:val="20"/>
        </w:rPr>
        <w:t>,</w:t>
      </w:r>
      <w:r w:rsidRPr="005F2444">
        <w:rPr>
          <w:sz w:val="20"/>
          <w:szCs w:val="20"/>
        </w:rPr>
        <w:t xml:space="preserve"> Ф</w:t>
      </w:r>
      <w:r w:rsidRPr="002F5318">
        <w:rPr>
          <w:i/>
          <w:sz w:val="20"/>
          <w:szCs w:val="20"/>
          <w:vertAlign w:val="subscript"/>
          <w:lang w:val="en-US"/>
        </w:rPr>
        <w:t>i</w:t>
      </w:r>
      <w:r w:rsidRPr="002F5318">
        <w:rPr>
          <w:sz w:val="20"/>
          <w:szCs w:val="20"/>
        </w:rPr>
        <w:t>,</w:t>
      </w:r>
      <w:r w:rsidRPr="005F2444">
        <w:rPr>
          <w:sz w:val="20"/>
          <w:szCs w:val="20"/>
        </w:rPr>
        <w:t xml:space="preserve"> Ф</w:t>
      </w:r>
      <w:r w:rsidRPr="002F5318">
        <w:rPr>
          <w:i/>
          <w:sz w:val="20"/>
          <w:szCs w:val="20"/>
          <w:vertAlign w:val="subscript"/>
          <w:lang w:val="en-US"/>
        </w:rPr>
        <w:t>n</w:t>
      </w:r>
      <w:r w:rsidRPr="005F2444">
        <w:rPr>
          <w:sz w:val="20"/>
          <w:szCs w:val="20"/>
        </w:rPr>
        <w:t>), то среднее значение составит:</w:t>
      </w:r>
    </w:p>
    <w:p w:rsidR="003E6485" w:rsidRPr="003E6485" w:rsidRDefault="003E6485" w:rsidP="003E6485">
      <w:pPr>
        <w:spacing w:line="235" w:lineRule="auto"/>
        <w:ind w:firstLine="284"/>
        <w:jc w:val="both"/>
        <w:rPr>
          <w:sz w:val="6"/>
          <w:szCs w:val="20"/>
        </w:rPr>
      </w:pPr>
    </w:p>
    <w:p w:rsidR="006C5521" w:rsidRPr="00091F24" w:rsidRDefault="00E12786" w:rsidP="003E6485">
      <w:pPr>
        <w:spacing w:line="235" w:lineRule="auto"/>
        <w:ind w:firstLine="284"/>
        <w:jc w:val="center"/>
        <w:rPr>
          <w:sz w:val="20"/>
          <w:szCs w:val="20"/>
        </w:rPr>
      </w:pPr>
      <w:r w:rsidRPr="002F5318">
        <w:rPr>
          <w:position w:val="-30"/>
          <w:sz w:val="20"/>
          <w:szCs w:val="20"/>
        </w:rPr>
        <w:object w:dxaOrig="1359" w:dyaOrig="700">
          <v:shape id="_x0000_i1045" type="#_x0000_t75" style="width:61.6pt;height:32.05pt" o:ole="">
            <v:imagedata r:id="rId30" o:title=""/>
          </v:shape>
          <o:OLEObject Type="Embed" ProgID="Equation.3" ShapeID="_x0000_i1045" DrawAspect="Content" ObjectID="_1472277008" r:id="rId31"/>
        </w:object>
      </w:r>
    </w:p>
    <w:p w:rsidR="003E6485" w:rsidRPr="003E6485" w:rsidRDefault="003E6485" w:rsidP="003E6485">
      <w:pPr>
        <w:spacing w:line="235" w:lineRule="auto"/>
        <w:jc w:val="both"/>
        <w:rPr>
          <w:sz w:val="8"/>
          <w:szCs w:val="20"/>
        </w:rPr>
      </w:pPr>
    </w:p>
    <w:p w:rsidR="006C5521" w:rsidRPr="00091F24" w:rsidRDefault="006C5521" w:rsidP="003E6485">
      <w:pPr>
        <w:spacing w:line="235" w:lineRule="auto"/>
        <w:jc w:val="both"/>
        <w:rPr>
          <w:sz w:val="20"/>
          <w:szCs w:val="20"/>
        </w:rPr>
      </w:pPr>
      <w:r w:rsidRPr="00091F24">
        <w:rPr>
          <w:sz w:val="20"/>
          <w:szCs w:val="20"/>
        </w:rPr>
        <w:t xml:space="preserve">где </w:t>
      </w:r>
      <w:r w:rsidRPr="005F2444">
        <w:rPr>
          <w:sz w:val="20"/>
          <w:szCs w:val="20"/>
        </w:rPr>
        <w:t>Ф</w:t>
      </w:r>
      <w:r w:rsidRPr="002F5318">
        <w:rPr>
          <w:i/>
          <w:sz w:val="20"/>
          <w:szCs w:val="20"/>
          <w:vertAlign w:val="subscript"/>
          <w:lang w:val="en-US"/>
        </w:rPr>
        <w:t>i</w:t>
      </w:r>
      <w:r w:rsidRPr="00091F24">
        <w:rPr>
          <w:sz w:val="20"/>
          <w:szCs w:val="20"/>
        </w:rPr>
        <w:t xml:space="preserve"> </w:t>
      </w:r>
      <w:r w:rsidR="000C7458">
        <w:rPr>
          <w:sz w:val="20"/>
          <w:szCs w:val="20"/>
        </w:rPr>
        <w:t>–</w:t>
      </w:r>
      <w:r w:rsidRPr="00091F24">
        <w:rPr>
          <w:sz w:val="20"/>
          <w:szCs w:val="20"/>
        </w:rPr>
        <w:t xml:space="preserve"> результат </w:t>
      </w:r>
      <w:r w:rsidRPr="002F5318">
        <w:rPr>
          <w:i/>
          <w:sz w:val="20"/>
          <w:szCs w:val="20"/>
        </w:rPr>
        <w:t>i</w:t>
      </w:r>
      <w:r w:rsidRPr="009B4612">
        <w:rPr>
          <w:sz w:val="20"/>
          <w:szCs w:val="20"/>
        </w:rPr>
        <w:t>-</w:t>
      </w:r>
      <w:r w:rsidR="00C60E83" w:rsidRPr="009B4612">
        <w:rPr>
          <w:sz w:val="20"/>
          <w:szCs w:val="20"/>
        </w:rPr>
        <w:t>г</w:t>
      </w:r>
      <w:r w:rsidRPr="009B4612">
        <w:rPr>
          <w:sz w:val="20"/>
          <w:szCs w:val="20"/>
        </w:rPr>
        <w:t>o</w:t>
      </w:r>
      <w:r w:rsidRPr="00091F24">
        <w:rPr>
          <w:sz w:val="20"/>
          <w:szCs w:val="20"/>
        </w:rPr>
        <w:t xml:space="preserve"> измерения фона.</w:t>
      </w:r>
    </w:p>
    <w:p w:rsidR="006C5521" w:rsidRPr="00091F24" w:rsidRDefault="006C5521" w:rsidP="003E6485">
      <w:pPr>
        <w:spacing w:line="235" w:lineRule="auto"/>
        <w:ind w:firstLine="284"/>
        <w:jc w:val="both"/>
        <w:rPr>
          <w:sz w:val="20"/>
          <w:szCs w:val="20"/>
        </w:rPr>
      </w:pPr>
      <w:r w:rsidRPr="00091F24">
        <w:rPr>
          <w:sz w:val="20"/>
          <w:szCs w:val="20"/>
        </w:rPr>
        <w:t>Сре</w:t>
      </w:r>
      <w:r w:rsidR="002F5318">
        <w:rPr>
          <w:sz w:val="20"/>
          <w:szCs w:val="20"/>
        </w:rPr>
        <w:t>дняя квадратическая погрешность</w:t>
      </w:r>
    </w:p>
    <w:p w:rsidR="00543684" w:rsidRPr="003E6485" w:rsidRDefault="00543684" w:rsidP="003E6485">
      <w:pPr>
        <w:spacing w:line="235" w:lineRule="auto"/>
        <w:ind w:firstLine="720"/>
        <w:jc w:val="both"/>
        <w:rPr>
          <w:sz w:val="16"/>
          <w:szCs w:val="20"/>
        </w:rPr>
      </w:pPr>
    </w:p>
    <w:p w:rsidR="006C5521" w:rsidRPr="00091F24" w:rsidRDefault="00E12786" w:rsidP="003E6485">
      <w:pPr>
        <w:spacing w:line="235" w:lineRule="auto"/>
        <w:jc w:val="center"/>
        <w:rPr>
          <w:sz w:val="20"/>
          <w:szCs w:val="20"/>
        </w:rPr>
      </w:pPr>
      <w:r w:rsidRPr="00500BDD">
        <w:rPr>
          <w:position w:val="-32"/>
          <w:sz w:val="20"/>
          <w:szCs w:val="20"/>
        </w:rPr>
        <w:object w:dxaOrig="2460" w:dyaOrig="760">
          <v:shape id="_x0000_i1046" type="#_x0000_t75" style="width:110.3pt;height:33.7pt" o:ole="">
            <v:imagedata r:id="rId32" o:title=""/>
          </v:shape>
          <o:OLEObject Type="Embed" ProgID="Equation.3" ShapeID="_x0000_i1046" DrawAspect="Content" ObjectID="_1472277009" r:id="rId33"/>
        </w:object>
      </w:r>
    </w:p>
    <w:p w:rsidR="003E6485" w:rsidRPr="003E6485" w:rsidRDefault="003E6485" w:rsidP="003E6485">
      <w:pPr>
        <w:spacing w:line="235" w:lineRule="auto"/>
        <w:ind w:firstLine="284"/>
        <w:jc w:val="both"/>
        <w:rPr>
          <w:sz w:val="14"/>
          <w:szCs w:val="20"/>
        </w:rPr>
      </w:pPr>
    </w:p>
    <w:p w:rsidR="006C5521" w:rsidRDefault="006C5521" w:rsidP="003E6485">
      <w:pPr>
        <w:spacing w:line="235" w:lineRule="auto"/>
        <w:ind w:firstLine="284"/>
        <w:jc w:val="both"/>
        <w:rPr>
          <w:sz w:val="20"/>
          <w:szCs w:val="20"/>
        </w:rPr>
      </w:pPr>
      <w:r w:rsidRPr="00091F24">
        <w:rPr>
          <w:sz w:val="20"/>
          <w:szCs w:val="20"/>
        </w:rPr>
        <w:t xml:space="preserve">Стандартная погрешность отдельного измерения </w:t>
      </w:r>
      <w:r w:rsidRPr="003E6485">
        <w:rPr>
          <w:sz w:val="20"/>
          <w:szCs w:val="20"/>
        </w:rPr>
        <w:t>σ</w:t>
      </w:r>
      <w:r w:rsidRPr="00091F24">
        <w:rPr>
          <w:sz w:val="20"/>
          <w:szCs w:val="20"/>
          <w:vertAlign w:val="subscript"/>
        </w:rPr>
        <w:t>ф</w:t>
      </w:r>
      <w:r w:rsidRPr="00091F24">
        <w:rPr>
          <w:sz w:val="20"/>
          <w:szCs w:val="20"/>
        </w:rPr>
        <w:t xml:space="preserve"> при условии, что все замеры произведены в одинаковых условиях, с одинаковой тщательностью и одинаковой точностью (равноточные измерения)</w:t>
      </w:r>
      <w:r w:rsidR="003E6485">
        <w:rPr>
          <w:sz w:val="20"/>
          <w:szCs w:val="20"/>
        </w:rPr>
        <w:t xml:space="preserve"> имеет вид</w:t>
      </w:r>
    </w:p>
    <w:p w:rsidR="003E6485" w:rsidRPr="00E12786" w:rsidRDefault="003E6485" w:rsidP="003E6485">
      <w:pPr>
        <w:spacing w:line="235" w:lineRule="auto"/>
        <w:ind w:firstLine="284"/>
        <w:jc w:val="both"/>
        <w:rPr>
          <w:sz w:val="12"/>
          <w:szCs w:val="20"/>
        </w:rPr>
      </w:pPr>
    </w:p>
    <w:p w:rsidR="006C5521" w:rsidRPr="00091F24" w:rsidRDefault="00E12786" w:rsidP="003E6485">
      <w:pPr>
        <w:spacing w:line="235" w:lineRule="auto"/>
        <w:ind w:firstLine="720"/>
        <w:jc w:val="center"/>
        <w:rPr>
          <w:sz w:val="20"/>
          <w:szCs w:val="20"/>
        </w:rPr>
      </w:pPr>
      <w:r w:rsidRPr="00500BDD">
        <w:rPr>
          <w:position w:val="-32"/>
          <w:sz w:val="20"/>
          <w:szCs w:val="20"/>
        </w:rPr>
        <w:object w:dxaOrig="3180" w:dyaOrig="760">
          <v:shape id="_x0000_i1047" type="#_x0000_t75" style="width:143.6pt;height:33.3pt" o:ole="">
            <v:imagedata r:id="rId34" o:title=""/>
          </v:shape>
          <o:OLEObject Type="Embed" ProgID="Equation.3" ShapeID="_x0000_i1047" DrawAspect="Content" ObjectID="_1472277010" r:id="rId35"/>
        </w:object>
      </w:r>
    </w:p>
    <w:p w:rsidR="006C5521" w:rsidRDefault="006C5521" w:rsidP="003E6485">
      <w:pPr>
        <w:spacing w:line="238" w:lineRule="auto"/>
        <w:ind w:firstLine="284"/>
        <w:jc w:val="both"/>
        <w:rPr>
          <w:sz w:val="20"/>
          <w:szCs w:val="20"/>
        </w:rPr>
      </w:pPr>
      <w:r w:rsidRPr="00091F24">
        <w:rPr>
          <w:sz w:val="20"/>
          <w:szCs w:val="20"/>
        </w:rPr>
        <w:lastRenderedPageBreak/>
        <w:t xml:space="preserve">Чувствительность установки </w:t>
      </w:r>
      <w:r w:rsidRPr="00C60EE8">
        <w:rPr>
          <w:i/>
          <w:sz w:val="20"/>
          <w:szCs w:val="20"/>
        </w:rPr>
        <w:t>h</w:t>
      </w:r>
      <w:r w:rsidRPr="00091F24">
        <w:rPr>
          <w:sz w:val="20"/>
          <w:szCs w:val="20"/>
        </w:rPr>
        <w:t xml:space="preserve"> определяется как отношение прир</w:t>
      </w:r>
      <w:r w:rsidRPr="00091F24">
        <w:rPr>
          <w:sz w:val="20"/>
          <w:szCs w:val="20"/>
        </w:rPr>
        <w:t>а</w:t>
      </w:r>
      <w:r w:rsidRPr="00091F24">
        <w:rPr>
          <w:sz w:val="20"/>
          <w:szCs w:val="20"/>
        </w:rPr>
        <w:t xml:space="preserve">щения регистрируемой скорости счета </w:t>
      </w:r>
      <w:r w:rsidRPr="002F5318">
        <w:rPr>
          <w:i/>
          <w:sz w:val="20"/>
          <w:szCs w:val="20"/>
        </w:rPr>
        <w:t>I</w:t>
      </w:r>
      <w:r w:rsidRPr="00091F24">
        <w:rPr>
          <w:sz w:val="20"/>
          <w:szCs w:val="20"/>
        </w:rPr>
        <w:t xml:space="preserve"> к изменению измеряемой в</w:t>
      </w:r>
      <w:r w:rsidRPr="00091F24">
        <w:rPr>
          <w:sz w:val="20"/>
          <w:szCs w:val="20"/>
        </w:rPr>
        <w:t>е</w:t>
      </w:r>
      <w:r w:rsidRPr="00091F24">
        <w:rPr>
          <w:sz w:val="20"/>
          <w:szCs w:val="20"/>
        </w:rPr>
        <w:t xml:space="preserve">личины активности </w:t>
      </w:r>
      <w:r w:rsidRPr="003E6485">
        <w:rPr>
          <w:sz w:val="20"/>
          <w:szCs w:val="20"/>
        </w:rPr>
        <w:t>А</w:t>
      </w:r>
      <w:r w:rsidRPr="00091F24">
        <w:rPr>
          <w:sz w:val="20"/>
          <w:szCs w:val="20"/>
        </w:rPr>
        <w:t>:</w:t>
      </w:r>
    </w:p>
    <w:p w:rsidR="003E6485" w:rsidRPr="003E6485" w:rsidRDefault="003E6485" w:rsidP="003E6485">
      <w:pPr>
        <w:spacing w:line="238" w:lineRule="auto"/>
        <w:ind w:firstLine="284"/>
        <w:jc w:val="both"/>
        <w:rPr>
          <w:sz w:val="10"/>
          <w:szCs w:val="20"/>
        </w:rPr>
      </w:pPr>
    </w:p>
    <w:p w:rsidR="006C5521" w:rsidRPr="003B6E67" w:rsidRDefault="006C5521" w:rsidP="003E6485">
      <w:pPr>
        <w:spacing w:line="238" w:lineRule="auto"/>
        <w:jc w:val="center"/>
        <w:rPr>
          <w:sz w:val="20"/>
          <w:szCs w:val="20"/>
          <w:lang w:val="en-US"/>
        </w:rPr>
      </w:pPr>
      <w:r w:rsidRPr="002F5318">
        <w:rPr>
          <w:i/>
          <w:sz w:val="20"/>
          <w:szCs w:val="20"/>
          <w:lang w:val="en-US"/>
        </w:rPr>
        <w:t>h = d</w:t>
      </w:r>
      <w:r w:rsidR="0053124B" w:rsidRPr="002F5318">
        <w:rPr>
          <w:i/>
          <w:sz w:val="20"/>
          <w:szCs w:val="20"/>
          <w:lang w:val="en-US"/>
        </w:rPr>
        <w:t>I</w:t>
      </w:r>
      <w:r w:rsidRPr="009B4612">
        <w:rPr>
          <w:sz w:val="20"/>
          <w:szCs w:val="20"/>
          <w:lang w:val="en-US"/>
        </w:rPr>
        <w:t>/</w:t>
      </w:r>
      <w:r w:rsidRPr="002F5318">
        <w:rPr>
          <w:i/>
          <w:sz w:val="20"/>
          <w:szCs w:val="20"/>
          <w:lang w:val="en-US"/>
        </w:rPr>
        <w:t>d</w:t>
      </w:r>
      <w:r w:rsidRPr="003E6485">
        <w:rPr>
          <w:sz w:val="20"/>
          <w:szCs w:val="20"/>
          <w:lang w:val="en-US"/>
        </w:rPr>
        <w:t>A</w:t>
      </w:r>
      <w:r w:rsidRPr="009B4612">
        <w:rPr>
          <w:sz w:val="20"/>
          <w:szCs w:val="20"/>
          <w:lang w:val="en-US"/>
        </w:rPr>
        <w:t xml:space="preserve">;  </w:t>
      </w:r>
      <w:r w:rsidRPr="009B4612">
        <w:rPr>
          <w:sz w:val="20"/>
          <w:szCs w:val="20"/>
        </w:rPr>
        <w:t>или</w:t>
      </w:r>
      <w:r w:rsidRPr="009B4612">
        <w:rPr>
          <w:sz w:val="20"/>
          <w:szCs w:val="20"/>
          <w:lang w:val="en-US"/>
        </w:rPr>
        <w:t xml:space="preserve">  </w:t>
      </w:r>
      <w:r w:rsidRPr="002F5318">
        <w:rPr>
          <w:i/>
          <w:sz w:val="20"/>
          <w:szCs w:val="20"/>
          <w:lang w:val="en-US"/>
        </w:rPr>
        <w:t>h</w:t>
      </w:r>
      <w:r w:rsidRPr="009B4612">
        <w:rPr>
          <w:sz w:val="20"/>
          <w:szCs w:val="20"/>
          <w:lang w:val="en-US"/>
        </w:rPr>
        <w:t xml:space="preserve"> = </w:t>
      </w:r>
      <w:r w:rsidRPr="002F5318">
        <w:rPr>
          <w:i/>
          <w:sz w:val="20"/>
          <w:szCs w:val="20"/>
          <w:lang w:val="en-US"/>
        </w:rPr>
        <w:t>I</w:t>
      </w:r>
      <w:r w:rsidRPr="009B4612">
        <w:rPr>
          <w:sz w:val="20"/>
          <w:szCs w:val="20"/>
          <w:lang w:val="en-US"/>
        </w:rPr>
        <w:t>/</w:t>
      </w:r>
      <w:r w:rsidRPr="003E6485">
        <w:rPr>
          <w:sz w:val="20"/>
          <w:szCs w:val="20"/>
          <w:lang w:val="en-US"/>
        </w:rPr>
        <w:t>A</w:t>
      </w:r>
      <w:r w:rsidRPr="009B4612">
        <w:rPr>
          <w:sz w:val="20"/>
          <w:szCs w:val="20"/>
          <w:lang w:val="en-US"/>
        </w:rPr>
        <w:t>,</w:t>
      </w:r>
    </w:p>
    <w:p w:rsidR="003E6485" w:rsidRPr="003B6E67" w:rsidRDefault="003E6485" w:rsidP="003E6485">
      <w:pPr>
        <w:spacing w:line="238" w:lineRule="auto"/>
        <w:jc w:val="center"/>
        <w:rPr>
          <w:sz w:val="10"/>
          <w:szCs w:val="20"/>
          <w:lang w:val="en-US"/>
        </w:rPr>
      </w:pPr>
    </w:p>
    <w:p w:rsidR="00C60E83" w:rsidRDefault="006C5521" w:rsidP="003E6485">
      <w:pPr>
        <w:spacing w:line="238" w:lineRule="auto"/>
        <w:jc w:val="both"/>
        <w:rPr>
          <w:sz w:val="20"/>
          <w:szCs w:val="20"/>
        </w:rPr>
      </w:pPr>
      <w:r w:rsidRPr="00091F24">
        <w:rPr>
          <w:sz w:val="20"/>
          <w:szCs w:val="20"/>
        </w:rPr>
        <w:t xml:space="preserve">где </w:t>
      </w:r>
      <w:r w:rsidRPr="00C60EE8">
        <w:rPr>
          <w:i/>
          <w:sz w:val="20"/>
          <w:szCs w:val="20"/>
        </w:rPr>
        <w:t>I</w:t>
      </w:r>
      <w:r w:rsidRPr="00091F24">
        <w:rPr>
          <w:sz w:val="20"/>
          <w:szCs w:val="20"/>
        </w:rPr>
        <w:t xml:space="preserve"> </w:t>
      </w:r>
      <w:r w:rsidR="00C60E83">
        <w:rPr>
          <w:sz w:val="20"/>
          <w:szCs w:val="20"/>
        </w:rPr>
        <w:t>–</w:t>
      </w:r>
      <w:r w:rsidRPr="00091F24">
        <w:rPr>
          <w:sz w:val="20"/>
          <w:szCs w:val="20"/>
        </w:rPr>
        <w:t xml:space="preserve"> скорость счета от источника за вычетом фона, имп/с; </w:t>
      </w:r>
    </w:p>
    <w:p w:rsidR="006C5521" w:rsidRPr="00091F24" w:rsidRDefault="00C60E83" w:rsidP="003E6485">
      <w:pPr>
        <w:spacing w:line="238" w:lineRule="auto"/>
        <w:jc w:val="both"/>
        <w:rPr>
          <w:sz w:val="20"/>
          <w:szCs w:val="20"/>
        </w:rPr>
      </w:pPr>
      <w:r>
        <w:rPr>
          <w:sz w:val="20"/>
          <w:szCs w:val="20"/>
        </w:rPr>
        <w:t xml:space="preserve">      </w:t>
      </w:r>
      <w:r w:rsidR="006C5521" w:rsidRPr="003E6485">
        <w:rPr>
          <w:sz w:val="20"/>
          <w:szCs w:val="20"/>
        </w:rPr>
        <w:t xml:space="preserve">А </w:t>
      </w:r>
      <w:r>
        <w:rPr>
          <w:sz w:val="20"/>
          <w:szCs w:val="20"/>
        </w:rPr>
        <w:t>–</w:t>
      </w:r>
      <w:r w:rsidR="006C5521" w:rsidRPr="00091F24">
        <w:rPr>
          <w:sz w:val="20"/>
          <w:szCs w:val="20"/>
        </w:rPr>
        <w:t xml:space="preserve"> активность источника, Бк.</w:t>
      </w:r>
    </w:p>
    <w:p w:rsidR="006C5521" w:rsidRPr="00091F24" w:rsidRDefault="006C5521" w:rsidP="003E6485">
      <w:pPr>
        <w:spacing w:line="238" w:lineRule="auto"/>
        <w:ind w:firstLine="284"/>
        <w:jc w:val="both"/>
        <w:rPr>
          <w:sz w:val="20"/>
          <w:szCs w:val="20"/>
        </w:rPr>
      </w:pPr>
      <w:r w:rsidRPr="00091F24">
        <w:rPr>
          <w:sz w:val="20"/>
          <w:szCs w:val="20"/>
        </w:rPr>
        <w:t>Порог чувствительности определяет минимальное значение изм</w:t>
      </w:r>
      <w:r w:rsidRPr="00091F24">
        <w:rPr>
          <w:sz w:val="20"/>
          <w:szCs w:val="20"/>
        </w:rPr>
        <w:t>е</w:t>
      </w:r>
      <w:r w:rsidRPr="00091F24">
        <w:rPr>
          <w:sz w:val="20"/>
          <w:szCs w:val="20"/>
        </w:rPr>
        <w:t>ряемой величины, при котором регистрируемая прибором скорость счета статистически достоверно (Р</w:t>
      </w:r>
      <w:r w:rsidR="002F5318">
        <w:rPr>
          <w:sz w:val="20"/>
          <w:szCs w:val="20"/>
        </w:rPr>
        <w:t xml:space="preserve"> </w:t>
      </w:r>
      <w:r w:rsidRPr="00091F24">
        <w:rPr>
          <w:sz w:val="20"/>
          <w:szCs w:val="20"/>
        </w:rPr>
        <w:t>=</w:t>
      </w:r>
      <w:r w:rsidR="002F5318">
        <w:rPr>
          <w:sz w:val="20"/>
          <w:szCs w:val="20"/>
        </w:rPr>
        <w:t xml:space="preserve"> </w:t>
      </w:r>
      <w:r w:rsidRPr="00091F24">
        <w:rPr>
          <w:sz w:val="20"/>
          <w:szCs w:val="20"/>
        </w:rPr>
        <w:t>0,997) отличается от фона уст</w:t>
      </w:r>
      <w:r w:rsidRPr="00091F24">
        <w:rPr>
          <w:sz w:val="20"/>
          <w:szCs w:val="20"/>
        </w:rPr>
        <w:t>а</w:t>
      </w:r>
      <w:r w:rsidRPr="00091F24">
        <w:rPr>
          <w:sz w:val="20"/>
          <w:szCs w:val="20"/>
        </w:rPr>
        <w:t>новки.</w:t>
      </w:r>
    </w:p>
    <w:p w:rsidR="006C5521" w:rsidRDefault="006C5521" w:rsidP="003E6485">
      <w:pPr>
        <w:spacing w:line="238" w:lineRule="auto"/>
        <w:ind w:firstLine="284"/>
        <w:jc w:val="both"/>
        <w:rPr>
          <w:sz w:val="20"/>
          <w:szCs w:val="20"/>
        </w:rPr>
      </w:pPr>
      <w:r w:rsidRPr="00091F24">
        <w:rPr>
          <w:sz w:val="20"/>
          <w:szCs w:val="20"/>
        </w:rPr>
        <w:t>Как правило, детекторы гамма-излучения помещают в специальные свинцовые контейнеры, которые называют защитой. Защита экранир</w:t>
      </w:r>
      <w:r w:rsidRPr="00091F24">
        <w:rPr>
          <w:sz w:val="20"/>
          <w:szCs w:val="20"/>
        </w:rPr>
        <w:t>у</w:t>
      </w:r>
      <w:r w:rsidRPr="00091F24">
        <w:rPr>
          <w:sz w:val="20"/>
          <w:szCs w:val="20"/>
        </w:rPr>
        <w:t>ет детектор от фонового гамма-излучения и, в какой-то мере, от ко</w:t>
      </w:r>
      <w:r w:rsidRPr="00091F24">
        <w:rPr>
          <w:sz w:val="20"/>
          <w:szCs w:val="20"/>
        </w:rPr>
        <w:t>с</w:t>
      </w:r>
      <w:r w:rsidRPr="00091F24">
        <w:rPr>
          <w:sz w:val="20"/>
          <w:szCs w:val="20"/>
        </w:rPr>
        <w:t>мического излучения. Тем самым повышается точность измерения очень малых активностей радионуклидов. С этой же целью лаборат</w:t>
      </w:r>
      <w:r w:rsidRPr="00091F24">
        <w:rPr>
          <w:sz w:val="20"/>
          <w:szCs w:val="20"/>
        </w:rPr>
        <w:t>о</w:t>
      </w:r>
      <w:r w:rsidR="002F5318">
        <w:rPr>
          <w:sz w:val="20"/>
          <w:szCs w:val="20"/>
        </w:rPr>
        <w:t>рии гамма-</w:t>
      </w:r>
      <w:r w:rsidRPr="00091F24">
        <w:rPr>
          <w:sz w:val="20"/>
          <w:szCs w:val="20"/>
        </w:rPr>
        <w:t>спектрометрии располагают на первых или цокольных эт</w:t>
      </w:r>
      <w:r w:rsidRPr="00091F24">
        <w:rPr>
          <w:sz w:val="20"/>
          <w:szCs w:val="20"/>
        </w:rPr>
        <w:t>а</w:t>
      </w:r>
      <w:r w:rsidRPr="00091F24">
        <w:rPr>
          <w:sz w:val="20"/>
          <w:szCs w:val="20"/>
        </w:rPr>
        <w:t>жах зданий или в подвалах. Существует множество конструкций з</w:t>
      </w:r>
      <w:r w:rsidRPr="00091F24">
        <w:rPr>
          <w:sz w:val="20"/>
          <w:szCs w:val="20"/>
        </w:rPr>
        <w:t>а</w:t>
      </w:r>
      <w:r w:rsidRPr="00091F24">
        <w:rPr>
          <w:sz w:val="20"/>
          <w:szCs w:val="20"/>
        </w:rPr>
        <w:t xml:space="preserve">щит, некоторые из наиболее типичных и широко распространенных представлены </w:t>
      </w:r>
      <w:r w:rsidRPr="004A70B3">
        <w:rPr>
          <w:sz w:val="20"/>
          <w:szCs w:val="20"/>
        </w:rPr>
        <w:t>на рис</w:t>
      </w:r>
      <w:r w:rsidR="002F5318">
        <w:rPr>
          <w:sz w:val="20"/>
          <w:szCs w:val="20"/>
        </w:rPr>
        <w:t>.</w:t>
      </w:r>
      <w:r w:rsidR="004A70B3">
        <w:rPr>
          <w:sz w:val="20"/>
          <w:szCs w:val="20"/>
        </w:rPr>
        <w:t xml:space="preserve"> </w:t>
      </w:r>
      <w:r w:rsidR="00C60E83" w:rsidRPr="004A70B3">
        <w:rPr>
          <w:sz w:val="20"/>
          <w:szCs w:val="20"/>
        </w:rPr>
        <w:t>21</w:t>
      </w:r>
      <w:r w:rsidRPr="004A70B3">
        <w:rPr>
          <w:sz w:val="20"/>
          <w:szCs w:val="20"/>
        </w:rPr>
        <w:t>.</w:t>
      </w:r>
    </w:p>
    <w:p w:rsidR="006C5521" w:rsidRPr="003E6485" w:rsidRDefault="006C5521" w:rsidP="006C5521">
      <w:pPr>
        <w:ind w:firstLine="285"/>
        <w:jc w:val="center"/>
        <w:rPr>
          <w:sz w:val="18"/>
          <w:szCs w:val="20"/>
        </w:rPr>
      </w:pPr>
    </w:p>
    <w:p w:rsidR="006C5521" w:rsidRPr="00091F24" w:rsidRDefault="00971946" w:rsidP="006C5521">
      <w:pPr>
        <w:ind w:firstLine="285"/>
        <w:jc w:val="center"/>
        <w:rPr>
          <w:sz w:val="20"/>
          <w:szCs w:val="20"/>
        </w:rPr>
      </w:pPr>
      <w:r>
        <w:rPr>
          <w:sz w:val="20"/>
          <w:szCs w:val="20"/>
        </w:rPr>
        <w:pict>
          <v:group id="_x0000_s1328" style="position:absolute;left:0;text-align:left;margin-left:3in;margin-top:1.4pt;width:89.55pt;height:102.7pt;z-index:14" coordorigin="3471,1286" coordsize="2268,2574">
            <v:shape id="_x0000_s1329" type="#_x0000_t75" style="position:absolute;left:3984;top:1286;width:1755;height:1665">
              <v:imagedata r:id="rId36" o:title=""/>
            </v:shape>
            <v:shape id="_x0000_s1330" type="#_x0000_t202" style="position:absolute;left:3471;top:3002;width:1995;height:858" stroked="f">
              <v:textbox style="mso-next-textbox:#_x0000_s1330" inset="0,0,0,0">
                <w:txbxContent>
                  <w:p w:rsidR="00E12786" w:rsidRDefault="00E12786" w:rsidP="006C5521">
                    <w:pPr>
                      <w:jc w:val="center"/>
                      <w:rPr>
                        <w:sz w:val="16"/>
                        <w:szCs w:val="16"/>
                      </w:rPr>
                    </w:pPr>
                    <w:r w:rsidRPr="004A70B3">
                      <w:rPr>
                        <w:sz w:val="16"/>
                        <w:szCs w:val="16"/>
                      </w:rPr>
                      <w:t xml:space="preserve">Цилиндрическая </w:t>
                    </w:r>
                  </w:p>
                  <w:p w:rsidR="00E12786" w:rsidRPr="004A70B3" w:rsidRDefault="00E12786" w:rsidP="006C5521">
                    <w:pPr>
                      <w:jc w:val="center"/>
                      <w:rPr>
                        <w:sz w:val="16"/>
                        <w:szCs w:val="16"/>
                      </w:rPr>
                    </w:pPr>
                    <w:r w:rsidRPr="004A70B3">
                      <w:rPr>
                        <w:sz w:val="16"/>
                        <w:szCs w:val="16"/>
                      </w:rPr>
                      <w:t>защита из чугунных или свинцовых  колец</w:t>
                    </w:r>
                  </w:p>
                  <w:p w:rsidR="00E12786" w:rsidRDefault="00E12786" w:rsidP="006C5521">
                    <w:pPr>
                      <w:jc w:val="center"/>
                    </w:pPr>
                  </w:p>
                </w:txbxContent>
              </v:textbox>
            </v:shape>
          </v:group>
        </w:pict>
      </w:r>
      <w:r>
        <w:rPr>
          <w:sz w:val="20"/>
          <w:szCs w:val="20"/>
        </w:rPr>
        <w:pict>
          <v:group id="_x0000_s1325" style="position:absolute;left:0;text-align:left;margin-left:0;margin-top:10.4pt;width:98.3pt;height:101.1pt;z-index:13" coordorigin="1134,1286" coordsize="2793,2613">
            <v:shape id="_x0000_s1326" type="#_x0000_t75" style="position:absolute;left:1345;top:1286;width:1992;height:1748;mso-wrap-edited:f" wrapcoords="-140 0 -140 21460 21600 21460 21600 0 -140 0" o:allowoverlap="f">
              <v:imagedata r:id="rId37" o:title=""/>
            </v:shape>
            <v:shape id="_x0000_s1327" type="#_x0000_t202" style="position:absolute;left:1134;top:3146;width:2793;height:753" stroked="f">
              <v:textbox style="mso-next-textbox:#_x0000_s1327" inset="0,0,0,0">
                <w:txbxContent>
                  <w:p w:rsidR="00E12786" w:rsidRPr="004A70B3" w:rsidRDefault="00E12786" w:rsidP="006C5521">
                    <w:pPr>
                      <w:jc w:val="center"/>
                      <w:rPr>
                        <w:sz w:val="16"/>
                        <w:szCs w:val="16"/>
                      </w:rPr>
                    </w:pPr>
                    <w:r w:rsidRPr="004A70B3">
                      <w:rPr>
                        <w:sz w:val="16"/>
                        <w:szCs w:val="16"/>
                      </w:rPr>
                      <w:t xml:space="preserve">Защита из свинцовых </w:t>
                    </w:r>
                  </w:p>
                  <w:p w:rsidR="00E12786" w:rsidRPr="004A70B3" w:rsidRDefault="00E12786" w:rsidP="006C5521">
                    <w:pPr>
                      <w:jc w:val="center"/>
                      <w:rPr>
                        <w:sz w:val="16"/>
                        <w:szCs w:val="16"/>
                      </w:rPr>
                    </w:pPr>
                    <w:r w:rsidRPr="004A70B3">
                      <w:rPr>
                        <w:sz w:val="16"/>
                        <w:szCs w:val="16"/>
                      </w:rPr>
                      <w:t>кирпичей</w:t>
                    </w:r>
                  </w:p>
                </w:txbxContent>
              </v:textbox>
            </v:shape>
          </v:group>
        </w:pict>
      </w:r>
      <w:r w:rsidR="00392134" w:rsidRPr="00971946">
        <w:rPr>
          <w:sz w:val="20"/>
          <w:szCs w:val="20"/>
        </w:rPr>
        <w:pict>
          <v:shape id="_x0000_i1048" type="#_x0000_t75" style="width:69.9pt;height:102.8pt">
            <v:imagedata r:id="rId38" o:title=""/>
          </v:shape>
        </w:pict>
      </w:r>
    </w:p>
    <w:p w:rsidR="006C5521" w:rsidRPr="00BC02FE" w:rsidRDefault="006C5521" w:rsidP="006C5521">
      <w:pPr>
        <w:ind w:firstLine="285"/>
        <w:jc w:val="center"/>
        <w:rPr>
          <w:color w:val="000000"/>
          <w:sz w:val="16"/>
          <w:szCs w:val="16"/>
        </w:rPr>
      </w:pPr>
      <w:r w:rsidRPr="00BC02FE">
        <w:rPr>
          <w:color w:val="000000"/>
          <w:sz w:val="16"/>
          <w:szCs w:val="16"/>
        </w:rPr>
        <w:t>Литая свинцовая защита (5 частей)</w:t>
      </w:r>
    </w:p>
    <w:p w:rsidR="003261B3" w:rsidRPr="003E6485" w:rsidRDefault="003261B3" w:rsidP="006C5521">
      <w:pPr>
        <w:ind w:firstLine="285"/>
        <w:jc w:val="center"/>
        <w:rPr>
          <w:color w:val="000000"/>
          <w:sz w:val="16"/>
          <w:szCs w:val="20"/>
        </w:rPr>
      </w:pPr>
    </w:p>
    <w:p w:rsidR="006C5521" w:rsidRPr="00C60E83" w:rsidRDefault="006C5521" w:rsidP="006C5521">
      <w:pPr>
        <w:ind w:firstLine="285"/>
        <w:jc w:val="center"/>
        <w:rPr>
          <w:color w:val="000000"/>
          <w:sz w:val="16"/>
          <w:szCs w:val="16"/>
        </w:rPr>
      </w:pPr>
      <w:r w:rsidRPr="00C60E83">
        <w:rPr>
          <w:color w:val="000000"/>
          <w:sz w:val="16"/>
          <w:szCs w:val="16"/>
        </w:rPr>
        <w:t>Рис</w:t>
      </w:r>
      <w:r w:rsidR="00C60E83" w:rsidRPr="00C60E83">
        <w:rPr>
          <w:color w:val="000000"/>
          <w:sz w:val="16"/>
          <w:szCs w:val="16"/>
        </w:rPr>
        <w:t>.</w:t>
      </w:r>
      <w:r w:rsidR="00BC02FE">
        <w:rPr>
          <w:color w:val="000000"/>
          <w:sz w:val="16"/>
          <w:szCs w:val="16"/>
        </w:rPr>
        <w:t xml:space="preserve"> </w:t>
      </w:r>
      <w:r w:rsidR="00C60E83" w:rsidRPr="00C60E83">
        <w:rPr>
          <w:color w:val="000000"/>
          <w:sz w:val="16"/>
          <w:szCs w:val="16"/>
        </w:rPr>
        <w:t>2</w:t>
      </w:r>
      <w:r w:rsidR="00C60E83">
        <w:rPr>
          <w:color w:val="000000"/>
          <w:sz w:val="16"/>
          <w:szCs w:val="16"/>
        </w:rPr>
        <w:t>1</w:t>
      </w:r>
      <w:r w:rsidRPr="00C60E83">
        <w:rPr>
          <w:color w:val="000000"/>
          <w:sz w:val="16"/>
          <w:szCs w:val="16"/>
        </w:rPr>
        <w:t>. Примеры некоторых конструкций защит</w:t>
      </w:r>
    </w:p>
    <w:p w:rsidR="00586038" w:rsidRPr="003E6485" w:rsidRDefault="00586038" w:rsidP="006C5521">
      <w:pPr>
        <w:ind w:firstLine="285"/>
        <w:jc w:val="center"/>
        <w:rPr>
          <w:color w:val="000000"/>
          <w:sz w:val="16"/>
          <w:szCs w:val="20"/>
        </w:rPr>
      </w:pPr>
    </w:p>
    <w:p w:rsidR="002F259E" w:rsidRPr="00285707" w:rsidRDefault="002F259E" w:rsidP="00285707">
      <w:pPr>
        <w:widowControl w:val="0"/>
        <w:ind w:firstLine="284"/>
        <w:jc w:val="both"/>
        <w:rPr>
          <w:kern w:val="20"/>
          <w:sz w:val="20"/>
          <w:szCs w:val="20"/>
        </w:rPr>
      </w:pPr>
      <w:r w:rsidRPr="00285707">
        <w:rPr>
          <w:kern w:val="20"/>
          <w:sz w:val="20"/>
          <w:szCs w:val="20"/>
        </w:rPr>
        <w:t>Как правило, защиты делают из свинца толщиной 5–10</w:t>
      </w:r>
      <w:r w:rsidR="001965D4">
        <w:rPr>
          <w:kern w:val="20"/>
          <w:sz w:val="20"/>
          <w:szCs w:val="20"/>
        </w:rPr>
        <w:t> </w:t>
      </w:r>
      <w:r w:rsidRPr="00285707">
        <w:rPr>
          <w:kern w:val="20"/>
          <w:sz w:val="20"/>
          <w:szCs w:val="20"/>
        </w:rPr>
        <w:t>см. Для уменьшения токсического воздействия свинца защиты покрывают краской.</w:t>
      </w:r>
    </w:p>
    <w:p w:rsidR="002F259E" w:rsidRPr="00091F24" w:rsidRDefault="002F259E" w:rsidP="004A70B3">
      <w:pPr>
        <w:ind w:firstLine="284"/>
        <w:jc w:val="both"/>
        <w:rPr>
          <w:sz w:val="20"/>
          <w:szCs w:val="20"/>
        </w:rPr>
      </w:pPr>
      <w:r w:rsidRPr="00091F24">
        <w:rPr>
          <w:sz w:val="20"/>
          <w:szCs w:val="20"/>
        </w:rPr>
        <w:t>Для особо малофоновых лабораторий защиту изнутри выкладыв</w:t>
      </w:r>
      <w:r w:rsidRPr="00091F24">
        <w:rPr>
          <w:sz w:val="20"/>
          <w:szCs w:val="20"/>
        </w:rPr>
        <w:t>а</w:t>
      </w:r>
      <w:r w:rsidRPr="00091F24">
        <w:rPr>
          <w:sz w:val="20"/>
          <w:szCs w:val="20"/>
        </w:rPr>
        <w:t>ют чистой электролизной медью, снаружи – полиэтиленовыми, пар</w:t>
      </w:r>
      <w:r w:rsidRPr="00091F24">
        <w:rPr>
          <w:sz w:val="20"/>
          <w:szCs w:val="20"/>
        </w:rPr>
        <w:t>а</w:t>
      </w:r>
      <w:r w:rsidRPr="00091F24">
        <w:rPr>
          <w:sz w:val="20"/>
          <w:szCs w:val="20"/>
        </w:rPr>
        <w:t>финовыми или тефлоновыми блоками. Лучшие защиты позволяют уменьшить фон до 1–2 фоновых событий в минуту.</w:t>
      </w:r>
    </w:p>
    <w:p w:rsidR="00543684" w:rsidRPr="00091F24" w:rsidRDefault="00EA7C58" w:rsidP="00030D54">
      <w:pPr>
        <w:pStyle w:val="Style11"/>
        <w:widowControl/>
        <w:spacing w:line="240" w:lineRule="auto"/>
        <w:ind w:right="6" w:firstLine="0"/>
        <w:jc w:val="center"/>
        <w:rPr>
          <w:rStyle w:val="FontStyle19"/>
        </w:rPr>
      </w:pPr>
      <w:r>
        <w:rPr>
          <w:rStyle w:val="FontStyle19"/>
        </w:rPr>
        <w:lastRenderedPageBreak/>
        <w:t>1.</w:t>
      </w:r>
      <w:r w:rsidR="00C661C7">
        <w:rPr>
          <w:rStyle w:val="FontStyle19"/>
        </w:rPr>
        <w:t>6</w:t>
      </w:r>
      <w:r w:rsidR="00285707">
        <w:rPr>
          <w:rStyle w:val="FontStyle19"/>
        </w:rPr>
        <w:t xml:space="preserve">. </w:t>
      </w:r>
      <w:r w:rsidR="00543684" w:rsidRPr="00091F24">
        <w:rPr>
          <w:rStyle w:val="FontStyle19"/>
        </w:rPr>
        <w:t>М</w:t>
      </w:r>
      <w:r w:rsidR="00285707">
        <w:rPr>
          <w:rStyle w:val="FontStyle19"/>
        </w:rPr>
        <w:t>инимально детектируемая активность</w:t>
      </w:r>
    </w:p>
    <w:p w:rsidR="00543684" w:rsidRPr="00586038" w:rsidRDefault="00543684" w:rsidP="00030D54">
      <w:pPr>
        <w:pStyle w:val="Style11"/>
        <w:widowControl/>
        <w:spacing w:line="240" w:lineRule="auto"/>
        <w:ind w:right="5" w:firstLine="284"/>
        <w:jc w:val="center"/>
        <w:rPr>
          <w:rStyle w:val="FontStyle19"/>
          <w:sz w:val="16"/>
        </w:rPr>
      </w:pPr>
    </w:p>
    <w:p w:rsidR="00543684" w:rsidRPr="00091F24" w:rsidRDefault="00543684" w:rsidP="00030D54">
      <w:pPr>
        <w:pStyle w:val="Style11"/>
        <w:widowControl/>
        <w:spacing w:line="240" w:lineRule="auto"/>
        <w:ind w:right="6" w:firstLine="284"/>
        <w:rPr>
          <w:rStyle w:val="FontStyle21"/>
        </w:rPr>
      </w:pPr>
      <w:r w:rsidRPr="00091F24">
        <w:rPr>
          <w:rStyle w:val="FontStyle19"/>
          <w:b w:val="0"/>
        </w:rPr>
        <w:t>О</w:t>
      </w:r>
      <w:r w:rsidRPr="00091F24">
        <w:rPr>
          <w:rStyle w:val="FontStyle21"/>
        </w:rPr>
        <w:t>сновной характеристикой для спектрометрических и радиометр</w:t>
      </w:r>
      <w:r w:rsidRPr="00091F24">
        <w:rPr>
          <w:rStyle w:val="FontStyle21"/>
        </w:rPr>
        <w:t>и</w:t>
      </w:r>
      <w:r w:rsidRPr="00091F24">
        <w:rPr>
          <w:rStyle w:val="FontStyle21"/>
        </w:rPr>
        <w:t>ческих установок является минимально детектируемая активность (МДА), иногда ее называют минималь</w:t>
      </w:r>
      <w:r w:rsidR="00BC02FE">
        <w:rPr>
          <w:rStyle w:val="FontStyle21"/>
        </w:rPr>
        <w:t>но измеряемой активностью (МИА). Э</w:t>
      </w:r>
      <w:r w:rsidRPr="00091F24">
        <w:rPr>
          <w:rStyle w:val="FontStyle21"/>
        </w:rPr>
        <w:t xml:space="preserve">то </w:t>
      </w:r>
      <w:r w:rsidR="001C1910" w:rsidRPr="00091F24">
        <w:rPr>
          <w:rStyle w:val="FontStyle21"/>
        </w:rPr>
        <w:t>величина,</w:t>
      </w:r>
      <w:r w:rsidRPr="00091F24">
        <w:rPr>
          <w:rStyle w:val="FontStyle21"/>
        </w:rPr>
        <w:t xml:space="preserve"> которая определяет чувствительность анализа. Значение МДА зависит от типа детектора, эффективности регистрации гамма-квантов, времени измерения пробы, относительной погрешн</w:t>
      </w:r>
      <w:r w:rsidRPr="00091F24">
        <w:rPr>
          <w:rStyle w:val="FontStyle21"/>
        </w:rPr>
        <w:t>о</w:t>
      </w:r>
      <w:r w:rsidRPr="00091F24">
        <w:rPr>
          <w:rStyle w:val="FontStyle21"/>
        </w:rPr>
        <w:t>сти измерения. Главная проблема определения содержания радиоа</w:t>
      </w:r>
      <w:r w:rsidRPr="00091F24">
        <w:rPr>
          <w:rStyle w:val="FontStyle21"/>
        </w:rPr>
        <w:t>к</w:t>
      </w:r>
      <w:r w:rsidRPr="00091F24">
        <w:rPr>
          <w:rStyle w:val="FontStyle21"/>
        </w:rPr>
        <w:t>тивности в пробах окружающей среды состоит в низком содержании активности в этих пробах, кроме того, результаты измерений для до</w:t>
      </w:r>
      <w:r w:rsidRPr="00091F24">
        <w:rPr>
          <w:rStyle w:val="FontStyle21"/>
        </w:rPr>
        <w:t>с</w:t>
      </w:r>
      <w:r w:rsidRPr="00091F24">
        <w:rPr>
          <w:rStyle w:val="FontStyle21"/>
        </w:rPr>
        <w:t>товерности должны обладать точностью не менее 50</w:t>
      </w:r>
      <w:r w:rsidR="00C60EE8">
        <w:rPr>
          <w:rStyle w:val="FontStyle21"/>
          <w:lang w:val="en-US"/>
        </w:rPr>
        <w:t> </w:t>
      </w:r>
      <w:r w:rsidRPr="00091F24">
        <w:rPr>
          <w:rStyle w:val="FontStyle21"/>
        </w:rPr>
        <w:t>%, поэтому пр</w:t>
      </w:r>
      <w:r w:rsidRPr="00091F24">
        <w:rPr>
          <w:rStyle w:val="FontStyle21"/>
        </w:rPr>
        <w:t>и</w:t>
      </w:r>
      <w:r w:rsidRPr="00091F24">
        <w:rPr>
          <w:rStyle w:val="FontStyle21"/>
        </w:rPr>
        <w:t>ходится использовать дорогие, но чувствительные электронно-физи</w:t>
      </w:r>
      <w:r w:rsidR="00BC02FE">
        <w:rPr>
          <w:rStyle w:val="FontStyle21"/>
        </w:rPr>
        <w:softHyphen/>
      </w:r>
      <w:r w:rsidRPr="00091F24">
        <w:rPr>
          <w:rStyle w:val="FontStyle21"/>
        </w:rPr>
        <w:t>ческие измерительные комплексы с детекторами, которые позволяют решать</w:t>
      </w:r>
      <w:r w:rsidR="004A70B3">
        <w:rPr>
          <w:rStyle w:val="FontStyle21"/>
        </w:rPr>
        <w:t xml:space="preserve"> поставленные задачи. Для гамма-</w:t>
      </w:r>
      <w:r w:rsidRPr="00091F24">
        <w:rPr>
          <w:rStyle w:val="FontStyle21"/>
        </w:rPr>
        <w:t xml:space="preserve"> и рентгеновских спектроме</w:t>
      </w:r>
      <w:r w:rsidRPr="00091F24">
        <w:rPr>
          <w:rStyle w:val="FontStyle21"/>
        </w:rPr>
        <w:t>т</w:t>
      </w:r>
      <w:r w:rsidR="00BC02FE">
        <w:rPr>
          <w:rStyle w:val="FontStyle21"/>
        </w:rPr>
        <w:t xml:space="preserve">ров </w:t>
      </w:r>
      <w:r w:rsidRPr="00091F24">
        <w:rPr>
          <w:rStyle w:val="FontStyle21"/>
        </w:rPr>
        <w:t>это полупроводниковые детекторы большого объема из особо чи</w:t>
      </w:r>
      <w:r w:rsidRPr="00091F24">
        <w:rPr>
          <w:rStyle w:val="FontStyle21"/>
        </w:rPr>
        <w:t>с</w:t>
      </w:r>
      <w:r w:rsidRPr="00091F24">
        <w:rPr>
          <w:rStyle w:val="FontStyle21"/>
        </w:rPr>
        <w:t xml:space="preserve">того </w:t>
      </w:r>
      <w:r w:rsidR="00634E87" w:rsidRPr="00091F24">
        <w:rPr>
          <w:rStyle w:val="FontStyle21"/>
        </w:rPr>
        <w:t>германия</w:t>
      </w:r>
      <w:r w:rsidR="00634E87" w:rsidRPr="00091F24">
        <w:rPr>
          <w:rStyle w:val="FontStyle21"/>
          <w:b/>
        </w:rPr>
        <w:t xml:space="preserve"> </w:t>
      </w:r>
      <w:r w:rsidRPr="00091F24">
        <w:rPr>
          <w:rStyle w:val="FontStyle21"/>
        </w:rPr>
        <w:t>и планарные низкоэнергетические детекторы с макс</w:t>
      </w:r>
      <w:r w:rsidRPr="00091F24">
        <w:rPr>
          <w:rStyle w:val="FontStyle21"/>
        </w:rPr>
        <w:t>и</w:t>
      </w:r>
      <w:r w:rsidRPr="00091F24">
        <w:rPr>
          <w:rStyle w:val="FontStyle21"/>
        </w:rPr>
        <w:t xml:space="preserve">мальной площадью входного окна (более </w:t>
      </w:r>
      <w:smartTag w:uri="urn:schemas-microsoft-com:office:smarttags" w:element="metricconverter">
        <w:smartTagPr>
          <w:attr w:name="ProductID" w:val="600 мм"/>
        </w:smartTagPr>
        <w:r w:rsidRPr="00091F24">
          <w:rPr>
            <w:rStyle w:val="FontStyle21"/>
          </w:rPr>
          <w:t>600 мм</w:t>
        </w:r>
      </w:smartTag>
      <w:r w:rsidRPr="00091F24">
        <w:rPr>
          <w:rStyle w:val="FontStyle21"/>
        </w:rPr>
        <w:t>), задача которых с максимальной чувствительностью анализировать всю энергетическую шкалу гамма-квантов, начиная от 2 кэВ до 2 МэВ и выше.</w:t>
      </w:r>
    </w:p>
    <w:p w:rsidR="00543684" w:rsidRPr="00091F24" w:rsidRDefault="00543684" w:rsidP="00030D54">
      <w:pPr>
        <w:widowControl w:val="0"/>
        <w:ind w:firstLine="357"/>
        <w:jc w:val="both"/>
        <w:rPr>
          <w:sz w:val="20"/>
          <w:szCs w:val="20"/>
        </w:rPr>
      </w:pPr>
      <w:r w:rsidRPr="00091F24">
        <w:rPr>
          <w:rStyle w:val="FontStyle21"/>
        </w:rPr>
        <w:t>Для проб с низким содержанием радиоактивности основным и</w:t>
      </w:r>
      <w:r w:rsidRPr="00091F24">
        <w:rPr>
          <w:rStyle w:val="FontStyle21"/>
        </w:rPr>
        <w:t>с</w:t>
      </w:r>
      <w:r w:rsidRPr="00091F24">
        <w:rPr>
          <w:rStyle w:val="FontStyle21"/>
        </w:rPr>
        <w:t>точником погрешностей служат статистические флюктуации. Даже при больш</w:t>
      </w:r>
      <w:r w:rsidR="00BC02FE">
        <w:rPr>
          <w:rStyle w:val="FontStyle21"/>
        </w:rPr>
        <w:t>ом</w:t>
      </w:r>
      <w:r w:rsidRPr="00091F24">
        <w:rPr>
          <w:rStyle w:val="FontStyle21"/>
        </w:rPr>
        <w:t xml:space="preserve"> времен</w:t>
      </w:r>
      <w:r w:rsidR="00BC02FE">
        <w:rPr>
          <w:rStyle w:val="FontStyle21"/>
        </w:rPr>
        <w:t>и</w:t>
      </w:r>
      <w:r w:rsidRPr="00091F24">
        <w:rPr>
          <w:rStyle w:val="FontStyle21"/>
        </w:rPr>
        <w:t xml:space="preserve"> измерения их величина может оказаться нед</w:t>
      </w:r>
      <w:r w:rsidRPr="00091F24">
        <w:rPr>
          <w:rStyle w:val="FontStyle21"/>
        </w:rPr>
        <w:t>о</w:t>
      </w:r>
      <w:r w:rsidRPr="00091F24">
        <w:rPr>
          <w:rStyle w:val="FontStyle21"/>
        </w:rPr>
        <w:t xml:space="preserve">пустимой, что влияет на МДА. Кроме </w:t>
      </w:r>
      <w:r w:rsidRPr="00091F24">
        <w:rPr>
          <w:sz w:val="20"/>
          <w:szCs w:val="20"/>
        </w:rPr>
        <w:t>этого если в пробе присутствуют большие и малые активности разных радионуклидов, то определение прямым методом малых активностей на фоне больших становится з</w:t>
      </w:r>
      <w:r w:rsidRPr="00091F24">
        <w:rPr>
          <w:sz w:val="20"/>
          <w:szCs w:val="20"/>
        </w:rPr>
        <w:t>а</w:t>
      </w:r>
      <w:r w:rsidRPr="00091F24">
        <w:rPr>
          <w:sz w:val="20"/>
          <w:szCs w:val="20"/>
        </w:rPr>
        <w:t>трудненным. Поэтому сверхнизкие концентрации радионуклидов в пробах окружающей среды определяют после концентрирования или радиохимического выделения.</w:t>
      </w:r>
    </w:p>
    <w:p w:rsidR="00543684" w:rsidRPr="00091F24" w:rsidRDefault="00543684" w:rsidP="00030D54">
      <w:pPr>
        <w:widowControl w:val="0"/>
        <w:spacing w:line="238" w:lineRule="auto"/>
        <w:ind w:firstLine="284"/>
        <w:jc w:val="both"/>
        <w:rPr>
          <w:sz w:val="20"/>
          <w:szCs w:val="20"/>
        </w:rPr>
      </w:pPr>
      <w:r w:rsidRPr="00091F24">
        <w:rPr>
          <w:sz w:val="20"/>
          <w:szCs w:val="20"/>
        </w:rPr>
        <w:t>Минимально детектируемая активность оценивается по разреш</w:t>
      </w:r>
      <w:r w:rsidRPr="00091F24">
        <w:rPr>
          <w:sz w:val="20"/>
          <w:szCs w:val="20"/>
        </w:rPr>
        <w:t>е</w:t>
      </w:r>
      <w:r w:rsidRPr="00091F24">
        <w:rPr>
          <w:sz w:val="20"/>
          <w:szCs w:val="20"/>
        </w:rPr>
        <w:t>нию пика в канале, числу фоновых импульсов в пике полного погл</w:t>
      </w:r>
      <w:r w:rsidRPr="00091F24">
        <w:rPr>
          <w:sz w:val="20"/>
          <w:szCs w:val="20"/>
        </w:rPr>
        <w:t>о</w:t>
      </w:r>
      <w:r w:rsidRPr="00091F24">
        <w:rPr>
          <w:sz w:val="20"/>
          <w:szCs w:val="20"/>
        </w:rPr>
        <w:t>щения и эффективности полупроводникового детектора (ППД).</w:t>
      </w:r>
    </w:p>
    <w:p w:rsidR="00543684" w:rsidRPr="00091F24" w:rsidRDefault="00543684" w:rsidP="00030D54">
      <w:pPr>
        <w:widowControl w:val="0"/>
        <w:spacing w:line="245" w:lineRule="auto"/>
        <w:ind w:firstLine="284"/>
        <w:jc w:val="both"/>
        <w:rPr>
          <w:sz w:val="20"/>
          <w:szCs w:val="20"/>
        </w:rPr>
      </w:pPr>
      <w:r w:rsidRPr="00091F24">
        <w:rPr>
          <w:sz w:val="20"/>
          <w:szCs w:val="20"/>
        </w:rPr>
        <w:t>При проведении сравнительных испытаний определения чувств</w:t>
      </w:r>
      <w:r w:rsidRPr="00091F24">
        <w:rPr>
          <w:sz w:val="20"/>
          <w:szCs w:val="20"/>
        </w:rPr>
        <w:t>и</w:t>
      </w:r>
      <w:r w:rsidRPr="00091F24">
        <w:rPr>
          <w:sz w:val="20"/>
          <w:szCs w:val="20"/>
        </w:rPr>
        <w:t>тельности разных полупроводниковых детекторов гамма-излучений в эксперименте был выбран лучший серийный российский детектор т</w:t>
      </w:r>
      <w:r w:rsidRPr="00091F24">
        <w:rPr>
          <w:sz w:val="20"/>
          <w:szCs w:val="20"/>
        </w:rPr>
        <w:t>и</w:t>
      </w:r>
      <w:r w:rsidRPr="00091F24">
        <w:rPr>
          <w:sz w:val="20"/>
          <w:szCs w:val="20"/>
        </w:rPr>
        <w:t xml:space="preserve">па ДГДК-125В и детектор из особо чистого </w:t>
      </w:r>
      <w:r w:rsidR="00BC02FE">
        <w:rPr>
          <w:sz w:val="20"/>
          <w:szCs w:val="20"/>
        </w:rPr>
        <w:t>германия</w:t>
      </w:r>
      <w:r w:rsidRPr="00091F24">
        <w:rPr>
          <w:sz w:val="20"/>
          <w:szCs w:val="20"/>
        </w:rPr>
        <w:t xml:space="preserve"> типа GC10023 с относительной эффективностью 100,3 % производства США. У отеч</w:t>
      </w:r>
      <w:r w:rsidRPr="00091F24">
        <w:rPr>
          <w:sz w:val="20"/>
          <w:szCs w:val="20"/>
        </w:rPr>
        <w:t>е</w:t>
      </w:r>
      <w:r w:rsidRPr="00091F24">
        <w:rPr>
          <w:sz w:val="20"/>
          <w:szCs w:val="20"/>
        </w:rPr>
        <w:t>ственных детекторов цифра 125 показывает объем активной области, который определяет его чувствительность, а у зарубежных полупр</w:t>
      </w:r>
      <w:r w:rsidRPr="00091F24">
        <w:rPr>
          <w:sz w:val="20"/>
          <w:szCs w:val="20"/>
        </w:rPr>
        <w:t>о</w:t>
      </w:r>
      <w:r w:rsidRPr="00091F24">
        <w:rPr>
          <w:sz w:val="20"/>
          <w:szCs w:val="20"/>
        </w:rPr>
        <w:t>водниковых детекторов берется отношение чувствительности его с</w:t>
      </w:r>
      <w:r w:rsidRPr="00091F24">
        <w:rPr>
          <w:sz w:val="20"/>
          <w:szCs w:val="20"/>
        </w:rPr>
        <w:t>а</w:t>
      </w:r>
      <w:r w:rsidRPr="00091F24">
        <w:rPr>
          <w:sz w:val="20"/>
          <w:szCs w:val="20"/>
        </w:rPr>
        <w:lastRenderedPageBreak/>
        <w:t>мого к детектору на основе кристалла Na</w:t>
      </w:r>
      <w:r w:rsidR="001C1910">
        <w:rPr>
          <w:sz w:val="20"/>
          <w:szCs w:val="20"/>
          <w:lang w:val="en-US"/>
        </w:rPr>
        <w:t>I</w:t>
      </w:r>
      <w:r w:rsidRPr="00091F24">
        <w:rPr>
          <w:sz w:val="20"/>
          <w:szCs w:val="20"/>
        </w:rPr>
        <w:t>(Tl) объемом 3</w:t>
      </w:r>
      <w:r w:rsidR="00BC02FE">
        <w:rPr>
          <w:sz w:val="20"/>
          <w:szCs w:val="20"/>
        </w:rPr>
        <w:t>×</w:t>
      </w:r>
      <w:r w:rsidRPr="00091F24">
        <w:rPr>
          <w:sz w:val="20"/>
          <w:szCs w:val="20"/>
        </w:rPr>
        <w:t>3 дюйма, которая называется относительной эффективностью полупроводник</w:t>
      </w:r>
      <w:r w:rsidRPr="00091F24">
        <w:rPr>
          <w:sz w:val="20"/>
          <w:szCs w:val="20"/>
        </w:rPr>
        <w:t>о</w:t>
      </w:r>
      <w:r w:rsidRPr="00091F24">
        <w:rPr>
          <w:sz w:val="20"/>
          <w:szCs w:val="20"/>
        </w:rPr>
        <w:t xml:space="preserve">вых детекторов. Для измерения была приготовлена насыпная мера с радионуклидами, энергия гамма-излучения которых лежит в диапазоне от десятков до </w:t>
      </w:r>
      <w:r w:rsidR="00BC02FE">
        <w:rPr>
          <w:sz w:val="20"/>
          <w:szCs w:val="20"/>
        </w:rPr>
        <w:t xml:space="preserve">тысячи килоэлектронвольт </w:t>
      </w:r>
      <w:r w:rsidRPr="00091F24">
        <w:rPr>
          <w:sz w:val="20"/>
          <w:szCs w:val="20"/>
        </w:rPr>
        <w:t xml:space="preserve"> и более, т. е. в пределах почти всей шкалы определения гамма-квантов. Активность каждого радионукл</w:t>
      </w:r>
      <w:r w:rsidR="0032231A" w:rsidRPr="00091F24">
        <w:rPr>
          <w:sz w:val="20"/>
          <w:szCs w:val="20"/>
        </w:rPr>
        <w:t>ида составляла приблизительно 3</w:t>
      </w:r>
      <w:r w:rsidR="001C1910" w:rsidRPr="001C1910">
        <w:rPr>
          <w:sz w:val="20"/>
          <w:szCs w:val="20"/>
        </w:rPr>
        <w:t xml:space="preserve"> </w:t>
      </w:r>
      <w:r w:rsidRPr="00091F24">
        <w:rPr>
          <w:sz w:val="20"/>
          <w:szCs w:val="20"/>
        </w:rPr>
        <w:t>Бк, т. е. их значения а</w:t>
      </w:r>
      <w:r w:rsidRPr="00091F24">
        <w:rPr>
          <w:sz w:val="20"/>
          <w:szCs w:val="20"/>
        </w:rPr>
        <w:t>к</w:t>
      </w:r>
      <w:r w:rsidRPr="00091F24">
        <w:rPr>
          <w:sz w:val="20"/>
          <w:szCs w:val="20"/>
        </w:rPr>
        <w:t>тивности были близки к пределу обнаружения и чувствительности а</w:t>
      </w:r>
      <w:r w:rsidRPr="00091F24">
        <w:rPr>
          <w:sz w:val="20"/>
          <w:szCs w:val="20"/>
        </w:rPr>
        <w:t>п</w:t>
      </w:r>
      <w:r w:rsidRPr="00091F24">
        <w:rPr>
          <w:sz w:val="20"/>
          <w:szCs w:val="20"/>
        </w:rPr>
        <w:t>паратуры. Данную насыпную меру измеряли с разной экспозицией от 60 до 5000 с, проводили идентификацию радионуклидов и регистрир</w:t>
      </w:r>
      <w:r w:rsidRPr="00091F24">
        <w:rPr>
          <w:sz w:val="20"/>
          <w:szCs w:val="20"/>
        </w:rPr>
        <w:t>о</w:t>
      </w:r>
      <w:r w:rsidRPr="00091F24">
        <w:rPr>
          <w:sz w:val="20"/>
          <w:szCs w:val="20"/>
        </w:rPr>
        <w:t xml:space="preserve">вали ошибку определения. Было установлено, что уже через 1000 с детектор из особо чистого </w:t>
      </w:r>
      <w:r w:rsidR="00BC02FE">
        <w:rPr>
          <w:sz w:val="20"/>
          <w:szCs w:val="20"/>
        </w:rPr>
        <w:t>германия</w:t>
      </w:r>
      <w:r w:rsidRPr="00091F24">
        <w:rPr>
          <w:sz w:val="20"/>
          <w:szCs w:val="20"/>
        </w:rPr>
        <w:t xml:space="preserve"> типа GC10023 определил все р</w:t>
      </w:r>
      <w:r w:rsidRPr="00091F24">
        <w:rPr>
          <w:sz w:val="20"/>
          <w:szCs w:val="20"/>
        </w:rPr>
        <w:t>а</w:t>
      </w:r>
      <w:r w:rsidRPr="00091F24">
        <w:rPr>
          <w:sz w:val="20"/>
          <w:szCs w:val="20"/>
        </w:rPr>
        <w:t>дионуклиды с максимальной ошибкой определения 33</w:t>
      </w:r>
      <w:r w:rsidR="00C60EE8">
        <w:rPr>
          <w:sz w:val="20"/>
          <w:szCs w:val="20"/>
          <w:lang w:val="en-US"/>
        </w:rPr>
        <w:t> </w:t>
      </w:r>
      <w:r w:rsidRPr="00091F24">
        <w:rPr>
          <w:sz w:val="20"/>
          <w:szCs w:val="20"/>
        </w:rPr>
        <w:t>%. При увел</w:t>
      </w:r>
      <w:r w:rsidRPr="00091F24">
        <w:rPr>
          <w:sz w:val="20"/>
          <w:szCs w:val="20"/>
        </w:rPr>
        <w:t>и</w:t>
      </w:r>
      <w:r w:rsidRPr="00091F24">
        <w:rPr>
          <w:sz w:val="20"/>
          <w:szCs w:val="20"/>
        </w:rPr>
        <w:t>чении экспозиции уменьшалась величина ошибки измерения. Росси</w:t>
      </w:r>
      <w:r w:rsidRPr="00091F24">
        <w:rPr>
          <w:sz w:val="20"/>
          <w:szCs w:val="20"/>
        </w:rPr>
        <w:t>й</w:t>
      </w:r>
      <w:r w:rsidRPr="00091F24">
        <w:rPr>
          <w:sz w:val="20"/>
          <w:szCs w:val="20"/>
        </w:rPr>
        <w:t>ский детектор типа ДГДК-125В не смог идентифицировать радиону</w:t>
      </w:r>
      <w:r w:rsidRPr="00091F24">
        <w:rPr>
          <w:sz w:val="20"/>
          <w:szCs w:val="20"/>
        </w:rPr>
        <w:t>к</w:t>
      </w:r>
      <w:r w:rsidRPr="00091F24">
        <w:rPr>
          <w:sz w:val="20"/>
          <w:szCs w:val="20"/>
        </w:rPr>
        <w:t xml:space="preserve">лиды </w:t>
      </w:r>
      <w:r w:rsidRPr="00091F24">
        <w:rPr>
          <w:sz w:val="20"/>
          <w:szCs w:val="20"/>
          <w:vertAlign w:val="superscript"/>
        </w:rPr>
        <w:t>133</w:t>
      </w:r>
      <w:r w:rsidRPr="00091F24">
        <w:rPr>
          <w:sz w:val="20"/>
          <w:szCs w:val="20"/>
        </w:rPr>
        <w:t xml:space="preserve">Ва, </w:t>
      </w:r>
      <w:r w:rsidRPr="00091F24">
        <w:rPr>
          <w:sz w:val="20"/>
          <w:szCs w:val="20"/>
          <w:vertAlign w:val="superscript"/>
        </w:rPr>
        <w:t>152</w:t>
      </w:r>
      <w:r w:rsidRPr="00091F24">
        <w:rPr>
          <w:sz w:val="20"/>
          <w:szCs w:val="20"/>
        </w:rPr>
        <w:t xml:space="preserve">Eu и </w:t>
      </w:r>
      <w:r w:rsidRPr="00091F24">
        <w:rPr>
          <w:sz w:val="20"/>
          <w:szCs w:val="20"/>
          <w:vertAlign w:val="superscript"/>
        </w:rPr>
        <w:t>240</w:t>
      </w:r>
      <w:r w:rsidRPr="00091F24">
        <w:rPr>
          <w:sz w:val="20"/>
          <w:szCs w:val="20"/>
        </w:rPr>
        <w:t>Am за максимальное время измерения 5000 с.</w:t>
      </w:r>
    </w:p>
    <w:p w:rsidR="00543684" w:rsidRPr="00091F24" w:rsidRDefault="00543684" w:rsidP="00030D54">
      <w:pPr>
        <w:spacing w:line="247" w:lineRule="auto"/>
        <w:ind w:firstLine="284"/>
        <w:jc w:val="both"/>
        <w:rPr>
          <w:sz w:val="20"/>
          <w:szCs w:val="20"/>
        </w:rPr>
      </w:pPr>
      <w:r w:rsidRPr="00091F24">
        <w:rPr>
          <w:sz w:val="20"/>
          <w:szCs w:val="20"/>
        </w:rPr>
        <w:t>Результаты исследований еще раз показывают, что при прецизио</w:t>
      </w:r>
      <w:r w:rsidRPr="00091F24">
        <w:rPr>
          <w:sz w:val="20"/>
          <w:szCs w:val="20"/>
        </w:rPr>
        <w:t>н</w:t>
      </w:r>
      <w:r w:rsidRPr="00091F24">
        <w:rPr>
          <w:sz w:val="20"/>
          <w:szCs w:val="20"/>
        </w:rPr>
        <w:t>ных измерениях и определении низких содержаний активностей в пр</w:t>
      </w:r>
      <w:r w:rsidRPr="00091F24">
        <w:rPr>
          <w:sz w:val="20"/>
          <w:szCs w:val="20"/>
        </w:rPr>
        <w:t>о</w:t>
      </w:r>
      <w:r w:rsidRPr="00091F24">
        <w:rPr>
          <w:sz w:val="20"/>
          <w:szCs w:val="20"/>
        </w:rPr>
        <w:t>бах внешней среды требуется применять чувствительные гамма-детекторы с большой областью регистрации гамма</w:t>
      </w:r>
      <w:r w:rsidR="00BC02FE">
        <w:rPr>
          <w:sz w:val="20"/>
          <w:szCs w:val="20"/>
        </w:rPr>
        <w:t>-</w:t>
      </w:r>
      <w:r w:rsidRPr="00091F24">
        <w:rPr>
          <w:sz w:val="20"/>
          <w:szCs w:val="20"/>
        </w:rPr>
        <w:t>квантов.</w:t>
      </w:r>
    </w:p>
    <w:p w:rsidR="00543684" w:rsidRPr="00091F24" w:rsidRDefault="00543684" w:rsidP="00030D54">
      <w:pPr>
        <w:tabs>
          <w:tab w:val="left" w:pos="-1800"/>
        </w:tabs>
        <w:spacing w:line="247" w:lineRule="auto"/>
        <w:ind w:firstLine="284"/>
        <w:jc w:val="both"/>
        <w:rPr>
          <w:sz w:val="20"/>
          <w:szCs w:val="20"/>
        </w:rPr>
      </w:pPr>
      <w:r w:rsidRPr="00091F24">
        <w:rPr>
          <w:sz w:val="20"/>
          <w:szCs w:val="20"/>
        </w:rPr>
        <w:t>Сцинтилляционный метод позволяет измерять активность ради</w:t>
      </w:r>
      <w:r w:rsidRPr="00091F24">
        <w:rPr>
          <w:sz w:val="20"/>
          <w:szCs w:val="20"/>
        </w:rPr>
        <w:t>о</w:t>
      </w:r>
      <w:r w:rsidRPr="00091F24">
        <w:rPr>
          <w:sz w:val="20"/>
          <w:szCs w:val="20"/>
        </w:rPr>
        <w:t>нуклидов в пробах с основной относительной погрешностью в диап</w:t>
      </w:r>
      <w:r w:rsidRPr="00091F24">
        <w:rPr>
          <w:sz w:val="20"/>
          <w:szCs w:val="20"/>
        </w:rPr>
        <w:t>а</w:t>
      </w:r>
      <w:r w:rsidRPr="00091F24">
        <w:rPr>
          <w:sz w:val="20"/>
          <w:szCs w:val="20"/>
        </w:rPr>
        <w:t>зоне 10–50 %.</w:t>
      </w:r>
    </w:p>
    <w:p w:rsidR="00543684" w:rsidRPr="00091F24" w:rsidRDefault="00543684" w:rsidP="00030D54">
      <w:pPr>
        <w:tabs>
          <w:tab w:val="left" w:pos="900"/>
        </w:tabs>
        <w:spacing w:line="247" w:lineRule="auto"/>
        <w:ind w:firstLine="284"/>
        <w:jc w:val="both"/>
        <w:rPr>
          <w:sz w:val="20"/>
          <w:szCs w:val="20"/>
        </w:rPr>
      </w:pPr>
      <w:r w:rsidRPr="00091F24">
        <w:rPr>
          <w:sz w:val="20"/>
          <w:szCs w:val="20"/>
        </w:rPr>
        <w:t>Нижний предел минимальной измеряемой активности (МДА) опр</w:t>
      </w:r>
      <w:r w:rsidRPr="00091F24">
        <w:rPr>
          <w:sz w:val="20"/>
          <w:szCs w:val="20"/>
        </w:rPr>
        <w:t>е</w:t>
      </w:r>
      <w:r w:rsidRPr="00091F24">
        <w:rPr>
          <w:sz w:val="20"/>
          <w:szCs w:val="20"/>
        </w:rPr>
        <w:t>деляется при аттестации сцинтилляционного гамма-спектрометра и составляет как пра</w:t>
      </w:r>
      <w:r w:rsidR="0032231A" w:rsidRPr="00091F24">
        <w:rPr>
          <w:sz w:val="20"/>
          <w:szCs w:val="20"/>
        </w:rPr>
        <w:t>вило величину 1</w:t>
      </w:r>
      <w:r w:rsidR="00BC02FE">
        <w:rPr>
          <w:sz w:val="20"/>
          <w:szCs w:val="20"/>
        </w:rPr>
        <w:t>–</w:t>
      </w:r>
      <w:r w:rsidRPr="00091F24">
        <w:rPr>
          <w:sz w:val="20"/>
          <w:szCs w:val="20"/>
        </w:rPr>
        <w:t xml:space="preserve">100 </w:t>
      </w:r>
      <w:r w:rsidRPr="005213CC">
        <w:rPr>
          <w:sz w:val="20"/>
          <w:szCs w:val="20"/>
        </w:rPr>
        <w:t>Бк/пробу.</w:t>
      </w:r>
    </w:p>
    <w:p w:rsidR="00543684" w:rsidRPr="00091F24" w:rsidRDefault="00543684" w:rsidP="00030D54">
      <w:pPr>
        <w:widowControl w:val="0"/>
        <w:tabs>
          <w:tab w:val="left" w:pos="900"/>
        </w:tabs>
        <w:spacing w:line="245" w:lineRule="auto"/>
        <w:ind w:firstLine="284"/>
        <w:jc w:val="both"/>
        <w:rPr>
          <w:sz w:val="20"/>
          <w:szCs w:val="20"/>
        </w:rPr>
      </w:pPr>
      <w:r w:rsidRPr="00091F24">
        <w:rPr>
          <w:sz w:val="20"/>
          <w:szCs w:val="20"/>
        </w:rPr>
        <w:t>Методика измерения низких активностей рассчитана на равноме</w:t>
      </w:r>
      <w:r w:rsidRPr="00091F24">
        <w:rPr>
          <w:sz w:val="20"/>
          <w:szCs w:val="20"/>
        </w:rPr>
        <w:t>р</w:t>
      </w:r>
      <w:r w:rsidRPr="00091F24">
        <w:rPr>
          <w:sz w:val="20"/>
          <w:szCs w:val="20"/>
        </w:rPr>
        <w:t>ное распределение радионуклида по объему пробы, поэтому она дол</w:t>
      </w:r>
      <w:r w:rsidRPr="00091F24">
        <w:rPr>
          <w:sz w:val="20"/>
          <w:szCs w:val="20"/>
        </w:rPr>
        <w:t>ж</w:t>
      </w:r>
      <w:r w:rsidRPr="00091F24">
        <w:rPr>
          <w:sz w:val="20"/>
          <w:szCs w:val="20"/>
        </w:rPr>
        <w:t>на быть тщательно перемешана и измельчена. При измерении удел</w:t>
      </w:r>
      <w:r w:rsidRPr="00091F24">
        <w:rPr>
          <w:sz w:val="20"/>
          <w:szCs w:val="20"/>
        </w:rPr>
        <w:t>ь</w:t>
      </w:r>
      <w:r w:rsidRPr="00091F24">
        <w:rPr>
          <w:sz w:val="20"/>
          <w:szCs w:val="20"/>
        </w:rPr>
        <w:t>ной активности продуктов питания их подвергают очистке или мытью, как на первом этапе приготовления пищи, для удаления возможного поверхностного загрязнения.</w:t>
      </w:r>
    </w:p>
    <w:p w:rsidR="00543684" w:rsidRPr="00091F24" w:rsidRDefault="00543684" w:rsidP="00030D54">
      <w:pPr>
        <w:widowControl w:val="0"/>
        <w:tabs>
          <w:tab w:val="left" w:pos="900"/>
        </w:tabs>
        <w:spacing w:line="247" w:lineRule="auto"/>
        <w:ind w:firstLine="284"/>
        <w:jc w:val="both"/>
        <w:rPr>
          <w:sz w:val="20"/>
          <w:szCs w:val="20"/>
        </w:rPr>
      </w:pPr>
      <w:r w:rsidRPr="00091F24">
        <w:rPr>
          <w:sz w:val="20"/>
          <w:szCs w:val="20"/>
        </w:rPr>
        <w:t>При выборе измерительной кюветы необходимо учитывать объем подготовленной на анализ пробы, ожидаемый уровень радиоактивного загрязнения, время и погрешность измерения. Перед измерениями н</w:t>
      </w:r>
      <w:r w:rsidRPr="00091F24">
        <w:rPr>
          <w:sz w:val="20"/>
          <w:szCs w:val="20"/>
        </w:rPr>
        <w:t>е</w:t>
      </w:r>
      <w:r w:rsidRPr="00091F24">
        <w:rPr>
          <w:sz w:val="20"/>
          <w:szCs w:val="20"/>
        </w:rPr>
        <w:t>обходимо убедиться, что интегральный фон гамма-спектрометра не увеличивается более чем на 10 % при размещении пустой кюветы в защите детектора, что будет являться свидетельством радиационной чистоты кюветы.</w:t>
      </w:r>
    </w:p>
    <w:p w:rsidR="00543684" w:rsidRPr="00091F24" w:rsidRDefault="00543684" w:rsidP="0074533A">
      <w:pPr>
        <w:spacing w:line="238" w:lineRule="auto"/>
        <w:ind w:firstLine="284"/>
        <w:jc w:val="both"/>
        <w:rPr>
          <w:sz w:val="20"/>
          <w:szCs w:val="20"/>
        </w:rPr>
      </w:pPr>
      <w:r w:rsidRPr="00091F24">
        <w:rPr>
          <w:sz w:val="20"/>
          <w:szCs w:val="20"/>
        </w:rPr>
        <w:lastRenderedPageBreak/>
        <w:t>Заполнение измерительной кюветы до нужного объема проводят, используя заранее нанесенные на поверхности кюветы метки либо о</w:t>
      </w:r>
      <w:r w:rsidRPr="00091F24">
        <w:rPr>
          <w:sz w:val="20"/>
          <w:szCs w:val="20"/>
        </w:rPr>
        <w:t>т</w:t>
      </w:r>
      <w:r w:rsidRPr="00091F24">
        <w:rPr>
          <w:sz w:val="20"/>
          <w:szCs w:val="20"/>
        </w:rPr>
        <w:t>меривая объем мерной посудой. Объем заполнения должен соответс</w:t>
      </w:r>
      <w:r w:rsidRPr="00091F24">
        <w:rPr>
          <w:sz w:val="20"/>
          <w:szCs w:val="20"/>
        </w:rPr>
        <w:t>т</w:t>
      </w:r>
      <w:r w:rsidRPr="00091F24">
        <w:rPr>
          <w:sz w:val="20"/>
          <w:szCs w:val="20"/>
        </w:rPr>
        <w:t>вовать номинальному значению кюветы с погрешностью не более +10</w:t>
      </w:r>
      <w:r w:rsidR="00BC02FE">
        <w:rPr>
          <w:sz w:val="20"/>
          <w:szCs w:val="20"/>
        </w:rPr>
        <w:t> </w:t>
      </w:r>
      <w:r w:rsidRPr="00091F24">
        <w:rPr>
          <w:sz w:val="20"/>
          <w:szCs w:val="20"/>
        </w:rPr>
        <w:t xml:space="preserve">%. Массу пробы определяют взвешиванием до и после заполнения кюветы с погрешностью не более +2 %. Плотность пробы </w:t>
      </w:r>
      <w:r w:rsidR="00BC02FE">
        <w:rPr>
          <w:sz w:val="20"/>
          <w:szCs w:val="20"/>
        </w:rPr>
        <w:t>–</w:t>
      </w:r>
      <w:r w:rsidRPr="00091F24">
        <w:rPr>
          <w:sz w:val="20"/>
          <w:szCs w:val="20"/>
        </w:rPr>
        <w:t xml:space="preserve"> путем д</w:t>
      </w:r>
      <w:r w:rsidRPr="00091F24">
        <w:rPr>
          <w:sz w:val="20"/>
          <w:szCs w:val="20"/>
        </w:rPr>
        <w:t>е</w:t>
      </w:r>
      <w:r w:rsidRPr="00091F24">
        <w:rPr>
          <w:sz w:val="20"/>
          <w:szCs w:val="20"/>
        </w:rPr>
        <w:t>ления массы на ее объем.</w:t>
      </w:r>
    </w:p>
    <w:p w:rsidR="00543684" w:rsidRPr="00EF29B0" w:rsidRDefault="00543684" w:rsidP="0074533A">
      <w:pPr>
        <w:ind w:firstLine="284"/>
        <w:jc w:val="both"/>
        <w:rPr>
          <w:sz w:val="20"/>
          <w:szCs w:val="20"/>
        </w:rPr>
      </w:pPr>
      <w:r w:rsidRPr="00091F24">
        <w:rPr>
          <w:sz w:val="20"/>
          <w:szCs w:val="20"/>
        </w:rPr>
        <w:t>Практически обработка сцинтилляционных спектров базируется на одном из двух методов</w:t>
      </w:r>
      <w:r w:rsidR="00BC02FE">
        <w:rPr>
          <w:sz w:val="20"/>
          <w:szCs w:val="20"/>
        </w:rPr>
        <w:t>, которые можно условно назвать</w:t>
      </w:r>
      <w:r w:rsidRPr="00091F24">
        <w:rPr>
          <w:sz w:val="20"/>
          <w:szCs w:val="20"/>
        </w:rPr>
        <w:t xml:space="preserve"> </w:t>
      </w:r>
      <w:r w:rsidR="0032231A" w:rsidRPr="00EF29B0">
        <w:rPr>
          <w:sz w:val="20"/>
          <w:szCs w:val="20"/>
        </w:rPr>
        <w:t>«модельны</w:t>
      </w:r>
      <w:r w:rsidR="00BC02FE" w:rsidRPr="00EF29B0">
        <w:rPr>
          <w:sz w:val="20"/>
          <w:szCs w:val="20"/>
        </w:rPr>
        <w:t>м</w:t>
      </w:r>
      <w:r w:rsidR="0032231A" w:rsidRPr="00EF29B0">
        <w:rPr>
          <w:sz w:val="20"/>
          <w:szCs w:val="20"/>
        </w:rPr>
        <w:t xml:space="preserve">» </w:t>
      </w:r>
      <w:r w:rsidRPr="00EF29B0">
        <w:rPr>
          <w:sz w:val="20"/>
          <w:szCs w:val="20"/>
        </w:rPr>
        <w:t>метод</w:t>
      </w:r>
      <w:r w:rsidR="00BC02FE" w:rsidRPr="00EF29B0">
        <w:rPr>
          <w:sz w:val="20"/>
          <w:szCs w:val="20"/>
        </w:rPr>
        <w:t>ом</w:t>
      </w:r>
      <w:r w:rsidRPr="00EF29B0">
        <w:rPr>
          <w:sz w:val="20"/>
          <w:szCs w:val="20"/>
        </w:rPr>
        <w:t xml:space="preserve"> и метод</w:t>
      </w:r>
      <w:r w:rsidR="00EF29B0" w:rsidRPr="00EF29B0">
        <w:rPr>
          <w:sz w:val="20"/>
          <w:szCs w:val="20"/>
        </w:rPr>
        <w:t>ом</w:t>
      </w:r>
      <w:r w:rsidRPr="00EF29B0">
        <w:rPr>
          <w:sz w:val="20"/>
          <w:szCs w:val="20"/>
        </w:rPr>
        <w:t xml:space="preserve"> </w:t>
      </w:r>
      <w:r w:rsidR="0032231A" w:rsidRPr="00EF29B0">
        <w:rPr>
          <w:sz w:val="20"/>
          <w:szCs w:val="20"/>
        </w:rPr>
        <w:t>«</w:t>
      </w:r>
      <w:r w:rsidRPr="00EF29B0">
        <w:rPr>
          <w:sz w:val="20"/>
          <w:szCs w:val="20"/>
        </w:rPr>
        <w:t>окон</w:t>
      </w:r>
      <w:r w:rsidR="0032231A" w:rsidRPr="00EF29B0">
        <w:rPr>
          <w:sz w:val="20"/>
          <w:szCs w:val="20"/>
        </w:rPr>
        <w:t>»</w:t>
      </w:r>
      <w:r w:rsidRPr="00EF29B0">
        <w:rPr>
          <w:sz w:val="20"/>
          <w:szCs w:val="20"/>
        </w:rPr>
        <w:t>.</w:t>
      </w:r>
    </w:p>
    <w:p w:rsidR="00543684" w:rsidRPr="00091F24" w:rsidRDefault="00543684" w:rsidP="0074533A">
      <w:pPr>
        <w:ind w:firstLine="284"/>
        <w:jc w:val="both"/>
        <w:rPr>
          <w:sz w:val="20"/>
          <w:szCs w:val="20"/>
        </w:rPr>
      </w:pPr>
      <w:r w:rsidRPr="00091F24">
        <w:rPr>
          <w:sz w:val="20"/>
          <w:szCs w:val="20"/>
        </w:rPr>
        <w:t xml:space="preserve">В </w:t>
      </w:r>
      <w:r w:rsidR="0032231A" w:rsidRPr="00091F24">
        <w:rPr>
          <w:sz w:val="20"/>
          <w:szCs w:val="20"/>
        </w:rPr>
        <w:t>«</w:t>
      </w:r>
      <w:r w:rsidRPr="00091F24">
        <w:rPr>
          <w:sz w:val="20"/>
          <w:szCs w:val="20"/>
        </w:rPr>
        <w:t>модельном</w:t>
      </w:r>
      <w:r w:rsidR="0032231A" w:rsidRPr="00091F24">
        <w:rPr>
          <w:sz w:val="20"/>
          <w:szCs w:val="20"/>
        </w:rPr>
        <w:t>»</w:t>
      </w:r>
      <w:r w:rsidRPr="00091F24">
        <w:rPr>
          <w:sz w:val="20"/>
          <w:szCs w:val="20"/>
        </w:rPr>
        <w:t xml:space="preserve"> методе проводят аппроксимацию информативных участков, содержащих пики полного поглощения (ППП). В этом сл</w:t>
      </w:r>
      <w:r w:rsidRPr="00091F24">
        <w:rPr>
          <w:sz w:val="20"/>
          <w:szCs w:val="20"/>
        </w:rPr>
        <w:t>у</w:t>
      </w:r>
      <w:r w:rsidRPr="00091F24">
        <w:rPr>
          <w:sz w:val="20"/>
          <w:szCs w:val="20"/>
        </w:rPr>
        <w:t>чае основным информационным параметром является площадь ППП.</w:t>
      </w:r>
    </w:p>
    <w:p w:rsidR="00543684" w:rsidRPr="00091F24" w:rsidRDefault="00543684" w:rsidP="0074533A">
      <w:pPr>
        <w:ind w:firstLine="284"/>
        <w:jc w:val="both"/>
        <w:rPr>
          <w:sz w:val="20"/>
          <w:szCs w:val="20"/>
        </w:rPr>
      </w:pPr>
      <w:r w:rsidRPr="00091F24">
        <w:rPr>
          <w:sz w:val="20"/>
          <w:szCs w:val="20"/>
        </w:rPr>
        <w:t>В методе «окон» необходимо наличие аттестованных по активн</w:t>
      </w:r>
      <w:r w:rsidRPr="00091F24">
        <w:rPr>
          <w:sz w:val="20"/>
          <w:szCs w:val="20"/>
        </w:rPr>
        <w:t>о</w:t>
      </w:r>
      <w:r w:rsidRPr="00091F24">
        <w:rPr>
          <w:sz w:val="20"/>
          <w:szCs w:val="20"/>
        </w:rPr>
        <w:t>сти отдельных калибровочных источников для каждого из радиону</w:t>
      </w:r>
      <w:r w:rsidRPr="00091F24">
        <w:rPr>
          <w:sz w:val="20"/>
          <w:szCs w:val="20"/>
        </w:rPr>
        <w:t>к</w:t>
      </w:r>
      <w:r w:rsidRPr="00091F24">
        <w:rPr>
          <w:sz w:val="20"/>
          <w:szCs w:val="20"/>
        </w:rPr>
        <w:t>лидов, которые могут присутствовать в спектре. В спектре выделяется некоторое количество интервалов – «окон», соответствующих наиб</w:t>
      </w:r>
      <w:r w:rsidRPr="00091F24">
        <w:rPr>
          <w:sz w:val="20"/>
          <w:szCs w:val="20"/>
        </w:rPr>
        <w:t>о</w:t>
      </w:r>
      <w:r w:rsidRPr="00091F24">
        <w:rPr>
          <w:sz w:val="20"/>
          <w:szCs w:val="20"/>
        </w:rPr>
        <w:t>лее характерным участкам спектра каждого радионуклида. Это обла</w:t>
      </w:r>
      <w:r w:rsidRPr="00091F24">
        <w:rPr>
          <w:sz w:val="20"/>
          <w:szCs w:val="20"/>
        </w:rPr>
        <w:t>с</w:t>
      </w:r>
      <w:r w:rsidRPr="00091F24">
        <w:rPr>
          <w:sz w:val="20"/>
          <w:szCs w:val="20"/>
        </w:rPr>
        <w:t>ти, содержащие ППП наиболее интенсивных линий измеряемых р</w:t>
      </w:r>
      <w:r w:rsidRPr="00091F24">
        <w:rPr>
          <w:sz w:val="20"/>
          <w:szCs w:val="20"/>
        </w:rPr>
        <w:t>а</w:t>
      </w:r>
      <w:r w:rsidRPr="00091F24">
        <w:rPr>
          <w:sz w:val="20"/>
          <w:szCs w:val="20"/>
        </w:rPr>
        <w:t>дионуклидов.</w:t>
      </w:r>
    </w:p>
    <w:p w:rsidR="00550936" w:rsidRPr="00091F24" w:rsidRDefault="002C05FB" w:rsidP="0074533A">
      <w:pPr>
        <w:shd w:val="clear" w:color="auto" w:fill="FFFFFF"/>
        <w:ind w:firstLine="284"/>
        <w:jc w:val="both"/>
        <w:rPr>
          <w:b/>
          <w:bCs/>
          <w:color w:val="000000"/>
          <w:sz w:val="20"/>
          <w:szCs w:val="20"/>
        </w:rPr>
      </w:pPr>
      <w:r w:rsidRPr="00091F24">
        <w:rPr>
          <w:b/>
          <w:bCs/>
          <w:color w:val="000000"/>
          <w:sz w:val="20"/>
          <w:szCs w:val="20"/>
        </w:rPr>
        <w:t>Суммарная активность.</w:t>
      </w:r>
      <w:r w:rsidRPr="00091F24">
        <w:rPr>
          <w:bCs/>
          <w:color w:val="000000"/>
          <w:sz w:val="20"/>
          <w:szCs w:val="20"/>
        </w:rPr>
        <w:t xml:space="preserve"> </w:t>
      </w:r>
      <w:r w:rsidR="00550936" w:rsidRPr="00091F24">
        <w:rPr>
          <w:bCs/>
          <w:color w:val="000000"/>
          <w:sz w:val="20"/>
          <w:szCs w:val="20"/>
        </w:rPr>
        <w:t>Для радиометров</w:t>
      </w:r>
      <w:r w:rsidR="00EF29B0">
        <w:rPr>
          <w:bCs/>
          <w:color w:val="000000"/>
          <w:sz w:val="20"/>
          <w:szCs w:val="20"/>
        </w:rPr>
        <w:t>,</w:t>
      </w:r>
      <w:r w:rsidR="00550936" w:rsidRPr="00091F24">
        <w:rPr>
          <w:bCs/>
          <w:color w:val="000000"/>
          <w:sz w:val="20"/>
          <w:szCs w:val="20"/>
        </w:rPr>
        <w:t xml:space="preserve"> не имеющих анализ</w:t>
      </w:r>
      <w:r w:rsidR="00550936" w:rsidRPr="00091F24">
        <w:rPr>
          <w:bCs/>
          <w:color w:val="000000"/>
          <w:sz w:val="20"/>
          <w:szCs w:val="20"/>
        </w:rPr>
        <w:t>а</w:t>
      </w:r>
      <w:r w:rsidR="00550936" w:rsidRPr="00091F24">
        <w:rPr>
          <w:bCs/>
          <w:color w:val="000000"/>
          <w:sz w:val="20"/>
          <w:szCs w:val="20"/>
        </w:rPr>
        <w:t>торов спектра при измерении активности проб без применения мет</w:t>
      </w:r>
      <w:r w:rsidR="00550936" w:rsidRPr="00091F24">
        <w:rPr>
          <w:bCs/>
          <w:color w:val="000000"/>
          <w:sz w:val="20"/>
          <w:szCs w:val="20"/>
        </w:rPr>
        <w:t>о</w:t>
      </w:r>
      <w:r w:rsidR="00550936" w:rsidRPr="00091F24">
        <w:rPr>
          <w:bCs/>
          <w:color w:val="000000"/>
          <w:sz w:val="20"/>
          <w:szCs w:val="20"/>
        </w:rPr>
        <w:t>дик выделения радионуклидов из проб</w:t>
      </w:r>
      <w:r w:rsidR="00EF29B0">
        <w:rPr>
          <w:bCs/>
          <w:color w:val="000000"/>
          <w:sz w:val="20"/>
          <w:szCs w:val="20"/>
        </w:rPr>
        <w:t>,</w:t>
      </w:r>
      <w:r w:rsidR="00550936" w:rsidRPr="00091F24">
        <w:rPr>
          <w:bCs/>
          <w:color w:val="000000"/>
          <w:sz w:val="20"/>
          <w:szCs w:val="20"/>
        </w:rPr>
        <w:t xml:space="preserve"> используется понятие «су</w:t>
      </w:r>
      <w:r w:rsidR="00550936" w:rsidRPr="00091F24">
        <w:rPr>
          <w:bCs/>
          <w:color w:val="000000"/>
          <w:sz w:val="20"/>
          <w:szCs w:val="20"/>
        </w:rPr>
        <w:t>м</w:t>
      </w:r>
      <w:r w:rsidR="00550936" w:rsidRPr="00091F24">
        <w:rPr>
          <w:bCs/>
          <w:color w:val="000000"/>
          <w:sz w:val="20"/>
          <w:szCs w:val="20"/>
        </w:rPr>
        <w:t>марная активность</w:t>
      </w:r>
      <w:r w:rsidR="0074533A">
        <w:rPr>
          <w:bCs/>
          <w:color w:val="000000"/>
          <w:sz w:val="20"/>
          <w:szCs w:val="20"/>
        </w:rPr>
        <w:t>»</w:t>
      </w:r>
      <w:r w:rsidR="00550936" w:rsidRPr="00091F24">
        <w:rPr>
          <w:bCs/>
          <w:color w:val="000000"/>
          <w:sz w:val="20"/>
          <w:szCs w:val="20"/>
        </w:rPr>
        <w:t>.</w:t>
      </w:r>
    </w:p>
    <w:p w:rsidR="00550936" w:rsidRPr="00091F24" w:rsidRDefault="00550936" w:rsidP="0074533A">
      <w:pPr>
        <w:ind w:firstLine="284"/>
        <w:jc w:val="both"/>
        <w:rPr>
          <w:sz w:val="20"/>
          <w:szCs w:val="20"/>
        </w:rPr>
      </w:pPr>
      <w:r w:rsidRPr="00091F24">
        <w:rPr>
          <w:color w:val="000000"/>
          <w:sz w:val="20"/>
          <w:szCs w:val="20"/>
        </w:rPr>
        <w:t xml:space="preserve">Понятие </w:t>
      </w:r>
      <w:r w:rsidR="00EF29B0" w:rsidRPr="00EF29B0">
        <w:rPr>
          <w:b/>
          <w:color w:val="000000"/>
          <w:sz w:val="20"/>
          <w:szCs w:val="20"/>
        </w:rPr>
        <w:t>«</w:t>
      </w:r>
      <w:r w:rsidRPr="00091F24">
        <w:rPr>
          <w:b/>
          <w:color w:val="000000"/>
          <w:sz w:val="20"/>
          <w:szCs w:val="20"/>
        </w:rPr>
        <w:t>суммарная активность</w:t>
      </w:r>
      <w:r w:rsidR="00EF29B0">
        <w:rPr>
          <w:b/>
          <w:color w:val="000000"/>
          <w:sz w:val="20"/>
          <w:szCs w:val="20"/>
        </w:rPr>
        <w:t>»</w:t>
      </w:r>
      <w:r w:rsidRPr="00091F24">
        <w:rPr>
          <w:color w:val="000000"/>
          <w:sz w:val="20"/>
          <w:szCs w:val="20"/>
        </w:rPr>
        <w:t xml:space="preserve"> используется в радиационном контроле уже около сорока лет. И все эти годы ему придавали разли</w:t>
      </w:r>
      <w:r w:rsidRPr="00091F24">
        <w:rPr>
          <w:color w:val="000000"/>
          <w:sz w:val="20"/>
          <w:szCs w:val="20"/>
        </w:rPr>
        <w:t>ч</w:t>
      </w:r>
      <w:r w:rsidRPr="00091F24">
        <w:rPr>
          <w:color w:val="000000"/>
          <w:sz w:val="20"/>
          <w:szCs w:val="20"/>
        </w:rPr>
        <w:t>ный смысл, что вызывало некоторую путаницу.</w:t>
      </w:r>
    </w:p>
    <w:p w:rsidR="00550936" w:rsidRPr="00091F24" w:rsidRDefault="00550936" w:rsidP="0074533A">
      <w:pPr>
        <w:shd w:val="clear" w:color="auto" w:fill="FFFFFF"/>
        <w:ind w:firstLine="284"/>
        <w:jc w:val="both"/>
        <w:rPr>
          <w:b/>
          <w:sz w:val="20"/>
          <w:szCs w:val="20"/>
        </w:rPr>
      </w:pPr>
      <w:r w:rsidRPr="00091F24">
        <w:rPr>
          <w:color w:val="000000"/>
          <w:sz w:val="20"/>
          <w:szCs w:val="20"/>
        </w:rPr>
        <w:t xml:space="preserve">На самом деле, суммарная активность и </w:t>
      </w:r>
      <w:r w:rsidR="00EF29B0">
        <w:rPr>
          <w:color w:val="000000"/>
          <w:sz w:val="20"/>
          <w:szCs w:val="20"/>
        </w:rPr>
        <w:t xml:space="preserve">активность как </w:t>
      </w:r>
      <w:r w:rsidRPr="00091F24">
        <w:rPr>
          <w:color w:val="000000"/>
          <w:sz w:val="20"/>
          <w:szCs w:val="20"/>
        </w:rPr>
        <w:t xml:space="preserve">физическая величина </w:t>
      </w:r>
      <w:r w:rsidR="005F2444">
        <w:rPr>
          <w:color w:val="000000"/>
          <w:sz w:val="20"/>
          <w:szCs w:val="20"/>
        </w:rPr>
        <w:t>–</w:t>
      </w:r>
      <w:r w:rsidRPr="00091F24">
        <w:rPr>
          <w:color w:val="000000"/>
          <w:sz w:val="20"/>
          <w:szCs w:val="20"/>
        </w:rPr>
        <w:t xml:space="preserve"> это совершенно разные понятия. Определение активности как физической величины можно найти в словаре метрологических понятий и в справочниках. Активность </w:t>
      </w:r>
      <w:r w:rsidR="005F2444">
        <w:rPr>
          <w:color w:val="000000"/>
          <w:sz w:val="20"/>
          <w:szCs w:val="20"/>
        </w:rPr>
        <w:t>–</w:t>
      </w:r>
      <w:r w:rsidRPr="00091F24">
        <w:rPr>
          <w:color w:val="000000"/>
          <w:sz w:val="20"/>
          <w:szCs w:val="20"/>
        </w:rPr>
        <w:t xml:space="preserve"> это ожидаемое количество спонтанных ядерных превращений в образце в единицу времени. Су</w:t>
      </w:r>
      <w:r w:rsidRPr="00091F24">
        <w:rPr>
          <w:color w:val="000000"/>
          <w:sz w:val="20"/>
          <w:szCs w:val="20"/>
        </w:rPr>
        <w:t>м</w:t>
      </w:r>
      <w:r w:rsidRPr="00091F24">
        <w:rPr>
          <w:color w:val="000000"/>
          <w:sz w:val="20"/>
          <w:szCs w:val="20"/>
        </w:rPr>
        <w:t xml:space="preserve">марная же активность </w:t>
      </w:r>
      <w:r w:rsidR="005F2444">
        <w:rPr>
          <w:color w:val="000000"/>
          <w:sz w:val="20"/>
          <w:szCs w:val="20"/>
        </w:rPr>
        <w:t xml:space="preserve">– </w:t>
      </w:r>
      <w:r w:rsidRPr="00091F24">
        <w:rPr>
          <w:color w:val="000000"/>
          <w:sz w:val="20"/>
          <w:szCs w:val="20"/>
        </w:rPr>
        <w:t>ожидаемое количество отсчетов радиометра в единицу времени за вычетом собственного фона прибора при измер</w:t>
      </w:r>
      <w:r w:rsidRPr="00091F24">
        <w:rPr>
          <w:color w:val="000000"/>
          <w:sz w:val="20"/>
          <w:szCs w:val="20"/>
        </w:rPr>
        <w:t>е</w:t>
      </w:r>
      <w:r w:rsidRPr="00091F24">
        <w:rPr>
          <w:color w:val="000000"/>
          <w:sz w:val="20"/>
          <w:szCs w:val="20"/>
        </w:rPr>
        <w:t xml:space="preserve">нии данного счетного образца. Другими словами, </w:t>
      </w:r>
      <w:r w:rsidRPr="00091F24">
        <w:rPr>
          <w:b/>
          <w:color w:val="000000"/>
          <w:sz w:val="20"/>
          <w:szCs w:val="20"/>
        </w:rPr>
        <w:t>суммарная акти</w:t>
      </w:r>
      <w:r w:rsidRPr="00091F24">
        <w:rPr>
          <w:b/>
          <w:color w:val="000000"/>
          <w:sz w:val="20"/>
          <w:szCs w:val="20"/>
        </w:rPr>
        <w:t>в</w:t>
      </w:r>
      <w:r w:rsidRPr="00091F24">
        <w:rPr>
          <w:b/>
          <w:color w:val="000000"/>
          <w:sz w:val="20"/>
          <w:szCs w:val="20"/>
        </w:rPr>
        <w:t xml:space="preserve">ность </w:t>
      </w:r>
      <w:r w:rsidR="005F2444">
        <w:rPr>
          <w:b/>
          <w:color w:val="000000"/>
          <w:sz w:val="20"/>
          <w:szCs w:val="20"/>
        </w:rPr>
        <w:t>–</w:t>
      </w:r>
      <w:r w:rsidRPr="00091F24">
        <w:rPr>
          <w:b/>
          <w:color w:val="000000"/>
          <w:sz w:val="20"/>
          <w:szCs w:val="20"/>
        </w:rPr>
        <w:t xml:space="preserve"> мера реакции прибора на пробу неизвестного состава.</w:t>
      </w:r>
    </w:p>
    <w:p w:rsidR="00550936" w:rsidRPr="00091F24" w:rsidRDefault="00550936" w:rsidP="0074533A">
      <w:pPr>
        <w:shd w:val="clear" w:color="auto" w:fill="FFFFFF"/>
        <w:ind w:right="29" w:firstLine="284"/>
        <w:jc w:val="both"/>
        <w:rPr>
          <w:sz w:val="20"/>
          <w:szCs w:val="20"/>
        </w:rPr>
      </w:pPr>
      <w:r w:rsidRPr="00091F24">
        <w:rPr>
          <w:color w:val="000000"/>
          <w:sz w:val="20"/>
          <w:szCs w:val="20"/>
        </w:rPr>
        <w:t>Отклик радиометра может служить (и служит в большинстве изм</w:t>
      </w:r>
      <w:r w:rsidRPr="00091F24">
        <w:rPr>
          <w:color w:val="000000"/>
          <w:sz w:val="20"/>
          <w:szCs w:val="20"/>
        </w:rPr>
        <w:t>е</w:t>
      </w:r>
      <w:r w:rsidRPr="00091F24">
        <w:rPr>
          <w:color w:val="000000"/>
          <w:sz w:val="20"/>
          <w:szCs w:val="20"/>
        </w:rPr>
        <w:t>рений) мерой активности, но при условии, что в состав измеряемого счетного образца входит один известный радионуклид. В этом случае радиометр выступает в качестве компаратора, т. е. прибора, сравн</w:t>
      </w:r>
      <w:r w:rsidRPr="00091F24">
        <w:rPr>
          <w:color w:val="000000"/>
          <w:sz w:val="20"/>
          <w:szCs w:val="20"/>
        </w:rPr>
        <w:t>и</w:t>
      </w:r>
      <w:r w:rsidRPr="00091F24">
        <w:rPr>
          <w:color w:val="000000"/>
          <w:sz w:val="20"/>
          <w:szCs w:val="20"/>
        </w:rPr>
        <w:lastRenderedPageBreak/>
        <w:t xml:space="preserve">вающего две величины. Одна величина в этом случае </w:t>
      </w:r>
      <w:r w:rsidR="005213CC">
        <w:rPr>
          <w:color w:val="000000"/>
          <w:sz w:val="20"/>
          <w:szCs w:val="20"/>
        </w:rPr>
        <w:t>–</w:t>
      </w:r>
      <w:r w:rsidRPr="00091F24">
        <w:rPr>
          <w:color w:val="000000"/>
          <w:sz w:val="20"/>
          <w:szCs w:val="20"/>
        </w:rPr>
        <w:t xml:space="preserve"> неизвестная активность измеряемого образца, другая </w:t>
      </w:r>
      <w:r w:rsidR="005213CC">
        <w:rPr>
          <w:color w:val="000000"/>
          <w:sz w:val="20"/>
          <w:szCs w:val="20"/>
        </w:rPr>
        <w:t xml:space="preserve">– </w:t>
      </w:r>
      <w:r w:rsidRPr="00091F24">
        <w:rPr>
          <w:color w:val="000000"/>
          <w:sz w:val="20"/>
          <w:szCs w:val="20"/>
        </w:rPr>
        <w:t>известная активность др</w:t>
      </w:r>
      <w:r w:rsidRPr="00091F24">
        <w:rPr>
          <w:color w:val="000000"/>
          <w:sz w:val="20"/>
          <w:szCs w:val="20"/>
        </w:rPr>
        <w:t>у</w:t>
      </w:r>
      <w:r w:rsidRPr="00091F24">
        <w:rPr>
          <w:color w:val="000000"/>
          <w:sz w:val="20"/>
          <w:szCs w:val="20"/>
        </w:rPr>
        <w:t>гого, как правило, идентичного или близкого по физическим свойс</w:t>
      </w:r>
      <w:r w:rsidRPr="00091F24">
        <w:rPr>
          <w:color w:val="000000"/>
          <w:sz w:val="20"/>
          <w:szCs w:val="20"/>
        </w:rPr>
        <w:t>т</w:t>
      </w:r>
      <w:r w:rsidRPr="00091F24">
        <w:rPr>
          <w:color w:val="000000"/>
          <w:sz w:val="20"/>
          <w:szCs w:val="20"/>
        </w:rPr>
        <w:t>вам и хим</w:t>
      </w:r>
      <w:r w:rsidR="00EF29B0">
        <w:rPr>
          <w:color w:val="000000"/>
          <w:sz w:val="20"/>
          <w:szCs w:val="20"/>
        </w:rPr>
        <w:t xml:space="preserve">ическому составу к измеряемому </w:t>
      </w:r>
      <w:r w:rsidRPr="00091F24">
        <w:rPr>
          <w:color w:val="000000"/>
          <w:sz w:val="20"/>
          <w:szCs w:val="20"/>
        </w:rPr>
        <w:t>образца сравнения. В сл</w:t>
      </w:r>
      <w:r w:rsidRPr="00091F24">
        <w:rPr>
          <w:color w:val="000000"/>
          <w:sz w:val="20"/>
          <w:szCs w:val="20"/>
        </w:rPr>
        <w:t>у</w:t>
      </w:r>
      <w:r w:rsidRPr="00091F24">
        <w:rPr>
          <w:color w:val="000000"/>
          <w:sz w:val="20"/>
          <w:szCs w:val="20"/>
        </w:rPr>
        <w:t>чае равенства скоростей счета радиометра от этих образцов можно утверждать, что активности их равны с точностью до погрешности измерения.</w:t>
      </w:r>
    </w:p>
    <w:p w:rsidR="00550936" w:rsidRPr="00091F24" w:rsidRDefault="00550936" w:rsidP="0074533A">
      <w:pPr>
        <w:shd w:val="clear" w:color="auto" w:fill="FFFFFF"/>
        <w:spacing w:line="238" w:lineRule="auto"/>
        <w:ind w:firstLine="284"/>
        <w:jc w:val="both"/>
        <w:rPr>
          <w:sz w:val="20"/>
          <w:szCs w:val="20"/>
        </w:rPr>
      </w:pPr>
      <w:r w:rsidRPr="00091F24">
        <w:rPr>
          <w:color w:val="000000"/>
          <w:sz w:val="20"/>
          <w:szCs w:val="20"/>
        </w:rPr>
        <w:t>Если в предложенной схеме убрать утверждение о наличии лишь одного и притом известного радионуклида в измеряемом образце, то измерение активности становится невозможным. Однако определение суммарной активности как раз и не предполагает, что состав измеря</w:t>
      </w:r>
      <w:r w:rsidRPr="00091F24">
        <w:rPr>
          <w:color w:val="000000"/>
          <w:sz w:val="20"/>
          <w:szCs w:val="20"/>
        </w:rPr>
        <w:t>е</w:t>
      </w:r>
      <w:r w:rsidRPr="00091F24">
        <w:rPr>
          <w:color w:val="000000"/>
          <w:sz w:val="20"/>
          <w:szCs w:val="20"/>
        </w:rPr>
        <w:t>мого счетного образца известен заранее.</w:t>
      </w:r>
    </w:p>
    <w:p w:rsidR="00550936" w:rsidRPr="00091F24" w:rsidRDefault="00550936" w:rsidP="0074533A">
      <w:pPr>
        <w:shd w:val="clear" w:color="auto" w:fill="FFFFFF"/>
        <w:spacing w:line="238" w:lineRule="auto"/>
        <w:ind w:firstLine="284"/>
        <w:jc w:val="both"/>
        <w:rPr>
          <w:sz w:val="20"/>
          <w:szCs w:val="20"/>
        </w:rPr>
      </w:pPr>
      <w:r w:rsidRPr="00091F24">
        <w:rPr>
          <w:color w:val="000000"/>
          <w:sz w:val="20"/>
          <w:szCs w:val="20"/>
        </w:rPr>
        <w:t>Если внимательно изучить методики, то можно заметить, что все они относятся к так называемым относительным измерениям, т.</w:t>
      </w:r>
      <w:r w:rsidR="00EF29B0">
        <w:rPr>
          <w:color w:val="000000"/>
          <w:sz w:val="20"/>
          <w:szCs w:val="20"/>
        </w:rPr>
        <w:t xml:space="preserve"> </w:t>
      </w:r>
      <w:r w:rsidRPr="00091F24">
        <w:rPr>
          <w:color w:val="000000"/>
          <w:sz w:val="20"/>
          <w:szCs w:val="20"/>
        </w:rPr>
        <w:t>е. и</w:t>
      </w:r>
      <w:r w:rsidRPr="00091F24">
        <w:rPr>
          <w:color w:val="000000"/>
          <w:sz w:val="20"/>
          <w:szCs w:val="20"/>
        </w:rPr>
        <w:t>з</w:t>
      </w:r>
      <w:r w:rsidRPr="00091F24">
        <w:rPr>
          <w:color w:val="000000"/>
          <w:sz w:val="20"/>
          <w:szCs w:val="20"/>
        </w:rPr>
        <w:t>мерениям, проводимым по одной и той же методике на одном и том же типе прибора периодически в течение длительного времени с целью отслеживания изменений того или иного радиационного фактора.</w:t>
      </w:r>
    </w:p>
    <w:p w:rsidR="00550936" w:rsidRPr="00091F24" w:rsidRDefault="00387A76" w:rsidP="0074533A">
      <w:pPr>
        <w:shd w:val="clear" w:color="auto" w:fill="FFFFFF"/>
        <w:spacing w:line="238" w:lineRule="auto"/>
        <w:ind w:firstLine="284"/>
        <w:jc w:val="both"/>
        <w:rPr>
          <w:color w:val="000000"/>
          <w:sz w:val="20"/>
          <w:szCs w:val="20"/>
        </w:rPr>
      </w:pPr>
      <w:r w:rsidRPr="00091F24">
        <w:rPr>
          <w:color w:val="000000"/>
          <w:sz w:val="20"/>
          <w:szCs w:val="20"/>
        </w:rPr>
        <w:t xml:space="preserve">Например, </w:t>
      </w:r>
      <w:r w:rsidR="00550936" w:rsidRPr="00091F24">
        <w:rPr>
          <w:color w:val="000000"/>
          <w:sz w:val="20"/>
          <w:szCs w:val="20"/>
        </w:rPr>
        <w:t xml:space="preserve">в качестве образца сравнения используется равновесный </w:t>
      </w:r>
      <w:r w:rsidRPr="00091F24">
        <w:rPr>
          <w:color w:val="000000"/>
          <w:sz w:val="20"/>
          <w:szCs w:val="20"/>
        </w:rPr>
        <w:t xml:space="preserve">источник </w:t>
      </w:r>
      <w:r w:rsidR="00550936" w:rsidRPr="00091F24">
        <w:rPr>
          <w:color w:val="000000"/>
          <w:sz w:val="20"/>
          <w:szCs w:val="20"/>
        </w:rPr>
        <w:t>(</w:t>
      </w:r>
      <w:r w:rsidR="00EF29B0" w:rsidRPr="00EF29B0">
        <w:rPr>
          <w:color w:val="000000"/>
          <w:sz w:val="20"/>
          <w:szCs w:val="20"/>
          <w:vertAlign w:val="superscript"/>
        </w:rPr>
        <w:t>90</w:t>
      </w:r>
      <w:r w:rsidR="00550936" w:rsidRPr="00091F24">
        <w:rPr>
          <w:color w:val="000000"/>
          <w:sz w:val="20"/>
          <w:szCs w:val="20"/>
          <w:lang w:val="en-US"/>
        </w:rPr>
        <w:t>S</w:t>
      </w:r>
      <w:r w:rsidR="00EF29B0">
        <w:rPr>
          <w:color w:val="000000"/>
          <w:sz w:val="20"/>
          <w:szCs w:val="20"/>
          <w:lang w:val="en-US"/>
        </w:rPr>
        <w:t>r</w:t>
      </w:r>
      <w:r w:rsidR="00EF29B0">
        <w:rPr>
          <w:color w:val="000000"/>
          <w:sz w:val="20"/>
          <w:szCs w:val="20"/>
        </w:rPr>
        <w:t xml:space="preserve"> </w:t>
      </w:r>
      <w:r w:rsidR="00550936" w:rsidRPr="00091F24">
        <w:rPr>
          <w:color w:val="000000"/>
          <w:sz w:val="20"/>
          <w:szCs w:val="20"/>
        </w:rPr>
        <w:t>+</w:t>
      </w:r>
      <w:r w:rsidR="00EF29B0">
        <w:rPr>
          <w:color w:val="000000"/>
          <w:sz w:val="20"/>
          <w:szCs w:val="20"/>
        </w:rPr>
        <w:t xml:space="preserve"> </w:t>
      </w:r>
      <w:r w:rsidR="00EF29B0" w:rsidRPr="00EF29B0">
        <w:rPr>
          <w:color w:val="000000"/>
          <w:sz w:val="20"/>
          <w:szCs w:val="20"/>
          <w:vertAlign w:val="superscript"/>
        </w:rPr>
        <w:t>90</w:t>
      </w:r>
      <w:r w:rsidR="00550936" w:rsidRPr="00091F24">
        <w:rPr>
          <w:color w:val="000000"/>
          <w:sz w:val="20"/>
          <w:szCs w:val="20"/>
          <w:lang w:val="en-US"/>
        </w:rPr>
        <w:t>Y</w:t>
      </w:r>
      <w:r w:rsidR="00550936" w:rsidRPr="00091F24">
        <w:rPr>
          <w:color w:val="000000"/>
          <w:sz w:val="20"/>
          <w:szCs w:val="20"/>
        </w:rPr>
        <w:t>). Это означает, что если скорости счета от изм</w:t>
      </w:r>
      <w:r w:rsidR="00550936" w:rsidRPr="00091F24">
        <w:rPr>
          <w:color w:val="000000"/>
          <w:sz w:val="20"/>
          <w:szCs w:val="20"/>
        </w:rPr>
        <w:t>е</w:t>
      </w:r>
      <w:r w:rsidR="00550936" w:rsidRPr="00091F24">
        <w:rPr>
          <w:color w:val="000000"/>
          <w:sz w:val="20"/>
          <w:szCs w:val="20"/>
        </w:rPr>
        <w:t xml:space="preserve">ряемого образца и образца сравнения </w:t>
      </w:r>
      <w:r w:rsidR="00EF29B0" w:rsidRPr="00091F24">
        <w:rPr>
          <w:color w:val="000000"/>
          <w:sz w:val="20"/>
          <w:szCs w:val="20"/>
        </w:rPr>
        <w:t>(</w:t>
      </w:r>
      <w:r w:rsidR="00EF29B0" w:rsidRPr="00EF29B0">
        <w:rPr>
          <w:color w:val="000000"/>
          <w:sz w:val="20"/>
          <w:szCs w:val="20"/>
          <w:vertAlign w:val="superscript"/>
        </w:rPr>
        <w:t>90</w:t>
      </w:r>
      <w:r w:rsidR="00EF29B0" w:rsidRPr="00091F24">
        <w:rPr>
          <w:color w:val="000000"/>
          <w:sz w:val="20"/>
          <w:szCs w:val="20"/>
          <w:lang w:val="en-US"/>
        </w:rPr>
        <w:t>S</w:t>
      </w:r>
      <w:r w:rsidR="00EF29B0">
        <w:rPr>
          <w:color w:val="000000"/>
          <w:sz w:val="20"/>
          <w:szCs w:val="20"/>
          <w:lang w:val="en-US"/>
        </w:rPr>
        <w:t>r</w:t>
      </w:r>
      <w:r w:rsidR="00EF29B0">
        <w:rPr>
          <w:color w:val="000000"/>
          <w:sz w:val="20"/>
          <w:szCs w:val="20"/>
        </w:rPr>
        <w:t xml:space="preserve"> </w:t>
      </w:r>
      <w:r w:rsidR="00EF29B0" w:rsidRPr="00091F24">
        <w:rPr>
          <w:color w:val="000000"/>
          <w:sz w:val="20"/>
          <w:szCs w:val="20"/>
        </w:rPr>
        <w:t>+</w:t>
      </w:r>
      <w:r w:rsidR="00EF29B0">
        <w:rPr>
          <w:color w:val="000000"/>
          <w:sz w:val="20"/>
          <w:szCs w:val="20"/>
        </w:rPr>
        <w:t xml:space="preserve"> </w:t>
      </w:r>
      <w:r w:rsidR="00EF29B0" w:rsidRPr="00EF29B0">
        <w:rPr>
          <w:color w:val="000000"/>
          <w:sz w:val="20"/>
          <w:szCs w:val="20"/>
          <w:vertAlign w:val="superscript"/>
        </w:rPr>
        <w:t>90</w:t>
      </w:r>
      <w:r w:rsidR="00EF29B0" w:rsidRPr="00091F24">
        <w:rPr>
          <w:color w:val="000000"/>
          <w:sz w:val="20"/>
          <w:szCs w:val="20"/>
          <w:lang w:val="en-US"/>
        </w:rPr>
        <w:t>Y</w:t>
      </w:r>
      <w:r w:rsidR="00EF29B0" w:rsidRPr="00091F24">
        <w:rPr>
          <w:color w:val="000000"/>
          <w:sz w:val="20"/>
          <w:szCs w:val="20"/>
        </w:rPr>
        <w:t>)</w:t>
      </w:r>
      <w:r w:rsidR="00EF29B0">
        <w:rPr>
          <w:color w:val="000000"/>
          <w:sz w:val="20"/>
          <w:szCs w:val="20"/>
        </w:rPr>
        <w:t xml:space="preserve"> </w:t>
      </w:r>
      <w:r w:rsidR="00550936" w:rsidRPr="00091F24">
        <w:rPr>
          <w:color w:val="000000"/>
          <w:sz w:val="20"/>
          <w:szCs w:val="20"/>
        </w:rPr>
        <w:t>равны, то суммарная активность измеряемого образца равна активности образца сравнения. Понятно, что в этом случае суммарная активность является условной, а не физической величиной.</w:t>
      </w:r>
    </w:p>
    <w:p w:rsidR="00550936" w:rsidRPr="00091F24" w:rsidRDefault="00550936" w:rsidP="0074533A">
      <w:pPr>
        <w:shd w:val="clear" w:color="auto" w:fill="FFFFFF"/>
        <w:spacing w:line="238" w:lineRule="auto"/>
        <w:ind w:firstLine="284"/>
        <w:jc w:val="both"/>
        <w:rPr>
          <w:sz w:val="20"/>
          <w:szCs w:val="20"/>
        </w:rPr>
      </w:pPr>
      <w:r w:rsidRPr="00091F24">
        <w:rPr>
          <w:b/>
          <w:color w:val="000000"/>
          <w:sz w:val="20"/>
          <w:szCs w:val="20"/>
        </w:rPr>
        <w:t>Выбор образца сравнения</w:t>
      </w:r>
      <w:r w:rsidRPr="00091F24">
        <w:rPr>
          <w:color w:val="000000"/>
          <w:sz w:val="20"/>
          <w:szCs w:val="20"/>
        </w:rPr>
        <w:t xml:space="preserve"> </w:t>
      </w:r>
      <w:r w:rsidR="00EF29B0">
        <w:rPr>
          <w:color w:val="000000"/>
          <w:sz w:val="20"/>
          <w:szCs w:val="20"/>
        </w:rPr>
        <w:t xml:space="preserve">является </w:t>
      </w:r>
      <w:r w:rsidRPr="00091F24">
        <w:rPr>
          <w:color w:val="000000"/>
          <w:sz w:val="20"/>
          <w:szCs w:val="20"/>
        </w:rPr>
        <w:t>важнейши</w:t>
      </w:r>
      <w:r w:rsidR="00EF29B0">
        <w:rPr>
          <w:color w:val="000000"/>
          <w:sz w:val="20"/>
          <w:szCs w:val="20"/>
        </w:rPr>
        <w:t>м</w:t>
      </w:r>
      <w:r w:rsidRPr="00091F24">
        <w:rPr>
          <w:color w:val="000000"/>
          <w:sz w:val="20"/>
          <w:szCs w:val="20"/>
        </w:rPr>
        <w:t xml:space="preserve"> этап</w:t>
      </w:r>
      <w:r w:rsidR="00EF29B0">
        <w:rPr>
          <w:color w:val="000000"/>
          <w:sz w:val="20"/>
          <w:szCs w:val="20"/>
        </w:rPr>
        <w:t>ом</w:t>
      </w:r>
      <w:r w:rsidRPr="00091F24">
        <w:rPr>
          <w:color w:val="000000"/>
          <w:sz w:val="20"/>
          <w:szCs w:val="20"/>
        </w:rPr>
        <w:t xml:space="preserve"> методики, предназначенной для измерения суммарной активности. Образец сра</w:t>
      </w:r>
      <w:r w:rsidRPr="00091F24">
        <w:rPr>
          <w:color w:val="000000"/>
          <w:sz w:val="20"/>
          <w:szCs w:val="20"/>
        </w:rPr>
        <w:t>в</w:t>
      </w:r>
      <w:r w:rsidRPr="00091F24">
        <w:rPr>
          <w:color w:val="000000"/>
          <w:sz w:val="20"/>
          <w:szCs w:val="20"/>
        </w:rPr>
        <w:t>нения должен удовлетворять следующим требованиям</w:t>
      </w:r>
      <w:r w:rsidR="00EF29B0">
        <w:rPr>
          <w:color w:val="000000"/>
          <w:sz w:val="20"/>
          <w:szCs w:val="20"/>
        </w:rPr>
        <w:t>:</w:t>
      </w:r>
    </w:p>
    <w:p w:rsidR="00550936" w:rsidRPr="00091F24" w:rsidRDefault="00550936" w:rsidP="0074533A">
      <w:pPr>
        <w:shd w:val="clear" w:color="auto" w:fill="FFFFFF"/>
        <w:spacing w:line="238" w:lineRule="auto"/>
        <w:ind w:right="6" w:firstLine="284"/>
        <w:jc w:val="both"/>
        <w:rPr>
          <w:sz w:val="20"/>
          <w:szCs w:val="20"/>
        </w:rPr>
      </w:pPr>
      <w:r w:rsidRPr="00091F24">
        <w:rPr>
          <w:color w:val="000000"/>
          <w:sz w:val="20"/>
          <w:szCs w:val="20"/>
        </w:rPr>
        <w:t>1</w:t>
      </w:r>
      <w:r w:rsidR="00EF29B0">
        <w:rPr>
          <w:color w:val="000000"/>
          <w:sz w:val="20"/>
          <w:szCs w:val="20"/>
        </w:rPr>
        <w:t>)</w:t>
      </w:r>
      <w:r w:rsidRPr="00091F24">
        <w:rPr>
          <w:color w:val="000000"/>
          <w:sz w:val="20"/>
          <w:szCs w:val="20"/>
        </w:rPr>
        <w:t xml:space="preserve"> быть максимально приближен по своим физическим свойствам и химическому составу к типичным счетным образцам</w:t>
      </w:r>
      <w:r w:rsidR="00EF29B0">
        <w:rPr>
          <w:color w:val="000000"/>
          <w:sz w:val="20"/>
          <w:szCs w:val="20"/>
        </w:rPr>
        <w:t>;</w:t>
      </w:r>
    </w:p>
    <w:p w:rsidR="00550936" w:rsidRPr="00091F24" w:rsidRDefault="00550936" w:rsidP="0074533A">
      <w:pPr>
        <w:shd w:val="clear" w:color="auto" w:fill="FFFFFF"/>
        <w:spacing w:line="238" w:lineRule="auto"/>
        <w:ind w:firstLine="284"/>
        <w:jc w:val="both"/>
        <w:rPr>
          <w:sz w:val="20"/>
          <w:szCs w:val="20"/>
        </w:rPr>
      </w:pPr>
      <w:r w:rsidRPr="00091F24">
        <w:rPr>
          <w:color w:val="000000"/>
          <w:sz w:val="20"/>
          <w:szCs w:val="20"/>
        </w:rPr>
        <w:t>2</w:t>
      </w:r>
      <w:r w:rsidR="00EF29B0">
        <w:rPr>
          <w:color w:val="000000"/>
          <w:sz w:val="20"/>
          <w:szCs w:val="20"/>
        </w:rPr>
        <w:t>)</w:t>
      </w:r>
      <w:r w:rsidRPr="00091F24">
        <w:rPr>
          <w:color w:val="000000"/>
          <w:sz w:val="20"/>
          <w:szCs w:val="20"/>
        </w:rPr>
        <w:t xml:space="preserve"> </w:t>
      </w:r>
      <w:r w:rsidR="00EF29B0">
        <w:rPr>
          <w:color w:val="000000"/>
          <w:sz w:val="20"/>
          <w:szCs w:val="20"/>
        </w:rPr>
        <w:t>п</w:t>
      </w:r>
      <w:r w:rsidRPr="00091F24">
        <w:rPr>
          <w:color w:val="000000"/>
          <w:sz w:val="20"/>
          <w:szCs w:val="20"/>
        </w:rPr>
        <w:t>о типу и характеристикам излучения быть близок к типичному составу измеряемых счетных образцов</w:t>
      </w:r>
      <w:r w:rsidR="00EF29B0">
        <w:rPr>
          <w:color w:val="000000"/>
          <w:sz w:val="20"/>
          <w:szCs w:val="20"/>
        </w:rPr>
        <w:t>;</w:t>
      </w:r>
    </w:p>
    <w:p w:rsidR="00550936" w:rsidRPr="001965D4" w:rsidRDefault="00550936" w:rsidP="0074533A">
      <w:pPr>
        <w:shd w:val="clear" w:color="auto" w:fill="FFFFFF"/>
        <w:spacing w:line="238" w:lineRule="auto"/>
        <w:ind w:right="6" w:firstLine="284"/>
        <w:jc w:val="both"/>
        <w:rPr>
          <w:spacing w:val="-2"/>
          <w:sz w:val="20"/>
          <w:szCs w:val="20"/>
        </w:rPr>
      </w:pPr>
      <w:r w:rsidRPr="001965D4">
        <w:rPr>
          <w:color w:val="000000"/>
          <w:spacing w:val="-2"/>
          <w:sz w:val="20"/>
          <w:szCs w:val="20"/>
        </w:rPr>
        <w:t>3</w:t>
      </w:r>
      <w:r w:rsidR="00EF29B0" w:rsidRPr="001965D4">
        <w:rPr>
          <w:color w:val="000000"/>
          <w:spacing w:val="-2"/>
          <w:sz w:val="20"/>
          <w:szCs w:val="20"/>
        </w:rPr>
        <w:t>)</w:t>
      </w:r>
      <w:r w:rsidRPr="001965D4">
        <w:rPr>
          <w:color w:val="000000"/>
          <w:spacing w:val="-2"/>
          <w:sz w:val="20"/>
          <w:szCs w:val="20"/>
        </w:rPr>
        <w:t xml:space="preserve"> </w:t>
      </w:r>
      <w:r w:rsidR="00EF29B0" w:rsidRPr="001965D4">
        <w:rPr>
          <w:color w:val="000000"/>
          <w:spacing w:val="-2"/>
          <w:sz w:val="20"/>
          <w:szCs w:val="20"/>
        </w:rPr>
        <w:t xml:space="preserve">иметь неизменный </w:t>
      </w:r>
      <w:r w:rsidR="0074533A" w:rsidRPr="001965D4">
        <w:rPr>
          <w:color w:val="000000"/>
          <w:spacing w:val="-2"/>
          <w:sz w:val="20"/>
          <w:szCs w:val="20"/>
        </w:rPr>
        <w:t xml:space="preserve">с течением времени </w:t>
      </w:r>
      <w:r w:rsidR="00EF29B0" w:rsidRPr="001965D4">
        <w:rPr>
          <w:color w:val="000000"/>
          <w:spacing w:val="-2"/>
          <w:sz w:val="20"/>
          <w:szCs w:val="20"/>
        </w:rPr>
        <w:t>н</w:t>
      </w:r>
      <w:r w:rsidRPr="001965D4">
        <w:rPr>
          <w:color w:val="000000"/>
          <w:spacing w:val="-2"/>
          <w:sz w:val="20"/>
          <w:szCs w:val="20"/>
        </w:rPr>
        <w:t>уклидный состав. Это значит, что в образце сравнения следует использовать либо долгожив</w:t>
      </w:r>
      <w:r w:rsidRPr="001965D4">
        <w:rPr>
          <w:color w:val="000000"/>
          <w:spacing w:val="-2"/>
          <w:sz w:val="20"/>
          <w:szCs w:val="20"/>
        </w:rPr>
        <w:t>у</w:t>
      </w:r>
      <w:r w:rsidRPr="001965D4">
        <w:rPr>
          <w:color w:val="000000"/>
          <w:spacing w:val="-2"/>
          <w:sz w:val="20"/>
          <w:szCs w:val="20"/>
        </w:rPr>
        <w:t>щи</w:t>
      </w:r>
      <w:r w:rsidR="009037D4" w:rsidRPr="001965D4">
        <w:rPr>
          <w:color w:val="000000"/>
          <w:spacing w:val="-2"/>
          <w:sz w:val="20"/>
          <w:szCs w:val="20"/>
        </w:rPr>
        <w:t>е</w:t>
      </w:r>
      <w:r w:rsidRPr="001965D4">
        <w:rPr>
          <w:color w:val="000000"/>
          <w:spacing w:val="-2"/>
          <w:sz w:val="20"/>
          <w:szCs w:val="20"/>
        </w:rPr>
        <w:t xml:space="preserve"> радионуклиды, либо радионуклиды с близкими периодами пол</w:t>
      </w:r>
      <w:r w:rsidRPr="001965D4">
        <w:rPr>
          <w:color w:val="000000"/>
          <w:spacing w:val="-2"/>
          <w:sz w:val="20"/>
          <w:szCs w:val="20"/>
        </w:rPr>
        <w:t>у</w:t>
      </w:r>
      <w:r w:rsidRPr="001965D4">
        <w:rPr>
          <w:color w:val="000000"/>
          <w:spacing w:val="-2"/>
          <w:sz w:val="20"/>
          <w:szCs w:val="20"/>
        </w:rPr>
        <w:t>распада, чтобы характеристики излучения образца сравнения не мен</w:t>
      </w:r>
      <w:r w:rsidRPr="001965D4">
        <w:rPr>
          <w:color w:val="000000"/>
          <w:spacing w:val="-2"/>
          <w:sz w:val="20"/>
          <w:szCs w:val="20"/>
        </w:rPr>
        <w:t>я</w:t>
      </w:r>
      <w:r w:rsidRPr="001965D4">
        <w:rPr>
          <w:color w:val="000000"/>
          <w:spacing w:val="-2"/>
          <w:sz w:val="20"/>
          <w:szCs w:val="20"/>
        </w:rPr>
        <w:t>лись.</w:t>
      </w:r>
    </w:p>
    <w:p w:rsidR="00550936" w:rsidRPr="00091F24" w:rsidRDefault="00550936" w:rsidP="0074533A">
      <w:pPr>
        <w:shd w:val="clear" w:color="auto" w:fill="FFFFFF"/>
        <w:spacing w:line="238" w:lineRule="auto"/>
        <w:ind w:right="13" w:firstLine="284"/>
        <w:jc w:val="both"/>
        <w:rPr>
          <w:sz w:val="20"/>
          <w:szCs w:val="20"/>
        </w:rPr>
      </w:pPr>
      <w:r w:rsidRPr="00091F24">
        <w:rPr>
          <w:color w:val="000000"/>
          <w:sz w:val="20"/>
          <w:szCs w:val="20"/>
        </w:rPr>
        <w:t>Второй этап разработки методики</w:t>
      </w:r>
      <w:r w:rsidR="005F2444">
        <w:rPr>
          <w:color w:val="000000"/>
          <w:sz w:val="20"/>
          <w:szCs w:val="20"/>
        </w:rPr>
        <w:t xml:space="preserve"> </w:t>
      </w:r>
      <w:r w:rsidR="00387A76" w:rsidRPr="00091F24">
        <w:rPr>
          <w:color w:val="000000"/>
          <w:sz w:val="20"/>
          <w:szCs w:val="20"/>
        </w:rPr>
        <w:t>–</w:t>
      </w:r>
      <w:r w:rsidR="005F2444">
        <w:rPr>
          <w:color w:val="000000"/>
          <w:sz w:val="20"/>
          <w:szCs w:val="20"/>
        </w:rPr>
        <w:t xml:space="preserve"> </w:t>
      </w:r>
      <w:r w:rsidRPr="00091F24">
        <w:rPr>
          <w:b/>
          <w:color w:val="000000"/>
          <w:sz w:val="20"/>
          <w:szCs w:val="20"/>
        </w:rPr>
        <w:t>выбор радиометра</w:t>
      </w:r>
      <w:r w:rsidRPr="00091F24">
        <w:rPr>
          <w:color w:val="000000"/>
          <w:sz w:val="20"/>
          <w:szCs w:val="20"/>
        </w:rPr>
        <w:t xml:space="preserve">. </w:t>
      </w:r>
      <w:r w:rsidRPr="00091F24">
        <w:rPr>
          <w:iCs/>
          <w:color w:val="000000"/>
          <w:sz w:val="20"/>
          <w:szCs w:val="20"/>
        </w:rPr>
        <w:t>К</w:t>
      </w:r>
      <w:r w:rsidRPr="00091F24">
        <w:rPr>
          <w:i/>
          <w:iCs/>
          <w:color w:val="000000"/>
          <w:sz w:val="20"/>
          <w:szCs w:val="20"/>
        </w:rPr>
        <w:t xml:space="preserve"> </w:t>
      </w:r>
      <w:r w:rsidRPr="00091F24">
        <w:rPr>
          <w:color w:val="000000"/>
          <w:sz w:val="20"/>
          <w:szCs w:val="20"/>
        </w:rPr>
        <w:t>ради</w:t>
      </w:r>
      <w:r w:rsidRPr="00091F24">
        <w:rPr>
          <w:color w:val="000000"/>
          <w:sz w:val="20"/>
          <w:szCs w:val="20"/>
        </w:rPr>
        <w:t>о</w:t>
      </w:r>
      <w:r w:rsidRPr="00091F24">
        <w:rPr>
          <w:color w:val="000000"/>
          <w:sz w:val="20"/>
          <w:szCs w:val="20"/>
        </w:rPr>
        <w:t>метрам предъявляются следующие требования.</w:t>
      </w:r>
    </w:p>
    <w:p w:rsidR="00550936" w:rsidRPr="00091F24" w:rsidRDefault="00550936" w:rsidP="009B4612">
      <w:pPr>
        <w:shd w:val="clear" w:color="auto" w:fill="FFFFFF"/>
        <w:ind w:right="13" w:firstLine="284"/>
        <w:jc w:val="both"/>
        <w:rPr>
          <w:sz w:val="20"/>
          <w:szCs w:val="20"/>
        </w:rPr>
      </w:pPr>
      <w:r w:rsidRPr="00091F24">
        <w:rPr>
          <w:color w:val="000000"/>
          <w:sz w:val="20"/>
          <w:szCs w:val="20"/>
        </w:rPr>
        <w:t xml:space="preserve">1. Радиометр должен быть способен измерять счетные образцы </w:t>
      </w:r>
      <w:r w:rsidR="00EF29B0">
        <w:rPr>
          <w:color w:val="000000"/>
          <w:sz w:val="20"/>
          <w:szCs w:val="20"/>
        </w:rPr>
        <w:t>т</w:t>
      </w:r>
      <w:r w:rsidR="00EF29B0">
        <w:rPr>
          <w:color w:val="000000"/>
          <w:sz w:val="20"/>
          <w:szCs w:val="20"/>
        </w:rPr>
        <w:t>а</w:t>
      </w:r>
      <w:r w:rsidR="00EF29B0">
        <w:rPr>
          <w:color w:val="000000"/>
          <w:sz w:val="20"/>
          <w:szCs w:val="20"/>
        </w:rPr>
        <w:t>ких размеров и агрегатного состояния</w:t>
      </w:r>
      <w:r w:rsidRPr="00091F24">
        <w:rPr>
          <w:color w:val="000000"/>
          <w:sz w:val="20"/>
          <w:szCs w:val="20"/>
        </w:rPr>
        <w:t>, которые получаются в резул</w:t>
      </w:r>
      <w:r w:rsidRPr="00091F24">
        <w:rPr>
          <w:color w:val="000000"/>
          <w:sz w:val="20"/>
          <w:szCs w:val="20"/>
        </w:rPr>
        <w:t>ь</w:t>
      </w:r>
      <w:r w:rsidRPr="00091F24">
        <w:rPr>
          <w:color w:val="000000"/>
          <w:sz w:val="20"/>
          <w:szCs w:val="20"/>
        </w:rPr>
        <w:t>тате применения методики пробоподготовки.</w:t>
      </w:r>
    </w:p>
    <w:p w:rsidR="00550936" w:rsidRPr="001965D4" w:rsidRDefault="00550936" w:rsidP="0074533A">
      <w:pPr>
        <w:shd w:val="clear" w:color="auto" w:fill="FFFFFF"/>
        <w:ind w:firstLine="284"/>
        <w:jc w:val="both"/>
        <w:rPr>
          <w:spacing w:val="-2"/>
          <w:sz w:val="20"/>
          <w:szCs w:val="20"/>
        </w:rPr>
      </w:pPr>
      <w:r w:rsidRPr="001965D4">
        <w:rPr>
          <w:color w:val="000000"/>
          <w:spacing w:val="-2"/>
          <w:sz w:val="20"/>
          <w:szCs w:val="20"/>
        </w:rPr>
        <w:lastRenderedPageBreak/>
        <w:t>2. Радиометр должен иметь близкие значения эффективности ко всем радионуклидам, могущим появиться в пробе и представляющим интерес с точки зрения задачи методики. Необходимо отметить, что для регис</w:t>
      </w:r>
      <w:r w:rsidRPr="001965D4">
        <w:rPr>
          <w:color w:val="000000"/>
          <w:spacing w:val="-2"/>
          <w:sz w:val="20"/>
          <w:szCs w:val="20"/>
        </w:rPr>
        <w:t>т</w:t>
      </w:r>
      <w:r w:rsidRPr="001965D4">
        <w:rPr>
          <w:color w:val="000000"/>
          <w:spacing w:val="-2"/>
          <w:sz w:val="20"/>
          <w:szCs w:val="20"/>
        </w:rPr>
        <w:t>рации некоторых радионуклидов могут использоваться предшественн</w:t>
      </w:r>
      <w:r w:rsidRPr="001965D4">
        <w:rPr>
          <w:color w:val="000000"/>
          <w:spacing w:val="-2"/>
          <w:sz w:val="20"/>
          <w:szCs w:val="20"/>
        </w:rPr>
        <w:t>и</w:t>
      </w:r>
      <w:r w:rsidRPr="001965D4">
        <w:rPr>
          <w:color w:val="000000"/>
          <w:spacing w:val="-2"/>
          <w:sz w:val="20"/>
          <w:szCs w:val="20"/>
        </w:rPr>
        <w:t>ки или дочерние продукты распада, тогда сказанное относится к ним.</w:t>
      </w:r>
    </w:p>
    <w:p w:rsidR="00550936" w:rsidRPr="00091F24" w:rsidRDefault="00550936" w:rsidP="0074533A">
      <w:pPr>
        <w:shd w:val="clear" w:color="auto" w:fill="FFFFFF"/>
        <w:ind w:firstLine="284"/>
        <w:jc w:val="both"/>
        <w:rPr>
          <w:sz w:val="20"/>
          <w:szCs w:val="20"/>
        </w:rPr>
      </w:pPr>
      <w:r w:rsidRPr="00091F24">
        <w:rPr>
          <w:color w:val="000000"/>
          <w:sz w:val="20"/>
          <w:szCs w:val="20"/>
        </w:rPr>
        <w:t>3. Нижний предел измерений радиометра должен быть по крайней мере в пять раз меньше установленных контрольных уровней.</w:t>
      </w:r>
    </w:p>
    <w:p w:rsidR="00550936" w:rsidRPr="00091F24" w:rsidRDefault="00550936" w:rsidP="0074533A">
      <w:pPr>
        <w:shd w:val="clear" w:color="auto" w:fill="FFFFFF"/>
        <w:ind w:firstLine="284"/>
        <w:jc w:val="both"/>
        <w:rPr>
          <w:sz w:val="20"/>
          <w:szCs w:val="20"/>
        </w:rPr>
      </w:pPr>
      <w:r w:rsidRPr="00091F24">
        <w:rPr>
          <w:color w:val="000000"/>
          <w:sz w:val="20"/>
          <w:szCs w:val="20"/>
        </w:rPr>
        <w:t>Таким образом, понятие суммарной активности имеет смысл тол</w:t>
      </w:r>
      <w:r w:rsidRPr="00091F24">
        <w:rPr>
          <w:color w:val="000000"/>
          <w:sz w:val="20"/>
          <w:szCs w:val="20"/>
        </w:rPr>
        <w:t>ь</w:t>
      </w:r>
      <w:r w:rsidRPr="00091F24">
        <w:rPr>
          <w:color w:val="000000"/>
          <w:sz w:val="20"/>
          <w:szCs w:val="20"/>
        </w:rPr>
        <w:t>ко в том случае, если определены методика пробоподготовки, образец сравнения и радиометр (или хотя бы установлены требования к ним).</w:t>
      </w:r>
    </w:p>
    <w:p w:rsidR="00550936" w:rsidRPr="00091F24" w:rsidRDefault="00550936" w:rsidP="0074533A">
      <w:pPr>
        <w:shd w:val="clear" w:color="auto" w:fill="FFFFFF"/>
        <w:spacing w:line="238" w:lineRule="auto"/>
        <w:ind w:firstLine="284"/>
        <w:jc w:val="both"/>
        <w:rPr>
          <w:b/>
          <w:sz w:val="20"/>
          <w:szCs w:val="20"/>
        </w:rPr>
      </w:pPr>
      <w:r w:rsidRPr="00091F24">
        <w:rPr>
          <w:color w:val="000000"/>
          <w:sz w:val="20"/>
          <w:szCs w:val="20"/>
        </w:rPr>
        <w:t>На практике методики измерения суммарной активности реализ</w:t>
      </w:r>
      <w:r w:rsidRPr="00091F24">
        <w:rPr>
          <w:color w:val="000000"/>
          <w:sz w:val="20"/>
          <w:szCs w:val="20"/>
        </w:rPr>
        <w:t>у</w:t>
      </w:r>
      <w:r w:rsidRPr="00091F24">
        <w:rPr>
          <w:color w:val="000000"/>
          <w:sz w:val="20"/>
          <w:szCs w:val="20"/>
        </w:rPr>
        <w:t>ются следующим образом. После выбора конкретного радиометра проводят его градуировку с помощью образца сравнения, определяя эффективность регистрации (или коэффициент связи) радиометра в зависимости от характеристик счетного образца (массы, плотности, геометрических размеров и т. д.). Впоследствии градуировочные х</w:t>
      </w:r>
      <w:r w:rsidRPr="00091F24">
        <w:rPr>
          <w:color w:val="000000"/>
          <w:sz w:val="20"/>
          <w:szCs w:val="20"/>
        </w:rPr>
        <w:t>а</w:t>
      </w:r>
      <w:r w:rsidRPr="00091F24">
        <w:rPr>
          <w:color w:val="000000"/>
          <w:sz w:val="20"/>
          <w:szCs w:val="20"/>
        </w:rPr>
        <w:t>рактеристики используются для приведения скорости счета радиоме</w:t>
      </w:r>
      <w:r w:rsidRPr="00091F24">
        <w:rPr>
          <w:color w:val="000000"/>
          <w:sz w:val="20"/>
          <w:szCs w:val="20"/>
        </w:rPr>
        <w:t>т</w:t>
      </w:r>
      <w:r w:rsidRPr="00091F24">
        <w:rPr>
          <w:color w:val="000000"/>
          <w:sz w:val="20"/>
          <w:szCs w:val="20"/>
        </w:rPr>
        <w:t>ра при измерении счетного образца к суммарной активности</w:t>
      </w:r>
      <w:r w:rsidR="007A53F4" w:rsidRPr="00091F24">
        <w:rPr>
          <w:color w:val="000000"/>
          <w:sz w:val="20"/>
          <w:szCs w:val="20"/>
        </w:rPr>
        <w:t>.</w:t>
      </w:r>
    </w:p>
    <w:p w:rsidR="00550936" w:rsidRPr="00091F24" w:rsidRDefault="00550936" w:rsidP="0074533A">
      <w:pPr>
        <w:shd w:val="clear" w:color="auto" w:fill="FFFFFF"/>
        <w:ind w:firstLine="284"/>
        <w:jc w:val="both"/>
        <w:rPr>
          <w:sz w:val="20"/>
          <w:szCs w:val="20"/>
        </w:rPr>
      </w:pPr>
      <w:r w:rsidRPr="00091F24">
        <w:rPr>
          <w:color w:val="000000"/>
          <w:sz w:val="20"/>
          <w:szCs w:val="20"/>
        </w:rPr>
        <w:t>Важной особенностью суммарной активности является невозмо</w:t>
      </w:r>
      <w:r w:rsidRPr="00091F24">
        <w:rPr>
          <w:color w:val="000000"/>
          <w:sz w:val="20"/>
          <w:szCs w:val="20"/>
        </w:rPr>
        <w:t>ж</w:t>
      </w:r>
      <w:r w:rsidRPr="00091F24">
        <w:rPr>
          <w:color w:val="000000"/>
          <w:sz w:val="20"/>
          <w:szCs w:val="20"/>
        </w:rPr>
        <w:t xml:space="preserve">ность проверки </w:t>
      </w:r>
      <w:r w:rsidRPr="00091F24">
        <w:rPr>
          <w:iCs/>
          <w:color w:val="000000"/>
          <w:sz w:val="20"/>
          <w:szCs w:val="20"/>
        </w:rPr>
        <w:t xml:space="preserve">полученного </w:t>
      </w:r>
      <w:r w:rsidRPr="00091F24">
        <w:rPr>
          <w:color w:val="000000"/>
          <w:sz w:val="20"/>
          <w:szCs w:val="20"/>
        </w:rPr>
        <w:t>результата с помощью радиометра друг</w:t>
      </w:r>
      <w:r w:rsidRPr="00091F24">
        <w:rPr>
          <w:color w:val="000000"/>
          <w:sz w:val="20"/>
          <w:szCs w:val="20"/>
        </w:rPr>
        <w:t>о</w:t>
      </w:r>
      <w:r w:rsidRPr="00091F24">
        <w:rPr>
          <w:color w:val="000000"/>
          <w:sz w:val="20"/>
          <w:szCs w:val="20"/>
        </w:rPr>
        <w:t>го типа. Пренебрежение этим фактом м</w:t>
      </w:r>
      <w:r w:rsidR="00387A76" w:rsidRPr="00091F24">
        <w:rPr>
          <w:color w:val="000000"/>
          <w:sz w:val="20"/>
          <w:szCs w:val="20"/>
        </w:rPr>
        <w:t>ожет привести (и часто прив</w:t>
      </w:r>
      <w:r w:rsidR="00387A76" w:rsidRPr="00091F24">
        <w:rPr>
          <w:color w:val="000000"/>
          <w:sz w:val="20"/>
          <w:szCs w:val="20"/>
        </w:rPr>
        <w:t>о</w:t>
      </w:r>
      <w:r w:rsidR="00387A76" w:rsidRPr="00091F24">
        <w:rPr>
          <w:color w:val="000000"/>
          <w:sz w:val="20"/>
          <w:szCs w:val="20"/>
        </w:rPr>
        <w:t>дит</w:t>
      </w:r>
      <w:r w:rsidRPr="00091F24">
        <w:rPr>
          <w:color w:val="000000"/>
          <w:sz w:val="20"/>
          <w:szCs w:val="20"/>
        </w:rPr>
        <w:t>) к недоразумени</w:t>
      </w:r>
      <w:r w:rsidR="00387A76" w:rsidRPr="00091F24">
        <w:rPr>
          <w:color w:val="000000"/>
          <w:sz w:val="20"/>
          <w:szCs w:val="20"/>
        </w:rPr>
        <w:t>ям</w:t>
      </w:r>
      <w:r w:rsidRPr="00091F24">
        <w:rPr>
          <w:color w:val="000000"/>
          <w:sz w:val="20"/>
          <w:szCs w:val="20"/>
        </w:rPr>
        <w:t>, хотя оба радиометра могут быть исправны и поверены. В настоящее время все большую популярность приобретает концепция двухуровневого радиационного контроля. Она предполаг</w:t>
      </w:r>
      <w:r w:rsidRPr="00091F24">
        <w:rPr>
          <w:color w:val="000000"/>
          <w:sz w:val="20"/>
          <w:szCs w:val="20"/>
        </w:rPr>
        <w:t>а</w:t>
      </w:r>
      <w:r w:rsidRPr="00091F24">
        <w:rPr>
          <w:color w:val="000000"/>
          <w:sz w:val="20"/>
          <w:szCs w:val="20"/>
        </w:rPr>
        <w:t>ет принятие контрольных уровней для величин, которые можно легко и быстро измерить с большой степенью надежности и которые явл</w:t>
      </w:r>
      <w:r w:rsidRPr="00091F24">
        <w:rPr>
          <w:color w:val="000000"/>
          <w:sz w:val="20"/>
          <w:szCs w:val="20"/>
        </w:rPr>
        <w:t>я</w:t>
      </w:r>
      <w:r w:rsidRPr="00091F24">
        <w:rPr>
          <w:color w:val="000000"/>
          <w:sz w:val="20"/>
          <w:szCs w:val="20"/>
        </w:rPr>
        <w:t>лись бы обобщенными критериями безопасности для определенного вида проб. Если проба не превышает контрольного уровня по такой величине, то предполагается, что дальнейше</w:t>
      </w:r>
      <w:r w:rsidR="00EF29B0">
        <w:rPr>
          <w:color w:val="000000"/>
          <w:sz w:val="20"/>
          <w:szCs w:val="20"/>
        </w:rPr>
        <w:t>е</w:t>
      </w:r>
      <w:r w:rsidRPr="00091F24">
        <w:rPr>
          <w:color w:val="000000"/>
          <w:sz w:val="20"/>
          <w:szCs w:val="20"/>
        </w:rPr>
        <w:t xml:space="preserve"> ее исследование нецел</w:t>
      </w:r>
      <w:r w:rsidRPr="00091F24">
        <w:rPr>
          <w:color w:val="000000"/>
          <w:sz w:val="20"/>
          <w:szCs w:val="20"/>
        </w:rPr>
        <w:t>е</w:t>
      </w:r>
      <w:r w:rsidRPr="00091F24">
        <w:rPr>
          <w:color w:val="000000"/>
          <w:sz w:val="20"/>
          <w:szCs w:val="20"/>
        </w:rPr>
        <w:t>сообразно</w:t>
      </w:r>
      <w:r w:rsidR="00EF29B0">
        <w:rPr>
          <w:color w:val="000000"/>
          <w:sz w:val="20"/>
          <w:szCs w:val="20"/>
        </w:rPr>
        <w:t>,</w:t>
      </w:r>
      <w:r w:rsidRPr="00091F24">
        <w:rPr>
          <w:color w:val="000000"/>
          <w:sz w:val="20"/>
          <w:szCs w:val="20"/>
        </w:rPr>
        <w:t xml:space="preserve"> и в этом случае говорят, что проба </w:t>
      </w:r>
      <w:r w:rsidR="00EF29B0">
        <w:rPr>
          <w:color w:val="000000"/>
          <w:sz w:val="20"/>
          <w:szCs w:val="20"/>
        </w:rPr>
        <w:t>«</w:t>
      </w:r>
      <w:r w:rsidRPr="00091F24">
        <w:rPr>
          <w:color w:val="000000"/>
          <w:sz w:val="20"/>
          <w:szCs w:val="20"/>
        </w:rPr>
        <w:t>снимается с контроля</w:t>
      </w:r>
      <w:r w:rsidR="00EF29B0">
        <w:rPr>
          <w:color w:val="000000"/>
          <w:sz w:val="20"/>
          <w:szCs w:val="20"/>
        </w:rPr>
        <w:t>»</w:t>
      </w:r>
      <w:r w:rsidRPr="00091F24">
        <w:rPr>
          <w:color w:val="000000"/>
          <w:sz w:val="20"/>
          <w:szCs w:val="20"/>
        </w:rPr>
        <w:t>. В случае превышения контрольного уровня необходимо проведение дополнительных исследований.</w:t>
      </w:r>
    </w:p>
    <w:p w:rsidR="00550936" w:rsidRPr="00091F24" w:rsidRDefault="00550936" w:rsidP="0074533A">
      <w:pPr>
        <w:shd w:val="clear" w:color="auto" w:fill="FFFFFF"/>
        <w:ind w:firstLine="285"/>
        <w:jc w:val="both"/>
        <w:rPr>
          <w:b/>
          <w:bCs/>
          <w:color w:val="000000"/>
          <w:sz w:val="20"/>
          <w:szCs w:val="20"/>
        </w:rPr>
      </w:pPr>
      <w:r w:rsidRPr="00091F24">
        <w:rPr>
          <w:b/>
          <w:bCs/>
          <w:color w:val="000000"/>
          <w:sz w:val="20"/>
          <w:szCs w:val="20"/>
        </w:rPr>
        <w:t xml:space="preserve">Суммарная активность </w:t>
      </w:r>
      <w:r w:rsidR="004C25CE">
        <w:rPr>
          <w:b/>
          <w:bCs/>
          <w:color w:val="000000"/>
          <w:sz w:val="20"/>
          <w:szCs w:val="20"/>
        </w:rPr>
        <w:t>–</w:t>
      </w:r>
      <w:r w:rsidRPr="00091F24">
        <w:rPr>
          <w:b/>
          <w:bCs/>
          <w:color w:val="000000"/>
          <w:sz w:val="20"/>
          <w:szCs w:val="20"/>
        </w:rPr>
        <w:t xml:space="preserve"> это условная активность счетного о</w:t>
      </w:r>
      <w:r w:rsidRPr="00091F24">
        <w:rPr>
          <w:b/>
          <w:bCs/>
          <w:color w:val="000000"/>
          <w:sz w:val="20"/>
          <w:szCs w:val="20"/>
        </w:rPr>
        <w:t>б</w:t>
      </w:r>
      <w:r w:rsidRPr="00091F24">
        <w:rPr>
          <w:b/>
          <w:bCs/>
          <w:color w:val="000000"/>
          <w:sz w:val="20"/>
          <w:szCs w:val="20"/>
        </w:rPr>
        <w:t xml:space="preserve">разца, полученного с помощью регламентированной методики пробоподготовки. Она численно равна активности назначенного образца сравнения при одинаковых показаниях используемого радиометра. </w:t>
      </w:r>
    </w:p>
    <w:p w:rsidR="00550936" w:rsidRPr="00091F24" w:rsidRDefault="00550936" w:rsidP="0074533A">
      <w:pPr>
        <w:shd w:val="clear" w:color="auto" w:fill="FFFFFF"/>
        <w:ind w:firstLine="285"/>
        <w:jc w:val="both"/>
        <w:rPr>
          <w:sz w:val="20"/>
          <w:szCs w:val="20"/>
        </w:rPr>
      </w:pPr>
      <w:r w:rsidRPr="00091F24">
        <w:rPr>
          <w:color w:val="000000"/>
          <w:sz w:val="20"/>
          <w:szCs w:val="20"/>
        </w:rPr>
        <w:t>Предлагаемое определение объединяет целое семейство определ</w:t>
      </w:r>
      <w:r w:rsidRPr="00091F24">
        <w:rPr>
          <w:color w:val="000000"/>
          <w:sz w:val="20"/>
          <w:szCs w:val="20"/>
        </w:rPr>
        <w:t>е</w:t>
      </w:r>
      <w:r w:rsidRPr="00091F24">
        <w:rPr>
          <w:color w:val="000000"/>
          <w:sz w:val="20"/>
          <w:szCs w:val="20"/>
        </w:rPr>
        <w:t>ний, отличающихся методиками пробоподготовки, образцами сравн</w:t>
      </w:r>
      <w:r w:rsidRPr="00091F24">
        <w:rPr>
          <w:color w:val="000000"/>
          <w:sz w:val="20"/>
          <w:szCs w:val="20"/>
        </w:rPr>
        <w:t>е</w:t>
      </w:r>
      <w:r w:rsidRPr="00091F24">
        <w:rPr>
          <w:color w:val="000000"/>
          <w:sz w:val="20"/>
          <w:szCs w:val="20"/>
        </w:rPr>
        <w:t xml:space="preserve">ния и используемыми радиометрами. Каждая попытка организовать </w:t>
      </w:r>
      <w:r w:rsidRPr="00091F24">
        <w:rPr>
          <w:color w:val="000000"/>
          <w:sz w:val="20"/>
          <w:szCs w:val="20"/>
        </w:rPr>
        <w:lastRenderedPageBreak/>
        <w:t>измерение суммарной активности или ввести это понятие в нормати</w:t>
      </w:r>
      <w:r w:rsidRPr="00091F24">
        <w:rPr>
          <w:color w:val="000000"/>
          <w:sz w:val="20"/>
          <w:szCs w:val="20"/>
        </w:rPr>
        <w:t>в</w:t>
      </w:r>
      <w:r w:rsidRPr="00091F24">
        <w:rPr>
          <w:color w:val="000000"/>
          <w:sz w:val="20"/>
          <w:szCs w:val="20"/>
        </w:rPr>
        <w:t>ные документы должна сопровождаться конкретизацией определения суммарной активности.</w:t>
      </w:r>
    </w:p>
    <w:p w:rsidR="00550936" w:rsidRPr="00091F24" w:rsidRDefault="00550936" w:rsidP="00706196">
      <w:pPr>
        <w:shd w:val="clear" w:color="auto" w:fill="FFFFFF"/>
        <w:ind w:firstLine="285"/>
        <w:jc w:val="both"/>
        <w:rPr>
          <w:sz w:val="20"/>
          <w:szCs w:val="20"/>
        </w:rPr>
      </w:pPr>
      <w:r w:rsidRPr="00091F24">
        <w:rPr>
          <w:color w:val="000000"/>
          <w:sz w:val="20"/>
          <w:szCs w:val="20"/>
        </w:rPr>
        <w:t>Измерение суммарной активности при условии правильного выб</w:t>
      </w:r>
      <w:r w:rsidRPr="00091F24">
        <w:rPr>
          <w:color w:val="000000"/>
          <w:sz w:val="20"/>
          <w:szCs w:val="20"/>
        </w:rPr>
        <w:t>о</w:t>
      </w:r>
      <w:r w:rsidRPr="00091F24">
        <w:rPr>
          <w:color w:val="000000"/>
          <w:sz w:val="20"/>
          <w:szCs w:val="20"/>
        </w:rPr>
        <w:t>ра методики пробоподготовки,</w:t>
      </w:r>
      <w:r w:rsidR="005F3F6D">
        <w:rPr>
          <w:color w:val="000000"/>
          <w:sz w:val="20"/>
          <w:szCs w:val="20"/>
        </w:rPr>
        <w:t xml:space="preserve"> образца сравнения и радиометра</w:t>
      </w:r>
      <w:r w:rsidRPr="00091F24">
        <w:rPr>
          <w:color w:val="000000"/>
          <w:sz w:val="20"/>
          <w:szCs w:val="20"/>
        </w:rPr>
        <w:t xml:space="preserve"> явл</w:t>
      </w:r>
      <w:r w:rsidRPr="00091F24">
        <w:rPr>
          <w:color w:val="000000"/>
          <w:sz w:val="20"/>
          <w:szCs w:val="20"/>
        </w:rPr>
        <w:t>я</w:t>
      </w:r>
      <w:r w:rsidRPr="00091F24">
        <w:rPr>
          <w:color w:val="000000"/>
          <w:sz w:val="20"/>
          <w:szCs w:val="20"/>
        </w:rPr>
        <w:t>ется мощным</w:t>
      </w:r>
      <w:r w:rsidR="005F3F6D">
        <w:rPr>
          <w:color w:val="000000"/>
          <w:sz w:val="20"/>
          <w:szCs w:val="20"/>
        </w:rPr>
        <w:t xml:space="preserve"> методом радиационного контроля и</w:t>
      </w:r>
      <w:r w:rsidRPr="00091F24">
        <w:rPr>
          <w:color w:val="000000"/>
          <w:sz w:val="20"/>
          <w:szCs w:val="20"/>
        </w:rPr>
        <w:t xml:space="preserve"> позволя</w:t>
      </w:r>
      <w:r w:rsidR="005F3F6D">
        <w:rPr>
          <w:color w:val="000000"/>
          <w:sz w:val="20"/>
          <w:szCs w:val="20"/>
        </w:rPr>
        <w:t xml:space="preserve">ет </w:t>
      </w:r>
      <w:r w:rsidRPr="00091F24">
        <w:rPr>
          <w:color w:val="000000"/>
          <w:sz w:val="20"/>
          <w:szCs w:val="20"/>
        </w:rPr>
        <w:t xml:space="preserve">надежно, быстро и </w:t>
      </w:r>
      <w:r w:rsidR="005F3F6D">
        <w:rPr>
          <w:color w:val="000000"/>
          <w:sz w:val="20"/>
          <w:szCs w:val="20"/>
        </w:rPr>
        <w:t>без существенных затрат</w:t>
      </w:r>
      <w:r w:rsidRPr="00091F24">
        <w:rPr>
          <w:color w:val="000000"/>
          <w:sz w:val="20"/>
          <w:szCs w:val="20"/>
        </w:rPr>
        <w:t xml:space="preserve"> проводить измерения и принимать решения, используя интегральные контрольные уровни. </w:t>
      </w:r>
    </w:p>
    <w:p w:rsidR="00A214BA" w:rsidRPr="00706196" w:rsidRDefault="00A214BA" w:rsidP="00706196">
      <w:pPr>
        <w:shd w:val="clear" w:color="auto" w:fill="FFFFFF"/>
        <w:ind w:firstLine="284"/>
        <w:jc w:val="both"/>
        <w:rPr>
          <w:b/>
          <w:bCs/>
          <w:color w:val="000000"/>
          <w:sz w:val="20"/>
          <w:szCs w:val="20"/>
        </w:rPr>
      </w:pPr>
    </w:p>
    <w:p w:rsidR="005F2444" w:rsidRDefault="00A214BA" w:rsidP="00706196">
      <w:pPr>
        <w:shd w:val="clear" w:color="auto" w:fill="FFFFFF"/>
        <w:jc w:val="center"/>
        <w:rPr>
          <w:b/>
          <w:bCs/>
          <w:color w:val="000000"/>
          <w:sz w:val="20"/>
          <w:szCs w:val="20"/>
        </w:rPr>
      </w:pPr>
      <w:r w:rsidRPr="00091F24">
        <w:rPr>
          <w:b/>
          <w:bCs/>
          <w:color w:val="000000"/>
          <w:sz w:val="20"/>
          <w:szCs w:val="20"/>
        </w:rPr>
        <w:t xml:space="preserve"> </w:t>
      </w:r>
      <w:r w:rsidR="005F2444" w:rsidRPr="00091F24">
        <w:rPr>
          <w:b/>
          <w:bCs/>
          <w:color w:val="000000"/>
          <w:sz w:val="20"/>
          <w:szCs w:val="20"/>
        </w:rPr>
        <w:t>Контрольные вопросы</w:t>
      </w:r>
    </w:p>
    <w:p w:rsidR="00A214BA" w:rsidRPr="00706196" w:rsidRDefault="00A214BA" w:rsidP="00706196">
      <w:pPr>
        <w:shd w:val="clear" w:color="auto" w:fill="FFFFFF"/>
        <w:ind w:firstLine="284"/>
        <w:jc w:val="center"/>
        <w:rPr>
          <w:sz w:val="20"/>
          <w:szCs w:val="20"/>
        </w:rPr>
      </w:pPr>
    </w:p>
    <w:p w:rsidR="00A214BA" w:rsidRPr="00091F24" w:rsidRDefault="00A214BA" w:rsidP="00706196">
      <w:pPr>
        <w:widowControl w:val="0"/>
        <w:shd w:val="clear" w:color="auto" w:fill="FFFFFF"/>
        <w:ind w:firstLine="284"/>
        <w:jc w:val="both"/>
        <w:rPr>
          <w:color w:val="000000"/>
          <w:sz w:val="20"/>
          <w:szCs w:val="20"/>
        </w:rPr>
      </w:pPr>
      <w:r w:rsidRPr="00091F24">
        <w:rPr>
          <w:color w:val="000000"/>
          <w:sz w:val="20"/>
          <w:szCs w:val="20"/>
        </w:rPr>
        <w:t>1. Что понимают под амплитудными интегральными измерениями?</w:t>
      </w:r>
    </w:p>
    <w:p w:rsidR="00A214BA" w:rsidRPr="00091F24" w:rsidRDefault="00A214BA" w:rsidP="00706196">
      <w:pPr>
        <w:widowControl w:val="0"/>
        <w:shd w:val="clear" w:color="auto" w:fill="FFFFFF"/>
        <w:ind w:firstLine="284"/>
        <w:jc w:val="both"/>
        <w:rPr>
          <w:sz w:val="20"/>
          <w:szCs w:val="20"/>
        </w:rPr>
      </w:pPr>
      <w:r w:rsidRPr="00091F24">
        <w:rPr>
          <w:iCs/>
          <w:color w:val="000000"/>
          <w:sz w:val="20"/>
          <w:szCs w:val="20"/>
        </w:rPr>
        <w:t>2.</w:t>
      </w:r>
      <w:r w:rsidRPr="00091F24">
        <w:rPr>
          <w:i/>
          <w:iCs/>
          <w:color w:val="000000"/>
          <w:sz w:val="20"/>
          <w:szCs w:val="20"/>
        </w:rPr>
        <w:t xml:space="preserve"> </w:t>
      </w:r>
      <w:r w:rsidRPr="00091F24">
        <w:rPr>
          <w:color w:val="000000"/>
          <w:sz w:val="20"/>
          <w:szCs w:val="20"/>
        </w:rPr>
        <w:t>Что понимают под амплитудными дифференциальными измере</w:t>
      </w:r>
      <w:r w:rsidRPr="00091F24">
        <w:rPr>
          <w:color w:val="000000"/>
          <w:sz w:val="20"/>
          <w:szCs w:val="20"/>
        </w:rPr>
        <w:softHyphen/>
        <w:t xml:space="preserve">ниями?   </w:t>
      </w:r>
    </w:p>
    <w:p w:rsidR="00A214BA" w:rsidRPr="00091F24" w:rsidRDefault="00A214BA" w:rsidP="00706196">
      <w:pPr>
        <w:widowControl w:val="0"/>
        <w:shd w:val="clear" w:color="auto" w:fill="FFFFFF"/>
        <w:ind w:firstLine="284"/>
        <w:jc w:val="both"/>
        <w:rPr>
          <w:sz w:val="20"/>
          <w:szCs w:val="20"/>
        </w:rPr>
      </w:pPr>
      <w:r w:rsidRPr="00091F24">
        <w:rPr>
          <w:color w:val="000000"/>
          <w:sz w:val="20"/>
          <w:szCs w:val="20"/>
        </w:rPr>
        <w:t>3. Как называют радиоэлектронные блоки усиления сигналов?</w:t>
      </w:r>
    </w:p>
    <w:p w:rsidR="00A214BA" w:rsidRPr="00091F24" w:rsidRDefault="00A214BA" w:rsidP="00706196">
      <w:pPr>
        <w:widowControl w:val="0"/>
        <w:shd w:val="clear" w:color="auto" w:fill="FFFFFF"/>
        <w:ind w:firstLine="284"/>
        <w:jc w:val="both"/>
        <w:rPr>
          <w:sz w:val="20"/>
          <w:szCs w:val="20"/>
        </w:rPr>
      </w:pPr>
      <w:r w:rsidRPr="00091F24">
        <w:rPr>
          <w:color w:val="000000"/>
          <w:sz w:val="20"/>
          <w:szCs w:val="20"/>
        </w:rPr>
        <w:t>4. Что такое коэффициент усиления усилителя импульсов?</w:t>
      </w:r>
    </w:p>
    <w:p w:rsidR="00A214BA" w:rsidRPr="00091F24" w:rsidRDefault="00A214BA" w:rsidP="00706196">
      <w:pPr>
        <w:widowControl w:val="0"/>
        <w:shd w:val="clear" w:color="auto" w:fill="FFFFFF"/>
        <w:ind w:firstLine="284"/>
        <w:jc w:val="both"/>
        <w:rPr>
          <w:sz w:val="20"/>
          <w:szCs w:val="20"/>
        </w:rPr>
      </w:pPr>
      <w:r w:rsidRPr="00091F24">
        <w:rPr>
          <w:iCs/>
          <w:color w:val="000000"/>
          <w:sz w:val="20"/>
          <w:szCs w:val="20"/>
        </w:rPr>
        <w:t>5.</w:t>
      </w:r>
      <w:r w:rsidRPr="00091F24">
        <w:rPr>
          <w:i/>
          <w:iCs/>
          <w:color w:val="000000"/>
          <w:sz w:val="20"/>
          <w:szCs w:val="20"/>
        </w:rPr>
        <w:t xml:space="preserve"> </w:t>
      </w:r>
      <w:r w:rsidRPr="00091F24">
        <w:rPr>
          <w:color w:val="000000"/>
          <w:sz w:val="20"/>
          <w:szCs w:val="20"/>
        </w:rPr>
        <w:t>Начертите форму импульса, приведите его основные характери</w:t>
      </w:r>
      <w:r w:rsidRPr="00091F24">
        <w:rPr>
          <w:color w:val="000000"/>
          <w:sz w:val="20"/>
          <w:szCs w:val="20"/>
        </w:rPr>
        <w:softHyphen/>
        <w:t>стики.</w:t>
      </w:r>
    </w:p>
    <w:p w:rsidR="00A214BA" w:rsidRPr="00091F24" w:rsidRDefault="00A214BA" w:rsidP="00706196">
      <w:pPr>
        <w:widowControl w:val="0"/>
        <w:shd w:val="clear" w:color="auto" w:fill="FFFFFF"/>
        <w:ind w:firstLine="284"/>
        <w:jc w:val="both"/>
        <w:rPr>
          <w:sz w:val="20"/>
          <w:szCs w:val="20"/>
        </w:rPr>
      </w:pPr>
      <w:r w:rsidRPr="00091F24">
        <w:rPr>
          <w:color w:val="000000"/>
          <w:sz w:val="20"/>
          <w:szCs w:val="20"/>
        </w:rPr>
        <w:t>7. Объясните принцип интегрального мето</w:t>
      </w:r>
      <w:r w:rsidR="005F3F6D">
        <w:rPr>
          <w:color w:val="000000"/>
          <w:sz w:val="20"/>
          <w:szCs w:val="20"/>
        </w:rPr>
        <w:t>д</w:t>
      </w:r>
      <w:r w:rsidRPr="00091F24">
        <w:rPr>
          <w:color w:val="000000"/>
          <w:sz w:val="20"/>
          <w:szCs w:val="20"/>
        </w:rPr>
        <w:t>а дискриминирования сигнала.</w:t>
      </w:r>
    </w:p>
    <w:p w:rsidR="00A214BA" w:rsidRPr="00091F24" w:rsidRDefault="00A214BA" w:rsidP="00706196">
      <w:pPr>
        <w:widowControl w:val="0"/>
        <w:shd w:val="clear" w:color="auto" w:fill="FFFFFF"/>
        <w:ind w:firstLine="284"/>
        <w:jc w:val="both"/>
        <w:rPr>
          <w:sz w:val="20"/>
          <w:szCs w:val="20"/>
        </w:rPr>
      </w:pPr>
      <w:r w:rsidRPr="00091F24">
        <w:rPr>
          <w:color w:val="000000"/>
          <w:sz w:val="20"/>
          <w:szCs w:val="20"/>
        </w:rPr>
        <w:t>8. Объясните принцип дифференциального метода дискриминир</w:t>
      </w:r>
      <w:r w:rsidRPr="00091F24">
        <w:rPr>
          <w:color w:val="000000"/>
          <w:sz w:val="20"/>
          <w:szCs w:val="20"/>
        </w:rPr>
        <w:t>о</w:t>
      </w:r>
      <w:r w:rsidRPr="00091F24">
        <w:rPr>
          <w:color w:val="000000"/>
          <w:sz w:val="20"/>
          <w:szCs w:val="20"/>
        </w:rPr>
        <w:t>вания сигнала.</w:t>
      </w:r>
    </w:p>
    <w:p w:rsidR="005F2444" w:rsidRDefault="00A214BA" w:rsidP="00706196">
      <w:pPr>
        <w:widowControl w:val="0"/>
        <w:shd w:val="clear" w:color="auto" w:fill="FFFFFF"/>
        <w:ind w:firstLine="284"/>
        <w:jc w:val="both"/>
        <w:rPr>
          <w:rFonts w:ascii="Arial" w:cs="Arial"/>
          <w:color w:val="000000"/>
          <w:sz w:val="20"/>
          <w:szCs w:val="20"/>
        </w:rPr>
      </w:pPr>
      <w:r w:rsidRPr="00091F24">
        <w:rPr>
          <w:color w:val="000000"/>
          <w:sz w:val="20"/>
          <w:szCs w:val="20"/>
        </w:rPr>
        <w:t>9.  Начертите схему передачи сигнала от детектора к пересчетному прибору.</w:t>
      </w:r>
      <w:r w:rsidRPr="00091F24">
        <w:rPr>
          <w:rFonts w:ascii="Arial" w:cs="Arial"/>
          <w:color w:val="000000"/>
          <w:sz w:val="20"/>
          <w:szCs w:val="20"/>
        </w:rPr>
        <w:t xml:space="preserve">                                                                                        </w:t>
      </w:r>
    </w:p>
    <w:p w:rsidR="00A214BA" w:rsidRPr="00091F24" w:rsidRDefault="00A214BA" w:rsidP="00706196">
      <w:pPr>
        <w:widowControl w:val="0"/>
        <w:shd w:val="clear" w:color="auto" w:fill="FFFFFF"/>
        <w:ind w:firstLine="284"/>
        <w:jc w:val="both"/>
        <w:rPr>
          <w:sz w:val="20"/>
          <w:szCs w:val="20"/>
        </w:rPr>
      </w:pPr>
      <w:r w:rsidRPr="00091F24">
        <w:rPr>
          <w:color w:val="000000"/>
          <w:sz w:val="20"/>
          <w:szCs w:val="20"/>
        </w:rPr>
        <w:t>10. Какие основные требования предъявляются к источникам высо</w:t>
      </w:r>
      <w:r w:rsidRPr="00091F24">
        <w:rPr>
          <w:color w:val="000000"/>
          <w:sz w:val="20"/>
          <w:szCs w:val="20"/>
        </w:rPr>
        <w:softHyphen/>
        <w:t>кого напряжения?</w:t>
      </w:r>
    </w:p>
    <w:p w:rsidR="00A214BA" w:rsidRPr="00091F24" w:rsidRDefault="00A214BA" w:rsidP="00706196">
      <w:pPr>
        <w:widowControl w:val="0"/>
        <w:shd w:val="clear" w:color="auto" w:fill="FFFFFF"/>
        <w:ind w:firstLine="284"/>
        <w:jc w:val="both"/>
        <w:rPr>
          <w:sz w:val="20"/>
          <w:szCs w:val="20"/>
        </w:rPr>
      </w:pPr>
      <w:r w:rsidRPr="00091F24">
        <w:rPr>
          <w:color w:val="000000"/>
          <w:sz w:val="20"/>
          <w:szCs w:val="20"/>
        </w:rPr>
        <w:t>11. Объясните принцип стабилизации режима работы детектора с помощью контрольного сигнала.</w:t>
      </w:r>
    </w:p>
    <w:p w:rsidR="002A208A" w:rsidRPr="00091F24" w:rsidRDefault="007637CD" w:rsidP="00706196">
      <w:pPr>
        <w:widowControl w:val="0"/>
        <w:shd w:val="clear" w:color="auto" w:fill="FFFFFF"/>
        <w:ind w:firstLine="284"/>
        <w:jc w:val="both"/>
        <w:rPr>
          <w:bCs/>
          <w:color w:val="000000"/>
          <w:sz w:val="20"/>
          <w:szCs w:val="20"/>
        </w:rPr>
      </w:pPr>
      <w:r w:rsidRPr="00091F24">
        <w:rPr>
          <w:bCs/>
          <w:color w:val="000000"/>
          <w:sz w:val="20"/>
          <w:szCs w:val="20"/>
        </w:rPr>
        <w:t>1</w:t>
      </w:r>
      <w:r w:rsidR="006B3CD7">
        <w:rPr>
          <w:bCs/>
          <w:color w:val="000000"/>
          <w:sz w:val="20"/>
          <w:szCs w:val="20"/>
        </w:rPr>
        <w:t>2</w:t>
      </w:r>
      <w:r w:rsidRPr="00091F24">
        <w:rPr>
          <w:bCs/>
          <w:color w:val="000000"/>
          <w:sz w:val="20"/>
          <w:szCs w:val="20"/>
        </w:rPr>
        <w:t>. Начертите функциональную б</w:t>
      </w:r>
      <w:r w:rsidR="00A214BA" w:rsidRPr="00091F24">
        <w:rPr>
          <w:bCs/>
          <w:color w:val="000000"/>
          <w:sz w:val="20"/>
          <w:szCs w:val="20"/>
        </w:rPr>
        <w:t>лок</w:t>
      </w:r>
      <w:r w:rsidRPr="00091F24">
        <w:rPr>
          <w:bCs/>
          <w:color w:val="000000"/>
          <w:sz w:val="20"/>
          <w:szCs w:val="20"/>
        </w:rPr>
        <w:t>-</w:t>
      </w:r>
      <w:r w:rsidR="00A214BA" w:rsidRPr="00091F24">
        <w:rPr>
          <w:bCs/>
          <w:color w:val="000000"/>
          <w:sz w:val="20"/>
          <w:szCs w:val="20"/>
        </w:rPr>
        <w:t>схему радиометра.</w:t>
      </w:r>
    </w:p>
    <w:p w:rsidR="00A214BA" w:rsidRPr="009366D8" w:rsidRDefault="00A214BA" w:rsidP="00706196">
      <w:pPr>
        <w:widowControl w:val="0"/>
        <w:shd w:val="clear" w:color="auto" w:fill="FFFFFF"/>
        <w:ind w:firstLine="284"/>
        <w:jc w:val="both"/>
        <w:rPr>
          <w:bCs/>
          <w:color w:val="000000"/>
          <w:sz w:val="20"/>
          <w:szCs w:val="20"/>
        </w:rPr>
      </w:pPr>
      <w:r w:rsidRPr="00091F24">
        <w:rPr>
          <w:bCs/>
          <w:color w:val="000000"/>
          <w:sz w:val="20"/>
          <w:szCs w:val="20"/>
        </w:rPr>
        <w:t>1</w:t>
      </w:r>
      <w:r w:rsidR="006B3CD7">
        <w:rPr>
          <w:bCs/>
          <w:color w:val="000000"/>
          <w:sz w:val="20"/>
          <w:szCs w:val="20"/>
        </w:rPr>
        <w:t>3</w:t>
      </w:r>
      <w:r w:rsidRPr="00091F24">
        <w:rPr>
          <w:bCs/>
          <w:color w:val="000000"/>
          <w:sz w:val="20"/>
          <w:szCs w:val="20"/>
        </w:rPr>
        <w:t>. Что та</w:t>
      </w:r>
      <w:r w:rsidR="006B3CD7">
        <w:rPr>
          <w:bCs/>
          <w:color w:val="000000"/>
          <w:sz w:val="20"/>
          <w:szCs w:val="20"/>
        </w:rPr>
        <w:t>кое суммарная активность и в</w:t>
      </w:r>
      <w:r w:rsidR="007637CD" w:rsidRPr="00091F24">
        <w:rPr>
          <w:bCs/>
          <w:color w:val="000000"/>
          <w:sz w:val="20"/>
          <w:szCs w:val="20"/>
        </w:rPr>
        <w:t xml:space="preserve"> </w:t>
      </w:r>
      <w:r w:rsidRPr="00091F24">
        <w:rPr>
          <w:bCs/>
          <w:color w:val="000000"/>
          <w:sz w:val="20"/>
          <w:szCs w:val="20"/>
        </w:rPr>
        <w:t>каких случаях используют схему совпадений?</w:t>
      </w:r>
    </w:p>
    <w:p w:rsidR="00706196" w:rsidRDefault="00706196" w:rsidP="005F3F6D">
      <w:pPr>
        <w:widowControl w:val="0"/>
        <w:shd w:val="clear" w:color="auto" w:fill="FFFFFF"/>
        <w:jc w:val="center"/>
        <w:rPr>
          <w:b/>
          <w:bCs/>
          <w:color w:val="000000"/>
          <w:sz w:val="20"/>
          <w:szCs w:val="20"/>
        </w:rPr>
      </w:pPr>
    </w:p>
    <w:p w:rsidR="00EA7C58" w:rsidRDefault="00706196" w:rsidP="00706196">
      <w:pPr>
        <w:widowControl w:val="0"/>
        <w:shd w:val="clear" w:color="auto" w:fill="FFFFFF"/>
        <w:jc w:val="center"/>
        <w:rPr>
          <w:b/>
          <w:bCs/>
          <w:color w:val="000000"/>
          <w:sz w:val="20"/>
          <w:szCs w:val="20"/>
        </w:rPr>
      </w:pPr>
      <w:r>
        <w:rPr>
          <w:b/>
          <w:bCs/>
          <w:color w:val="000000"/>
          <w:sz w:val="20"/>
          <w:szCs w:val="20"/>
        </w:rPr>
        <w:br w:type="page"/>
      </w:r>
      <w:r w:rsidR="00EA7C58" w:rsidRPr="00EA7C58">
        <w:rPr>
          <w:b/>
          <w:bCs/>
          <w:color w:val="000000"/>
          <w:sz w:val="20"/>
          <w:szCs w:val="20"/>
        </w:rPr>
        <w:lastRenderedPageBreak/>
        <w:t>2. ЗАДАНИЯ ДЛЯ ВЫПОЛНЕНИЯ ЛАБОРАТОРНЫХ РАБОТ</w:t>
      </w:r>
    </w:p>
    <w:p w:rsidR="00EA7C58" w:rsidRPr="00EA7C58" w:rsidRDefault="00EA7C58" w:rsidP="00706196">
      <w:pPr>
        <w:widowControl w:val="0"/>
        <w:shd w:val="clear" w:color="auto" w:fill="FFFFFF"/>
        <w:ind w:firstLine="285"/>
        <w:jc w:val="both"/>
        <w:rPr>
          <w:b/>
          <w:bCs/>
          <w:color w:val="000000"/>
          <w:sz w:val="20"/>
          <w:szCs w:val="20"/>
        </w:rPr>
      </w:pPr>
    </w:p>
    <w:p w:rsidR="005F3F6D" w:rsidRDefault="00153EA6" w:rsidP="00706196">
      <w:pPr>
        <w:widowControl w:val="0"/>
        <w:shd w:val="clear" w:color="auto" w:fill="FFFFFF"/>
        <w:jc w:val="center"/>
        <w:rPr>
          <w:b/>
          <w:caps/>
          <w:sz w:val="20"/>
          <w:szCs w:val="20"/>
        </w:rPr>
      </w:pPr>
      <w:r w:rsidRPr="00706196">
        <w:rPr>
          <w:b/>
          <w:bCs/>
          <w:color w:val="000000"/>
          <w:spacing w:val="20"/>
          <w:sz w:val="20"/>
          <w:szCs w:val="20"/>
        </w:rPr>
        <w:t>Лабораторная работа №</w:t>
      </w:r>
      <w:r w:rsidR="005F3F6D" w:rsidRPr="00706196">
        <w:rPr>
          <w:b/>
          <w:bCs/>
          <w:color w:val="000000"/>
          <w:spacing w:val="20"/>
          <w:sz w:val="20"/>
          <w:szCs w:val="20"/>
        </w:rPr>
        <w:t xml:space="preserve"> </w:t>
      </w:r>
      <w:r w:rsidR="005213CC" w:rsidRPr="00706196">
        <w:rPr>
          <w:b/>
          <w:bCs/>
          <w:color w:val="000000"/>
          <w:spacing w:val="20"/>
          <w:sz w:val="20"/>
          <w:szCs w:val="20"/>
        </w:rPr>
        <w:t>1</w:t>
      </w:r>
      <w:r w:rsidRPr="00153EA6">
        <w:rPr>
          <w:b/>
          <w:bCs/>
          <w:color w:val="000000"/>
          <w:sz w:val="20"/>
          <w:szCs w:val="20"/>
        </w:rPr>
        <w:t>.</w:t>
      </w:r>
      <w:r>
        <w:rPr>
          <w:b/>
          <w:bCs/>
          <w:color w:val="000000"/>
          <w:sz w:val="20"/>
          <w:szCs w:val="20"/>
        </w:rPr>
        <w:t xml:space="preserve"> </w:t>
      </w:r>
      <w:r w:rsidRPr="00561B88">
        <w:rPr>
          <w:b/>
          <w:bCs/>
          <w:caps/>
          <w:color w:val="000000"/>
          <w:sz w:val="20"/>
          <w:szCs w:val="20"/>
        </w:rPr>
        <w:t>У</w:t>
      </w:r>
      <w:r w:rsidR="00845EB2" w:rsidRPr="00561B88">
        <w:rPr>
          <w:b/>
          <w:caps/>
          <w:sz w:val="20"/>
          <w:szCs w:val="20"/>
        </w:rPr>
        <w:t>стройство</w:t>
      </w:r>
      <w:r w:rsidR="005F3F6D">
        <w:rPr>
          <w:b/>
          <w:caps/>
          <w:sz w:val="20"/>
          <w:szCs w:val="20"/>
        </w:rPr>
        <w:t xml:space="preserve"> </w:t>
      </w:r>
      <w:r w:rsidR="00845EB2" w:rsidRPr="00561B88">
        <w:rPr>
          <w:b/>
          <w:caps/>
          <w:sz w:val="20"/>
          <w:szCs w:val="20"/>
        </w:rPr>
        <w:t>и принци</w:t>
      </w:r>
      <w:r w:rsidR="00E74995" w:rsidRPr="00561B88">
        <w:rPr>
          <w:b/>
          <w:caps/>
          <w:sz w:val="20"/>
          <w:szCs w:val="20"/>
        </w:rPr>
        <w:t xml:space="preserve">п </w:t>
      </w:r>
    </w:p>
    <w:p w:rsidR="00845EB2" w:rsidRPr="00561B88" w:rsidRDefault="00E74995" w:rsidP="00706196">
      <w:pPr>
        <w:widowControl w:val="0"/>
        <w:shd w:val="clear" w:color="auto" w:fill="FFFFFF"/>
        <w:jc w:val="center"/>
        <w:rPr>
          <w:b/>
          <w:caps/>
          <w:sz w:val="20"/>
          <w:szCs w:val="20"/>
        </w:rPr>
      </w:pPr>
      <w:r w:rsidRPr="00561B88">
        <w:rPr>
          <w:b/>
          <w:caps/>
          <w:sz w:val="20"/>
          <w:szCs w:val="20"/>
        </w:rPr>
        <w:t>работы</w:t>
      </w:r>
      <w:r w:rsidR="00561B88">
        <w:rPr>
          <w:b/>
          <w:caps/>
          <w:sz w:val="20"/>
          <w:szCs w:val="20"/>
        </w:rPr>
        <w:t xml:space="preserve"> </w:t>
      </w:r>
      <w:r w:rsidRPr="00561B88">
        <w:rPr>
          <w:b/>
          <w:caps/>
          <w:sz w:val="20"/>
          <w:szCs w:val="20"/>
        </w:rPr>
        <w:t>радиометра ПП</w:t>
      </w:r>
      <w:r w:rsidR="005F3F6D">
        <w:rPr>
          <w:b/>
          <w:caps/>
          <w:sz w:val="20"/>
          <w:szCs w:val="20"/>
        </w:rPr>
        <w:t>-</w:t>
      </w:r>
      <w:r w:rsidRPr="00561B88">
        <w:rPr>
          <w:b/>
          <w:caps/>
          <w:sz w:val="20"/>
          <w:szCs w:val="20"/>
        </w:rPr>
        <w:t>8</w:t>
      </w:r>
    </w:p>
    <w:p w:rsidR="00952C99" w:rsidRPr="00091F24" w:rsidRDefault="00952C99" w:rsidP="00706196">
      <w:pPr>
        <w:widowControl w:val="0"/>
        <w:rPr>
          <w:sz w:val="20"/>
          <w:szCs w:val="20"/>
        </w:rPr>
      </w:pPr>
    </w:p>
    <w:p w:rsidR="00952C99" w:rsidRPr="00091F24" w:rsidRDefault="00952C99" w:rsidP="00706196">
      <w:pPr>
        <w:pStyle w:val="a9"/>
        <w:ind w:firstLine="284"/>
        <w:rPr>
          <w:sz w:val="20"/>
          <w:szCs w:val="20"/>
        </w:rPr>
      </w:pPr>
      <w:r w:rsidRPr="00091F24">
        <w:rPr>
          <w:spacing w:val="-4"/>
          <w:sz w:val="20"/>
          <w:szCs w:val="20"/>
        </w:rPr>
        <w:t>Радиометрическая установка ПП-8 (стационарный радио</w:t>
      </w:r>
      <w:r w:rsidRPr="00091F24">
        <w:rPr>
          <w:spacing w:val="-4"/>
          <w:sz w:val="20"/>
          <w:szCs w:val="20"/>
        </w:rPr>
        <w:softHyphen/>
        <w:t>метр ПП-8)</w:t>
      </w:r>
      <w:r w:rsidRPr="00091F24">
        <w:rPr>
          <w:sz w:val="20"/>
          <w:szCs w:val="20"/>
        </w:rPr>
        <w:t xml:space="preserve"> применяется для количественного определения радиоактивности проб.</w:t>
      </w:r>
    </w:p>
    <w:p w:rsidR="00952C99" w:rsidRDefault="00952C99" w:rsidP="00706196">
      <w:pPr>
        <w:shd w:val="clear" w:color="auto" w:fill="FFFFFF"/>
        <w:ind w:firstLine="284"/>
        <w:jc w:val="both"/>
        <w:rPr>
          <w:color w:val="000000"/>
          <w:sz w:val="20"/>
          <w:szCs w:val="20"/>
        </w:rPr>
      </w:pPr>
      <w:r w:rsidRPr="00091F24">
        <w:rPr>
          <w:color w:val="000000"/>
          <w:sz w:val="20"/>
          <w:szCs w:val="20"/>
        </w:rPr>
        <w:t xml:space="preserve">Радиометр ПП-8 состоит из четырех блоков </w:t>
      </w:r>
      <w:r w:rsidRPr="008D19E1">
        <w:rPr>
          <w:color w:val="000000"/>
          <w:sz w:val="20"/>
          <w:szCs w:val="20"/>
        </w:rPr>
        <w:t xml:space="preserve">(рис. </w:t>
      </w:r>
      <w:r w:rsidR="008D19E1" w:rsidRPr="008D19E1">
        <w:rPr>
          <w:color w:val="000000"/>
          <w:sz w:val="20"/>
          <w:szCs w:val="20"/>
        </w:rPr>
        <w:t>22</w:t>
      </w:r>
      <w:r w:rsidRPr="008D19E1">
        <w:rPr>
          <w:color w:val="000000"/>
          <w:sz w:val="20"/>
          <w:szCs w:val="20"/>
        </w:rPr>
        <w:t>).</w:t>
      </w:r>
    </w:p>
    <w:p w:rsidR="00D2313D" w:rsidRPr="00706196" w:rsidRDefault="00D2313D" w:rsidP="00D2313D">
      <w:pPr>
        <w:shd w:val="clear" w:color="auto" w:fill="FFFFFF"/>
        <w:spacing w:line="235" w:lineRule="auto"/>
        <w:ind w:firstLine="284"/>
        <w:jc w:val="both"/>
        <w:rPr>
          <w:sz w:val="14"/>
          <w:szCs w:val="20"/>
        </w:rPr>
      </w:pPr>
    </w:p>
    <w:p w:rsidR="00952C99" w:rsidRDefault="00971946" w:rsidP="00952C99">
      <w:pPr>
        <w:shd w:val="clear" w:color="auto" w:fill="FFFFFF"/>
        <w:spacing w:line="216" w:lineRule="auto"/>
        <w:ind w:firstLine="284"/>
        <w:jc w:val="both"/>
        <w:rPr>
          <w:b/>
          <w:bCs/>
          <w:color w:val="000000"/>
        </w:rPr>
      </w:pPr>
      <w:r w:rsidRPr="00971946">
        <w:rPr>
          <w:rFonts w:ascii="Arial" w:hAnsi="Arial" w:cs="Arial"/>
        </w:rPr>
        <w:pict>
          <v:shape id="_x0000_s1271" type="#_x0000_t202" style="position:absolute;left:0;text-align:left;margin-left:88.35pt;margin-top:8.1pt;width:18pt;height:12pt;z-index:8" filled="f" stroked="f">
            <v:textbox inset="0,0,0,0">
              <w:txbxContent>
                <w:p w:rsidR="00E12786" w:rsidRPr="005F3F6D" w:rsidRDefault="00E12786" w:rsidP="00952C99">
                  <w:pPr>
                    <w:jc w:val="center"/>
                    <w:rPr>
                      <w:i/>
                      <w:sz w:val="16"/>
                      <w:szCs w:val="16"/>
                    </w:rPr>
                  </w:pPr>
                  <w:r w:rsidRPr="005F3F6D">
                    <w:rPr>
                      <w:i/>
                      <w:sz w:val="16"/>
                      <w:szCs w:val="16"/>
                    </w:rPr>
                    <w:t>4</w:t>
                  </w:r>
                </w:p>
              </w:txbxContent>
            </v:textbox>
          </v:shape>
        </w:pict>
      </w:r>
      <w:r w:rsidRPr="00971946">
        <w:rPr>
          <w:rFonts w:ascii="Arial" w:hAnsi="Arial" w:cs="Arial"/>
        </w:rPr>
        <w:pict>
          <v:shape id="_x0000_s1272" type="#_x0000_t202" style="position:absolute;left:0;text-align:left;margin-left:124.35pt;margin-top:8.1pt;width:18pt;height:12pt;z-index:9" filled="f" stroked="f">
            <v:textbox inset="0,0,0,0">
              <w:txbxContent>
                <w:p w:rsidR="00E12786" w:rsidRPr="005F3F6D" w:rsidRDefault="00E12786" w:rsidP="00952C99">
                  <w:pPr>
                    <w:jc w:val="center"/>
                    <w:rPr>
                      <w:i/>
                      <w:sz w:val="16"/>
                      <w:szCs w:val="16"/>
                    </w:rPr>
                  </w:pPr>
                  <w:r w:rsidRPr="005F3F6D">
                    <w:rPr>
                      <w:i/>
                      <w:sz w:val="16"/>
                      <w:szCs w:val="16"/>
                    </w:rPr>
                    <w:t>2</w:t>
                  </w:r>
                </w:p>
              </w:txbxContent>
            </v:textbox>
          </v:shape>
        </w:pict>
      </w:r>
      <w:r w:rsidRPr="00971946">
        <w:rPr>
          <w:rFonts w:ascii="Arial" w:hAnsi="Arial" w:cs="Arial"/>
        </w:rPr>
        <w:pict>
          <v:shape id="_x0000_s1273" type="#_x0000_t202" style="position:absolute;left:0;text-align:left;margin-left:160.35pt;margin-top:8.1pt;width:18pt;height:12pt;z-index:10" filled="f" stroked="f">
            <v:textbox inset="0,0,0,0">
              <w:txbxContent>
                <w:p w:rsidR="00E12786" w:rsidRPr="005F3F6D" w:rsidRDefault="00E12786" w:rsidP="00952C99">
                  <w:pPr>
                    <w:jc w:val="center"/>
                    <w:rPr>
                      <w:i/>
                      <w:sz w:val="16"/>
                      <w:szCs w:val="16"/>
                    </w:rPr>
                  </w:pPr>
                  <w:r w:rsidRPr="005F3F6D">
                    <w:rPr>
                      <w:i/>
                      <w:sz w:val="16"/>
                      <w:szCs w:val="16"/>
                    </w:rPr>
                    <w:t>3</w:t>
                  </w:r>
                </w:p>
              </w:txbxContent>
            </v:textbox>
          </v:shape>
        </w:pict>
      </w:r>
      <w:r w:rsidRPr="00971946">
        <w:rPr>
          <w:rFonts w:ascii="Arial" w:hAnsi="Arial" w:cs="Arial"/>
        </w:rPr>
        <w:pict>
          <v:shape id="_x0000_s1270" type="#_x0000_t202" style="position:absolute;left:0;text-align:left;margin-left:58.35pt;margin-top:8.1pt;width:18pt;height:12pt;z-index:7" filled="f" stroked="f">
            <v:textbox inset="0,0,0,0">
              <w:txbxContent>
                <w:p w:rsidR="00E12786" w:rsidRPr="005F3F6D" w:rsidRDefault="00E12786" w:rsidP="00952C99">
                  <w:pPr>
                    <w:jc w:val="center"/>
                    <w:rPr>
                      <w:i/>
                      <w:sz w:val="16"/>
                      <w:szCs w:val="16"/>
                    </w:rPr>
                  </w:pPr>
                  <w:r w:rsidRPr="005F3F6D">
                    <w:rPr>
                      <w:i/>
                      <w:sz w:val="16"/>
                      <w:szCs w:val="16"/>
                    </w:rPr>
                    <w:t>1</w:t>
                  </w:r>
                </w:p>
              </w:txbxContent>
            </v:textbox>
          </v:shape>
        </w:pict>
      </w:r>
      <w:r w:rsidRPr="00971946">
        <w:rPr>
          <w:rFonts w:ascii="Arial" w:hAnsi="Arial" w:cs="Arial"/>
        </w:rPr>
        <w:pict>
          <v:line id="_x0000_s1268" style="position:absolute;left:0;text-align:left;z-index:5" from="172.35pt,20.1pt" to="268.35pt,50.1pt">
            <v:stroke endarrow="block"/>
          </v:line>
        </w:pict>
      </w:r>
      <w:r w:rsidRPr="00971946">
        <w:rPr>
          <w:rFonts w:ascii="Arial" w:hAnsi="Arial" w:cs="Arial"/>
        </w:rPr>
        <w:pict>
          <v:line id="_x0000_s1269" style="position:absolute;left:0;text-align:left;z-index:6" from="136.35pt,20.1pt" to="268.35pt,92.1pt">
            <v:stroke endarrow="block"/>
          </v:line>
        </w:pict>
      </w:r>
      <w:r w:rsidRPr="00971946">
        <w:rPr>
          <w:rFonts w:ascii="Arial" w:hAnsi="Arial" w:cs="Arial"/>
        </w:rPr>
        <w:pict>
          <v:line id="_x0000_s1267" style="position:absolute;left:0;text-align:left;flip:x y;z-index:4" from="100.35pt,20.1pt" to="124.35pt,74.1pt">
            <v:stroke startarrow="classic"/>
          </v:line>
        </w:pict>
      </w:r>
      <w:r w:rsidRPr="00971946">
        <w:rPr>
          <w:rFonts w:ascii="Arial" w:hAnsi="Arial" w:cs="Arial"/>
        </w:rPr>
        <w:pict>
          <v:line id="_x0000_s1266" style="position:absolute;left:0;text-align:left;flip:x y;z-index:3" from="70.35pt,20.1pt" to="136.35pt,164.1pt">
            <v:stroke startarrow="classic"/>
          </v:line>
        </w:pict>
      </w:r>
      <w:r w:rsidRPr="00971946">
        <w:rPr>
          <w:b/>
          <w:bCs/>
          <w:color w:val="000000"/>
        </w:rPr>
        <w:pict>
          <v:shape id="_x0000_i1049" type="#_x0000_t75" style="width:179.4pt;height:169.8pt">
            <v:imagedata r:id="rId39" o:title="" croptop="13215f" cropbottom="6788f" cropleft="9559f" cropright="17365f" gain="86232f" blacklevel="1966f" grayscale="t"/>
          </v:shape>
        </w:pict>
      </w:r>
      <w:r w:rsidR="00952C99">
        <w:rPr>
          <w:b/>
          <w:bCs/>
          <w:color w:val="000000"/>
        </w:rPr>
        <w:t xml:space="preserve">     </w:t>
      </w:r>
      <w:r w:rsidRPr="00971946">
        <w:rPr>
          <w:b/>
          <w:bCs/>
          <w:color w:val="000000"/>
        </w:rPr>
        <w:pict>
          <v:shape id="_x0000_i1050" type="#_x0000_t75" style="width:96.95pt;height:217.25pt">
            <v:imagedata r:id="rId40" o:title="" croptop="4754f" cropbottom="2764f" cropleft="19001f" cropright="25946f" gain="112993f" blacklevel="5898f" grayscale="t"/>
          </v:shape>
        </w:pict>
      </w:r>
    </w:p>
    <w:p w:rsidR="00952C99" w:rsidRDefault="00952C99" w:rsidP="00952C99">
      <w:pPr>
        <w:shd w:val="clear" w:color="auto" w:fill="FFFFFF"/>
        <w:spacing w:line="216" w:lineRule="auto"/>
        <w:ind w:firstLine="284"/>
        <w:jc w:val="both"/>
        <w:rPr>
          <w:b/>
          <w:bCs/>
          <w:color w:val="000000"/>
          <w:szCs w:val="16"/>
        </w:rPr>
      </w:pPr>
    </w:p>
    <w:p w:rsidR="00952C99" w:rsidRDefault="00952C99" w:rsidP="00706196">
      <w:pPr>
        <w:shd w:val="clear" w:color="auto" w:fill="FFFFFF"/>
        <w:ind w:left="426" w:right="170"/>
        <w:jc w:val="center"/>
        <w:rPr>
          <w:sz w:val="16"/>
          <w:szCs w:val="16"/>
        </w:rPr>
      </w:pPr>
      <w:r w:rsidRPr="008D19E1">
        <w:rPr>
          <w:bCs/>
          <w:color w:val="000000"/>
          <w:sz w:val="16"/>
          <w:szCs w:val="16"/>
        </w:rPr>
        <w:t xml:space="preserve">Рис. </w:t>
      </w:r>
      <w:r w:rsidR="008D19E1" w:rsidRPr="008D19E1">
        <w:rPr>
          <w:bCs/>
          <w:color w:val="000000"/>
          <w:sz w:val="16"/>
          <w:szCs w:val="16"/>
        </w:rPr>
        <w:t>22</w:t>
      </w:r>
      <w:r w:rsidRPr="008D19E1">
        <w:rPr>
          <w:bCs/>
          <w:color w:val="000000"/>
          <w:sz w:val="16"/>
          <w:szCs w:val="16"/>
        </w:rPr>
        <w:t xml:space="preserve">. </w:t>
      </w:r>
      <w:r w:rsidRPr="008D19E1">
        <w:rPr>
          <w:sz w:val="16"/>
          <w:szCs w:val="16"/>
        </w:rPr>
        <w:t>Радиометрическая установка</w:t>
      </w:r>
      <w:r>
        <w:rPr>
          <w:sz w:val="16"/>
          <w:szCs w:val="16"/>
        </w:rPr>
        <w:t xml:space="preserve"> ПП-8:</w:t>
      </w:r>
    </w:p>
    <w:p w:rsidR="005F3F6D" w:rsidRDefault="00952C99" w:rsidP="00706196">
      <w:pPr>
        <w:shd w:val="clear" w:color="auto" w:fill="FFFFFF"/>
        <w:ind w:left="426" w:right="170"/>
        <w:jc w:val="both"/>
        <w:rPr>
          <w:bCs/>
          <w:color w:val="000000"/>
          <w:sz w:val="16"/>
          <w:szCs w:val="16"/>
        </w:rPr>
      </w:pPr>
      <w:r w:rsidRPr="00706196">
        <w:rPr>
          <w:i/>
          <w:sz w:val="16"/>
          <w:szCs w:val="16"/>
        </w:rPr>
        <w:t>1</w:t>
      </w:r>
      <w:r>
        <w:rPr>
          <w:sz w:val="16"/>
          <w:szCs w:val="16"/>
        </w:rPr>
        <w:t xml:space="preserve"> –</w:t>
      </w:r>
      <w:r>
        <w:rPr>
          <w:bCs/>
          <w:color w:val="000000"/>
          <w:sz w:val="16"/>
          <w:szCs w:val="16"/>
        </w:rPr>
        <w:t xml:space="preserve"> высоковольтный стабилизированный выпрямитель ВСВ-2; </w:t>
      </w:r>
    </w:p>
    <w:p w:rsidR="00952C99" w:rsidRDefault="00952C99" w:rsidP="00706196">
      <w:pPr>
        <w:shd w:val="clear" w:color="auto" w:fill="FFFFFF"/>
        <w:ind w:left="426" w:right="170"/>
        <w:jc w:val="both"/>
        <w:rPr>
          <w:bCs/>
          <w:color w:val="000000"/>
          <w:sz w:val="16"/>
          <w:szCs w:val="16"/>
        </w:rPr>
      </w:pPr>
      <w:r w:rsidRPr="00706196">
        <w:rPr>
          <w:bCs/>
          <w:i/>
          <w:color w:val="000000"/>
          <w:sz w:val="16"/>
          <w:szCs w:val="16"/>
        </w:rPr>
        <w:t>2</w:t>
      </w:r>
      <w:r>
        <w:rPr>
          <w:bCs/>
          <w:color w:val="000000"/>
          <w:sz w:val="16"/>
          <w:szCs w:val="16"/>
        </w:rPr>
        <w:t xml:space="preserve"> – газоразрядный счетчик; </w:t>
      </w:r>
      <w:r w:rsidRPr="00706196">
        <w:rPr>
          <w:bCs/>
          <w:i/>
          <w:color w:val="000000"/>
          <w:sz w:val="16"/>
          <w:szCs w:val="16"/>
        </w:rPr>
        <w:t>3</w:t>
      </w:r>
      <w:r>
        <w:rPr>
          <w:bCs/>
          <w:color w:val="000000"/>
          <w:sz w:val="16"/>
          <w:szCs w:val="16"/>
        </w:rPr>
        <w:t xml:space="preserve"> – б</w:t>
      </w:r>
      <w:r>
        <w:rPr>
          <w:bCs/>
          <w:sz w:val="16"/>
          <w:szCs w:val="16"/>
        </w:rPr>
        <w:t xml:space="preserve">лок УГС-1; </w:t>
      </w:r>
      <w:r w:rsidRPr="00706196">
        <w:rPr>
          <w:bCs/>
          <w:i/>
          <w:sz w:val="16"/>
          <w:szCs w:val="16"/>
        </w:rPr>
        <w:t>4</w:t>
      </w:r>
      <w:r>
        <w:rPr>
          <w:bCs/>
          <w:sz w:val="16"/>
          <w:szCs w:val="16"/>
        </w:rPr>
        <w:t xml:space="preserve"> –</w:t>
      </w:r>
      <w:r w:rsidR="005F3F6D">
        <w:rPr>
          <w:bCs/>
          <w:color w:val="000000"/>
          <w:sz w:val="16"/>
          <w:szCs w:val="16"/>
        </w:rPr>
        <w:t xml:space="preserve"> пересчетный прибор ПСТ-100</w:t>
      </w:r>
    </w:p>
    <w:p w:rsidR="00952C99" w:rsidRPr="00091F24" w:rsidRDefault="00952C99" w:rsidP="00706196">
      <w:pPr>
        <w:shd w:val="clear" w:color="auto" w:fill="FFFFFF"/>
        <w:ind w:firstLine="284"/>
        <w:jc w:val="both"/>
        <w:rPr>
          <w:sz w:val="20"/>
          <w:szCs w:val="20"/>
        </w:rPr>
      </w:pPr>
      <w:r w:rsidRPr="00091F24">
        <w:rPr>
          <w:color w:val="000000"/>
          <w:sz w:val="20"/>
          <w:szCs w:val="20"/>
        </w:rPr>
        <w:t xml:space="preserve"> </w:t>
      </w:r>
    </w:p>
    <w:p w:rsidR="00F86073" w:rsidRDefault="00F86073" w:rsidP="00F86073">
      <w:pPr>
        <w:shd w:val="clear" w:color="auto" w:fill="FFFFFF"/>
        <w:ind w:firstLine="284"/>
        <w:jc w:val="both"/>
        <w:rPr>
          <w:color w:val="000000"/>
          <w:sz w:val="20"/>
          <w:szCs w:val="20"/>
        </w:rPr>
      </w:pPr>
      <w:r w:rsidRPr="00091F24">
        <w:rPr>
          <w:b/>
          <w:bCs/>
          <w:color w:val="000000"/>
          <w:sz w:val="20"/>
          <w:szCs w:val="20"/>
        </w:rPr>
        <w:t xml:space="preserve">Высоковольтный стабилизированный выпрямитель ВСВ-2 </w:t>
      </w:r>
      <w:r w:rsidRPr="00091F24">
        <w:rPr>
          <w:color w:val="000000"/>
          <w:sz w:val="20"/>
          <w:szCs w:val="20"/>
        </w:rPr>
        <w:t>в</w:t>
      </w:r>
      <w:r w:rsidRPr="00091F24">
        <w:rPr>
          <w:color w:val="000000"/>
          <w:sz w:val="20"/>
          <w:szCs w:val="20"/>
        </w:rPr>
        <w:t>ы</w:t>
      </w:r>
      <w:r w:rsidRPr="00091F24">
        <w:rPr>
          <w:color w:val="000000"/>
          <w:sz w:val="20"/>
          <w:szCs w:val="20"/>
        </w:rPr>
        <w:t>дает высокое напряжение, регулируемое в преде</w:t>
      </w:r>
      <w:r w:rsidRPr="00091F24">
        <w:rPr>
          <w:color w:val="000000"/>
          <w:sz w:val="20"/>
          <w:szCs w:val="20"/>
        </w:rPr>
        <w:softHyphen/>
        <w:t>лах 400–2200 В, кот</w:t>
      </w:r>
      <w:r w:rsidRPr="00091F24">
        <w:rPr>
          <w:color w:val="000000"/>
          <w:sz w:val="20"/>
          <w:szCs w:val="20"/>
        </w:rPr>
        <w:t>о</w:t>
      </w:r>
      <w:r w:rsidRPr="00091F24">
        <w:rPr>
          <w:color w:val="000000"/>
          <w:sz w:val="20"/>
          <w:szCs w:val="20"/>
        </w:rPr>
        <w:t>рое подается на детектор (счетчик). Для разных видов счетчиков нео</w:t>
      </w:r>
      <w:r w:rsidRPr="00091F24">
        <w:rPr>
          <w:color w:val="000000"/>
          <w:sz w:val="20"/>
          <w:szCs w:val="20"/>
        </w:rPr>
        <w:t>б</w:t>
      </w:r>
      <w:r w:rsidRPr="00091F24">
        <w:rPr>
          <w:color w:val="000000"/>
          <w:sz w:val="20"/>
          <w:szCs w:val="20"/>
        </w:rPr>
        <w:t>ходимо различ</w:t>
      </w:r>
      <w:r w:rsidRPr="00091F24">
        <w:rPr>
          <w:color w:val="000000"/>
          <w:sz w:val="20"/>
          <w:szCs w:val="20"/>
        </w:rPr>
        <w:softHyphen/>
        <w:t>ное по величине и полярности напряжение.</w:t>
      </w:r>
    </w:p>
    <w:p w:rsidR="00F86073" w:rsidRDefault="00F86073" w:rsidP="00F86073">
      <w:pPr>
        <w:shd w:val="clear" w:color="auto" w:fill="FFFFFF"/>
        <w:ind w:firstLine="284"/>
        <w:jc w:val="both"/>
        <w:rPr>
          <w:color w:val="000000"/>
          <w:sz w:val="20"/>
          <w:szCs w:val="20"/>
        </w:rPr>
      </w:pPr>
      <w:r w:rsidRPr="00091F24">
        <w:rPr>
          <w:b/>
          <w:bCs/>
          <w:sz w:val="20"/>
          <w:szCs w:val="20"/>
        </w:rPr>
        <w:t>Блок УГС-1</w:t>
      </w:r>
      <w:r w:rsidRPr="00091F24">
        <w:rPr>
          <w:sz w:val="20"/>
          <w:szCs w:val="20"/>
        </w:rPr>
        <w:t xml:space="preserve"> является усилителем-ограничителем им</w:t>
      </w:r>
      <w:r w:rsidRPr="00091F24">
        <w:rPr>
          <w:sz w:val="20"/>
          <w:szCs w:val="20"/>
        </w:rPr>
        <w:softHyphen/>
        <w:t>пульсов н</w:t>
      </w:r>
      <w:r w:rsidRPr="00091F24">
        <w:rPr>
          <w:sz w:val="20"/>
          <w:szCs w:val="20"/>
        </w:rPr>
        <w:t>а</w:t>
      </w:r>
      <w:r w:rsidRPr="00091F24">
        <w:rPr>
          <w:sz w:val="20"/>
          <w:szCs w:val="20"/>
        </w:rPr>
        <w:t>пряжения, посылаемых от газоразрядного счет</w:t>
      </w:r>
      <w:r w:rsidRPr="00091F24">
        <w:rPr>
          <w:sz w:val="20"/>
          <w:szCs w:val="20"/>
        </w:rPr>
        <w:softHyphen/>
        <w:t>чика. Импульсы малой величины усиливаются, а большой, наоборот, ограничиваются прибл</w:t>
      </w:r>
      <w:r w:rsidRPr="00091F24">
        <w:rPr>
          <w:sz w:val="20"/>
          <w:szCs w:val="20"/>
        </w:rPr>
        <w:t>и</w:t>
      </w:r>
      <w:r w:rsidRPr="00091F24">
        <w:rPr>
          <w:sz w:val="20"/>
          <w:szCs w:val="20"/>
        </w:rPr>
        <w:t>зительно до 6 В, причем полярность импульсов меняется на полож</w:t>
      </w:r>
      <w:r w:rsidRPr="00091F24">
        <w:rPr>
          <w:sz w:val="20"/>
          <w:szCs w:val="20"/>
        </w:rPr>
        <w:t>и</w:t>
      </w:r>
      <w:r w:rsidRPr="00091F24">
        <w:rPr>
          <w:sz w:val="20"/>
          <w:szCs w:val="20"/>
        </w:rPr>
        <w:lastRenderedPageBreak/>
        <w:t>тельную. В ре</w:t>
      </w:r>
      <w:r w:rsidRPr="00091F24">
        <w:rPr>
          <w:sz w:val="20"/>
          <w:szCs w:val="20"/>
        </w:rPr>
        <w:softHyphen/>
        <w:t>зультате на выходе блока УГС-1 получаются импульсы на</w:t>
      </w:r>
      <w:r w:rsidRPr="00091F24">
        <w:rPr>
          <w:color w:val="000000"/>
          <w:sz w:val="20"/>
          <w:szCs w:val="20"/>
        </w:rPr>
        <w:t>пряжения одинаковой амплитуды, одинаковой продолжитель</w:t>
      </w:r>
      <w:r w:rsidRPr="00091F24">
        <w:rPr>
          <w:color w:val="000000"/>
          <w:sz w:val="20"/>
          <w:szCs w:val="20"/>
        </w:rPr>
        <w:softHyphen/>
        <w:t>ности и положительной полярности. Эти импульсы напряже</w:t>
      </w:r>
      <w:r w:rsidRPr="00091F24">
        <w:rPr>
          <w:color w:val="000000"/>
          <w:sz w:val="20"/>
          <w:szCs w:val="20"/>
        </w:rPr>
        <w:softHyphen/>
        <w:t xml:space="preserve">ния подаются на вход пересчетного прибора ПСТ-100. </w:t>
      </w:r>
      <w:r w:rsidRPr="00091F24">
        <w:rPr>
          <w:bCs/>
          <w:color w:val="000000"/>
          <w:sz w:val="20"/>
          <w:szCs w:val="20"/>
        </w:rPr>
        <w:t>В качестве</w:t>
      </w:r>
      <w:r w:rsidRPr="00091F24">
        <w:rPr>
          <w:color w:val="000000"/>
          <w:sz w:val="20"/>
          <w:szCs w:val="20"/>
        </w:rPr>
        <w:t xml:space="preserve"> детектора иониз</w:t>
      </w:r>
      <w:r w:rsidRPr="00091F24">
        <w:rPr>
          <w:color w:val="000000"/>
          <w:sz w:val="20"/>
          <w:szCs w:val="20"/>
        </w:rPr>
        <w:t>и</w:t>
      </w:r>
      <w:r w:rsidRPr="00091F24">
        <w:rPr>
          <w:color w:val="000000"/>
          <w:sz w:val="20"/>
          <w:szCs w:val="20"/>
        </w:rPr>
        <w:t>рующего из</w:t>
      </w:r>
      <w:r w:rsidRPr="00091F24">
        <w:rPr>
          <w:color w:val="000000"/>
          <w:sz w:val="20"/>
          <w:szCs w:val="20"/>
        </w:rPr>
        <w:softHyphen/>
        <w:t xml:space="preserve">лучения используется либо счетчик </w:t>
      </w:r>
      <w:r>
        <w:rPr>
          <w:color w:val="000000"/>
          <w:sz w:val="20"/>
          <w:szCs w:val="20"/>
        </w:rPr>
        <w:t>Гейгера–Мюллера</w:t>
      </w:r>
      <w:r w:rsidRPr="00091F24">
        <w:rPr>
          <w:color w:val="000000"/>
          <w:sz w:val="20"/>
          <w:szCs w:val="20"/>
        </w:rPr>
        <w:t xml:space="preserve">, либо сцинтилляционный счетчик на основе йодистого натрия. </w:t>
      </w:r>
    </w:p>
    <w:p w:rsidR="00F86073" w:rsidRPr="00091F24" w:rsidRDefault="00F86073" w:rsidP="00F86073">
      <w:pPr>
        <w:shd w:val="clear" w:color="auto" w:fill="FFFFFF"/>
        <w:ind w:firstLine="284"/>
        <w:jc w:val="both"/>
        <w:rPr>
          <w:sz w:val="20"/>
          <w:szCs w:val="20"/>
        </w:rPr>
      </w:pPr>
      <w:r w:rsidRPr="00091F24">
        <w:rPr>
          <w:b/>
          <w:bCs/>
          <w:color w:val="000000"/>
          <w:sz w:val="20"/>
          <w:szCs w:val="20"/>
        </w:rPr>
        <w:t xml:space="preserve">Пересчетный прибор ПСТ-100 </w:t>
      </w:r>
      <w:r w:rsidRPr="00091F24">
        <w:rPr>
          <w:color w:val="000000"/>
          <w:sz w:val="20"/>
          <w:szCs w:val="20"/>
        </w:rPr>
        <w:t>выполняет следующие функции:</w:t>
      </w:r>
    </w:p>
    <w:p w:rsidR="00F86073" w:rsidRPr="00091F24" w:rsidRDefault="00F86073" w:rsidP="00F86073">
      <w:pPr>
        <w:widowControl w:val="0"/>
        <w:shd w:val="clear" w:color="auto" w:fill="FFFFFF"/>
        <w:ind w:firstLine="284"/>
        <w:jc w:val="both"/>
        <w:rPr>
          <w:sz w:val="20"/>
          <w:szCs w:val="20"/>
        </w:rPr>
      </w:pPr>
      <w:r w:rsidRPr="00091F24">
        <w:rPr>
          <w:color w:val="000000"/>
          <w:sz w:val="20"/>
          <w:szCs w:val="20"/>
        </w:rPr>
        <w:t>а) регистрирует количество импульсов, поступающих от блока УГС  или от сети переменного тока (при проверке пересчетного прибора);</w:t>
      </w:r>
    </w:p>
    <w:p w:rsidR="00F86073" w:rsidRPr="00091F24" w:rsidRDefault="00F86073" w:rsidP="00F86073">
      <w:pPr>
        <w:widowControl w:val="0"/>
        <w:shd w:val="clear" w:color="auto" w:fill="FFFFFF"/>
        <w:ind w:firstLine="284"/>
        <w:jc w:val="both"/>
        <w:rPr>
          <w:sz w:val="20"/>
          <w:szCs w:val="20"/>
        </w:rPr>
      </w:pPr>
      <w:r w:rsidRPr="00091F24">
        <w:rPr>
          <w:color w:val="000000"/>
          <w:sz w:val="20"/>
          <w:szCs w:val="20"/>
        </w:rPr>
        <w:t>б) регистрирует  время  работы;</w:t>
      </w:r>
    </w:p>
    <w:p w:rsidR="00F86073" w:rsidRPr="00091F24" w:rsidRDefault="00F86073" w:rsidP="00F86073">
      <w:pPr>
        <w:widowControl w:val="0"/>
        <w:shd w:val="clear" w:color="auto" w:fill="FFFFFF"/>
        <w:spacing w:line="238" w:lineRule="auto"/>
        <w:ind w:firstLine="284"/>
        <w:jc w:val="both"/>
        <w:rPr>
          <w:sz w:val="20"/>
          <w:szCs w:val="20"/>
        </w:rPr>
      </w:pPr>
      <w:r w:rsidRPr="00091F24">
        <w:rPr>
          <w:color w:val="000000"/>
          <w:sz w:val="20"/>
          <w:szCs w:val="20"/>
        </w:rPr>
        <w:t>в) измеряет среднюю скорость счета импульсов;</w:t>
      </w:r>
    </w:p>
    <w:p w:rsidR="00F86073" w:rsidRPr="00091F24" w:rsidRDefault="00F86073" w:rsidP="00F86073">
      <w:pPr>
        <w:widowControl w:val="0"/>
        <w:shd w:val="clear" w:color="auto" w:fill="FFFFFF"/>
        <w:spacing w:line="238" w:lineRule="auto"/>
        <w:ind w:firstLine="284"/>
        <w:jc w:val="both"/>
        <w:rPr>
          <w:sz w:val="20"/>
          <w:szCs w:val="20"/>
        </w:rPr>
      </w:pPr>
      <w:r w:rsidRPr="00091F24">
        <w:rPr>
          <w:color w:val="000000"/>
          <w:sz w:val="20"/>
          <w:szCs w:val="20"/>
        </w:rPr>
        <w:t>г) производит автоматическую остановку.</w:t>
      </w:r>
    </w:p>
    <w:p w:rsidR="00F86073" w:rsidRDefault="00F86073" w:rsidP="00F86073">
      <w:pPr>
        <w:shd w:val="clear" w:color="auto" w:fill="FFFFFF"/>
        <w:ind w:firstLine="284"/>
        <w:jc w:val="both"/>
        <w:rPr>
          <w:color w:val="000000"/>
          <w:sz w:val="20"/>
          <w:szCs w:val="20"/>
        </w:rPr>
      </w:pPr>
      <w:r w:rsidRPr="00091F24">
        <w:rPr>
          <w:b/>
          <w:bCs/>
          <w:color w:val="000000"/>
          <w:sz w:val="20"/>
          <w:szCs w:val="20"/>
        </w:rPr>
        <w:t>Регистрация количества импульсов</w:t>
      </w:r>
      <w:r w:rsidRPr="00091F24">
        <w:rPr>
          <w:color w:val="000000"/>
          <w:sz w:val="20"/>
          <w:szCs w:val="20"/>
        </w:rPr>
        <w:t xml:space="preserve"> произ</w:t>
      </w:r>
      <w:r w:rsidRPr="00091F24">
        <w:rPr>
          <w:color w:val="000000"/>
          <w:sz w:val="20"/>
          <w:szCs w:val="20"/>
        </w:rPr>
        <w:softHyphen/>
        <w:t>водится при помощи счетчика импульсов. Счетчик импуль</w:t>
      </w:r>
      <w:r w:rsidRPr="00091F24">
        <w:rPr>
          <w:color w:val="000000"/>
          <w:sz w:val="20"/>
          <w:szCs w:val="20"/>
        </w:rPr>
        <w:softHyphen/>
        <w:t>сов имеет пять декатронов и д</w:t>
      </w:r>
      <w:r w:rsidRPr="00091F24">
        <w:rPr>
          <w:color w:val="000000"/>
          <w:sz w:val="20"/>
          <w:szCs w:val="20"/>
        </w:rPr>
        <w:t>е</w:t>
      </w:r>
      <w:r w:rsidRPr="00091F24">
        <w:rPr>
          <w:color w:val="000000"/>
          <w:sz w:val="20"/>
          <w:szCs w:val="20"/>
        </w:rPr>
        <w:t>сять неоновых лампочек, располо</w:t>
      </w:r>
      <w:r w:rsidRPr="00091F24">
        <w:rPr>
          <w:color w:val="000000"/>
          <w:sz w:val="20"/>
          <w:szCs w:val="20"/>
        </w:rPr>
        <w:softHyphen/>
        <w:t>женных на черном диске. На защи</w:t>
      </w:r>
      <w:r w:rsidRPr="00091F24">
        <w:rPr>
          <w:color w:val="000000"/>
          <w:sz w:val="20"/>
          <w:szCs w:val="20"/>
        </w:rPr>
        <w:t>т</w:t>
      </w:r>
      <w:r w:rsidRPr="00091F24">
        <w:rPr>
          <w:color w:val="000000"/>
          <w:sz w:val="20"/>
          <w:szCs w:val="20"/>
        </w:rPr>
        <w:t>ном стекле счетчика им</w:t>
      </w:r>
      <w:r w:rsidRPr="00091F24">
        <w:rPr>
          <w:color w:val="000000"/>
          <w:sz w:val="20"/>
          <w:szCs w:val="20"/>
        </w:rPr>
        <w:softHyphen/>
        <w:t>пульсов имеется надпись «импульсы». Число зарегистриро</w:t>
      </w:r>
      <w:r w:rsidRPr="00091F24">
        <w:rPr>
          <w:color w:val="000000"/>
          <w:sz w:val="20"/>
          <w:szCs w:val="20"/>
        </w:rPr>
        <w:softHyphen/>
        <w:t>ванных импульсов определяется по цифрам, возле кот</w:t>
      </w:r>
      <w:r w:rsidRPr="00091F24">
        <w:rPr>
          <w:color w:val="000000"/>
          <w:sz w:val="20"/>
          <w:szCs w:val="20"/>
        </w:rPr>
        <w:t>о</w:t>
      </w:r>
      <w:r w:rsidRPr="00091F24">
        <w:rPr>
          <w:color w:val="000000"/>
          <w:sz w:val="20"/>
          <w:szCs w:val="20"/>
        </w:rPr>
        <w:t>рых горят лампочки. Результат читается слева направо. Число импул</w:t>
      </w:r>
      <w:r w:rsidRPr="00091F24">
        <w:rPr>
          <w:color w:val="000000"/>
          <w:sz w:val="20"/>
          <w:szCs w:val="20"/>
        </w:rPr>
        <w:t>ь</w:t>
      </w:r>
      <w:r w:rsidRPr="00091F24">
        <w:rPr>
          <w:color w:val="000000"/>
          <w:sz w:val="20"/>
          <w:szCs w:val="20"/>
        </w:rPr>
        <w:t>сов всегда целое.</w:t>
      </w:r>
    </w:p>
    <w:p w:rsidR="00F86073" w:rsidRPr="00091F24" w:rsidRDefault="00F86073" w:rsidP="00F86073">
      <w:pPr>
        <w:shd w:val="clear" w:color="auto" w:fill="FFFFFF"/>
        <w:spacing w:line="238" w:lineRule="auto"/>
        <w:ind w:firstLine="284"/>
        <w:jc w:val="both"/>
        <w:rPr>
          <w:color w:val="000000"/>
          <w:sz w:val="20"/>
          <w:szCs w:val="20"/>
        </w:rPr>
      </w:pPr>
      <w:r w:rsidRPr="00091F24">
        <w:rPr>
          <w:b/>
          <w:bCs/>
          <w:color w:val="000000"/>
          <w:sz w:val="20"/>
          <w:szCs w:val="20"/>
        </w:rPr>
        <w:t xml:space="preserve">Регистрация времени работы прибора </w:t>
      </w:r>
      <w:r w:rsidRPr="00091F24">
        <w:rPr>
          <w:color w:val="000000"/>
          <w:sz w:val="20"/>
          <w:szCs w:val="20"/>
        </w:rPr>
        <w:t>про</w:t>
      </w:r>
      <w:r w:rsidRPr="00091F24">
        <w:rPr>
          <w:color w:val="000000"/>
          <w:sz w:val="20"/>
          <w:szCs w:val="20"/>
        </w:rPr>
        <w:softHyphen/>
        <w:t>изводится при помощи электронного секундомера. На защитном стекле секундомера имеется надпись «секунды». Электронный секундомер имеет четыре декатр</w:t>
      </w:r>
      <w:r w:rsidRPr="00091F24">
        <w:rPr>
          <w:color w:val="000000"/>
          <w:sz w:val="20"/>
          <w:szCs w:val="20"/>
        </w:rPr>
        <w:t>о</w:t>
      </w:r>
      <w:r w:rsidRPr="00091F24">
        <w:rPr>
          <w:color w:val="000000"/>
          <w:sz w:val="20"/>
          <w:szCs w:val="20"/>
        </w:rPr>
        <w:t>на. Показа</w:t>
      </w:r>
      <w:r w:rsidRPr="00091F24">
        <w:rPr>
          <w:color w:val="000000"/>
          <w:sz w:val="20"/>
          <w:szCs w:val="20"/>
        </w:rPr>
        <w:softHyphen/>
        <w:t>ние электронного секундомера определяется по цифрам, воз</w:t>
      </w:r>
      <w:r w:rsidRPr="00091F24">
        <w:rPr>
          <w:color w:val="000000"/>
          <w:sz w:val="20"/>
          <w:szCs w:val="20"/>
        </w:rPr>
        <w:softHyphen/>
        <w:t>ле которых горят разрядные промежутки декатронов. Измерение времени производится с точностью до одной десятой секунды. Дес</w:t>
      </w:r>
      <w:r w:rsidRPr="00091F24">
        <w:rPr>
          <w:color w:val="000000"/>
          <w:sz w:val="20"/>
          <w:szCs w:val="20"/>
        </w:rPr>
        <w:t>я</w:t>
      </w:r>
      <w:r w:rsidRPr="00091F24">
        <w:rPr>
          <w:color w:val="000000"/>
          <w:sz w:val="20"/>
          <w:szCs w:val="20"/>
        </w:rPr>
        <w:t xml:space="preserve">тые доли секунды отсчитывает крайний правый декатрон. </w:t>
      </w:r>
    </w:p>
    <w:p w:rsidR="00F86073" w:rsidRDefault="00F86073" w:rsidP="00F86073">
      <w:pPr>
        <w:shd w:val="clear" w:color="auto" w:fill="FFFFFF"/>
        <w:ind w:firstLine="284"/>
        <w:jc w:val="both"/>
        <w:rPr>
          <w:color w:val="000000"/>
          <w:sz w:val="20"/>
          <w:szCs w:val="20"/>
        </w:rPr>
      </w:pPr>
      <w:r w:rsidRPr="00091F24">
        <w:rPr>
          <w:b/>
          <w:bCs/>
          <w:color w:val="000000"/>
          <w:sz w:val="20"/>
          <w:szCs w:val="20"/>
        </w:rPr>
        <w:t>Измерение средней скорости счета им</w:t>
      </w:r>
      <w:r w:rsidRPr="00091F24">
        <w:rPr>
          <w:b/>
          <w:bCs/>
          <w:color w:val="000000"/>
          <w:sz w:val="20"/>
          <w:szCs w:val="20"/>
        </w:rPr>
        <w:softHyphen/>
        <w:t>пульсов</w:t>
      </w:r>
      <w:r w:rsidRPr="00091F24">
        <w:rPr>
          <w:color w:val="000000"/>
          <w:sz w:val="20"/>
          <w:szCs w:val="20"/>
        </w:rPr>
        <w:t xml:space="preserve"> производится стрелочным прибором – интенсиметром (имп/с). Чув</w:t>
      </w:r>
      <w:r w:rsidRPr="00091F24">
        <w:rPr>
          <w:color w:val="000000"/>
          <w:sz w:val="20"/>
          <w:szCs w:val="20"/>
        </w:rPr>
        <w:softHyphen/>
        <w:t>ствительность интенсиметра изменяется при помощи пере</w:t>
      </w:r>
      <w:r w:rsidRPr="00091F24">
        <w:rPr>
          <w:color w:val="000000"/>
          <w:sz w:val="20"/>
          <w:szCs w:val="20"/>
        </w:rPr>
        <w:softHyphen/>
        <w:t>ключателя, расположенн</w:t>
      </w:r>
      <w:r w:rsidRPr="00091F24">
        <w:rPr>
          <w:color w:val="000000"/>
          <w:sz w:val="20"/>
          <w:szCs w:val="20"/>
        </w:rPr>
        <w:t>о</w:t>
      </w:r>
      <w:r w:rsidRPr="00091F24">
        <w:rPr>
          <w:color w:val="000000"/>
          <w:sz w:val="20"/>
          <w:szCs w:val="20"/>
        </w:rPr>
        <w:t>го внизу на передней панели при</w:t>
      </w:r>
      <w:r w:rsidRPr="00091F24">
        <w:rPr>
          <w:color w:val="000000"/>
          <w:sz w:val="20"/>
          <w:szCs w:val="20"/>
        </w:rPr>
        <w:softHyphen/>
        <w:t>бора ПСТ-100. Измерения произв</w:t>
      </w:r>
      <w:r w:rsidRPr="00091F24">
        <w:rPr>
          <w:color w:val="000000"/>
          <w:sz w:val="20"/>
          <w:szCs w:val="20"/>
        </w:rPr>
        <w:t>о</w:t>
      </w:r>
      <w:r w:rsidRPr="00091F24">
        <w:rPr>
          <w:color w:val="000000"/>
          <w:sz w:val="20"/>
          <w:szCs w:val="20"/>
        </w:rPr>
        <w:t>дятся на трех диапазонах. При определении скорости счета необход</w:t>
      </w:r>
      <w:r w:rsidRPr="00091F24">
        <w:rPr>
          <w:color w:val="000000"/>
          <w:sz w:val="20"/>
          <w:szCs w:val="20"/>
        </w:rPr>
        <w:t>и</w:t>
      </w:r>
      <w:r w:rsidRPr="00091F24">
        <w:rPr>
          <w:color w:val="000000"/>
          <w:sz w:val="20"/>
          <w:szCs w:val="20"/>
        </w:rPr>
        <w:t>мо показание индикатора умножить на тот коэффициент, на который указывает пере</w:t>
      </w:r>
      <w:r w:rsidRPr="00091F24">
        <w:rPr>
          <w:color w:val="000000"/>
          <w:sz w:val="20"/>
          <w:szCs w:val="20"/>
        </w:rPr>
        <w:softHyphen/>
        <w:t>ключатель. Этим прибором пользуются при больших скоро</w:t>
      </w:r>
      <w:r w:rsidRPr="00091F24">
        <w:rPr>
          <w:color w:val="000000"/>
          <w:sz w:val="20"/>
          <w:szCs w:val="20"/>
        </w:rPr>
        <w:softHyphen/>
        <w:t>стях счета.</w:t>
      </w:r>
    </w:p>
    <w:p w:rsidR="00952C99" w:rsidRPr="00091F24" w:rsidRDefault="00952C99" w:rsidP="00706196">
      <w:pPr>
        <w:shd w:val="clear" w:color="auto" w:fill="FFFFFF"/>
        <w:ind w:firstLine="284"/>
        <w:jc w:val="both"/>
        <w:rPr>
          <w:sz w:val="20"/>
          <w:szCs w:val="20"/>
        </w:rPr>
      </w:pPr>
      <w:r w:rsidRPr="00091F24">
        <w:rPr>
          <w:b/>
          <w:bCs/>
          <w:color w:val="000000"/>
          <w:sz w:val="20"/>
          <w:szCs w:val="20"/>
        </w:rPr>
        <w:t>Автоматическая остановка прибора ПСТ-100</w:t>
      </w:r>
      <w:r w:rsidRPr="00091F24">
        <w:rPr>
          <w:color w:val="000000"/>
          <w:sz w:val="20"/>
          <w:szCs w:val="20"/>
        </w:rPr>
        <w:t xml:space="preserve"> может произв</w:t>
      </w:r>
      <w:r w:rsidRPr="00091F24">
        <w:rPr>
          <w:color w:val="000000"/>
          <w:sz w:val="20"/>
          <w:szCs w:val="20"/>
        </w:rPr>
        <w:t>о</w:t>
      </w:r>
      <w:r w:rsidRPr="00091F24">
        <w:rPr>
          <w:color w:val="000000"/>
          <w:sz w:val="20"/>
          <w:szCs w:val="20"/>
        </w:rPr>
        <w:t>диться в двух вариантах:</w:t>
      </w:r>
    </w:p>
    <w:p w:rsidR="00952C99" w:rsidRPr="00091F24" w:rsidRDefault="00952C99" w:rsidP="00706196">
      <w:pPr>
        <w:shd w:val="clear" w:color="auto" w:fill="FFFFFF"/>
        <w:ind w:firstLine="284"/>
        <w:jc w:val="both"/>
        <w:rPr>
          <w:sz w:val="20"/>
          <w:szCs w:val="20"/>
        </w:rPr>
      </w:pPr>
      <w:r w:rsidRPr="00091F24">
        <w:rPr>
          <w:color w:val="000000"/>
          <w:sz w:val="20"/>
          <w:szCs w:val="20"/>
        </w:rPr>
        <w:t>а) по заданному количеству набранных импульсов;</w:t>
      </w:r>
    </w:p>
    <w:p w:rsidR="00952C99" w:rsidRPr="00091F24" w:rsidRDefault="00952C99" w:rsidP="00706196">
      <w:pPr>
        <w:shd w:val="clear" w:color="auto" w:fill="FFFFFF"/>
        <w:ind w:firstLine="284"/>
        <w:jc w:val="both"/>
        <w:rPr>
          <w:sz w:val="20"/>
          <w:szCs w:val="20"/>
        </w:rPr>
      </w:pPr>
      <w:r w:rsidRPr="00091F24">
        <w:rPr>
          <w:color w:val="000000"/>
          <w:sz w:val="20"/>
          <w:szCs w:val="20"/>
        </w:rPr>
        <w:t>б) по заданному интервалу времени.</w:t>
      </w:r>
    </w:p>
    <w:p w:rsidR="00952C99" w:rsidRPr="00091F24" w:rsidRDefault="00952C99" w:rsidP="00706196">
      <w:pPr>
        <w:shd w:val="clear" w:color="auto" w:fill="FFFFFF"/>
        <w:ind w:firstLine="284"/>
        <w:jc w:val="both"/>
        <w:rPr>
          <w:sz w:val="20"/>
          <w:szCs w:val="20"/>
        </w:rPr>
      </w:pPr>
      <w:r w:rsidRPr="00091F24">
        <w:rPr>
          <w:color w:val="000000"/>
          <w:sz w:val="20"/>
          <w:szCs w:val="20"/>
        </w:rPr>
        <w:t>Чтобы прибор автоматически остановился по заданному количес</w:t>
      </w:r>
      <w:r w:rsidRPr="00091F24">
        <w:rPr>
          <w:color w:val="000000"/>
          <w:sz w:val="20"/>
          <w:szCs w:val="20"/>
        </w:rPr>
        <w:t>т</w:t>
      </w:r>
      <w:r w:rsidRPr="00091F24">
        <w:rPr>
          <w:color w:val="000000"/>
          <w:sz w:val="20"/>
          <w:szCs w:val="20"/>
        </w:rPr>
        <w:t>ву импульсов, необходимо тумблер таймера по</w:t>
      </w:r>
      <w:r w:rsidRPr="00091F24">
        <w:rPr>
          <w:color w:val="000000"/>
          <w:sz w:val="20"/>
          <w:szCs w:val="20"/>
        </w:rPr>
        <w:softHyphen/>
        <w:t xml:space="preserve">ставить в положение </w:t>
      </w:r>
      <w:r w:rsidRPr="00091F24">
        <w:rPr>
          <w:color w:val="000000"/>
          <w:sz w:val="20"/>
          <w:szCs w:val="20"/>
        </w:rPr>
        <w:lastRenderedPageBreak/>
        <w:t>«имп» (верхнее положение) и нажать одну из белых кнопок, над кот</w:t>
      </w:r>
      <w:r w:rsidRPr="00091F24">
        <w:rPr>
          <w:color w:val="000000"/>
          <w:sz w:val="20"/>
          <w:szCs w:val="20"/>
        </w:rPr>
        <w:t>о</w:t>
      </w:r>
      <w:r w:rsidRPr="00091F24">
        <w:rPr>
          <w:color w:val="000000"/>
          <w:sz w:val="20"/>
          <w:szCs w:val="20"/>
        </w:rPr>
        <w:t>рыми имеются надписи количества импульсов: 10</w:t>
      </w:r>
      <w:r w:rsidRPr="00091F24">
        <w:rPr>
          <w:color w:val="000000"/>
          <w:sz w:val="20"/>
          <w:szCs w:val="20"/>
          <w:vertAlign w:val="superscript"/>
        </w:rPr>
        <w:t>3</w:t>
      </w:r>
      <w:r w:rsidRPr="00091F24">
        <w:rPr>
          <w:color w:val="000000"/>
          <w:sz w:val="20"/>
          <w:szCs w:val="20"/>
        </w:rPr>
        <w:t>, 10</w:t>
      </w:r>
      <w:r w:rsidRPr="00091F24">
        <w:rPr>
          <w:color w:val="000000"/>
          <w:sz w:val="20"/>
          <w:szCs w:val="20"/>
          <w:vertAlign w:val="superscript"/>
        </w:rPr>
        <w:t>4</w:t>
      </w:r>
      <w:r w:rsidRPr="00091F24">
        <w:rPr>
          <w:color w:val="000000"/>
          <w:sz w:val="20"/>
          <w:szCs w:val="20"/>
        </w:rPr>
        <w:t>, 10</w:t>
      </w:r>
      <w:r w:rsidRPr="00091F24">
        <w:rPr>
          <w:color w:val="000000"/>
          <w:sz w:val="20"/>
          <w:szCs w:val="20"/>
          <w:vertAlign w:val="superscript"/>
        </w:rPr>
        <w:t>5</w:t>
      </w:r>
      <w:r w:rsidRPr="00091F24">
        <w:rPr>
          <w:color w:val="000000"/>
          <w:sz w:val="20"/>
          <w:szCs w:val="20"/>
        </w:rPr>
        <w:t>, 10</w:t>
      </w:r>
      <w:r w:rsidRPr="00091F24">
        <w:rPr>
          <w:color w:val="000000"/>
          <w:sz w:val="20"/>
          <w:szCs w:val="20"/>
          <w:vertAlign w:val="superscript"/>
        </w:rPr>
        <w:t>6</w:t>
      </w:r>
      <w:r w:rsidRPr="00091F24">
        <w:rPr>
          <w:color w:val="000000"/>
          <w:sz w:val="20"/>
          <w:szCs w:val="20"/>
        </w:rPr>
        <w:t>.</w:t>
      </w:r>
    </w:p>
    <w:p w:rsidR="00952C99" w:rsidRPr="00091F24" w:rsidRDefault="00952C99" w:rsidP="000E5CDA">
      <w:pPr>
        <w:shd w:val="clear" w:color="auto" w:fill="FFFFFF"/>
        <w:spacing w:line="247" w:lineRule="auto"/>
        <w:ind w:firstLine="284"/>
        <w:jc w:val="both"/>
        <w:rPr>
          <w:sz w:val="20"/>
          <w:szCs w:val="20"/>
        </w:rPr>
      </w:pPr>
      <w:r w:rsidRPr="00091F24">
        <w:rPr>
          <w:color w:val="000000"/>
          <w:sz w:val="20"/>
          <w:szCs w:val="20"/>
        </w:rPr>
        <w:t>Чтобы прибор производил автоматическую остановку по заданн</w:t>
      </w:r>
      <w:r w:rsidRPr="00091F24">
        <w:rPr>
          <w:color w:val="000000"/>
          <w:sz w:val="20"/>
          <w:szCs w:val="20"/>
        </w:rPr>
        <w:t>о</w:t>
      </w:r>
      <w:r w:rsidRPr="00091F24">
        <w:rPr>
          <w:color w:val="000000"/>
          <w:sz w:val="20"/>
          <w:szCs w:val="20"/>
        </w:rPr>
        <w:t>му интервалу времени, следует тумблер таймера по</w:t>
      </w:r>
      <w:r w:rsidRPr="00091F24">
        <w:rPr>
          <w:color w:val="000000"/>
          <w:sz w:val="20"/>
          <w:szCs w:val="20"/>
        </w:rPr>
        <w:softHyphen/>
        <w:t>ставить в полож</w:t>
      </w:r>
      <w:r w:rsidRPr="00091F24">
        <w:rPr>
          <w:color w:val="000000"/>
          <w:sz w:val="20"/>
          <w:szCs w:val="20"/>
        </w:rPr>
        <w:t>е</w:t>
      </w:r>
      <w:r w:rsidRPr="00091F24">
        <w:rPr>
          <w:color w:val="000000"/>
          <w:sz w:val="20"/>
          <w:szCs w:val="20"/>
        </w:rPr>
        <w:t>ние «сек» (нижнее положение) и нажать одну из белых кнопок, под которыми имеются надписи интервалов времени в секун</w:t>
      </w:r>
      <w:r w:rsidRPr="00091F24">
        <w:rPr>
          <w:color w:val="000000"/>
          <w:sz w:val="20"/>
          <w:szCs w:val="20"/>
        </w:rPr>
        <w:softHyphen/>
        <w:t xml:space="preserve">дах: 10, 100, 1000. При нажатии кнопки с </w:t>
      </w:r>
      <w:r w:rsidR="0027546A">
        <w:rPr>
          <w:color w:val="000000"/>
          <w:sz w:val="20"/>
          <w:szCs w:val="20"/>
        </w:rPr>
        <w:t>обозначением</w:t>
      </w:r>
      <w:r w:rsidRPr="00091F24">
        <w:rPr>
          <w:color w:val="000000"/>
          <w:sz w:val="20"/>
          <w:szCs w:val="20"/>
        </w:rPr>
        <w:t xml:space="preserve"> «</w:t>
      </w:r>
      <w:r w:rsidR="000E5CDA">
        <w:rPr>
          <w:color w:val="000000"/>
          <w:sz w:val="20"/>
          <w:szCs w:val="20"/>
        </w:rPr>
        <w:t>∞</w:t>
      </w:r>
      <w:r w:rsidRPr="00091F24">
        <w:rPr>
          <w:color w:val="000000"/>
          <w:sz w:val="20"/>
          <w:szCs w:val="20"/>
        </w:rPr>
        <w:t>» ав</w:t>
      </w:r>
      <w:r w:rsidR="0097277D" w:rsidRPr="00091F24">
        <w:rPr>
          <w:color w:val="000000"/>
          <w:sz w:val="20"/>
          <w:szCs w:val="20"/>
        </w:rPr>
        <w:t>томатическая ост</w:t>
      </w:r>
      <w:r w:rsidR="0097277D" w:rsidRPr="00091F24">
        <w:rPr>
          <w:color w:val="000000"/>
          <w:sz w:val="20"/>
          <w:szCs w:val="20"/>
        </w:rPr>
        <w:t>а</w:t>
      </w:r>
      <w:r w:rsidR="0097277D" w:rsidRPr="00091F24">
        <w:rPr>
          <w:color w:val="000000"/>
          <w:sz w:val="20"/>
          <w:szCs w:val="20"/>
        </w:rPr>
        <w:t>новка</w:t>
      </w:r>
      <w:r w:rsidRPr="00091F24">
        <w:rPr>
          <w:color w:val="000000"/>
          <w:sz w:val="20"/>
          <w:szCs w:val="20"/>
        </w:rPr>
        <w:t xml:space="preserve"> осуществляться не бу</w:t>
      </w:r>
      <w:r w:rsidRPr="00091F24">
        <w:rPr>
          <w:color w:val="000000"/>
          <w:sz w:val="20"/>
          <w:szCs w:val="20"/>
        </w:rPr>
        <w:softHyphen/>
        <w:t>дет.</w:t>
      </w:r>
    </w:p>
    <w:p w:rsidR="00952C99" w:rsidRPr="00091F24" w:rsidRDefault="00952C99" w:rsidP="000E5CDA">
      <w:pPr>
        <w:shd w:val="clear" w:color="auto" w:fill="FFFFFF"/>
        <w:spacing w:line="245" w:lineRule="auto"/>
        <w:ind w:firstLine="284"/>
        <w:jc w:val="both"/>
        <w:rPr>
          <w:sz w:val="20"/>
          <w:szCs w:val="20"/>
        </w:rPr>
      </w:pPr>
      <w:r w:rsidRPr="00091F24">
        <w:rPr>
          <w:color w:val="000000"/>
          <w:sz w:val="20"/>
          <w:szCs w:val="20"/>
        </w:rPr>
        <w:t>Внизу на лицевой панели пересчетного прибора расположены все органы управления, состоящие из</w:t>
      </w:r>
      <w:r w:rsidR="0027546A">
        <w:rPr>
          <w:color w:val="000000"/>
          <w:sz w:val="20"/>
          <w:szCs w:val="20"/>
        </w:rPr>
        <w:t xml:space="preserve"> следующих кнопок:</w:t>
      </w:r>
    </w:p>
    <w:p w:rsidR="00952C99" w:rsidRPr="00091F24" w:rsidRDefault="00952C99" w:rsidP="000E5CDA">
      <w:pPr>
        <w:shd w:val="clear" w:color="auto" w:fill="FFFFFF"/>
        <w:spacing w:line="245" w:lineRule="auto"/>
        <w:ind w:firstLine="284"/>
        <w:jc w:val="both"/>
        <w:rPr>
          <w:sz w:val="20"/>
          <w:szCs w:val="20"/>
        </w:rPr>
      </w:pPr>
      <w:r w:rsidRPr="00091F24">
        <w:rPr>
          <w:color w:val="000000"/>
          <w:sz w:val="20"/>
          <w:szCs w:val="20"/>
        </w:rPr>
        <w:t xml:space="preserve">а) «накал» (справа, красного цвета) – для </w:t>
      </w:r>
      <w:r w:rsidR="0097277D" w:rsidRPr="00091F24">
        <w:rPr>
          <w:color w:val="000000"/>
          <w:sz w:val="20"/>
          <w:szCs w:val="20"/>
        </w:rPr>
        <w:t>включения</w:t>
      </w:r>
      <w:r w:rsidR="00596DD5">
        <w:rPr>
          <w:color w:val="000000"/>
          <w:sz w:val="20"/>
          <w:szCs w:val="20"/>
        </w:rPr>
        <w:t xml:space="preserve"> </w:t>
      </w:r>
      <w:r w:rsidR="0097277D" w:rsidRPr="00091F24">
        <w:rPr>
          <w:color w:val="000000"/>
          <w:sz w:val="20"/>
          <w:szCs w:val="20"/>
        </w:rPr>
        <w:t>/</w:t>
      </w:r>
      <w:r w:rsidR="00596DD5">
        <w:rPr>
          <w:color w:val="000000"/>
          <w:sz w:val="20"/>
          <w:szCs w:val="20"/>
        </w:rPr>
        <w:t xml:space="preserve"> </w:t>
      </w:r>
      <w:r w:rsidRPr="00091F24">
        <w:rPr>
          <w:color w:val="000000"/>
          <w:sz w:val="20"/>
          <w:szCs w:val="20"/>
        </w:rPr>
        <w:t xml:space="preserve">выключения накальных цепей прибора; </w:t>
      </w:r>
    </w:p>
    <w:p w:rsidR="00952C99" w:rsidRPr="00091F24" w:rsidRDefault="00952C99" w:rsidP="000E5CDA">
      <w:pPr>
        <w:shd w:val="clear" w:color="auto" w:fill="FFFFFF"/>
        <w:spacing w:line="245" w:lineRule="auto"/>
        <w:ind w:firstLine="284"/>
        <w:jc w:val="both"/>
        <w:rPr>
          <w:sz w:val="20"/>
          <w:szCs w:val="20"/>
        </w:rPr>
      </w:pPr>
      <w:r w:rsidRPr="00091F24">
        <w:rPr>
          <w:color w:val="000000"/>
          <w:sz w:val="20"/>
          <w:szCs w:val="20"/>
        </w:rPr>
        <w:t xml:space="preserve">б) </w:t>
      </w:r>
      <w:r w:rsidRPr="00091F24">
        <w:rPr>
          <w:sz w:val="20"/>
          <w:szCs w:val="20"/>
        </w:rPr>
        <w:t xml:space="preserve">«анод» </w:t>
      </w:r>
      <w:r w:rsidRPr="00091F24">
        <w:rPr>
          <w:color w:val="000000"/>
          <w:sz w:val="20"/>
          <w:szCs w:val="20"/>
        </w:rPr>
        <w:t>(слева, красного цвета)</w:t>
      </w:r>
      <w:r w:rsidRPr="00091F24">
        <w:rPr>
          <w:sz w:val="20"/>
          <w:szCs w:val="20"/>
        </w:rPr>
        <w:t xml:space="preserve"> – для </w:t>
      </w:r>
      <w:r w:rsidR="0097277D" w:rsidRPr="00091F24">
        <w:rPr>
          <w:sz w:val="20"/>
          <w:szCs w:val="20"/>
        </w:rPr>
        <w:t>включения</w:t>
      </w:r>
      <w:r w:rsidR="00596DD5">
        <w:rPr>
          <w:sz w:val="20"/>
          <w:szCs w:val="20"/>
        </w:rPr>
        <w:t xml:space="preserve"> </w:t>
      </w:r>
      <w:r w:rsidR="0097277D" w:rsidRPr="00091F24">
        <w:rPr>
          <w:sz w:val="20"/>
          <w:szCs w:val="20"/>
        </w:rPr>
        <w:t>/</w:t>
      </w:r>
      <w:r w:rsidR="00596DD5">
        <w:rPr>
          <w:sz w:val="20"/>
          <w:szCs w:val="20"/>
        </w:rPr>
        <w:t xml:space="preserve"> </w:t>
      </w:r>
      <w:r w:rsidRPr="00091F24">
        <w:rPr>
          <w:sz w:val="20"/>
          <w:szCs w:val="20"/>
        </w:rPr>
        <w:t>выключения анодных цепей прибора;</w:t>
      </w:r>
      <w:r w:rsidRPr="00091F24">
        <w:rPr>
          <w:color w:val="000000"/>
          <w:sz w:val="20"/>
          <w:szCs w:val="20"/>
        </w:rPr>
        <w:t xml:space="preserve"> </w:t>
      </w:r>
    </w:p>
    <w:p w:rsidR="00952C99" w:rsidRPr="00091F24" w:rsidRDefault="00952C99" w:rsidP="000E5CDA">
      <w:pPr>
        <w:shd w:val="clear" w:color="auto" w:fill="FFFFFF"/>
        <w:spacing w:line="245" w:lineRule="auto"/>
        <w:ind w:firstLine="284"/>
        <w:jc w:val="both"/>
        <w:rPr>
          <w:sz w:val="20"/>
          <w:szCs w:val="20"/>
        </w:rPr>
      </w:pPr>
      <w:r w:rsidRPr="00091F24">
        <w:rPr>
          <w:color w:val="000000"/>
          <w:sz w:val="20"/>
          <w:szCs w:val="20"/>
        </w:rPr>
        <w:t xml:space="preserve">в) «пуск» – для включения </w:t>
      </w:r>
      <w:r w:rsidR="0097277D" w:rsidRPr="00091F24">
        <w:rPr>
          <w:color w:val="000000"/>
          <w:sz w:val="20"/>
          <w:szCs w:val="20"/>
        </w:rPr>
        <w:t xml:space="preserve">работы в режим </w:t>
      </w:r>
      <w:r w:rsidRPr="00091F24">
        <w:rPr>
          <w:color w:val="000000"/>
          <w:sz w:val="20"/>
          <w:szCs w:val="20"/>
        </w:rPr>
        <w:t>регистрации импульсов напряжения от газоразрядного счетчика;</w:t>
      </w:r>
    </w:p>
    <w:p w:rsidR="00952C99" w:rsidRPr="00091F24" w:rsidRDefault="00952C99" w:rsidP="000E5CDA">
      <w:pPr>
        <w:shd w:val="clear" w:color="auto" w:fill="FFFFFF"/>
        <w:spacing w:line="245" w:lineRule="auto"/>
        <w:ind w:firstLine="284"/>
        <w:jc w:val="both"/>
        <w:rPr>
          <w:sz w:val="20"/>
          <w:szCs w:val="20"/>
        </w:rPr>
      </w:pPr>
      <w:r w:rsidRPr="00091F24">
        <w:rPr>
          <w:color w:val="000000"/>
          <w:sz w:val="20"/>
          <w:szCs w:val="20"/>
        </w:rPr>
        <w:t xml:space="preserve">г) «стоп» – для ручной остановки </w:t>
      </w:r>
      <w:r w:rsidR="0097277D" w:rsidRPr="00091F24">
        <w:rPr>
          <w:color w:val="000000"/>
          <w:sz w:val="20"/>
          <w:szCs w:val="20"/>
        </w:rPr>
        <w:t xml:space="preserve">работы </w:t>
      </w:r>
      <w:r w:rsidRPr="00091F24">
        <w:rPr>
          <w:color w:val="000000"/>
          <w:sz w:val="20"/>
          <w:szCs w:val="20"/>
        </w:rPr>
        <w:t>прибора;</w:t>
      </w:r>
    </w:p>
    <w:p w:rsidR="00952C99" w:rsidRPr="00091F24" w:rsidRDefault="00952C99" w:rsidP="000E5CDA">
      <w:pPr>
        <w:shd w:val="clear" w:color="auto" w:fill="FFFFFF"/>
        <w:spacing w:line="245" w:lineRule="auto"/>
        <w:ind w:firstLine="284"/>
        <w:jc w:val="both"/>
        <w:rPr>
          <w:sz w:val="20"/>
          <w:szCs w:val="20"/>
        </w:rPr>
      </w:pPr>
      <w:r w:rsidRPr="00091F24">
        <w:rPr>
          <w:color w:val="000000"/>
          <w:sz w:val="20"/>
          <w:szCs w:val="20"/>
        </w:rPr>
        <w:t>д) «сброс» – для установки электронного секун</w:t>
      </w:r>
      <w:r w:rsidRPr="00091F24">
        <w:rPr>
          <w:color w:val="000000"/>
          <w:sz w:val="20"/>
          <w:szCs w:val="20"/>
        </w:rPr>
        <w:softHyphen/>
        <w:t>домера и счетчика импульсов на ноль;</w:t>
      </w:r>
    </w:p>
    <w:p w:rsidR="00952C99" w:rsidRPr="00091F24" w:rsidRDefault="00952C99" w:rsidP="000E5CDA">
      <w:pPr>
        <w:pStyle w:val="a9"/>
        <w:spacing w:line="245" w:lineRule="auto"/>
        <w:rPr>
          <w:sz w:val="20"/>
          <w:szCs w:val="20"/>
        </w:rPr>
      </w:pPr>
      <w:r w:rsidRPr="00091F24">
        <w:rPr>
          <w:sz w:val="20"/>
          <w:szCs w:val="20"/>
        </w:rPr>
        <w:t>е) «проверка»</w:t>
      </w:r>
      <w:r w:rsidR="00596DD5">
        <w:rPr>
          <w:sz w:val="20"/>
          <w:szCs w:val="20"/>
        </w:rPr>
        <w:t xml:space="preserve"> – для проверки правильности ра</w:t>
      </w:r>
      <w:r w:rsidRPr="00091F24">
        <w:rPr>
          <w:sz w:val="20"/>
          <w:szCs w:val="20"/>
        </w:rPr>
        <w:t>боты пересчетного прибора.</w:t>
      </w:r>
    </w:p>
    <w:p w:rsidR="00952C99" w:rsidRPr="00091F24" w:rsidRDefault="00952C99" w:rsidP="000E5CDA">
      <w:pPr>
        <w:shd w:val="clear" w:color="auto" w:fill="FFFFFF"/>
        <w:spacing w:line="247" w:lineRule="auto"/>
        <w:ind w:firstLine="284"/>
        <w:jc w:val="both"/>
        <w:rPr>
          <w:sz w:val="20"/>
          <w:szCs w:val="20"/>
        </w:rPr>
      </w:pPr>
      <w:r w:rsidRPr="00091F24">
        <w:rPr>
          <w:color w:val="000000"/>
          <w:sz w:val="20"/>
          <w:szCs w:val="20"/>
        </w:rPr>
        <w:t>Переключатель полярности входного сигнала при работе с газора</w:t>
      </w:r>
      <w:r w:rsidRPr="00091F24">
        <w:rPr>
          <w:color w:val="000000"/>
          <w:sz w:val="20"/>
          <w:szCs w:val="20"/>
        </w:rPr>
        <w:t>з</w:t>
      </w:r>
      <w:r w:rsidRPr="00091F24">
        <w:rPr>
          <w:color w:val="000000"/>
          <w:sz w:val="20"/>
          <w:szCs w:val="20"/>
        </w:rPr>
        <w:t>рядным счетчиком должен находиться в положении «+», так как блок УГС-1 выдает импульс положительной полярности.</w:t>
      </w:r>
    </w:p>
    <w:p w:rsidR="00952C99" w:rsidRPr="00091F24" w:rsidRDefault="0027546A" w:rsidP="000E5CDA">
      <w:pPr>
        <w:shd w:val="clear" w:color="auto" w:fill="FFFFFF"/>
        <w:spacing w:line="247" w:lineRule="auto"/>
        <w:ind w:firstLine="284"/>
        <w:jc w:val="both"/>
        <w:rPr>
          <w:b/>
          <w:bCs/>
          <w:color w:val="000000"/>
          <w:sz w:val="20"/>
          <w:szCs w:val="20"/>
        </w:rPr>
      </w:pPr>
      <w:r>
        <w:rPr>
          <w:b/>
          <w:bCs/>
          <w:color w:val="000000"/>
          <w:sz w:val="20"/>
          <w:szCs w:val="20"/>
        </w:rPr>
        <w:t>Подготовка прибора к работе.</w:t>
      </w:r>
    </w:p>
    <w:p w:rsidR="00952C99" w:rsidRPr="00091F24" w:rsidRDefault="00952C99" w:rsidP="000E5CDA">
      <w:pPr>
        <w:shd w:val="clear" w:color="auto" w:fill="FFFFFF"/>
        <w:spacing w:line="247" w:lineRule="auto"/>
        <w:ind w:firstLine="284"/>
        <w:jc w:val="both"/>
        <w:rPr>
          <w:bCs/>
          <w:color w:val="000000"/>
          <w:sz w:val="20"/>
          <w:szCs w:val="20"/>
        </w:rPr>
      </w:pPr>
      <w:r w:rsidRPr="00091F24">
        <w:rPr>
          <w:bCs/>
          <w:color w:val="000000"/>
          <w:sz w:val="20"/>
          <w:szCs w:val="20"/>
        </w:rPr>
        <w:t xml:space="preserve">1. Включить пересчетный прибор ПСТ-100. </w:t>
      </w:r>
    </w:p>
    <w:p w:rsidR="00952C99" w:rsidRPr="00091F24" w:rsidRDefault="0027546A" w:rsidP="000E5CDA">
      <w:pPr>
        <w:shd w:val="clear" w:color="auto" w:fill="FFFFFF"/>
        <w:spacing w:line="247" w:lineRule="auto"/>
        <w:ind w:firstLine="284"/>
        <w:jc w:val="both"/>
        <w:rPr>
          <w:sz w:val="20"/>
          <w:szCs w:val="20"/>
        </w:rPr>
      </w:pPr>
      <w:r>
        <w:rPr>
          <w:color w:val="000000"/>
          <w:sz w:val="20"/>
          <w:szCs w:val="20"/>
        </w:rPr>
        <w:t>2</w:t>
      </w:r>
      <w:r w:rsidR="00952C99" w:rsidRPr="00091F24">
        <w:rPr>
          <w:color w:val="000000"/>
          <w:sz w:val="20"/>
          <w:szCs w:val="20"/>
        </w:rPr>
        <w:t>. Проверить заземление пересчетного прибора и выпря</w:t>
      </w:r>
      <w:r w:rsidR="00952C99" w:rsidRPr="00091F24">
        <w:rPr>
          <w:color w:val="000000"/>
          <w:sz w:val="20"/>
          <w:szCs w:val="20"/>
        </w:rPr>
        <w:softHyphen/>
        <w:t xml:space="preserve">мителя. </w:t>
      </w:r>
    </w:p>
    <w:p w:rsidR="00952C99" w:rsidRPr="00091F24" w:rsidRDefault="0027546A" w:rsidP="000E5CDA">
      <w:pPr>
        <w:pStyle w:val="aa"/>
        <w:spacing w:line="247" w:lineRule="auto"/>
        <w:ind w:firstLine="284"/>
        <w:jc w:val="both"/>
        <w:rPr>
          <w:sz w:val="20"/>
          <w:szCs w:val="20"/>
        </w:rPr>
      </w:pPr>
      <w:r>
        <w:rPr>
          <w:bCs/>
          <w:sz w:val="20"/>
          <w:szCs w:val="20"/>
        </w:rPr>
        <w:t>3</w:t>
      </w:r>
      <w:r w:rsidR="00952C99" w:rsidRPr="008D19E1">
        <w:rPr>
          <w:bCs/>
          <w:sz w:val="20"/>
          <w:szCs w:val="20"/>
        </w:rPr>
        <w:t>.</w:t>
      </w:r>
      <w:r w:rsidR="00952C99" w:rsidRPr="00091F24">
        <w:rPr>
          <w:b/>
          <w:bCs/>
          <w:sz w:val="20"/>
          <w:szCs w:val="20"/>
        </w:rPr>
        <w:t xml:space="preserve"> Внимательно осмотреть переднюю панель прибора. В исхо</w:t>
      </w:r>
      <w:r w:rsidR="00952C99" w:rsidRPr="00091F24">
        <w:rPr>
          <w:b/>
          <w:bCs/>
          <w:sz w:val="20"/>
          <w:szCs w:val="20"/>
        </w:rPr>
        <w:t>д</w:t>
      </w:r>
      <w:r w:rsidR="00952C99" w:rsidRPr="00091F24">
        <w:rPr>
          <w:b/>
          <w:bCs/>
          <w:sz w:val="20"/>
          <w:szCs w:val="20"/>
        </w:rPr>
        <w:t>ном состоянии красные кнопки выключения  цепей накала и ан</w:t>
      </w:r>
      <w:r w:rsidR="00952C99" w:rsidRPr="00091F24">
        <w:rPr>
          <w:b/>
          <w:bCs/>
          <w:sz w:val="20"/>
          <w:szCs w:val="20"/>
        </w:rPr>
        <w:t>о</w:t>
      </w:r>
      <w:r w:rsidR="00952C99" w:rsidRPr="00091F24">
        <w:rPr>
          <w:b/>
          <w:bCs/>
          <w:sz w:val="20"/>
          <w:szCs w:val="20"/>
        </w:rPr>
        <w:t>да должны быть вдавлены (цепи выключены).</w:t>
      </w:r>
    </w:p>
    <w:p w:rsidR="00952C99" w:rsidRPr="00091F24" w:rsidRDefault="0027546A" w:rsidP="000E5CDA">
      <w:pPr>
        <w:shd w:val="clear" w:color="auto" w:fill="FFFFFF"/>
        <w:spacing w:line="247" w:lineRule="auto"/>
        <w:ind w:firstLine="284"/>
        <w:jc w:val="both"/>
        <w:rPr>
          <w:b/>
          <w:sz w:val="20"/>
          <w:szCs w:val="20"/>
        </w:rPr>
      </w:pPr>
      <w:r>
        <w:rPr>
          <w:color w:val="000000"/>
          <w:sz w:val="20"/>
          <w:szCs w:val="20"/>
        </w:rPr>
        <w:t>4</w:t>
      </w:r>
      <w:r w:rsidR="00952C99" w:rsidRPr="00091F24">
        <w:rPr>
          <w:color w:val="000000"/>
          <w:sz w:val="20"/>
          <w:szCs w:val="20"/>
        </w:rPr>
        <w:t>. Осмотреть заднюю панель прибора. Проверить, хорошо ли вставлены соединительные кабели.</w:t>
      </w:r>
      <w:r w:rsidR="0061388C" w:rsidRPr="00091F24">
        <w:rPr>
          <w:color w:val="000000"/>
          <w:sz w:val="20"/>
          <w:szCs w:val="20"/>
        </w:rPr>
        <w:t xml:space="preserve"> </w:t>
      </w:r>
      <w:r w:rsidR="0061388C" w:rsidRPr="00091F24">
        <w:rPr>
          <w:b/>
          <w:color w:val="000000"/>
          <w:sz w:val="20"/>
          <w:szCs w:val="20"/>
        </w:rPr>
        <w:t>Проверить наличие заземления.</w:t>
      </w:r>
    </w:p>
    <w:p w:rsidR="00952C99" w:rsidRPr="00091F24" w:rsidRDefault="0027546A" w:rsidP="000E5CDA">
      <w:pPr>
        <w:shd w:val="clear" w:color="auto" w:fill="FFFFFF"/>
        <w:spacing w:line="247" w:lineRule="auto"/>
        <w:ind w:firstLine="284"/>
        <w:jc w:val="both"/>
        <w:rPr>
          <w:sz w:val="20"/>
          <w:szCs w:val="20"/>
        </w:rPr>
      </w:pPr>
      <w:r>
        <w:rPr>
          <w:color w:val="000000"/>
          <w:sz w:val="20"/>
          <w:szCs w:val="20"/>
        </w:rPr>
        <w:t>5</w:t>
      </w:r>
      <w:r w:rsidR="00952C99" w:rsidRPr="00091F24">
        <w:rPr>
          <w:color w:val="000000"/>
          <w:sz w:val="20"/>
          <w:szCs w:val="20"/>
        </w:rPr>
        <w:t>. Включить шнуры питания выпрямителя и пересчетного прибора в розетку</w:t>
      </w:r>
      <w:r w:rsidR="0097277D" w:rsidRPr="00091F24">
        <w:rPr>
          <w:color w:val="000000"/>
          <w:sz w:val="20"/>
          <w:szCs w:val="20"/>
        </w:rPr>
        <w:t xml:space="preserve"> электрической сети.</w:t>
      </w:r>
    </w:p>
    <w:p w:rsidR="00952C99" w:rsidRPr="00091F24" w:rsidRDefault="0027546A" w:rsidP="000E5CDA">
      <w:pPr>
        <w:pStyle w:val="a9"/>
        <w:spacing w:line="247" w:lineRule="auto"/>
        <w:rPr>
          <w:sz w:val="20"/>
          <w:szCs w:val="20"/>
        </w:rPr>
      </w:pPr>
      <w:r>
        <w:rPr>
          <w:sz w:val="20"/>
          <w:szCs w:val="20"/>
        </w:rPr>
        <w:t>6</w:t>
      </w:r>
      <w:r w:rsidR="00952C99" w:rsidRPr="00091F24">
        <w:rPr>
          <w:sz w:val="20"/>
          <w:szCs w:val="20"/>
        </w:rPr>
        <w:t>. Включить накальные цепи электронных ламп прибора, нажав кнопку «стоп». Должна загореться лампочка в звездочке в правой ча</w:t>
      </w:r>
      <w:r w:rsidR="00952C99" w:rsidRPr="00091F24">
        <w:rPr>
          <w:sz w:val="20"/>
          <w:szCs w:val="20"/>
        </w:rPr>
        <w:t>с</w:t>
      </w:r>
      <w:r w:rsidR="00952C99" w:rsidRPr="00091F24">
        <w:rPr>
          <w:sz w:val="20"/>
          <w:szCs w:val="20"/>
        </w:rPr>
        <w:t>ти прибора.</w:t>
      </w:r>
    </w:p>
    <w:p w:rsidR="00952C99" w:rsidRPr="00091F24" w:rsidRDefault="0027546A" w:rsidP="002C38B1">
      <w:pPr>
        <w:shd w:val="clear" w:color="auto" w:fill="FFFFFF"/>
        <w:spacing w:line="250" w:lineRule="auto"/>
        <w:ind w:firstLine="284"/>
        <w:jc w:val="both"/>
        <w:rPr>
          <w:sz w:val="20"/>
          <w:szCs w:val="20"/>
        </w:rPr>
      </w:pPr>
      <w:r>
        <w:rPr>
          <w:color w:val="000000"/>
          <w:sz w:val="20"/>
          <w:szCs w:val="20"/>
        </w:rPr>
        <w:lastRenderedPageBreak/>
        <w:t>7</w:t>
      </w:r>
      <w:r w:rsidR="00952C99" w:rsidRPr="00091F24">
        <w:rPr>
          <w:color w:val="000000"/>
          <w:sz w:val="20"/>
          <w:szCs w:val="20"/>
        </w:rPr>
        <w:t>. По истечении 3–5 минут (это время необходимо для подогрева катодов электронных ламп) включить анодные цепи прибора, нажав кнопку «1000». Должны загореться отдельные промежутки всех дек</w:t>
      </w:r>
      <w:r w:rsidR="00952C99" w:rsidRPr="00091F24">
        <w:rPr>
          <w:color w:val="000000"/>
          <w:sz w:val="20"/>
          <w:szCs w:val="20"/>
        </w:rPr>
        <w:t>а</w:t>
      </w:r>
      <w:r w:rsidR="00952C99" w:rsidRPr="00091F24">
        <w:rPr>
          <w:color w:val="000000"/>
          <w:sz w:val="20"/>
          <w:szCs w:val="20"/>
        </w:rPr>
        <w:t>тронов и одна из неоновых лампочек.</w:t>
      </w:r>
    </w:p>
    <w:p w:rsidR="00952C99" w:rsidRPr="0027546A" w:rsidRDefault="0027546A" w:rsidP="002C38B1">
      <w:pPr>
        <w:shd w:val="clear" w:color="auto" w:fill="FFFFFF"/>
        <w:spacing w:line="250" w:lineRule="auto"/>
        <w:ind w:firstLine="284"/>
        <w:jc w:val="both"/>
        <w:rPr>
          <w:sz w:val="20"/>
          <w:szCs w:val="20"/>
        </w:rPr>
      </w:pPr>
      <w:r>
        <w:rPr>
          <w:color w:val="000000"/>
          <w:sz w:val="20"/>
          <w:szCs w:val="20"/>
        </w:rPr>
        <w:t>8</w:t>
      </w:r>
      <w:r w:rsidR="00952C99" w:rsidRPr="00091F24">
        <w:rPr>
          <w:color w:val="000000"/>
          <w:sz w:val="20"/>
          <w:szCs w:val="20"/>
        </w:rPr>
        <w:t>. Нажать кнопку «сброс».</w:t>
      </w:r>
      <w:r w:rsidR="0061388C" w:rsidRPr="00091F24">
        <w:rPr>
          <w:color w:val="000000"/>
          <w:sz w:val="20"/>
          <w:szCs w:val="20"/>
        </w:rPr>
        <w:t xml:space="preserve"> </w:t>
      </w:r>
      <w:r w:rsidR="0061388C" w:rsidRPr="0027546A">
        <w:rPr>
          <w:color w:val="000000"/>
          <w:sz w:val="20"/>
          <w:szCs w:val="20"/>
        </w:rPr>
        <w:t>Прибор готов к работе.</w:t>
      </w:r>
    </w:p>
    <w:p w:rsidR="00952C99" w:rsidRPr="00091F24" w:rsidRDefault="0027546A" w:rsidP="002C38B1">
      <w:pPr>
        <w:shd w:val="clear" w:color="auto" w:fill="FFFFFF"/>
        <w:spacing w:line="250" w:lineRule="auto"/>
        <w:ind w:firstLine="284"/>
        <w:jc w:val="both"/>
        <w:rPr>
          <w:b/>
          <w:bCs/>
          <w:sz w:val="20"/>
          <w:szCs w:val="20"/>
        </w:rPr>
      </w:pPr>
      <w:r>
        <w:rPr>
          <w:bCs/>
          <w:color w:val="000000"/>
          <w:sz w:val="20"/>
          <w:szCs w:val="20"/>
        </w:rPr>
        <w:t xml:space="preserve">9. </w:t>
      </w:r>
      <w:r w:rsidR="0061388C" w:rsidRPr="000622B9">
        <w:rPr>
          <w:bCs/>
          <w:color w:val="000000"/>
          <w:sz w:val="20"/>
          <w:szCs w:val="20"/>
        </w:rPr>
        <w:t>Провер</w:t>
      </w:r>
      <w:r>
        <w:rPr>
          <w:bCs/>
          <w:color w:val="000000"/>
          <w:sz w:val="20"/>
          <w:szCs w:val="20"/>
        </w:rPr>
        <w:t>ить исправность</w:t>
      </w:r>
      <w:r w:rsidR="00952C99" w:rsidRPr="000622B9">
        <w:rPr>
          <w:bCs/>
          <w:color w:val="000000"/>
          <w:sz w:val="20"/>
          <w:szCs w:val="20"/>
        </w:rPr>
        <w:t xml:space="preserve"> пересчетного прибора ПСТ-100.</w:t>
      </w:r>
      <w:r>
        <w:rPr>
          <w:bCs/>
          <w:color w:val="000000"/>
          <w:sz w:val="20"/>
          <w:szCs w:val="20"/>
        </w:rPr>
        <w:t xml:space="preserve"> Для эт</w:t>
      </w:r>
      <w:r>
        <w:rPr>
          <w:bCs/>
          <w:color w:val="000000"/>
          <w:sz w:val="20"/>
          <w:szCs w:val="20"/>
        </w:rPr>
        <w:t>о</w:t>
      </w:r>
      <w:r>
        <w:rPr>
          <w:bCs/>
          <w:color w:val="000000"/>
          <w:sz w:val="20"/>
          <w:szCs w:val="20"/>
        </w:rPr>
        <w:t>го н</w:t>
      </w:r>
      <w:r w:rsidR="00952C99" w:rsidRPr="00091F24">
        <w:rPr>
          <w:bCs/>
          <w:color w:val="000000"/>
          <w:sz w:val="20"/>
          <w:szCs w:val="20"/>
        </w:rPr>
        <w:t>ажать кнопку «проверка». При этом в качестве генератора импул</w:t>
      </w:r>
      <w:r w:rsidR="00952C99" w:rsidRPr="00091F24">
        <w:rPr>
          <w:bCs/>
          <w:color w:val="000000"/>
          <w:sz w:val="20"/>
          <w:szCs w:val="20"/>
        </w:rPr>
        <w:t>ь</w:t>
      </w:r>
      <w:r w:rsidR="00952C99" w:rsidRPr="00091F24">
        <w:rPr>
          <w:bCs/>
          <w:color w:val="000000"/>
          <w:sz w:val="20"/>
          <w:szCs w:val="20"/>
        </w:rPr>
        <w:t xml:space="preserve">сов используется </w:t>
      </w:r>
      <w:r w:rsidR="00952C99" w:rsidRPr="00091F24">
        <w:rPr>
          <w:color w:val="000000"/>
          <w:sz w:val="20"/>
          <w:szCs w:val="20"/>
        </w:rPr>
        <w:t>сеть переменного тока. Частота тока в сети переме</w:t>
      </w:r>
      <w:r w:rsidR="00952C99" w:rsidRPr="00091F24">
        <w:rPr>
          <w:color w:val="000000"/>
          <w:sz w:val="20"/>
          <w:szCs w:val="20"/>
        </w:rPr>
        <w:t>н</w:t>
      </w:r>
      <w:r w:rsidR="00952C99" w:rsidRPr="00091F24">
        <w:rPr>
          <w:color w:val="000000"/>
          <w:sz w:val="20"/>
          <w:szCs w:val="20"/>
        </w:rPr>
        <w:t>ного тока равна 50 Гц и является весьма ста</w:t>
      </w:r>
      <w:r w:rsidR="00952C99" w:rsidRPr="00091F24">
        <w:rPr>
          <w:color w:val="000000"/>
          <w:sz w:val="20"/>
          <w:szCs w:val="20"/>
        </w:rPr>
        <w:softHyphen/>
        <w:t>бильной. Вход счетчика импульсов связан с трансформато</w:t>
      </w:r>
      <w:r w:rsidR="00952C99" w:rsidRPr="00091F24">
        <w:rPr>
          <w:color w:val="000000"/>
          <w:sz w:val="20"/>
          <w:szCs w:val="20"/>
        </w:rPr>
        <w:softHyphen/>
        <w:t>ром через полупроводниковый диод, вследствие чего на вход счетчика импульсов поступает только пол</w:t>
      </w:r>
      <w:r w:rsidR="00952C99" w:rsidRPr="00091F24">
        <w:rPr>
          <w:color w:val="000000"/>
          <w:sz w:val="20"/>
          <w:szCs w:val="20"/>
        </w:rPr>
        <w:t>о</w:t>
      </w:r>
      <w:r w:rsidR="00952C99" w:rsidRPr="00091F24">
        <w:rPr>
          <w:color w:val="000000"/>
          <w:sz w:val="20"/>
          <w:szCs w:val="20"/>
        </w:rPr>
        <w:t>жительная часть синусоидаль</w:t>
      </w:r>
      <w:r w:rsidR="00387A76" w:rsidRPr="00091F24">
        <w:rPr>
          <w:color w:val="000000"/>
          <w:sz w:val="20"/>
          <w:szCs w:val="20"/>
        </w:rPr>
        <w:t>ного напряжения, т.</w:t>
      </w:r>
      <w:r>
        <w:rPr>
          <w:color w:val="000000"/>
          <w:sz w:val="20"/>
          <w:szCs w:val="20"/>
        </w:rPr>
        <w:t xml:space="preserve"> </w:t>
      </w:r>
      <w:r w:rsidR="00387A76" w:rsidRPr="00091F24">
        <w:rPr>
          <w:color w:val="000000"/>
          <w:sz w:val="20"/>
          <w:szCs w:val="20"/>
        </w:rPr>
        <w:t>е. за 1</w:t>
      </w:r>
      <w:r>
        <w:rPr>
          <w:color w:val="000000"/>
          <w:sz w:val="20"/>
          <w:szCs w:val="20"/>
        </w:rPr>
        <w:t> </w:t>
      </w:r>
      <w:r w:rsidR="00952C99" w:rsidRPr="00091F24">
        <w:rPr>
          <w:color w:val="000000"/>
          <w:sz w:val="20"/>
          <w:szCs w:val="20"/>
        </w:rPr>
        <w:t xml:space="preserve">с на вход счетчика поступает 50 импульсов, а за одну минуту (60 с) </w:t>
      </w:r>
      <w:r w:rsidR="00C60EE8" w:rsidRPr="00C60EE8">
        <w:rPr>
          <w:color w:val="000000"/>
          <w:sz w:val="20"/>
          <w:szCs w:val="20"/>
        </w:rPr>
        <w:t xml:space="preserve">– </w:t>
      </w:r>
      <w:r w:rsidR="00952C99" w:rsidRPr="00091F24">
        <w:rPr>
          <w:color w:val="000000"/>
          <w:sz w:val="20"/>
          <w:szCs w:val="20"/>
        </w:rPr>
        <w:t>3000 и</w:t>
      </w:r>
      <w:r w:rsidR="00952C99" w:rsidRPr="00091F24">
        <w:rPr>
          <w:color w:val="000000"/>
          <w:sz w:val="20"/>
          <w:szCs w:val="20"/>
        </w:rPr>
        <w:t>м</w:t>
      </w:r>
      <w:r w:rsidR="00952C99" w:rsidRPr="00091F24">
        <w:rPr>
          <w:color w:val="000000"/>
          <w:sz w:val="20"/>
          <w:szCs w:val="20"/>
        </w:rPr>
        <w:t>пульсов (50 импульсов × 60 секунд = 3000 импульсов/мин). Таким о</w:t>
      </w:r>
      <w:r w:rsidR="00952C99" w:rsidRPr="00091F24">
        <w:rPr>
          <w:color w:val="000000"/>
          <w:sz w:val="20"/>
          <w:szCs w:val="20"/>
        </w:rPr>
        <w:t>б</w:t>
      </w:r>
      <w:r w:rsidR="00952C99" w:rsidRPr="00091F24">
        <w:rPr>
          <w:color w:val="000000"/>
          <w:sz w:val="20"/>
          <w:szCs w:val="20"/>
        </w:rPr>
        <w:t>разом, если счетчик</w:t>
      </w:r>
      <w:r w:rsidR="00387A76" w:rsidRPr="00091F24">
        <w:rPr>
          <w:color w:val="000000"/>
          <w:sz w:val="20"/>
          <w:szCs w:val="20"/>
        </w:rPr>
        <w:t xml:space="preserve"> импульсов исправен, то за 1</w:t>
      </w:r>
      <w:r w:rsidR="000E5CDA">
        <w:rPr>
          <w:color w:val="000000"/>
          <w:sz w:val="20"/>
          <w:szCs w:val="20"/>
        </w:rPr>
        <w:t xml:space="preserve"> </w:t>
      </w:r>
      <w:r w:rsidR="00952C99" w:rsidRPr="00091F24">
        <w:rPr>
          <w:color w:val="000000"/>
          <w:sz w:val="20"/>
          <w:szCs w:val="20"/>
        </w:rPr>
        <w:t xml:space="preserve">мин он зафиксирует 3000 импульсов. Количество импульсов, зафиксированное прибором за единицу времени, </w:t>
      </w:r>
      <w:r w:rsidR="00952C99" w:rsidRPr="008D19E1">
        <w:rPr>
          <w:bCs/>
          <w:color w:val="000000"/>
          <w:sz w:val="20"/>
          <w:szCs w:val="20"/>
        </w:rPr>
        <w:t>называется</w:t>
      </w:r>
      <w:r w:rsidR="00952C99" w:rsidRPr="00091F24">
        <w:rPr>
          <w:b/>
          <w:bCs/>
          <w:color w:val="000000"/>
          <w:sz w:val="20"/>
          <w:szCs w:val="20"/>
        </w:rPr>
        <w:t xml:space="preserve"> скоростью счета.</w:t>
      </w:r>
    </w:p>
    <w:p w:rsidR="00952C99" w:rsidRPr="00091F24" w:rsidRDefault="00952C99" w:rsidP="002C38B1">
      <w:pPr>
        <w:shd w:val="clear" w:color="auto" w:fill="FFFFFF"/>
        <w:spacing w:line="250" w:lineRule="auto"/>
        <w:ind w:firstLine="284"/>
        <w:jc w:val="both"/>
        <w:rPr>
          <w:spacing w:val="-4"/>
          <w:sz w:val="20"/>
          <w:szCs w:val="20"/>
        </w:rPr>
      </w:pPr>
      <w:r w:rsidRPr="00091F24">
        <w:rPr>
          <w:color w:val="000000"/>
          <w:sz w:val="20"/>
          <w:szCs w:val="20"/>
        </w:rPr>
        <w:t>По истечении 360 с нажать кнопку «стоп».</w:t>
      </w:r>
      <w:r w:rsidR="0061388C" w:rsidRPr="00091F24">
        <w:rPr>
          <w:color w:val="000000"/>
          <w:sz w:val="20"/>
          <w:szCs w:val="20"/>
        </w:rPr>
        <w:t xml:space="preserve"> </w:t>
      </w:r>
      <w:r w:rsidRPr="00091F24">
        <w:rPr>
          <w:color w:val="000000"/>
          <w:spacing w:val="-4"/>
          <w:sz w:val="20"/>
          <w:szCs w:val="20"/>
        </w:rPr>
        <w:t>Записать количество з</w:t>
      </w:r>
      <w:r w:rsidRPr="00091F24">
        <w:rPr>
          <w:color w:val="000000"/>
          <w:spacing w:val="-4"/>
          <w:sz w:val="20"/>
          <w:szCs w:val="20"/>
        </w:rPr>
        <w:t>а</w:t>
      </w:r>
      <w:r w:rsidRPr="00091F24">
        <w:rPr>
          <w:color w:val="000000"/>
          <w:spacing w:val="-4"/>
          <w:sz w:val="20"/>
          <w:szCs w:val="20"/>
        </w:rPr>
        <w:t xml:space="preserve">регистрированных прибором импульсов </w:t>
      </w:r>
      <w:r w:rsidRPr="0027546A">
        <w:rPr>
          <w:i/>
          <w:color w:val="000000"/>
          <w:spacing w:val="-4"/>
          <w:sz w:val="20"/>
          <w:szCs w:val="20"/>
          <w:lang w:val="en-US"/>
        </w:rPr>
        <w:t>n</w:t>
      </w:r>
      <w:r w:rsidRPr="008D19E1">
        <w:rPr>
          <w:color w:val="000000"/>
          <w:spacing w:val="-4"/>
          <w:sz w:val="20"/>
          <w:szCs w:val="20"/>
        </w:rPr>
        <w:t>.</w:t>
      </w:r>
      <w:r w:rsidRPr="00091F24">
        <w:rPr>
          <w:color w:val="000000"/>
          <w:spacing w:val="-4"/>
          <w:sz w:val="20"/>
          <w:szCs w:val="20"/>
        </w:rPr>
        <w:t xml:space="preserve">  </w:t>
      </w:r>
    </w:p>
    <w:p w:rsidR="00952C99" w:rsidRPr="00091F24" w:rsidRDefault="00952C99" w:rsidP="002C38B1">
      <w:pPr>
        <w:shd w:val="clear" w:color="auto" w:fill="FFFFFF"/>
        <w:spacing w:line="250" w:lineRule="auto"/>
        <w:ind w:firstLine="284"/>
        <w:jc w:val="both"/>
        <w:rPr>
          <w:color w:val="000000"/>
          <w:sz w:val="20"/>
          <w:szCs w:val="20"/>
        </w:rPr>
      </w:pPr>
      <w:r w:rsidRPr="00091F24">
        <w:rPr>
          <w:color w:val="000000"/>
          <w:sz w:val="20"/>
          <w:szCs w:val="20"/>
        </w:rPr>
        <w:t>Рассчитать  скорость  счета импульсов по формуле</w:t>
      </w:r>
    </w:p>
    <w:p w:rsidR="00952C99" w:rsidRPr="00091F24" w:rsidRDefault="00952C99" w:rsidP="002C38B1">
      <w:pPr>
        <w:shd w:val="clear" w:color="auto" w:fill="FFFFFF"/>
        <w:spacing w:line="250" w:lineRule="auto"/>
        <w:ind w:firstLine="284"/>
        <w:jc w:val="both"/>
        <w:rPr>
          <w:sz w:val="20"/>
          <w:szCs w:val="20"/>
        </w:rPr>
      </w:pPr>
    </w:p>
    <w:p w:rsidR="00952C99" w:rsidRPr="00091F24" w:rsidRDefault="00952C99" w:rsidP="002C38B1">
      <w:pPr>
        <w:shd w:val="clear" w:color="auto" w:fill="FFFFFF"/>
        <w:spacing w:line="250" w:lineRule="auto"/>
        <w:ind w:firstLine="284"/>
        <w:jc w:val="center"/>
        <w:rPr>
          <w:sz w:val="20"/>
          <w:szCs w:val="20"/>
        </w:rPr>
      </w:pPr>
      <w:r w:rsidRPr="0027546A">
        <w:rPr>
          <w:i/>
          <w:sz w:val="20"/>
          <w:szCs w:val="20"/>
          <w:lang w:val="en-US"/>
        </w:rPr>
        <w:t>N</w:t>
      </w:r>
      <w:r w:rsidRPr="00091F24">
        <w:rPr>
          <w:sz w:val="20"/>
          <w:szCs w:val="20"/>
        </w:rPr>
        <w:t xml:space="preserve"> = </w:t>
      </w:r>
      <w:r w:rsidRPr="0027546A">
        <w:rPr>
          <w:i/>
          <w:sz w:val="20"/>
          <w:szCs w:val="20"/>
          <w:lang w:val="en-US"/>
        </w:rPr>
        <w:t>n</w:t>
      </w:r>
      <w:r w:rsidRPr="00091F24">
        <w:rPr>
          <w:sz w:val="20"/>
          <w:szCs w:val="20"/>
        </w:rPr>
        <w:t>/</w:t>
      </w:r>
      <w:r w:rsidRPr="0027546A">
        <w:rPr>
          <w:i/>
          <w:sz w:val="20"/>
          <w:szCs w:val="20"/>
          <w:lang w:val="en-US"/>
        </w:rPr>
        <w:t>t</w:t>
      </w:r>
      <w:r w:rsidR="00387A76" w:rsidRPr="00091F24">
        <w:rPr>
          <w:sz w:val="20"/>
          <w:szCs w:val="20"/>
        </w:rPr>
        <w:t>,</w:t>
      </w:r>
      <w:r w:rsidRPr="00091F24">
        <w:rPr>
          <w:sz w:val="20"/>
          <w:szCs w:val="20"/>
        </w:rPr>
        <w:t xml:space="preserve">  имп/мин.</w:t>
      </w:r>
    </w:p>
    <w:p w:rsidR="005F2444" w:rsidRPr="000E5CDA" w:rsidRDefault="000E5CDA" w:rsidP="002C38B1">
      <w:pPr>
        <w:shd w:val="clear" w:color="auto" w:fill="FFFFFF"/>
        <w:spacing w:line="250" w:lineRule="auto"/>
        <w:ind w:firstLine="284"/>
        <w:rPr>
          <w:color w:val="000000"/>
          <w:sz w:val="18"/>
          <w:szCs w:val="20"/>
        </w:rPr>
      </w:pPr>
      <w:r>
        <w:rPr>
          <w:color w:val="000000"/>
          <w:sz w:val="18"/>
          <w:szCs w:val="20"/>
        </w:rPr>
        <w:t xml:space="preserve"> </w:t>
      </w:r>
    </w:p>
    <w:p w:rsidR="00952C99" w:rsidRPr="00091F24" w:rsidRDefault="0061388C" w:rsidP="002C38B1">
      <w:pPr>
        <w:shd w:val="clear" w:color="auto" w:fill="FFFFFF"/>
        <w:spacing w:line="250" w:lineRule="auto"/>
        <w:ind w:firstLine="284"/>
        <w:rPr>
          <w:color w:val="000000"/>
          <w:sz w:val="20"/>
          <w:szCs w:val="20"/>
        </w:rPr>
      </w:pPr>
      <w:r w:rsidRPr="00091F24">
        <w:rPr>
          <w:color w:val="000000"/>
          <w:sz w:val="20"/>
          <w:szCs w:val="20"/>
        </w:rPr>
        <w:t>Рас</w:t>
      </w:r>
      <w:r w:rsidR="00952C99" w:rsidRPr="00091F24">
        <w:rPr>
          <w:color w:val="000000"/>
          <w:sz w:val="20"/>
          <w:szCs w:val="20"/>
        </w:rPr>
        <w:t>считать относительную ошибку скорости счета:</w:t>
      </w:r>
    </w:p>
    <w:p w:rsidR="00952C99" w:rsidRPr="000E5CDA" w:rsidRDefault="00952C99" w:rsidP="002C38B1">
      <w:pPr>
        <w:shd w:val="clear" w:color="auto" w:fill="FFFFFF"/>
        <w:spacing w:line="250" w:lineRule="auto"/>
        <w:ind w:firstLine="284"/>
        <w:rPr>
          <w:sz w:val="18"/>
          <w:szCs w:val="20"/>
        </w:rPr>
      </w:pPr>
    </w:p>
    <w:p w:rsidR="00952C99" w:rsidRPr="00091F24" w:rsidRDefault="00C60EE8" w:rsidP="002C38B1">
      <w:pPr>
        <w:shd w:val="clear" w:color="auto" w:fill="FFFFFF"/>
        <w:spacing w:line="250" w:lineRule="auto"/>
        <w:jc w:val="center"/>
        <w:rPr>
          <w:color w:val="000000"/>
          <w:sz w:val="20"/>
          <w:szCs w:val="20"/>
        </w:rPr>
      </w:pPr>
      <w:r w:rsidRPr="0027546A">
        <w:rPr>
          <w:color w:val="000000"/>
          <w:position w:val="-20"/>
          <w:sz w:val="20"/>
          <w:szCs w:val="20"/>
        </w:rPr>
        <w:object w:dxaOrig="1960" w:dyaOrig="520">
          <v:shape id="_x0000_i1051" type="#_x0000_t75" style="width:91.55pt;height:24.55pt" o:ole="">
            <v:imagedata r:id="rId41" o:title=""/>
          </v:shape>
          <o:OLEObject Type="Embed" ProgID="Equation.3" ShapeID="_x0000_i1051" DrawAspect="Content" ObjectID="_1472277011" r:id="rId42"/>
        </w:object>
      </w:r>
    </w:p>
    <w:p w:rsidR="00952C99" w:rsidRPr="000E5CDA" w:rsidRDefault="00952C99" w:rsidP="002C38B1">
      <w:pPr>
        <w:shd w:val="clear" w:color="auto" w:fill="FFFFFF"/>
        <w:spacing w:line="250" w:lineRule="auto"/>
        <w:jc w:val="center"/>
        <w:rPr>
          <w:color w:val="000000"/>
          <w:sz w:val="18"/>
          <w:szCs w:val="20"/>
        </w:rPr>
      </w:pPr>
    </w:p>
    <w:p w:rsidR="00952C99" w:rsidRPr="00091F24" w:rsidRDefault="0061388C" w:rsidP="002C38B1">
      <w:pPr>
        <w:shd w:val="clear" w:color="auto" w:fill="FFFFFF"/>
        <w:spacing w:line="250" w:lineRule="auto"/>
        <w:ind w:firstLine="284"/>
        <w:jc w:val="both"/>
        <w:rPr>
          <w:sz w:val="20"/>
          <w:szCs w:val="20"/>
        </w:rPr>
      </w:pPr>
      <w:r w:rsidRPr="00091F24">
        <w:rPr>
          <w:color w:val="000000"/>
          <w:sz w:val="20"/>
          <w:szCs w:val="20"/>
        </w:rPr>
        <w:t>О</w:t>
      </w:r>
      <w:r w:rsidR="00952C99" w:rsidRPr="00091F24">
        <w:rPr>
          <w:color w:val="000000"/>
          <w:sz w:val="20"/>
          <w:szCs w:val="20"/>
        </w:rPr>
        <w:t xml:space="preserve">тносительная ошибка не </w:t>
      </w:r>
      <w:r w:rsidRPr="00091F24">
        <w:rPr>
          <w:color w:val="000000"/>
          <w:sz w:val="20"/>
          <w:szCs w:val="20"/>
        </w:rPr>
        <w:t xml:space="preserve">должна </w:t>
      </w:r>
      <w:r w:rsidR="00952C99" w:rsidRPr="00091F24">
        <w:rPr>
          <w:color w:val="000000"/>
          <w:sz w:val="20"/>
          <w:szCs w:val="20"/>
        </w:rPr>
        <w:t>превыша</w:t>
      </w:r>
      <w:r w:rsidRPr="00091F24">
        <w:rPr>
          <w:color w:val="000000"/>
          <w:sz w:val="20"/>
          <w:szCs w:val="20"/>
        </w:rPr>
        <w:t>ть</w:t>
      </w:r>
      <w:r w:rsidR="00952C99" w:rsidRPr="00091F24">
        <w:rPr>
          <w:color w:val="000000"/>
          <w:sz w:val="20"/>
          <w:szCs w:val="20"/>
        </w:rPr>
        <w:t xml:space="preserve"> 1</w:t>
      </w:r>
      <w:r w:rsidR="0027546A">
        <w:rPr>
          <w:color w:val="000000"/>
          <w:sz w:val="20"/>
          <w:szCs w:val="20"/>
        </w:rPr>
        <w:t> </w:t>
      </w:r>
      <w:r w:rsidR="000E5CDA">
        <w:rPr>
          <w:color w:val="000000"/>
          <w:sz w:val="20"/>
          <w:szCs w:val="20"/>
        </w:rPr>
        <w:t>%</w:t>
      </w:r>
      <w:r w:rsidR="00952C99" w:rsidRPr="00091F24">
        <w:rPr>
          <w:color w:val="000000"/>
          <w:sz w:val="20"/>
          <w:szCs w:val="20"/>
        </w:rPr>
        <w:t xml:space="preserve"> </w:t>
      </w:r>
      <w:r w:rsidRPr="00091F24">
        <w:rPr>
          <w:color w:val="000000"/>
          <w:sz w:val="20"/>
          <w:szCs w:val="20"/>
        </w:rPr>
        <w:t>(</w:t>
      </w:r>
      <w:r w:rsidR="00952C99" w:rsidRPr="00091F24">
        <w:rPr>
          <w:color w:val="000000"/>
          <w:sz w:val="20"/>
          <w:szCs w:val="20"/>
        </w:rPr>
        <w:t>прибор считае</w:t>
      </w:r>
      <w:r w:rsidR="00952C99" w:rsidRPr="00091F24">
        <w:rPr>
          <w:color w:val="000000"/>
          <w:sz w:val="20"/>
          <w:szCs w:val="20"/>
        </w:rPr>
        <w:t>т</w:t>
      </w:r>
      <w:r w:rsidR="00952C99" w:rsidRPr="00091F24">
        <w:rPr>
          <w:color w:val="000000"/>
          <w:sz w:val="20"/>
          <w:szCs w:val="20"/>
        </w:rPr>
        <w:t>ся исправным</w:t>
      </w:r>
      <w:r w:rsidRPr="00091F24">
        <w:rPr>
          <w:color w:val="000000"/>
          <w:sz w:val="20"/>
          <w:szCs w:val="20"/>
        </w:rPr>
        <w:t>)</w:t>
      </w:r>
      <w:r w:rsidR="00952C99" w:rsidRPr="00091F24">
        <w:rPr>
          <w:color w:val="000000"/>
          <w:sz w:val="20"/>
          <w:szCs w:val="20"/>
        </w:rPr>
        <w:t>.</w:t>
      </w:r>
    </w:p>
    <w:p w:rsidR="00952C99" w:rsidRPr="00091F24" w:rsidRDefault="00952C99" w:rsidP="002C38B1">
      <w:pPr>
        <w:pStyle w:val="a9"/>
        <w:spacing w:line="250" w:lineRule="auto"/>
        <w:ind w:firstLine="284"/>
        <w:rPr>
          <w:sz w:val="20"/>
          <w:szCs w:val="20"/>
        </w:rPr>
      </w:pPr>
      <w:r w:rsidRPr="00091F24">
        <w:rPr>
          <w:sz w:val="20"/>
          <w:szCs w:val="20"/>
        </w:rPr>
        <w:t xml:space="preserve">Выключить пересчетный прибор, нажав </w:t>
      </w:r>
      <w:r w:rsidR="0027546A" w:rsidRPr="00091F24">
        <w:rPr>
          <w:sz w:val="20"/>
          <w:szCs w:val="20"/>
        </w:rPr>
        <w:t>сначал</w:t>
      </w:r>
      <w:r w:rsidR="0027546A">
        <w:rPr>
          <w:sz w:val="20"/>
          <w:szCs w:val="20"/>
        </w:rPr>
        <w:t>а</w:t>
      </w:r>
      <w:r w:rsidR="0027546A" w:rsidRPr="00091F24">
        <w:rPr>
          <w:sz w:val="20"/>
          <w:szCs w:val="20"/>
        </w:rPr>
        <w:t xml:space="preserve"> </w:t>
      </w:r>
      <w:r w:rsidRPr="00091F24">
        <w:rPr>
          <w:sz w:val="20"/>
          <w:szCs w:val="20"/>
        </w:rPr>
        <w:t>красн</w:t>
      </w:r>
      <w:r w:rsidR="0027546A">
        <w:rPr>
          <w:sz w:val="20"/>
          <w:szCs w:val="20"/>
        </w:rPr>
        <w:t>ую</w:t>
      </w:r>
      <w:r w:rsidRPr="00091F24">
        <w:rPr>
          <w:sz w:val="20"/>
          <w:szCs w:val="20"/>
        </w:rPr>
        <w:t xml:space="preserve"> кноп</w:t>
      </w:r>
      <w:r w:rsidRPr="00091F24">
        <w:rPr>
          <w:sz w:val="20"/>
          <w:szCs w:val="20"/>
        </w:rPr>
        <w:softHyphen/>
        <w:t>к</w:t>
      </w:r>
      <w:r w:rsidR="0027546A">
        <w:rPr>
          <w:sz w:val="20"/>
          <w:szCs w:val="20"/>
        </w:rPr>
        <w:t>у</w:t>
      </w:r>
      <w:r w:rsidRPr="00091F24">
        <w:rPr>
          <w:sz w:val="20"/>
          <w:szCs w:val="20"/>
        </w:rPr>
        <w:t xml:space="preserve"> «анод»</w:t>
      </w:r>
      <w:r w:rsidR="0061388C" w:rsidRPr="00091F24">
        <w:rPr>
          <w:sz w:val="20"/>
          <w:szCs w:val="20"/>
        </w:rPr>
        <w:t>, затем</w:t>
      </w:r>
      <w:r w:rsidRPr="00091F24">
        <w:rPr>
          <w:sz w:val="20"/>
          <w:szCs w:val="20"/>
        </w:rPr>
        <w:t xml:space="preserve"> «накал».</w:t>
      </w:r>
    </w:p>
    <w:p w:rsidR="00952C99" w:rsidRPr="00091F24" w:rsidRDefault="00952C99" w:rsidP="002C38B1">
      <w:pPr>
        <w:pStyle w:val="a9"/>
        <w:spacing w:line="250" w:lineRule="auto"/>
        <w:rPr>
          <w:sz w:val="20"/>
          <w:szCs w:val="20"/>
        </w:rPr>
      </w:pPr>
      <w:r w:rsidRPr="00091F24">
        <w:rPr>
          <w:sz w:val="20"/>
          <w:szCs w:val="20"/>
        </w:rPr>
        <w:t>Выпрямитель ВСВ-2 выдает регулируемое высокое на</w:t>
      </w:r>
      <w:r w:rsidRPr="00091F24">
        <w:rPr>
          <w:sz w:val="20"/>
          <w:szCs w:val="20"/>
        </w:rPr>
        <w:softHyphen/>
        <w:t>пряжение от 400 до 2200 В. Напряжение стабилизируется при помощи электронн</w:t>
      </w:r>
      <w:r w:rsidRPr="00091F24">
        <w:rPr>
          <w:sz w:val="20"/>
          <w:szCs w:val="20"/>
        </w:rPr>
        <w:t>о</w:t>
      </w:r>
      <w:r w:rsidRPr="00091F24">
        <w:rPr>
          <w:sz w:val="20"/>
          <w:szCs w:val="20"/>
        </w:rPr>
        <w:t>го стабилизатора. Это напряжение снимается с одного из гнезд «вых. напр.» на задней панели выпрямителя. По экранированному кабелю высокое напряже</w:t>
      </w:r>
      <w:r w:rsidRPr="00091F24">
        <w:rPr>
          <w:sz w:val="20"/>
          <w:szCs w:val="20"/>
        </w:rPr>
        <w:softHyphen/>
        <w:t>ние подводится к пересчетному прибору и далее к газораз</w:t>
      </w:r>
      <w:r w:rsidRPr="00091F24">
        <w:rPr>
          <w:sz w:val="20"/>
          <w:szCs w:val="20"/>
        </w:rPr>
        <w:softHyphen/>
        <w:t>рядному счетчику.</w:t>
      </w:r>
    </w:p>
    <w:p w:rsidR="00952C99" w:rsidRPr="00091F24" w:rsidRDefault="00952C99" w:rsidP="002C38B1">
      <w:pPr>
        <w:widowControl w:val="0"/>
        <w:shd w:val="clear" w:color="auto" w:fill="FFFFFF"/>
        <w:spacing w:line="250" w:lineRule="auto"/>
        <w:ind w:firstLine="284"/>
        <w:jc w:val="both"/>
        <w:rPr>
          <w:sz w:val="20"/>
          <w:szCs w:val="20"/>
        </w:rPr>
      </w:pPr>
      <w:r w:rsidRPr="00091F24">
        <w:rPr>
          <w:sz w:val="20"/>
          <w:szCs w:val="20"/>
        </w:rPr>
        <w:lastRenderedPageBreak/>
        <w:t xml:space="preserve">На передней панели выпрямителя расположены ручки управления и стрелочный измерительный прибор – киловольтметр. </w:t>
      </w:r>
      <w:r w:rsidRPr="00091F24">
        <w:rPr>
          <w:bCs/>
          <w:sz w:val="20"/>
          <w:szCs w:val="20"/>
        </w:rPr>
        <w:t>Це</w:t>
      </w:r>
      <w:r w:rsidRPr="00091F24">
        <w:rPr>
          <w:bCs/>
          <w:sz w:val="20"/>
          <w:szCs w:val="20"/>
        </w:rPr>
        <w:softHyphen/>
        <w:t>на деления киловольтметра равна 0,1 кВ (100 В). При вы</w:t>
      </w:r>
      <w:r w:rsidRPr="00091F24">
        <w:rPr>
          <w:bCs/>
          <w:sz w:val="20"/>
          <w:szCs w:val="20"/>
        </w:rPr>
        <w:softHyphen/>
        <w:t>ключенном высоковоль</w:t>
      </w:r>
      <w:r w:rsidRPr="00091F24">
        <w:rPr>
          <w:bCs/>
          <w:sz w:val="20"/>
          <w:szCs w:val="20"/>
        </w:rPr>
        <w:t>т</w:t>
      </w:r>
      <w:r w:rsidRPr="00091F24">
        <w:rPr>
          <w:bCs/>
          <w:sz w:val="20"/>
          <w:szCs w:val="20"/>
        </w:rPr>
        <w:t>ном выпрямителе, если рукоятки «грубо» и «плавно» находятся в крайнем левом положении, стрелка киловольтметра указывает не «0», а начальное стабилизированное напряжение (400–500 В). Не следует при помощи винта корректора возвращать ее в нулевое положе</w:t>
      </w:r>
      <w:r w:rsidRPr="00091F24">
        <w:rPr>
          <w:bCs/>
          <w:sz w:val="20"/>
          <w:szCs w:val="20"/>
        </w:rPr>
        <w:softHyphen/>
        <w:t xml:space="preserve">ние. </w:t>
      </w:r>
      <w:r w:rsidR="00D9664B">
        <w:rPr>
          <w:bCs/>
          <w:sz w:val="20"/>
          <w:szCs w:val="20"/>
        </w:rPr>
        <w:t>Р</w:t>
      </w:r>
      <w:r w:rsidRPr="00091F24">
        <w:rPr>
          <w:bCs/>
          <w:sz w:val="20"/>
          <w:szCs w:val="20"/>
        </w:rPr>
        <w:t>уч</w:t>
      </w:r>
      <w:r w:rsidR="00D9664B">
        <w:rPr>
          <w:bCs/>
          <w:sz w:val="20"/>
          <w:szCs w:val="20"/>
        </w:rPr>
        <w:t>ки</w:t>
      </w:r>
      <w:r w:rsidRPr="00091F24">
        <w:rPr>
          <w:bCs/>
          <w:sz w:val="20"/>
          <w:szCs w:val="20"/>
        </w:rPr>
        <w:t xml:space="preserve"> управления</w:t>
      </w:r>
      <w:r w:rsidR="00D9664B">
        <w:rPr>
          <w:bCs/>
          <w:sz w:val="20"/>
          <w:szCs w:val="20"/>
        </w:rPr>
        <w:t xml:space="preserve"> имеют следующее назначение</w:t>
      </w:r>
      <w:r w:rsidRPr="00091F24">
        <w:rPr>
          <w:bCs/>
          <w:sz w:val="20"/>
          <w:szCs w:val="20"/>
        </w:rPr>
        <w:t xml:space="preserve">: </w:t>
      </w:r>
      <w:r w:rsidRPr="00091F24">
        <w:rPr>
          <w:sz w:val="20"/>
          <w:szCs w:val="20"/>
        </w:rPr>
        <w:t>тумблер «сеть» – для подключения прибора к сети, ручки «плав</w:t>
      </w:r>
      <w:r w:rsidRPr="00091F24">
        <w:rPr>
          <w:sz w:val="20"/>
          <w:szCs w:val="20"/>
        </w:rPr>
        <w:softHyphen/>
        <w:t>но» и «грубо» – для регул</w:t>
      </w:r>
      <w:r w:rsidRPr="00091F24">
        <w:rPr>
          <w:sz w:val="20"/>
          <w:szCs w:val="20"/>
        </w:rPr>
        <w:t>и</w:t>
      </w:r>
      <w:r w:rsidRPr="00091F24">
        <w:rPr>
          <w:sz w:val="20"/>
          <w:szCs w:val="20"/>
        </w:rPr>
        <w:t>рования высокого напряжения, р</w:t>
      </w:r>
      <w:r w:rsidRPr="00091F24">
        <w:rPr>
          <w:color w:val="000000"/>
          <w:sz w:val="20"/>
          <w:szCs w:val="20"/>
        </w:rPr>
        <w:t>учка «выс. напр.» – для включения высокого напряже</w:t>
      </w:r>
      <w:r w:rsidR="00D9664B">
        <w:rPr>
          <w:color w:val="000000"/>
          <w:sz w:val="20"/>
          <w:szCs w:val="20"/>
        </w:rPr>
        <w:t xml:space="preserve">ния, </w:t>
      </w:r>
      <w:r w:rsidRPr="00091F24">
        <w:rPr>
          <w:color w:val="000000"/>
          <w:sz w:val="20"/>
          <w:szCs w:val="20"/>
        </w:rPr>
        <w:t>также</w:t>
      </w:r>
      <w:r w:rsidR="00D9664B">
        <w:rPr>
          <w:color w:val="000000"/>
          <w:sz w:val="20"/>
          <w:szCs w:val="20"/>
        </w:rPr>
        <w:t xml:space="preserve"> имеется</w:t>
      </w:r>
      <w:r w:rsidRPr="00091F24">
        <w:rPr>
          <w:color w:val="000000"/>
          <w:sz w:val="20"/>
          <w:szCs w:val="20"/>
        </w:rPr>
        <w:t xml:space="preserve"> переключатель полярности. При работе с газоразрядными счетчиками эта ручка должна находиться в положении «+».</w:t>
      </w:r>
    </w:p>
    <w:p w:rsidR="00952C99" w:rsidRPr="00091F24" w:rsidRDefault="00952C99" w:rsidP="002C38B1">
      <w:pPr>
        <w:shd w:val="clear" w:color="auto" w:fill="FFFFFF"/>
        <w:spacing w:line="250" w:lineRule="auto"/>
        <w:ind w:firstLine="284"/>
        <w:jc w:val="both"/>
        <w:rPr>
          <w:sz w:val="20"/>
          <w:szCs w:val="20"/>
        </w:rPr>
      </w:pPr>
      <w:r w:rsidRPr="00091F24">
        <w:rPr>
          <w:color w:val="000000"/>
          <w:sz w:val="20"/>
          <w:szCs w:val="20"/>
        </w:rPr>
        <w:t>Слева внизу расположен держатель предохранителя.</w:t>
      </w:r>
    </w:p>
    <w:p w:rsidR="00952C99" w:rsidRPr="00091F24" w:rsidRDefault="00952C99" w:rsidP="002C38B1">
      <w:pPr>
        <w:pStyle w:val="a9"/>
        <w:widowControl/>
        <w:spacing w:line="250" w:lineRule="auto"/>
        <w:ind w:firstLine="284"/>
        <w:rPr>
          <w:sz w:val="20"/>
          <w:szCs w:val="20"/>
        </w:rPr>
      </w:pPr>
      <w:r w:rsidRPr="00091F24">
        <w:rPr>
          <w:spacing w:val="-2"/>
          <w:sz w:val="20"/>
          <w:szCs w:val="20"/>
        </w:rPr>
        <w:t>Справа от киловольтметра находится зеленый колпачок, а под ним</w:t>
      </w:r>
      <w:r w:rsidRPr="00091F24">
        <w:rPr>
          <w:sz w:val="20"/>
          <w:szCs w:val="20"/>
        </w:rPr>
        <w:t xml:space="preserve"> – индикаторная лампочка включения сети,  слева – красный колпачок, под которым расположена инди</w:t>
      </w:r>
      <w:r w:rsidRPr="00091F24">
        <w:rPr>
          <w:sz w:val="20"/>
          <w:szCs w:val="20"/>
        </w:rPr>
        <w:softHyphen/>
        <w:t>каторная лампочка включения высок</w:t>
      </w:r>
      <w:r w:rsidRPr="00091F24">
        <w:rPr>
          <w:sz w:val="20"/>
          <w:szCs w:val="20"/>
        </w:rPr>
        <w:t>о</w:t>
      </w:r>
      <w:r w:rsidRPr="00091F24">
        <w:rPr>
          <w:sz w:val="20"/>
          <w:szCs w:val="20"/>
        </w:rPr>
        <w:t>го напряжения.</w:t>
      </w:r>
    </w:p>
    <w:p w:rsidR="00952C99" w:rsidRPr="00091F24" w:rsidRDefault="0061388C" w:rsidP="002C38B1">
      <w:pPr>
        <w:pStyle w:val="a9"/>
        <w:widowControl/>
        <w:spacing w:line="250" w:lineRule="auto"/>
        <w:rPr>
          <w:sz w:val="20"/>
          <w:szCs w:val="20"/>
        </w:rPr>
      </w:pPr>
      <w:r w:rsidRPr="00091F24">
        <w:rPr>
          <w:sz w:val="20"/>
          <w:szCs w:val="20"/>
        </w:rPr>
        <w:t>И</w:t>
      </w:r>
      <w:r w:rsidR="00952C99" w:rsidRPr="00091F24">
        <w:rPr>
          <w:sz w:val="20"/>
          <w:szCs w:val="20"/>
        </w:rPr>
        <w:t>сходное положе</w:t>
      </w:r>
      <w:r w:rsidR="00952C99" w:rsidRPr="00091F24">
        <w:rPr>
          <w:sz w:val="20"/>
          <w:szCs w:val="20"/>
        </w:rPr>
        <w:softHyphen/>
        <w:t>ние</w:t>
      </w:r>
      <w:r w:rsidRPr="00091F24">
        <w:rPr>
          <w:sz w:val="20"/>
          <w:szCs w:val="20"/>
        </w:rPr>
        <w:t xml:space="preserve"> ручек управления блоком ВСВ-2</w:t>
      </w:r>
      <w:r w:rsidR="00952C99" w:rsidRPr="00091F24">
        <w:rPr>
          <w:sz w:val="20"/>
          <w:szCs w:val="20"/>
        </w:rPr>
        <w:t>:</w:t>
      </w:r>
    </w:p>
    <w:p w:rsidR="00952C99" w:rsidRPr="00091F24" w:rsidRDefault="00952C99" w:rsidP="002C38B1">
      <w:pPr>
        <w:shd w:val="clear" w:color="auto" w:fill="FFFFFF"/>
        <w:spacing w:line="250" w:lineRule="auto"/>
        <w:ind w:firstLine="284"/>
        <w:rPr>
          <w:sz w:val="20"/>
          <w:szCs w:val="20"/>
        </w:rPr>
      </w:pPr>
      <w:r w:rsidRPr="00091F24">
        <w:rPr>
          <w:color w:val="000000"/>
          <w:sz w:val="20"/>
          <w:szCs w:val="20"/>
        </w:rPr>
        <w:t xml:space="preserve">а) «сеть» </w:t>
      </w:r>
      <w:r w:rsidRPr="00091F24">
        <w:rPr>
          <w:sz w:val="20"/>
          <w:szCs w:val="20"/>
        </w:rPr>
        <w:t>–</w:t>
      </w:r>
      <w:r w:rsidRPr="00091F24">
        <w:rPr>
          <w:color w:val="000000"/>
          <w:sz w:val="20"/>
          <w:szCs w:val="20"/>
        </w:rPr>
        <w:t xml:space="preserve"> в положение «выкл.»;</w:t>
      </w:r>
    </w:p>
    <w:p w:rsidR="00952C99" w:rsidRPr="00091F24" w:rsidRDefault="00952C99" w:rsidP="002C38B1">
      <w:pPr>
        <w:shd w:val="clear" w:color="auto" w:fill="FFFFFF"/>
        <w:spacing w:line="250" w:lineRule="auto"/>
        <w:ind w:firstLine="284"/>
        <w:rPr>
          <w:sz w:val="20"/>
          <w:szCs w:val="20"/>
        </w:rPr>
      </w:pPr>
      <w:r w:rsidRPr="00091F24">
        <w:rPr>
          <w:color w:val="000000"/>
          <w:sz w:val="20"/>
          <w:szCs w:val="20"/>
        </w:rPr>
        <w:t xml:space="preserve">б) «плавно» </w:t>
      </w:r>
      <w:r w:rsidRPr="00091F24">
        <w:rPr>
          <w:sz w:val="20"/>
          <w:szCs w:val="20"/>
        </w:rPr>
        <w:t>–</w:t>
      </w:r>
      <w:r w:rsidRPr="00091F24">
        <w:rPr>
          <w:color w:val="000000"/>
          <w:sz w:val="20"/>
          <w:szCs w:val="20"/>
        </w:rPr>
        <w:t xml:space="preserve"> в крайнее левое положение;</w:t>
      </w:r>
    </w:p>
    <w:p w:rsidR="00952C99" w:rsidRPr="00091F24" w:rsidRDefault="00952C99" w:rsidP="002C38B1">
      <w:pPr>
        <w:shd w:val="clear" w:color="auto" w:fill="FFFFFF"/>
        <w:spacing w:line="250" w:lineRule="auto"/>
        <w:ind w:firstLine="284"/>
        <w:rPr>
          <w:sz w:val="20"/>
          <w:szCs w:val="20"/>
        </w:rPr>
      </w:pPr>
      <w:r w:rsidRPr="00091F24">
        <w:rPr>
          <w:color w:val="000000"/>
          <w:sz w:val="20"/>
          <w:szCs w:val="20"/>
        </w:rPr>
        <w:t xml:space="preserve">в) «полярность» </w:t>
      </w:r>
      <w:r w:rsidRPr="00091F24">
        <w:rPr>
          <w:sz w:val="20"/>
          <w:szCs w:val="20"/>
        </w:rPr>
        <w:t>–</w:t>
      </w:r>
      <w:r w:rsidRPr="00091F24">
        <w:rPr>
          <w:color w:val="000000"/>
          <w:sz w:val="20"/>
          <w:szCs w:val="20"/>
        </w:rPr>
        <w:t xml:space="preserve"> в положение «+»;</w:t>
      </w:r>
    </w:p>
    <w:p w:rsidR="00952C99" w:rsidRPr="00091F24" w:rsidRDefault="00952C99" w:rsidP="002C38B1">
      <w:pPr>
        <w:shd w:val="clear" w:color="auto" w:fill="FFFFFF"/>
        <w:spacing w:line="250" w:lineRule="auto"/>
        <w:ind w:firstLine="284"/>
        <w:rPr>
          <w:sz w:val="20"/>
          <w:szCs w:val="20"/>
        </w:rPr>
      </w:pPr>
      <w:r w:rsidRPr="00091F24">
        <w:rPr>
          <w:color w:val="000000"/>
          <w:sz w:val="20"/>
          <w:szCs w:val="20"/>
        </w:rPr>
        <w:t xml:space="preserve">г) «грубо» </w:t>
      </w:r>
      <w:r w:rsidRPr="00091F24">
        <w:rPr>
          <w:sz w:val="20"/>
          <w:szCs w:val="20"/>
        </w:rPr>
        <w:t>–</w:t>
      </w:r>
      <w:r w:rsidRPr="00091F24">
        <w:rPr>
          <w:color w:val="000000"/>
          <w:sz w:val="20"/>
          <w:szCs w:val="20"/>
        </w:rPr>
        <w:t xml:space="preserve"> в положение крайнее левое;</w:t>
      </w:r>
    </w:p>
    <w:p w:rsidR="00952C99" w:rsidRPr="00091F24" w:rsidRDefault="00952C99" w:rsidP="002C38B1">
      <w:pPr>
        <w:shd w:val="clear" w:color="auto" w:fill="FFFFFF"/>
        <w:spacing w:line="250" w:lineRule="auto"/>
        <w:ind w:firstLine="284"/>
        <w:rPr>
          <w:sz w:val="20"/>
          <w:szCs w:val="20"/>
        </w:rPr>
      </w:pPr>
      <w:r w:rsidRPr="00091F24">
        <w:rPr>
          <w:color w:val="000000"/>
          <w:sz w:val="20"/>
          <w:szCs w:val="20"/>
        </w:rPr>
        <w:t xml:space="preserve">д) «выс. напр.» </w:t>
      </w:r>
      <w:r w:rsidRPr="00091F24">
        <w:rPr>
          <w:sz w:val="20"/>
          <w:szCs w:val="20"/>
        </w:rPr>
        <w:t>–</w:t>
      </w:r>
      <w:r w:rsidRPr="00091F24">
        <w:rPr>
          <w:color w:val="000000"/>
          <w:sz w:val="20"/>
          <w:szCs w:val="20"/>
        </w:rPr>
        <w:t xml:space="preserve"> в положение «выкл.».</w:t>
      </w:r>
    </w:p>
    <w:p w:rsidR="00952C99" w:rsidRPr="00091F24" w:rsidRDefault="0061388C" w:rsidP="002C38B1">
      <w:pPr>
        <w:shd w:val="clear" w:color="auto" w:fill="FFFFFF"/>
        <w:spacing w:line="250" w:lineRule="auto"/>
        <w:ind w:firstLine="284"/>
        <w:jc w:val="both"/>
        <w:rPr>
          <w:sz w:val="20"/>
          <w:szCs w:val="20"/>
        </w:rPr>
      </w:pPr>
      <w:r w:rsidRPr="00091F24">
        <w:rPr>
          <w:b/>
          <w:bCs/>
          <w:color w:val="000000"/>
          <w:sz w:val="20"/>
          <w:szCs w:val="20"/>
        </w:rPr>
        <w:t>Включение блока ВСВ-2</w:t>
      </w:r>
      <w:r w:rsidR="00735CFE" w:rsidRPr="00091F24">
        <w:rPr>
          <w:b/>
          <w:bCs/>
          <w:color w:val="000000"/>
          <w:sz w:val="20"/>
          <w:szCs w:val="20"/>
        </w:rPr>
        <w:t>.</w:t>
      </w:r>
      <w:r w:rsidR="00952C99" w:rsidRPr="00091F24">
        <w:rPr>
          <w:color w:val="000000"/>
          <w:sz w:val="20"/>
          <w:szCs w:val="20"/>
        </w:rPr>
        <w:t xml:space="preserve"> Выключатель «сеть» поставить в вер</w:t>
      </w:r>
      <w:r w:rsidR="00952C99" w:rsidRPr="00091F24">
        <w:rPr>
          <w:color w:val="000000"/>
          <w:sz w:val="20"/>
          <w:szCs w:val="20"/>
        </w:rPr>
        <w:t>х</w:t>
      </w:r>
      <w:r w:rsidR="00952C99" w:rsidRPr="00091F24">
        <w:rPr>
          <w:color w:val="000000"/>
          <w:sz w:val="20"/>
          <w:szCs w:val="20"/>
        </w:rPr>
        <w:t>нее положение. Должна загореться лампочка под зеленым колпачком. При этом включаются только накальные цепи электронных ламп в</w:t>
      </w:r>
      <w:r w:rsidR="00952C99" w:rsidRPr="00091F24">
        <w:rPr>
          <w:color w:val="000000"/>
          <w:sz w:val="20"/>
          <w:szCs w:val="20"/>
        </w:rPr>
        <w:t>ы</w:t>
      </w:r>
      <w:r w:rsidR="00952C99" w:rsidRPr="00091F24">
        <w:rPr>
          <w:color w:val="000000"/>
          <w:sz w:val="20"/>
          <w:szCs w:val="20"/>
        </w:rPr>
        <w:t>прямителя.</w:t>
      </w:r>
    </w:p>
    <w:p w:rsidR="00952C99" w:rsidRPr="00091F24" w:rsidRDefault="00952C99" w:rsidP="002C38B1">
      <w:pPr>
        <w:pStyle w:val="a9"/>
        <w:widowControl/>
        <w:spacing w:line="250" w:lineRule="auto"/>
        <w:rPr>
          <w:sz w:val="20"/>
          <w:szCs w:val="20"/>
        </w:rPr>
      </w:pPr>
      <w:r w:rsidRPr="00091F24">
        <w:rPr>
          <w:sz w:val="20"/>
          <w:szCs w:val="20"/>
        </w:rPr>
        <w:t>По истечении 3–5 минут переключатель «выс. напр.» следует п</w:t>
      </w:r>
      <w:r w:rsidRPr="00091F24">
        <w:rPr>
          <w:sz w:val="20"/>
          <w:szCs w:val="20"/>
        </w:rPr>
        <w:t>о</w:t>
      </w:r>
      <w:r w:rsidRPr="00091F24">
        <w:rPr>
          <w:sz w:val="20"/>
          <w:szCs w:val="20"/>
        </w:rPr>
        <w:t>вернуть в положение «вкл.». Должна загореться индика</w:t>
      </w:r>
      <w:r w:rsidRPr="00091F24">
        <w:rPr>
          <w:sz w:val="20"/>
          <w:szCs w:val="20"/>
        </w:rPr>
        <w:softHyphen/>
        <w:t>торная лампо</w:t>
      </w:r>
      <w:r w:rsidRPr="00091F24">
        <w:rPr>
          <w:sz w:val="20"/>
          <w:szCs w:val="20"/>
        </w:rPr>
        <w:t>ч</w:t>
      </w:r>
      <w:r w:rsidRPr="00091F24">
        <w:rPr>
          <w:sz w:val="20"/>
          <w:szCs w:val="20"/>
        </w:rPr>
        <w:t>ка под красным колпачком. Стрелка киловольтметра установится на 0,4–0,5 кВ (400–500</w:t>
      </w:r>
      <w:r w:rsidR="00D9664B">
        <w:rPr>
          <w:sz w:val="20"/>
          <w:szCs w:val="20"/>
        </w:rPr>
        <w:t> </w:t>
      </w:r>
      <w:r w:rsidRPr="00091F24">
        <w:rPr>
          <w:sz w:val="20"/>
          <w:szCs w:val="20"/>
        </w:rPr>
        <w:t>В).</w:t>
      </w:r>
    </w:p>
    <w:p w:rsidR="00952C99" w:rsidRPr="00091F24" w:rsidRDefault="00952C99" w:rsidP="002C38B1">
      <w:pPr>
        <w:pStyle w:val="a9"/>
        <w:spacing w:line="250" w:lineRule="auto"/>
        <w:rPr>
          <w:sz w:val="20"/>
          <w:szCs w:val="20"/>
        </w:rPr>
      </w:pPr>
      <w:r w:rsidRPr="00091F24">
        <w:rPr>
          <w:sz w:val="20"/>
          <w:szCs w:val="20"/>
        </w:rPr>
        <w:t xml:space="preserve">При установке напряжений нужно соблюдать следующее правило: </w:t>
      </w:r>
      <w:r w:rsidRPr="00091F24">
        <w:rPr>
          <w:b/>
          <w:sz w:val="20"/>
          <w:szCs w:val="20"/>
        </w:rPr>
        <w:t>р</w:t>
      </w:r>
      <w:r w:rsidRPr="00091F24">
        <w:rPr>
          <w:b/>
          <w:bCs/>
          <w:sz w:val="20"/>
          <w:szCs w:val="20"/>
        </w:rPr>
        <w:t>егулирование высокого напряжения всегда начинать ручкой «плавно». Если не уда</w:t>
      </w:r>
      <w:r w:rsidRPr="00091F24">
        <w:rPr>
          <w:b/>
          <w:bCs/>
          <w:sz w:val="20"/>
          <w:szCs w:val="20"/>
        </w:rPr>
        <w:softHyphen/>
        <w:t>ется достичь заданного напряжения, ручку «плавно» перево</w:t>
      </w:r>
      <w:r w:rsidRPr="00091F24">
        <w:rPr>
          <w:b/>
          <w:bCs/>
          <w:sz w:val="20"/>
          <w:szCs w:val="20"/>
        </w:rPr>
        <w:softHyphen/>
        <w:t>дят в крайнее левое положение, а ручкой «грубо» делают один щелчок вправо. Затем снова ручкой «плавно» нач</w:t>
      </w:r>
      <w:r w:rsidRPr="00091F24">
        <w:rPr>
          <w:b/>
          <w:bCs/>
          <w:sz w:val="20"/>
          <w:szCs w:val="20"/>
        </w:rPr>
        <w:t>и</w:t>
      </w:r>
      <w:r w:rsidRPr="00091F24">
        <w:rPr>
          <w:b/>
          <w:bCs/>
          <w:sz w:val="20"/>
          <w:szCs w:val="20"/>
        </w:rPr>
        <w:t>нают регулировать высокое напряжение до нужной величины.</w:t>
      </w:r>
      <w:r w:rsidRPr="00091F24">
        <w:rPr>
          <w:sz w:val="20"/>
          <w:szCs w:val="20"/>
        </w:rPr>
        <w:t xml:space="preserve"> </w:t>
      </w:r>
    </w:p>
    <w:p w:rsidR="00952C99" w:rsidRPr="00091F24" w:rsidRDefault="00933953" w:rsidP="002C38B1">
      <w:pPr>
        <w:pStyle w:val="a9"/>
        <w:rPr>
          <w:sz w:val="20"/>
          <w:szCs w:val="20"/>
        </w:rPr>
      </w:pPr>
      <w:r w:rsidRPr="00091F24">
        <w:rPr>
          <w:b/>
          <w:sz w:val="20"/>
          <w:szCs w:val="20"/>
        </w:rPr>
        <w:lastRenderedPageBreak/>
        <w:t>Выключение</w:t>
      </w:r>
      <w:r w:rsidR="00952C99" w:rsidRPr="00091F24">
        <w:rPr>
          <w:b/>
          <w:sz w:val="20"/>
          <w:szCs w:val="20"/>
        </w:rPr>
        <w:t xml:space="preserve"> высоковольтн</w:t>
      </w:r>
      <w:r w:rsidRPr="00091F24">
        <w:rPr>
          <w:b/>
          <w:sz w:val="20"/>
          <w:szCs w:val="20"/>
        </w:rPr>
        <w:t>ого</w:t>
      </w:r>
      <w:r w:rsidR="00952C99" w:rsidRPr="00091F24">
        <w:rPr>
          <w:b/>
          <w:sz w:val="20"/>
          <w:szCs w:val="20"/>
        </w:rPr>
        <w:t xml:space="preserve"> выпрямител</w:t>
      </w:r>
      <w:r w:rsidRPr="00091F24">
        <w:rPr>
          <w:b/>
          <w:sz w:val="20"/>
          <w:szCs w:val="20"/>
        </w:rPr>
        <w:t>я ВСВ-2:</w:t>
      </w:r>
    </w:p>
    <w:p w:rsidR="00952C99" w:rsidRPr="00091F24" w:rsidRDefault="00933953" w:rsidP="002C38B1">
      <w:pPr>
        <w:widowControl w:val="0"/>
        <w:shd w:val="clear" w:color="auto" w:fill="FFFFFF"/>
        <w:ind w:firstLine="284"/>
        <w:jc w:val="both"/>
        <w:rPr>
          <w:sz w:val="20"/>
          <w:szCs w:val="20"/>
        </w:rPr>
      </w:pPr>
      <w:r w:rsidRPr="00091F24">
        <w:rPr>
          <w:color w:val="000000"/>
          <w:sz w:val="20"/>
          <w:szCs w:val="20"/>
        </w:rPr>
        <w:t xml:space="preserve">– </w:t>
      </w:r>
      <w:r w:rsidR="00952C99" w:rsidRPr="00091F24">
        <w:rPr>
          <w:color w:val="000000"/>
          <w:sz w:val="20"/>
          <w:szCs w:val="20"/>
        </w:rPr>
        <w:t>ручки «плавно» и «грубо» повернуть в крайнее левое положение;</w:t>
      </w:r>
    </w:p>
    <w:p w:rsidR="00952C99" w:rsidRPr="00091F24" w:rsidRDefault="00933953" w:rsidP="002C38B1">
      <w:pPr>
        <w:widowControl w:val="0"/>
        <w:shd w:val="clear" w:color="auto" w:fill="FFFFFF"/>
        <w:ind w:firstLine="284"/>
        <w:rPr>
          <w:sz w:val="20"/>
          <w:szCs w:val="20"/>
        </w:rPr>
      </w:pPr>
      <w:r w:rsidRPr="00091F24">
        <w:rPr>
          <w:color w:val="000000"/>
          <w:sz w:val="20"/>
          <w:szCs w:val="20"/>
        </w:rPr>
        <w:t xml:space="preserve">– </w:t>
      </w:r>
      <w:r w:rsidR="00952C99" w:rsidRPr="00091F24">
        <w:rPr>
          <w:color w:val="000000"/>
          <w:sz w:val="20"/>
          <w:szCs w:val="20"/>
        </w:rPr>
        <w:t>ручку «выс. напр.» повернуть в</w:t>
      </w:r>
      <w:r w:rsidR="00952C99" w:rsidRPr="00091F24">
        <w:rPr>
          <w:smallCaps/>
          <w:color w:val="000000"/>
          <w:sz w:val="20"/>
          <w:szCs w:val="20"/>
        </w:rPr>
        <w:t xml:space="preserve"> </w:t>
      </w:r>
      <w:r w:rsidR="00952C99" w:rsidRPr="00091F24">
        <w:rPr>
          <w:color w:val="000000"/>
          <w:sz w:val="20"/>
          <w:szCs w:val="20"/>
        </w:rPr>
        <w:t>положение «выкл.»;</w:t>
      </w:r>
    </w:p>
    <w:p w:rsidR="00952C99" w:rsidRDefault="00933953" w:rsidP="002C38B1">
      <w:pPr>
        <w:widowControl w:val="0"/>
        <w:shd w:val="clear" w:color="auto" w:fill="FFFFFF"/>
        <w:ind w:firstLine="284"/>
        <w:rPr>
          <w:color w:val="000000"/>
          <w:sz w:val="20"/>
          <w:szCs w:val="20"/>
        </w:rPr>
      </w:pPr>
      <w:r w:rsidRPr="00091F24">
        <w:rPr>
          <w:color w:val="000000"/>
          <w:sz w:val="20"/>
          <w:szCs w:val="20"/>
        </w:rPr>
        <w:t>–</w:t>
      </w:r>
      <w:r w:rsidR="00952C99" w:rsidRPr="00091F24">
        <w:rPr>
          <w:color w:val="000000"/>
          <w:sz w:val="20"/>
          <w:szCs w:val="20"/>
        </w:rPr>
        <w:t xml:space="preserve"> выключатель «сеть» поставить в положение «выкл.».</w:t>
      </w:r>
    </w:p>
    <w:p w:rsidR="00F86073" w:rsidRDefault="00F86073" w:rsidP="00D9664B">
      <w:pPr>
        <w:shd w:val="clear" w:color="auto" w:fill="FFFFFF"/>
        <w:spacing w:line="247" w:lineRule="auto"/>
        <w:jc w:val="center"/>
        <w:rPr>
          <w:b/>
          <w:bCs/>
          <w:color w:val="000000"/>
          <w:sz w:val="20"/>
          <w:szCs w:val="20"/>
        </w:rPr>
      </w:pPr>
    </w:p>
    <w:p w:rsidR="007E48E2" w:rsidRDefault="007E48E2" w:rsidP="00D9664B">
      <w:pPr>
        <w:shd w:val="clear" w:color="auto" w:fill="FFFFFF"/>
        <w:spacing w:line="247" w:lineRule="auto"/>
        <w:jc w:val="center"/>
        <w:rPr>
          <w:b/>
          <w:bCs/>
          <w:color w:val="000000"/>
          <w:sz w:val="20"/>
          <w:szCs w:val="20"/>
        </w:rPr>
      </w:pPr>
      <w:r w:rsidRPr="00091F24">
        <w:rPr>
          <w:b/>
          <w:bCs/>
          <w:color w:val="000000"/>
          <w:sz w:val="20"/>
          <w:szCs w:val="20"/>
        </w:rPr>
        <w:t>Контрольные вопросы</w:t>
      </w:r>
    </w:p>
    <w:p w:rsidR="005F2444" w:rsidRPr="00D9664B" w:rsidRDefault="005F2444" w:rsidP="00D9664B">
      <w:pPr>
        <w:shd w:val="clear" w:color="auto" w:fill="FFFFFF"/>
        <w:spacing w:line="247" w:lineRule="auto"/>
        <w:jc w:val="center"/>
        <w:rPr>
          <w:b/>
          <w:bCs/>
          <w:color w:val="000000"/>
          <w:sz w:val="16"/>
          <w:szCs w:val="16"/>
        </w:rPr>
      </w:pPr>
    </w:p>
    <w:p w:rsidR="007E48E2" w:rsidRPr="00091F24" w:rsidRDefault="007E48E2" w:rsidP="00D9664B">
      <w:pPr>
        <w:shd w:val="clear" w:color="auto" w:fill="FFFFFF"/>
        <w:spacing w:line="247" w:lineRule="auto"/>
        <w:ind w:firstLine="284"/>
        <w:jc w:val="both"/>
        <w:rPr>
          <w:sz w:val="20"/>
          <w:szCs w:val="20"/>
        </w:rPr>
      </w:pPr>
      <w:r w:rsidRPr="00091F24">
        <w:rPr>
          <w:color w:val="000000"/>
          <w:sz w:val="20"/>
          <w:szCs w:val="20"/>
        </w:rPr>
        <w:t>1. Каково назначение радиометра ПП-8?</w:t>
      </w:r>
    </w:p>
    <w:p w:rsidR="007E48E2" w:rsidRPr="00091F24" w:rsidRDefault="007E48E2" w:rsidP="00D9664B">
      <w:pPr>
        <w:shd w:val="clear" w:color="auto" w:fill="FFFFFF"/>
        <w:spacing w:line="247" w:lineRule="auto"/>
        <w:ind w:firstLine="284"/>
        <w:jc w:val="both"/>
        <w:rPr>
          <w:color w:val="000000"/>
          <w:sz w:val="20"/>
          <w:szCs w:val="20"/>
        </w:rPr>
      </w:pPr>
      <w:r w:rsidRPr="00091F24">
        <w:rPr>
          <w:color w:val="000000"/>
          <w:sz w:val="20"/>
          <w:szCs w:val="20"/>
        </w:rPr>
        <w:t>2. Какие функции  выполняет пересчетный прибор  ПСТ-100?</w:t>
      </w:r>
    </w:p>
    <w:p w:rsidR="007E48E2" w:rsidRPr="00091F24" w:rsidRDefault="007E48E2" w:rsidP="00D9664B">
      <w:pPr>
        <w:shd w:val="clear" w:color="auto" w:fill="FFFFFF"/>
        <w:spacing w:line="247" w:lineRule="auto"/>
        <w:ind w:firstLine="284"/>
        <w:jc w:val="both"/>
        <w:rPr>
          <w:color w:val="000000"/>
          <w:sz w:val="20"/>
          <w:szCs w:val="20"/>
        </w:rPr>
      </w:pPr>
      <w:r w:rsidRPr="00091F24">
        <w:rPr>
          <w:color w:val="000000"/>
          <w:sz w:val="20"/>
          <w:szCs w:val="20"/>
        </w:rPr>
        <w:t>3. Для чего предназначены газоразрядные счетчики?</w:t>
      </w:r>
    </w:p>
    <w:p w:rsidR="007E48E2" w:rsidRPr="00091F24" w:rsidRDefault="007E48E2" w:rsidP="00D9664B">
      <w:pPr>
        <w:shd w:val="clear" w:color="auto" w:fill="FFFFFF"/>
        <w:spacing w:line="247" w:lineRule="auto"/>
        <w:ind w:firstLine="284"/>
        <w:jc w:val="both"/>
        <w:rPr>
          <w:color w:val="000000"/>
          <w:sz w:val="20"/>
          <w:szCs w:val="20"/>
        </w:rPr>
      </w:pPr>
      <w:r w:rsidRPr="00091F24">
        <w:rPr>
          <w:bCs/>
          <w:sz w:val="20"/>
          <w:szCs w:val="20"/>
        </w:rPr>
        <w:t xml:space="preserve">4. </w:t>
      </w:r>
      <w:r w:rsidRPr="00091F24">
        <w:rPr>
          <w:color w:val="000000"/>
          <w:sz w:val="20"/>
          <w:szCs w:val="20"/>
        </w:rPr>
        <w:t>Какие функции  выполняет</w:t>
      </w:r>
      <w:r w:rsidRPr="00091F24">
        <w:rPr>
          <w:bCs/>
          <w:sz w:val="20"/>
          <w:szCs w:val="20"/>
        </w:rPr>
        <w:t xml:space="preserve"> блок УГС-1</w:t>
      </w:r>
      <w:r w:rsidRPr="00091F24">
        <w:rPr>
          <w:color w:val="000000"/>
          <w:sz w:val="20"/>
          <w:szCs w:val="20"/>
        </w:rPr>
        <w:t>?</w:t>
      </w:r>
    </w:p>
    <w:p w:rsidR="007E48E2" w:rsidRPr="00091F24" w:rsidRDefault="007E48E2" w:rsidP="00D9664B">
      <w:pPr>
        <w:shd w:val="clear" w:color="auto" w:fill="FFFFFF"/>
        <w:spacing w:line="247" w:lineRule="auto"/>
        <w:ind w:firstLine="284"/>
        <w:jc w:val="both"/>
        <w:rPr>
          <w:color w:val="000000"/>
          <w:sz w:val="20"/>
          <w:szCs w:val="20"/>
        </w:rPr>
      </w:pPr>
      <w:r w:rsidRPr="00091F24">
        <w:rPr>
          <w:color w:val="000000"/>
          <w:spacing w:val="-6"/>
          <w:sz w:val="20"/>
          <w:szCs w:val="20"/>
        </w:rPr>
        <w:t xml:space="preserve">5. </w:t>
      </w:r>
      <w:r w:rsidRPr="00091F24">
        <w:rPr>
          <w:color w:val="000000"/>
          <w:sz w:val="20"/>
          <w:szCs w:val="20"/>
        </w:rPr>
        <w:t>Как отсчитывается время по электронному секундомеру прибора ПСТ-100?</w:t>
      </w:r>
    </w:p>
    <w:p w:rsidR="00D9664B" w:rsidRDefault="007E48E2" w:rsidP="00D9664B">
      <w:pPr>
        <w:shd w:val="clear" w:color="auto" w:fill="FFFFFF"/>
        <w:spacing w:line="247" w:lineRule="auto"/>
        <w:ind w:firstLine="284"/>
        <w:jc w:val="both"/>
        <w:rPr>
          <w:color w:val="000000"/>
          <w:sz w:val="20"/>
          <w:szCs w:val="20"/>
        </w:rPr>
      </w:pPr>
      <w:r w:rsidRPr="00091F24">
        <w:rPr>
          <w:color w:val="000000"/>
          <w:sz w:val="20"/>
          <w:szCs w:val="20"/>
        </w:rPr>
        <w:t xml:space="preserve">6. Правило включения пересчетного прибора ПСТ-100. </w:t>
      </w:r>
    </w:p>
    <w:p w:rsidR="007E48E2" w:rsidRPr="00091F24" w:rsidRDefault="007E48E2" w:rsidP="00D9664B">
      <w:pPr>
        <w:shd w:val="clear" w:color="auto" w:fill="FFFFFF"/>
        <w:spacing w:line="247" w:lineRule="auto"/>
        <w:ind w:firstLine="284"/>
        <w:jc w:val="both"/>
        <w:rPr>
          <w:color w:val="000000"/>
          <w:sz w:val="20"/>
          <w:szCs w:val="20"/>
        </w:rPr>
      </w:pPr>
      <w:r w:rsidRPr="00091F24">
        <w:rPr>
          <w:color w:val="000000"/>
          <w:sz w:val="20"/>
          <w:szCs w:val="20"/>
        </w:rPr>
        <w:t>7. Правило установки необходимого высокого напряжения на блоке ВСВ-2.</w:t>
      </w:r>
    </w:p>
    <w:p w:rsidR="007E48E2" w:rsidRPr="00091F24" w:rsidRDefault="007E48E2" w:rsidP="00D9664B">
      <w:pPr>
        <w:shd w:val="clear" w:color="auto" w:fill="FFFFFF"/>
        <w:spacing w:line="247" w:lineRule="auto"/>
        <w:ind w:firstLine="284"/>
        <w:jc w:val="both"/>
        <w:rPr>
          <w:color w:val="000000"/>
          <w:sz w:val="20"/>
          <w:szCs w:val="20"/>
        </w:rPr>
      </w:pPr>
      <w:r w:rsidRPr="00091F24">
        <w:rPr>
          <w:color w:val="000000"/>
          <w:sz w:val="20"/>
          <w:szCs w:val="20"/>
        </w:rPr>
        <w:t>8. Как провести проверку правильности работы блока ПСТ-100?</w:t>
      </w:r>
    </w:p>
    <w:p w:rsidR="007E48E2" w:rsidRPr="00091F24" w:rsidRDefault="007E48E2" w:rsidP="00D9664B">
      <w:pPr>
        <w:shd w:val="clear" w:color="auto" w:fill="FFFFFF"/>
        <w:spacing w:line="247" w:lineRule="auto"/>
        <w:ind w:firstLine="284"/>
        <w:jc w:val="both"/>
        <w:rPr>
          <w:color w:val="000000"/>
          <w:sz w:val="20"/>
          <w:szCs w:val="20"/>
        </w:rPr>
      </w:pPr>
      <w:r w:rsidRPr="00091F24">
        <w:rPr>
          <w:color w:val="000000"/>
          <w:sz w:val="20"/>
          <w:szCs w:val="20"/>
        </w:rPr>
        <w:t>9. Как работает автоматическая остановка блока ПСТ-100?</w:t>
      </w:r>
    </w:p>
    <w:p w:rsidR="007E48E2" w:rsidRPr="00091F24" w:rsidRDefault="007E48E2" w:rsidP="00D9664B">
      <w:pPr>
        <w:shd w:val="clear" w:color="auto" w:fill="FFFFFF"/>
        <w:spacing w:line="247" w:lineRule="auto"/>
        <w:ind w:firstLine="284"/>
        <w:jc w:val="both"/>
        <w:rPr>
          <w:color w:val="000000"/>
          <w:sz w:val="20"/>
          <w:szCs w:val="20"/>
        </w:rPr>
      </w:pPr>
      <w:r w:rsidRPr="00091F24">
        <w:rPr>
          <w:color w:val="000000"/>
          <w:sz w:val="20"/>
          <w:szCs w:val="20"/>
        </w:rPr>
        <w:t>10. Правило выключения блоков ПСТ-100 и ВСВ-2.</w:t>
      </w:r>
    </w:p>
    <w:p w:rsidR="00986633" w:rsidRPr="00091F24" w:rsidRDefault="00986633" w:rsidP="00E74995">
      <w:pPr>
        <w:shd w:val="clear" w:color="auto" w:fill="FFFFFF"/>
        <w:jc w:val="center"/>
        <w:rPr>
          <w:b/>
          <w:bCs/>
          <w:color w:val="000000"/>
          <w:sz w:val="20"/>
          <w:szCs w:val="20"/>
        </w:rPr>
      </w:pPr>
    </w:p>
    <w:p w:rsidR="00E74995" w:rsidRPr="00091F24" w:rsidRDefault="00D9664B" w:rsidP="00E74995">
      <w:pPr>
        <w:shd w:val="clear" w:color="auto" w:fill="FFFFFF"/>
        <w:ind w:firstLine="284"/>
        <w:jc w:val="both"/>
        <w:rPr>
          <w:b/>
          <w:bCs/>
          <w:color w:val="000000"/>
          <w:sz w:val="20"/>
          <w:szCs w:val="20"/>
        </w:rPr>
      </w:pPr>
      <w:r>
        <w:rPr>
          <w:b/>
          <w:bCs/>
          <w:color w:val="000000"/>
          <w:sz w:val="20"/>
          <w:szCs w:val="20"/>
        </w:rPr>
        <w:t xml:space="preserve">Задание. </w:t>
      </w:r>
      <w:r w:rsidR="00E74995" w:rsidRPr="00091F24">
        <w:rPr>
          <w:b/>
          <w:bCs/>
          <w:color w:val="000000"/>
          <w:sz w:val="20"/>
          <w:szCs w:val="20"/>
        </w:rPr>
        <w:t>Измерение и регулировка уровня дискриминации п</w:t>
      </w:r>
      <w:r w:rsidR="00E74995" w:rsidRPr="00091F24">
        <w:rPr>
          <w:b/>
          <w:bCs/>
          <w:color w:val="000000"/>
          <w:sz w:val="20"/>
          <w:szCs w:val="20"/>
        </w:rPr>
        <w:t>е</w:t>
      </w:r>
      <w:r w:rsidR="00E74995" w:rsidRPr="00091F24">
        <w:rPr>
          <w:b/>
          <w:bCs/>
          <w:color w:val="000000"/>
          <w:sz w:val="20"/>
          <w:szCs w:val="20"/>
        </w:rPr>
        <w:t>ресчетной установки ПСТ-100</w:t>
      </w:r>
      <w:r w:rsidR="000622B9">
        <w:rPr>
          <w:b/>
          <w:bCs/>
          <w:color w:val="000000"/>
          <w:sz w:val="20"/>
          <w:szCs w:val="20"/>
        </w:rPr>
        <w:t>.</w:t>
      </w:r>
    </w:p>
    <w:p w:rsidR="00E74995" w:rsidRPr="00091F24" w:rsidRDefault="00E74995" w:rsidP="00E74995">
      <w:pPr>
        <w:shd w:val="clear" w:color="auto" w:fill="FFFFFF"/>
        <w:ind w:firstLine="284"/>
        <w:jc w:val="both"/>
        <w:rPr>
          <w:color w:val="000000"/>
          <w:sz w:val="20"/>
          <w:szCs w:val="20"/>
        </w:rPr>
      </w:pPr>
      <w:r w:rsidRPr="007144BB">
        <w:rPr>
          <w:color w:val="000000"/>
          <w:sz w:val="20"/>
          <w:szCs w:val="20"/>
        </w:rPr>
        <w:t xml:space="preserve">На рис. </w:t>
      </w:r>
      <w:r w:rsidR="007144BB" w:rsidRPr="007144BB">
        <w:rPr>
          <w:color w:val="000000"/>
          <w:sz w:val="20"/>
          <w:szCs w:val="20"/>
        </w:rPr>
        <w:t>23</w:t>
      </w:r>
      <w:r w:rsidRPr="00091F24">
        <w:rPr>
          <w:color w:val="000000"/>
          <w:sz w:val="20"/>
          <w:szCs w:val="20"/>
        </w:rPr>
        <w:t xml:space="preserve"> приведена блок-схема </w:t>
      </w:r>
      <w:r w:rsidR="00387A76" w:rsidRPr="00091F24">
        <w:rPr>
          <w:color w:val="000000"/>
          <w:sz w:val="20"/>
          <w:szCs w:val="20"/>
        </w:rPr>
        <w:t xml:space="preserve">экспериментальной </w:t>
      </w:r>
      <w:r w:rsidRPr="00091F24">
        <w:rPr>
          <w:color w:val="000000"/>
          <w:sz w:val="20"/>
          <w:szCs w:val="20"/>
        </w:rPr>
        <w:t>установки для выпол</w:t>
      </w:r>
      <w:r w:rsidR="00941385" w:rsidRPr="00091F24">
        <w:rPr>
          <w:color w:val="000000"/>
          <w:sz w:val="20"/>
          <w:szCs w:val="20"/>
        </w:rPr>
        <w:t>нения задания.</w:t>
      </w:r>
    </w:p>
    <w:p w:rsidR="00E74995" w:rsidRPr="000E5CDA" w:rsidRDefault="00E74995" w:rsidP="00E74995">
      <w:pPr>
        <w:shd w:val="clear" w:color="auto" w:fill="FFFFFF"/>
        <w:ind w:firstLine="284"/>
        <w:jc w:val="both"/>
        <w:rPr>
          <w:sz w:val="16"/>
          <w:szCs w:val="20"/>
        </w:rPr>
      </w:pPr>
    </w:p>
    <w:p w:rsidR="00E74995" w:rsidRDefault="00392134" w:rsidP="00E74995">
      <w:pPr>
        <w:ind w:firstLine="180"/>
        <w:jc w:val="center"/>
        <w:rPr>
          <w:sz w:val="20"/>
          <w:szCs w:val="20"/>
        </w:rPr>
      </w:pPr>
      <w:r w:rsidRPr="00971946">
        <w:rPr>
          <w:sz w:val="20"/>
          <w:szCs w:val="20"/>
        </w:rPr>
        <w:pict>
          <v:shape id="_x0000_i1052" type="#_x0000_t75" style="width:278.85pt;height:113.2pt">
            <v:imagedata r:id="rId43" o:title="" gain="1.5625" blacklevel="-3932f"/>
          </v:shape>
        </w:pict>
      </w:r>
    </w:p>
    <w:p w:rsidR="00D2313D" w:rsidRPr="00D2313D" w:rsidRDefault="00D2313D" w:rsidP="00E74995">
      <w:pPr>
        <w:ind w:firstLine="180"/>
        <w:jc w:val="center"/>
        <w:rPr>
          <w:sz w:val="12"/>
          <w:szCs w:val="20"/>
        </w:rPr>
      </w:pPr>
    </w:p>
    <w:p w:rsidR="00E74995" w:rsidRPr="007144BB" w:rsidRDefault="00E74995" w:rsidP="00E74995">
      <w:pPr>
        <w:shd w:val="clear" w:color="auto" w:fill="FFFFFF"/>
        <w:jc w:val="center"/>
        <w:rPr>
          <w:color w:val="000000"/>
          <w:sz w:val="16"/>
          <w:szCs w:val="16"/>
        </w:rPr>
      </w:pPr>
      <w:r w:rsidRPr="007144BB">
        <w:rPr>
          <w:color w:val="000000"/>
          <w:sz w:val="16"/>
          <w:szCs w:val="16"/>
        </w:rPr>
        <w:t xml:space="preserve">Рис. </w:t>
      </w:r>
      <w:r w:rsidR="007144BB" w:rsidRPr="007144BB">
        <w:rPr>
          <w:color w:val="000000"/>
          <w:sz w:val="16"/>
          <w:szCs w:val="16"/>
        </w:rPr>
        <w:t>23</w:t>
      </w:r>
      <w:r w:rsidRPr="007144BB">
        <w:rPr>
          <w:color w:val="000000"/>
          <w:sz w:val="16"/>
          <w:szCs w:val="16"/>
        </w:rPr>
        <w:t xml:space="preserve">. Блок-схема установки для измерения уровня дискриминации: </w:t>
      </w:r>
    </w:p>
    <w:p w:rsidR="007144BB" w:rsidRDefault="00E74995" w:rsidP="00E74995">
      <w:pPr>
        <w:shd w:val="clear" w:color="auto" w:fill="FFFFFF"/>
        <w:jc w:val="center"/>
        <w:rPr>
          <w:color w:val="000000"/>
          <w:sz w:val="16"/>
          <w:szCs w:val="16"/>
        </w:rPr>
      </w:pPr>
      <w:r w:rsidRPr="000E5CDA">
        <w:rPr>
          <w:i/>
          <w:color w:val="000000"/>
          <w:sz w:val="16"/>
          <w:szCs w:val="16"/>
        </w:rPr>
        <w:t>1</w:t>
      </w:r>
      <w:r w:rsidR="00D9664B">
        <w:rPr>
          <w:color w:val="000000"/>
          <w:sz w:val="16"/>
          <w:szCs w:val="16"/>
        </w:rPr>
        <w:t xml:space="preserve"> –</w:t>
      </w:r>
      <w:r w:rsidR="007144BB" w:rsidRPr="007144BB">
        <w:rPr>
          <w:color w:val="000000"/>
          <w:sz w:val="16"/>
          <w:szCs w:val="16"/>
        </w:rPr>
        <w:t xml:space="preserve"> </w:t>
      </w:r>
      <w:r w:rsidR="00D9664B">
        <w:rPr>
          <w:color w:val="000000"/>
          <w:sz w:val="16"/>
          <w:szCs w:val="16"/>
        </w:rPr>
        <w:t>г</w:t>
      </w:r>
      <w:r w:rsidRPr="007144BB">
        <w:rPr>
          <w:color w:val="000000"/>
          <w:sz w:val="16"/>
          <w:szCs w:val="16"/>
        </w:rPr>
        <w:t>енератор импульсов</w:t>
      </w:r>
      <w:r w:rsidR="007144BB" w:rsidRPr="007144BB">
        <w:rPr>
          <w:color w:val="000000"/>
          <w:sz w:val="16"/>
          <w:szCs w:val="16"/>
        </w:rPr>
        <w:t>;</w:t>
      </w:r>
      <w:r w:rsidRPr="007144BB">
        <w:rPr>
          <w:color w:val="000000"/>
          <w:sz w:val="16"/>
          <w:szCs w:val="16"/>
        </w:rPr>
        <w:t xml:space="preserve"> </w:t>
      </w:r>
      <w:r w:rsidRPr="000E5CDA">
        <w:rPr>
          <w:i/>
          <w:color w:val="000000"/>
          <w:sz w:val="16"/>
          <w:szCs w:val="16"/>
        </w:rPr>
        <w:t>2</w:t>
      </w:r>
      <w:r w:rsidR="00D9664B">
        <w:rPr>
          <w:color w:val="000000"/>
          <w:sz w:val="16"/>
          <w:szCs w:val="16"/>
        </w:rPr>
        <w:t xml:space="preserve"> –</w:t>
      </w:r>
      <w:r w:rsidRPr="007144BB">
        <w:rPr>
          <w:color w:val="000000"/>
          <w:sz w:val="16"/>
          <w:szCs w:val="16"/>
        </w:rPr>
        <w:t xml:space="preserve"> </w:t>
      </w:r>
      <w:r w:rsidR="00D9664B">
        <w:rPr>
          <w:color w:val="000000"/>
          <w:sz w:val="16"/>
          <w:szCs w:val="16"/>
        </w:rPr>
        <w:t>п</w:t>
      </w:r>
      <w:r w:rsidRPr="007144BB">
        <w:rPr>
          <w:color w:val="000000"/>
          <w:sz w:val="16"/>
          <w:szCs w:val="16"/>
        </w:rPr>
        <w:t xml:space="preserve">ересчетный блок; </w:t>
      </w:r>
    </w:p>
    <w:p w:rsidR="00E74995" w:rsidRPr="007144BB" w:rsidRDefault="00E74995" w:rsidP="00E74995">
      <w:pPr>
        <w:shd w:val="clear" w:color="auto" w:fill="FFFFFF"/>
        <w:jc w:val="center"/>
        <w:rPr>
          <w:sz w:val="16"/>
          <w:szCs w:val="16"/>
        </w:rPr>
      </w:pPr>
      <w:r w:rsidRPr="000E5CDA">
        <w:rPr>
          <w:i/>
          <w:color w:val="000000"/>
          <w:sz w:val="16"/>
          <w:szCs w:val="16"/>
        </w:rPr>
        <w:t>3</w:t>
      </w:r>
      <w:r w:rsidR="00D9664B">
        <w:rPr>
          <w:color w:val="000000"/>
          <w:sz w:val="16"/>
          <w:szCs w:val="16"/>
        </w:rPr>
        <w:t xml:space="preserve"> –</w:t>
      </w:r>
      <w:r w:rsidRPr="007144BB">
        <w:rPr>
          <w:color w:val="000000"/>
          <w:sz w:val="16"/>
          <w:szCs w:val="16"/>
        </w:rPr>
        <w:t xml:space="preserve"> </w:t>
      </w:r>
      <w:r w:rsidR="00D9664B">
        <w:rPr>
          <w:color w:val="000000"/>
          <w:sz w:val="16"/>
          <w:szCs w:val="16"/>
        </w:rPr>
        <w:t>и</w:t>
      </w:r>
      <w:r w:rsidRPr="007144BB">
        <w:rPr>
          <w:color w:val="000000"/>
          <w:sz w:val="16"/>
          <w:szCs w:val="16"/>
        </w:rPr>
        <w:t>мпульсный вольтметр</w:t>
      </w:r>
      <w:r w:rsidR="002F259E" w:rsidRPr="007144BB">
        <w:rPr>
          <w:color w:val="000000"/>
          <w:sz w:val="16"/>
          <w:szCs w:val="16"/>
        </w:rPr>
        <w:t xml:space="preserve"> </w:t>
      </w:r>
      <w:r w:rsidRPr="007144BB">
        <w:rPr>
          <w:color w:val="000000"/>
          <w:sz w:val="16"/>
          <w:szCs w:val="16"/>
        </w:rPr>
        <w:t xml:space="preserve"> или осциллограф</w:t>
      </w:r>
    </w:p>
    <w:p w:rsidR="00387A76" w:rsidRPr="00D2313D" w:rsidRDefault="00387A76" w:rsidP="00E74995">
      <w:pPr>
        <w:shd w:val="clear" w:color="auto" w:fill="FFFFFF"/>
        <w:ind w:firstLine="284"/>
        <w:jc w:val="both"/>
        <w:rPr>
          <w:bCs/>
          <w:color w:val="000000"/>
          <w:sz w:val="20"/>
          <w:szCs w:val="20"/>
        </w:rPr>
      </w:pPr>
    </w:p>
    <w:p w:rsidR="00E74995" w:rsidRPr="00091F24" w:rsidRDefault="00E74995" w:rsidP="00E74995">
      <w:pPr>
        <w:shd w:val="clear" w:color="auto" w:fill="FFFFFF"/>
        <w:ind w:firstLine="284"/>
        <w:jc w:val="both"/>
        <w:rPr>
          <w:sz w:val="20"/>
          <w:szCs w:val="20"/>
        </w:rPr>
      </w:pPr>
      <w:r w:rsidRPr="00091F24">
        <w:rPr>
          <w:b/>
          <w:bCs/>
          <w:color w:val="000000"/>
          <w:sz w:val="20"/>
          <w:szCs w:val="20"/>
        </w:rPr>
        <w:lastRenderedPageBreak/>
        <w:t>Цель работы</w:t>
      </w:r>
      <w:r w:rsidR="00D9664B">
        <w:rPr>
          <w:b/>
          <w:bCs/>
          <w:color w:val="000000"/>
          <w:sz w:val="20"/>
          <w:szCs w:val="20"/>
        </w:rPr>
        <w:t>:</w:t>
      </w:r>
      <w:r w:rsidRPr="00091F24">
        <w:rPr>
          <w:b/>
          <w:bCs/>
          <w:color w:val="000000"/>
          <w:sz w:val="20"/>
          <w:szCs w:val="20"/>
        </w:rPr>
        <w:t xml:space="preserve"> </w:t>
      </w:r>
      <w:r w:rsidR="000E5CDA" w:rsidRPr="00091F24">
        <w:rPr>
          <w:color w:val="000000"/>
          <w:sz w:val="20"/>
          <w:szCs w:val="20"/>
        </w:rPr>
        <w:t xml:space="preserve">определить </w:t>
      </w:r>
      <w:r w:rsidRPr="00091F24">
        <w:rPr>
          <w:color w:val="000000"/>
          <w:sz w:val="20"/>
          <w:szCs w:val="20"/>
        </w:rPr>
        <w:t>уровень дискриминации пересчетной установки ПСТ-100 и установить его</w:t>
      </w:r>
      <w:r w:rsidR="00941385" w:rsidRPr="00091F24">
        <w:rPr>
          <w:color w:val="000000"/>
          <w:sz w:val="20"/>
          <w:szCs w:val="20"/>
        </w:rPr>
        <w:t xml:space="preserve"> равным значению, рекоменду</w:t>
      </w:r>
      <w:r w:rsidR="00941385" w:rsidRPr="00091F24">
        <w:rPr>
          <w:color w:val="000000"/>
          <w:sz w:val="20"/>
          <w:szCs w:val="20"/>
        </w:rPr>
        <w:t>е</w:t>
      </w:r>
      <w:r w:rsidR="00941385" w:rsidRPr="00091F24">
        <w:rPr>
          <w:color w:val="000000"/>
          <w:sz w:val="20"/>
          <w:szCs w:val="20"/>
        </w:rPr>
        <w:t>м</w:t>
      </w:r>
      <w:r w:rsidR="00D9664B">
        <w:rPr>
          <w:color w:val="000000"/>
          <w:sz w:val="20"/>
          <w:szCs w:val="20"/>
        </w:rPr>
        <w:t>ому</w:t>
      </w:r>
      <w:r w:rsidRPr="00091F24">
        <w:rPr>
          <w:color w:val="000000"/>
          <w:sz w:val="20"/>
          <w:szCs w:val="20"/>
        </w:rPr>
        <w:t xml:space="preserve"> заво</w:t>
      </w:r>
      <w:r w:rsidRPr="00091F24">
        <w:rPr>
          <w:color w:val="000000"/>
          <w:sz w:val="20"/>
          <w:szCs w:val="20"/>
        </w:rPr>
        <w:softHyphen/>
        <w:t>дом-изготовителем.</w:t>
      </w:r>
    </w:p>
    <w:p w:rsidR="00E74995" w:rsidRPr="00091F24" w:rsidRDefault="00E74995" w:rsidP="00E74995">
      <w:pPr>
        <w:shd w:val="clear" w:color="auto" w:fill="FFFFFF"/>
        <w:ind w:firstLine="284"/>
        <w:jc w:val="both"/>
        <w:rPr>
          <w:sz w:val="20"/>
          <w:szCs w:val="20"/>
        </w:rPr>
      </w:pPr>
      <w:r w:rsidRPr="00091F24">
        <w:rPr>
          <w:b/>
          <w:bCs/>
          <w:color w:val="000000"/>
          <w:sz w:val="20"/>
          <w:szCs w:val="20"/>
        </w:rPr>
        <w:t xml:space="preserve">Материалы и оборудование: </w:t>
      </w:r>
      <w:r w:rsidRPr="00091F24">
        <w:rPr>
          <w:color w:val="000000"/>
          <w:sz w:val="20"/>
          <w:szCs w:val="20"/>
        </w:rPr>
        <w:t>радиометр ПП</w:t>
      </w:r>
      <w:r w:rsidR="00D9664B">
        <w:rPr>
          <w:color w:val="000000"/>
          <w:sz w:val="20"/>
          <w:szCs w:val="20"/>
        </w:rPr>
        <w:t>-</w:t>
      </w:r>
      <w:r w:rsidRPr="00091F24">
        <w:rPr>
          <w:color w:val="000000"/>
          <w:sz w:val="20"/>
          <w:szCs w:val="20"/>
        </w:rPr>
        <w:t>8</w:t>
      </w:r>
      <w:r w:rsidR="000E5CDA">
        <w:rPr>
          <w:color w:val="000000"/>
          <w:sz w:val="20"/>
          <w:szCs w:val="20"/>
        </w:rPr>
        <w:t>;</w:t>
      </w:r>
      <w:r w:rsidRPr="00091F24">
        <w:rPr>
          <w:color w:val="000000"/>
          <w:sz w:val="20"/>
          <w:szCs w:val="20"/>
        </w:rPr>
        <w:t xml:space="preserve"> генератор прям</w:t>
      </w:r>
      <w:r w:rsidRPr="00091F24">
        <w:rPr>
          <w:color w:val="000000"/>
          <w:sz w:val="20"/>
          <w:szCs w:val="20"/>
        </w:rPr>
        <w:t>о</w:t>
      </w:r>
      <w:r w:rsidRPr="00091F24">
        <w:rPr>
          <w:color w:val="000000"/>
          <w:sz w:val="20"/>
          <w:szCs w:val="20"/>
        </w:rPr>
        <w:t>угольных импульсов Г5-2А</w:t>
      </w:r>
      <w:r w:rsidR="000E5CDA">
        <w:rPr>
          <w:color w:val="000000"/>
          <w:sz w:val="20"/>
          <w:szCs w:val="20"/>
        </w:rPr>
        <w:t>;</w:t>
      </w:r>
      <w:r w:rsidRPr="00091F24">
        <w:rPr>
          <w:color w:val="000000"/>
          <w:sz w:val="20"/>
          <w:szCs w:val="20"/>
        </w:rPr>
        <w:t xml:space="preserve"> осциллограф С1-77</w:t>
      </w:r>
      <w:r w:rsidR="000E5CDA">
        <w:rPr>
          <w:color w:val="000000"/>
          <w:sz w:val="20"/>
          <w:szCs w:val="20"/>
        </w:rPr>
        <w:t>;</w:t>
      </w:r>
      <w:r w:rsidRPr="00091F24">
        <w:rPr>
          <w:color w:val="000000"/>
          <w:sz w:val="20"/>
          <w:szCs w:val="20"/>
        </w:rPr>
        <w:t xml:space="preserve"> технический паспорт радиометра.</w:t>
      </w:r>
    </w:p>
    <w:p w:rsidR="00D9664B" w:rsidRDefault="00D9664B" w:rsidP="00A0119C">
      <w:pPr>
        <w:shd w:val="clear" w:color="auto" w:fill="FFFFFF"/>
        <w:ind w:firstLine="284"/>
        <w:jc w:val="both"/>
        <w:rPr>
          <w:b/>
          <w:bCs/>
          <w:color w:val="000000"/>
          <w:sz w:val="20"/>
          <w:szCs w:val="20"/>
        </w:rPr>
      </w:pPr>
      <w:r>
        <w:rPr>
          <w:b/>
          <w:bCs/>
          <w:color w:val="000000"/>
          <w:sz w:val="20"/>
          <w:szCs w:val="20"/>
        </w:rPr>
        <w:t>Порядок в</w:t>
      </w:r>
      <w:r w:rsidR="00E74995" w:rsidRPr="00091F24">
        <w:rPr>
          <w:b/>
          <w:bCs/>
          <w:color w:val="000000"/>
          <w:sz w:val="20"/>
          <w:szCs w:val="20"/>
        </w:rPr>
        <w:t>ыполнени</w:t>
      </w:r>
      <w:r>
        <w:rPr>
          <w:b/>
          <w:bCs/>
          <w:color w:val="000000"/>
          <w:sz w:val="20"/>
          <w:szCs w:val="20"/>
        </w:rPr>
        <w:t>я</w:t>
      </w:r>
      <w:r w:rsidR="00E74995" w:rsidRPr="00091F24">
        <w:rPr>
          <w:b/>
          <w:bCs/>
          <w:color w:val="000000"/>
          <w:sz w:val="20"/>
          <w:szCs w:val="20"/>
        </w:rPr>
        <w:t xml:space="preserve"> работы. </w:t>
      </w:r>
    </w:p>
    <w:p w:rsidR="00E74995" w:rsidRPr="00091F24" w:rsidRDefault="00E74995" w:rsidP="00A0119C">
      <w:pPr>
        <w:shd w:val="clear" w:color="auto" w:fill="FFFFFF"/>
        <w:ind w:firstLine="284"/>
        <w:jc w:val="both"/>
        <w:rPr>
          <w:color w:val="000000"/>
          <w:sz w:val="20"/>
          <w:szCs w:val="20"/>
        </w:rPr>
      </w:pPr>
      <w:r w:rsidRPr="00091F24">
        <w:rPr>
          <w:color w:val="000000"/>
          <w:sz w:val="20"/>
          <w:szCs w:val="20"/>
        </w:rPr>
        <w:t>1. Включите кнопку «сеть» радиометра, выдержите радиометр в этом по</w:t>
      </w:r>
      <w:r w:rsidRPr="00091F24">
        <w:rPr>
          <w:color w:val="000000"/>
          <w:sz w:val="20"/>
          <w:szCs w:val="20"/>
        </w:rPr>
        <w:softHyphen/>
        <w:t>ложении 5 мин. Эти же операции повторите с генератором и осцил</w:t>
      </w:r>
      <w:r w:rsidRPr="00091F24">
        <w:rPr>
          <w:color w:val="000000"/>
          <w:sz w:val="20"/>
          <w:szCs w:val="20"/>
        </w:rPr>
        <w:softHyphen/>
        <w:t>лографом.</w:t>
      </w:r>
    </w:p>
    <w:p w:rsidR="00E74995" w:rsidRPr="00091F24" w:rsidRDefault="00E74995" w:rsidP="00A0119C">
      <w:pPr>
        <w:shd w:val="clear" w:color="auto" w:fill="FFFFFF"/>
        <w:ind w:firstLine="284"/>
        <w:jc w:val="both"/>
        <w:rPr>
          <w:sz w:val="20"/>
          <w:szCs w:val="20"/>
        </w:rPr>
      </w:pPr>
      <w:r w:rsidRPr="00091F24">
        <w:rPr>
          <w:color w:val="000000"/>
          <w:sz w:val="20"/>
          <w:szCs w:val="20"/>
        </w:rPr>
        <w:t>2. Подключите выходной кабель генератора ко входу пересчетного блока ПСТ-100 на задней панели.</w:t>
      </w:r>
    </w:p>
    <w:p w:rsidR="00E74995" w:rsidRPr="00091F24" w:rsidRDefault="00E74995" w:rsidP="00A0119C">
      <w:pPr>
        <w:shd w:val="clear" w:color="auto" w:fill="FFFFFF"/>
        <w:spacing w:line="238" w:lineRule="auto"/>
        <w:ind w:firstLine="284"/>
        <w:jc w:val="both"/>
        <w:rPr>
          <w:color w:val="000000"/>
          <w:sz w:val="20"/>
          <w:szCs w:val="20"/>
        </w:rPr>
      </w:pPr>
      <w:r w:rsidRPr="00091F24">
        <w:rPr>
          <w:color w:val="000000"/>
          <w:sz w:val="20"/>
          <w:szCs w:val="20"/>
        </w:rPr>
        <w:t>3. Подклю</w:t>
      </w:r>
      <w:r w:rsidR="00D9664B">
        <w:rPr>
          <w:color w:val="000000"/>
          <w:sz w:val="20"/>
          <w:szCs w:val="20"/>
        </w:rPr>
        <w:t>чите выход генератора ко входу «</w:t>
      </w:r>
      <w:r w:rsidRPr="00091F24">
        <w:rPr>
          <w:color w:val="000000"/>
          <w:sz w:val="20"/>
          <w:szCs w:val="20"/>
          <w:lang w:val="en-US"/>
        </w:rPr>
        <w:t>Y</w:t>
      </w:r>
      <w:r w:rsidR="00D9664B">
        <w:rPr>
          <w:color w:val="000000"/>
          <w:sz w:val="20"/>
          <w:szCs w:val="20"/>
        </w:rPr>
        <w:t>»</w:t>
      </w:r>
      <w:r w:rsidRPr="00091F24">
        <w:rPr>
          <w:color w:val="000000"/>
          <w:sz w:val="20"/>
          <w:szCs w:val="20"/>
        </w:rPr>
        <w:t xml:space="preserve"> осциллографа.</w:t>
      </w:r>
    </w:p>
    <w:p w:rsidR="00E74995" w:rsidRPr="00091F24" w:rsidRDefault="00E74995" w:rsidP="00A0119C">
      <w:pPr>
        <w:shd w:val="clear" w:color="auto" w:fill="FFFFFF"/>
        <w:spacing w:line="238" w:lineRule="auto"/>
        <w:ind w:firstLine="284"/>
        <w:jc w:val="both"/>
        <w:rPr>
          <w:sz w:val="20"/>
          <w:szCs w:val="20"/>
        </w:rPr>
      </w:pPr>
      <w:r w:rsidRPr="00091F24">
        <w:rPr>
          <w:color w:val="000000"/>
          <w:sz w:val="20"/>
          <w:szCs w:val="20"/>
        </w:rPr>
        <w:t>4. Нажмите кнопку «пуск» на панели ПСТ-100.</w:t>
      </w:r>
    </w:p>
    <w:p w:rsidR="00E74995" w:rsidRPr="00091F24" w:rsidRDefault="00E74995" w:rsidP="00A0119C">
      <w:pPr>
        <w:shd w:val="clear" w:color="auto" w:fill="FFFFFF"/>
        <w:spacing w:line="238" w:lineRule="auto"/>
        <w:ind w:firstLine="284"/>
        <w:jc w:val="both"/>
        <w:rPr>
          <w:sz w:val="20"/>
          <w:szCs w:val="20"/>
        </w:rPr>
      </w:pPr>
      <w:r w:rsidRPr="00091F24">
        <w:rPr>
          <w:color w:val="000000"/>
          <w:sz w:val="20"/>
          <w:szCs w:val="20"/>
        </w:rPr>
        <w:t>5. Увеличивайте выходное напряжение генератора до появления импульсов на пересчетном блоке.</w:t>
      </w:r>
    </w:p>
    <w:p w:rsidR="00E74995" w:rsidRPr="00091F24" w:rsidRDefault="00E74995" w:rsidP="00A0119C">
      <w:pPr>
        <w:shd w:val="clear" w:color="auto" w:fill="FFFFFF"/>
        <w:ind w:firstLine="284"/>
        <w:jc w:val="both"/>
        <w:rPr>
          <w:color w:val="000000"/>
          <w:sz w:val="20"/>
          <w:szCs w:val="20"/>
        </w:rPr>
      </w:pPr>
      <w:r w:rsidRPr="00091F24">
        <w:rPr>
          <w:color w:val="000000"/>
          <w:sz w:val="20"/>
          <w:szCs w:val="20"/>
        </w:rPr>
        <w:t>5. Определите по шкале осциллографа амплитуду подаваемых им</w:t>
      </w:r>
      <w:r w:rsidRPr="00091F24">
        <w:rPr>
          <w:color w:val="000000"/>
          <w:sz w:val="20"/>
          <w:szCs w:val="20"/>
        </w:rPr>
        <w:softHyphen/>
        <w:t>пульсов</w:t>
      </w:r>
      <w:r w:rsidR="0055430B" w:rsidRPr="00091F24">
        <w:rPr>
          <w:color w:val="000000"/>
          <w:sz w:val="20"/>
          <w:szCs w:val="20"/>
        </w:rPr>
        <w:t xml:space="preserve"> (уровень дискриминации).</w:t>
      </w:r>
    </w:p>
    <w:p w:rsidR="0055430B" w:rsidRPr="00091F24" w:rsidRDefault="0055430B" w:rsidP="00A0119C">
      <w:pPr>
        <w:shd w:val="clear" w:color="auto" w:fill="FFFFFF"/>
        <w:ind w:firstLine="284"/>
        <w:jc w:val="both"/>
        <w:rPr>
          <w:color w:val="000000"/>
          <w:sz w:val="20"/>
          <w:szCs w:val="20"/>
        </w:rPr>
      </w:pPr>
      <w:r w:rsidRPr="00091F24">
        <w:rPr>
          <w:color w:val="000000"/>
          <w:sz w:val="20"/>
          <w:szCs w:val="20"/>
        </w:rPr>
        <w:t>6. Если уровень дискриминации не соответствует паспортным да</w:t>
      </w:r>
      <w:r w:rsidRPr="00091F24">
        <w:rPr>
          <w:color w:val="000000"/>
          <w:sz w:val="20"/>
          <w:szCs w:val="20"/>
        </w:rPr>
        <w:t>н</w:t>
      </w:r>
      <w:r w:rsidRPr="00091F24">
        <w:rPr>
          <w:color w:val="000000"/>
          <w:sz w:val="20"/>
          <w:szCs w:val="20"/>
        </w:rPr>
        <w:t>ным, то установите на выходе генератора необходимый уровень ди</w:t>
      </w:r>
      <w:r w:rsidRPr="00091F24">
        <w:rPr>
          <w:color w:val="000000"/>
          <w:sz w:val="20"/>
          <w:szCs w:val="20"/>
        </w:rPr>
        <w:t>с</w:t>
      </w:r>
      <w:r w:rsidRPr="00091F24">
        <w:rPr>
          <w:color w:val="000000"/>
          <w:sz w:val="20"/>
          <w:szCs w:val="20"/>
        </w:rPr>
        <w:t>криминации.</w:t>
      </w:r>
    </w:p>
    <w:p w:rsidR="0055430B" w:rsidRPr="00091F24" w:rsidRDefault="0055430B" w:rsidP="00A0119C">
      <w:pPr>
        <w:shd w:val="clear" w:color="auto" w:fill="FFFFFF"/>
        <w:ind w:firstLine="284"/>
        <w:jc w:val="both"/>
        <w:rPr>
          <w:sz w:val="20"/>
          <w:szCs w:val="20"/>
        </w:rPr>
      </w:pPr>
      <w:r w:rsidRPr="00091F24">
        <w:rPr>
          <w:color w:val="000000"/>
          <w:sz w:val="20"/>
          <w:szCs w:val="20"/>
        </w:rPr>
        <w:t>7. Вращая ось подстроечного резистора на плате дискриминатора</w:t>
      </w:r>
      <w:r w:rsidR="00D9664B">
        <w:rPr>
          <w:color w:val="000000"/>
          <w:sz w:val="20"/>
          <w:szCs w:val="20"/>
        </w:rPr>
        <w:t>,</w:t>
      </w:r>
      <w:r w:rsidRPr="00091F24">
        <w:rPr>
          <w:color w:val="000000"/>
          <w:sz w:val="20"/>
          <w:szCs w:val="20"/>
        </w:rPr>
        <w:t xml:space="preserve"> отрегулируйте его до появления импульсов на декаде из неоновых лампочек.</w:t>
      </w:r>
    </w:p>
    <w:p w:rsidR="002A208A" w:rsidRPr="00091F24" w:rsidRDefault="00E74995" w:rsidP="00A0119C">
      <w:pPr>
        <w:shd w:val="clear" w:color="auto" w:fill="FFFFFF"/>
        <w:ind w:firstLine="284"/>
        <w:jc w:val="both"/>
        <w:rPr>
          <w:color w:val="000000"/>
          <w:sz w:val="20"/>
          <w:szCs w:val="20"/>
        </w:rPr>
      </w:pPr>
      <w:r w:rsidRPr="00091F24">
        <w:rPr>
          <w:color w:val="000000"/>
          <w:sz w:val="20"/>
          <w:szCs w:val="20"/>
        </w:rPr>
        <w:t xml:space="preserve">6. Подкорректируйте резистором </w:t>
      </w:r>
      <w:r w:rsidR="0055430B" w:rsidRPr="00091F24">
        <w:rPr>
          <w:color w:val="000000"/>
          <w:sz w:val="20"/>
          <w:szCs w:val="20"/>
        </w:rPr>
        <w:t>уровень дискриминации так, чт</w:t>
      </w:r>
      <w:r w:rsidR="0055430B" w:rsidRPr="00091F24">
        <w:rPr>
          <w:color w:val="000000"/>
          <w:sz w:val="20"/>
          <w:szCs w:val="20"/>
        </w:rPr>
        <w:t>о</w:t>
      </w:r>
      <w:r w:rsidR="0055430B" w:rsidRPr="00091F24">
        <w:rPr>
          <w:color w:val="000000"/>
          <w:sz w:val="20"/>
          <w:szCs w:val="20"/>
        </w:rPr>
        <w:t>бы при вращении оси в одну сторону счет импульсов прекращался, в другую – начинался.</w:t>
      </w:r>
    </w:p>
    <w:p w:rsidR="006A29B8" w:rsidRDefault="006A29B8" w:rsidP="00A0119C">
      <w:pPr>
        <w:jc w:val="center"/>
        <w:rPr>
          <w:b/>
          <w:sz w:val="20"/>
          <w:szCs w:val="20"/>
        </w:rPr>
      </w:pPr>
    </w:p>
    <w:p w:rsidR="006A29B8" w:rsidRPr="00CC3B46" w:rsidRDefault="006A29B8" w:rsidP="00A0119C">
      <w:pPr>
        <w:jc w:val="center"/>
        <w:rPr>
          <w:b/>
          <w:caps/>
          <w:sz w:val="20"/>
          <w:szCs w:val="20"/>
        </w:rPr>
      </w:pPr>
      <w:r w:rsidRPr="00A0119C">
        <w:rPr>
          <w:b/>
          <w:spacing w:val="18"/>
          <w:sz w:val="20"/>
          <w:szCs w:val="20"/>
        </w:rPr>
        <w:t>Лабораторная работа №</w:t>
      </w:r>
      <w:r w:rsidR="00D9664B" w:rsidRPr="00A0119C">
        <w:rPr>
          <w:b/>
          <w:spacing w:val="18"/>
          <w:sz w:val="20"/>
          <w:szCs w:val="20"/>
        </w:rPr>
        <w:t xml:space="preserve"> </w:t>
      </w:r>
      <w:r w:rsidR="00561B88" w:rsidRPr="00A0119C">
        <w:rPr>
          <w:b/>
          <w:spacing w:val="18"/>
          <w:sz w:val="20"/>
          <w:szCs w:val="20"/>
        </w:rPr>
        <w:t>2</w:t>
      </w:r>
      <w:r w:rsidR="007144BB">
        <w:rPr>
          <w:b/>
          <w:sz w:val="20"/>
          <w:szCs w:val="20"/>
        </w:rPr>
        <w:t>.</w:t>
      </w:r>
      <w:r w:rsidR="00D9664B">
        <w:rPr>
          <w:b/>
          <w:sz w:val="20"/>
          <w:szCs w:val="20"/>
        </w:rPr>
        <w:t xml:space="preserve"> </w:t>
      </w:r>
      <w:r w:rsidRPr="00A0119C">
        <w:rPr>
          <w:b/>
          <w:caps/>
          <w:spacing w:val="-4"/>
          <w:sz w:val="20"/>
          <w:szCs w:val="20"/>
        </w:rPr>
        <w:t>Изучение статистического</w:t>
      </w:r>
      <w:r w:rsidRPr="000E5CDA">
        <w:rPr>
          <w:b/>
          <w:caps/>
          <w:spacing w:val="-2"/>
          <w:sz w:val="20"/>
          <w:szCs w:val="20"/>
        </w:rPr>
        <w:t xml:space="preserve"> характера закона радиоактивного распада</w:t>
      </w:r>
    </w:p>
    <w:p w:rsidR="006A29B8" w:rsidRDefault="006A29B8" w:rsidP="00A0119C">
      <w:pPr>
        <w:rPr>
          <w:sz w:val="20"/>
          <w:szCs w:val="20"/>
        </w:rPr>
      </w:pPr>
    </w:p>
    <w:p w:rsidR="006A29B8" w:rsidRDefault="006A29B8" w:rsidP="00A0119C">
      <w:pPr>
        <w:shd w:val="clear" w:color="auto" w:fill="FFFFFF"/>
        <w:ind w:firstLine="284"/>
        <w:jc w:val="both"/>
        <w:rPr>
          <w:sz w:val="20"/>
          <w:szCs w:val="20"/>
        </w:rPr>
      </w:pPr>
      <w:r>
        <w:rPr>
          <w:color w:val="000000"/>
          <w:sz w:val="20"/>
          <w:szCs w:val="20"/>
        </w:rPr>
        <w:t xml:space="preserve">Распад радиоактивных ядер </w:t>
      </w:r>
      <w:r w:rsidR="00596DD5">
        <w:rPr>
          <w:color w:val="000000"/>
          <w:sz w:val="20"/>
          <w:szCs w:val="20"/>
        </w:rPr>
        <w:t>(равно как и их регистрация) но</w:t>
      </w:r>
      <w:r>
        <w:rPr>
          <w:color w:val="000000"/>
          <w:sz w:val="20"/>
          <w:szCs w:val="20"/>
        </w:rPr>
        <w:t>сит х</w:t>
      </w:r>
      <w:r>
        <w:rPr>
          <w:color w:val="000000"/>
          <w:sz w:val="20"/>
          <w:szCs w:val="20"/>
        </w:rPr>
        <w:t>о</w:t>
      </w:r>
      <w:r>
        <w:rPr>
          <w:color w:val="000000"/>
          <w:sz w:val="20"/>
          <w:szCs w:val="20"/>
        </w:rPr>
        <w:t xml:space="preserve">тя и закономерный, но все </w:t>
      </w:r>
      <w:r>
        <w:rPr>
          <w:bCs/>
          <w:color w:val="000000"/>
          <w:sz w:val="20"/>
          <w:szCs w:val="20"/>
        </w:rPr>
        <w:t xml:space="preserve">же </w:t>
      </w:r>
      <w:r>
        <w:rPr>
          <w:color w:val="000000"/>
          <w:sz w:val="20"/>
          <w:szCs w:val="20"/>
        </w:rPr>
        <w:t>случайный характер. Устано</w:t>
      </w:r>
      <w:r>
        <w:rPr>
          <w:color w:val="000000"/>
          <w:sz w:val="20"/>
          <w:szCs w:val="20"/>
        </w:rPr>
        <w:softHyphen/>
        <w:t>вить зак</w:t>
      </w:r>
      <w:r>
        <w:rPr>
          <w:color w:val="000000"/>
          <w:sz w:val="20"/>
          <w:szCs w:val="20"/>
        </w:rPr>
        <w:t>о</w:t>
      </w:r>
      <w:r>
        <w:rPr>
          <w:color w:val="000000"/>
          <w:sz w:val="20"/>
          <w:szCs w:val="20"/>
        </w:rPr>
        <w:t>номерности радиоактивного распада можно лишь набрав достаточно большое число результатов наблюдений (как правило, не менее 100). При единичных наблюдениях никаких закономер</w:t>
      </w:r>
      <w:r>
        <w:rPr>
          <w:color w:val="000000"/>
          <w:sz w:val="20"/>
          <w:szCs w:val="20"/>
        </w:rPr>
        <w:softHyphen/>
        <w:t>ностей не наблюдае</w:t>
      </w:r>
      <w:r>
        <w:rPr>
          <w:color w:val="000000"/>
          <w:sz w:val="20"/>
          <w:szCs w:val="20"/>
        </w:rPr>
        <w:t>т</w:t>
      </w:r>
      <w:r>
        <w:rPr>
          <w:color w:val="000000"/>
          <w:sz w:val="20"/>
          <w:szCs w:val="20"/>
        </w:rPr>
        <w:t>ся. Учетом и обработкой большого числа на</w:t>
      </w:r>
      <w:r>
        <w:rPr>
          <w:color w:val="000000"/>
          <w:sz w:val="20"/>
          <w:szCs w:val="20"/>
        </w:rPr>
        <w:softHyphen/>
        <w:t>блюдений (так называемых статистических данных) занимается статистика. Исход</w:t>
      </w:r>
      <w:r w:rsidR="00A0119C">
        <w:rPr>
          <w:color w:val="000000"/>
          <w:sz w:val="20"/>
          <w:szCs w:val="20"/>
        </w:rPr>
        <w:t>я</w:t>
      </w:r>
      <w:r>
        <w:rPr>
          <w:color w:val="000000"/>
          <w:sz w:val="20"/>
          <w:szCs w:val="20"/>
        </w:rPr>
        <w:t xml:space="preserve"> из этого и г</w:t>
      </w:r>
      <w:r>
        <w:rPr>
          <w:color w:val="000000"/>
          <w:sz w:val="20"/>
          <w:szCs w:val="20"/>
        </w:rPr>
        <w:t>о</w:t>
      </w:r>
      <w:r>
        <w:rPr>
          <w:color w:val="000000"/>
          <w:sz w:val="20"/>
          <w:szCs w:val="20"/>
        </w:rPr>
        <w:t xml:space="preserve">ворят о статистическом характере закона радиоактивного распада. Это </w:t>
      </w:r>
      <w:r>
        <w:rPr>
          <w:color w:val="000000"/>
          <w:sz w:val="20"/>
          <w:szCs w:val="20"/>
        </w:rPr>
        <w:lastRenderedPageBreak/>
        <w:t>значит, что закон радиоак</w:t>
      </w:r>
      <w:r>
        <w:rPr>
          <w:color w:val="000000"/>
          <w:sz w:val="20"/>
          <w:szCs w:val="20"/>
        </w:rPr>
        <w:softHyphen/>
        <w:t>тивного распада справедлив для большого числа радиоактивных ядер. Для одного, двух или трех отдельно взятых радиоактивных ядер закономерностей радиоактивного распада не н</w:t>
      </w:r>
      <w:r>
        <w:rPr>
          <w:color w:val="000000"/>
          <w:sz w:val="20"/>
          <w:szCs w:val="20"/>
        </w:rPr>
        <w:t>а</w:t>
      </w:r>
      <w:r>
        <w:rPr>
          <w:color w:val="000000"/>
          <w:sz w:val="20"/>
          <w:szCs w:val="20"/>
        </w:rPr>
        <w:t>блюдается.</w:t>
      </w:r>
    </w:p>
    <w:p w:rsidR="006A29B8" w:rsidRDefault="006A29B8" w:rsidP="00A0119C">
      <w:pPr>
        <w:shd w:val="clear" w:color="auto" w:fill="FFFFFF"/>
        <w:spacing w:line="238" w:lineRule="auto"/>
        <w:ind w:firstLine="284"/>
        <w:jc w:val="both"/>
        <w:rPr>
          <w:color w:val="000000"/>
          <w:sz w:val="20"/>
          <w:szCs w:val="20"/>
        </w:rPr>
      </w:pPr>
      <w:r>
        <w:rPr>
          <w:color w:val="000000"/>
          <w:sz w:val="20"/>
          <w:szCs w:val="20"/>
        </w:rPr>
        <w:t xml:space="preserve">Чтобы определить вероятность регистрации </w:t>
      </w:r>
      <w:r w:rsidRPr="00D2313D">
        <w:rPr>
          <w:i/>
          <w:color w:val="000000"/>
          <w:sz w:val="20"/>
          <w:szCs w:val="20"/>
          <w:lang w:val="en-US"/>
        </w:rPr>
        <w:t>N</w:t>
      </w:r>
      <w:r>
        <w:rPr>
          <w:color w:val="000000"/>
          <w:sz w:val="20"/>
          <w:szCs w:val="20"/>
          <w:vertAlign w:val="subscript"/>
          <w:lang w:val="en-US"/>
        </w:rPr>
        <w:t>p</w:t>
      </w:r>
      <w:r>
        <w:rPr>
          <w:color w:val="000000"/>
          <w:sz w:val="20"/>
          <w:szCs w:val="20"/>
        </w:rPr>
        <w:t xml:space="preserve"> импульсов по фо</w:t>
      </w:r>
      <w:r>
        <w:rPr>
          <w:color w:val="000000"/>
          <w:sz w:val="20"/>
          <w:szCs w:val="20"/>
        </w:rPr>
        <w:t>р</w:t>
      </w:r>
      <w:r>
        <w:rPr>
          <w:color w:val="000000"/>
          <w:sz w:val="20"/>
          <w:szCs w:val="20"/>
        </w:rPr>
        <w:t>муле Пуассона, или нормального распределения, следует пользоваться соответствующими таблицами, поскольку непосредственные вычисл</w:t>
      </w:r>
      <w:r>
        <w:rPr>
          <w:color w:val="000000"/>
          <w:sz w:val="20"/>
          <w:szCs w:val="20"/>
        </w:rPr>
        <w:t>е</w:t>
      </w:r>
      <w:r>
        <w:rPr>
          <w:color w:val="000000"/>
          <w:sz w:val="20"/>
          <w:szCs w:val="20"/>
        </w:rPr>
        <w:t>ния вероятностей довольно громоздки. В таб</w:t>
      </w:r>
      <w:r>
        <w:rPr>
          <w:color w:val="000000"/>
          <w:sz w:val="20"/>
          <w:szCs w:val="20"/>
        </w:rPr>
        <w:softHyphen/>
        <w:t>лицах распределения П</w:t>
      </w:r>
      <w:r>
        <w:rPr>
          <w:color w:val="000000"/>
          <w:sz w:val="20"/>
          <w:szCs w:val="20"/>
        </w:rPr>
        <w:t>у</w:t>
      </w:r>
      <w:r>
        <w:rPr>
          <w:color w:val="000000"/>
          <w:sz w:val="20"/>
          <w:szCs w:val="20"/>
        </w:rPr>
        <w:t>ассона значения вероятностей приводят</w:t>
      </w:r>
      <w:r>
        <w:rPr>
          <w:color w:val="000000"/>
          <w:sz w:val="20"/>
          <w:szCs w:val="20"/>
        </w:rPr>
        <w:softHyphen/>
        <w:t>ся непосредственно для вел</w:t>
      </w:r>
      <w:r>
        <w:rPr>
          <w:color w:val="000000"/>
          <w:sz w:val="20"/>
          <w:szCs w:val="20"/>
        </w:rPr>
        <w:t>и</w:t>
      </w:r>
      <w:r>
        <w:rPr>
          <w:color w:val="000000"/>
          <w:sz w:val="20"/>
          <w:szCs w:val="20"/>
        </w:rPr>
        <w:t xml:space="preserve">чин </w:t>
      </w:r>
      <w:r>
        <w:rPr>
          <w:i/>
          <w:color w:val="000000"/>
          <w:sz w:val="20"/>
          <w:szCs w:val="20"/>
          <w:lang w:val="en-US"/>
        </w:rPr>
        <w:t>N</w:t>
      </w:r>
      <w:r>
        <w:rPr>
          <w:color w:val="000000"/>
          <w:sz w:val="20"/>
          <w:szCs w:val="20"/>
          <w:vertAlign w:val="subscript"/>
          <w:lang w:val="en-US"/>
        </w:rPr>
        <w:t>p</w:t>
      </w:r>
      <w:r>
        <w:rPr>
          <w:color w:val="000000"/>
          <w:sz w:val="20"/>
          <w:szCs w:val="20"/>
        </w:rPr>
        <w:t xml:space="preserve"> и </w:t>
      </w:r>
      <w:r w:rsidRPr="00554E48">
        <w:rPr>
          <w:color w:val="000000"/>
          <w:position w:val="-6"/>
          <w:sz w:val="20"/>
          <w:szCs w:val="20"/>
        </w:rPr>
        <w:object w:dxaOrig="280" w:dyaOrig="320">
          <v:shape id="_x0000_i1053" type="#_x0000_t75" style="width:12.05pt;height:13.75pt" o:ole="">
            <v:imagedata r:id="rId44" o:title=""/>
          </v:shape>
          <o:OLEObject Type="Embed" ProgID="Equation.3" ShapeID="_x0000_i1053" DrawAspect="Content" ObjectID="_1472277012" r:id="rId45"/>
        </w:object>
      </w:r>
      <w:r>
        <w:rPr>
          <w:color w:val="000000"/>
          <w:sz w:val="20"/>
          <w:szCs w:val="20"/>
        </w:rPr>
        <w:t>. Таблицы плотности ве</w:t>
      </w:r>
      <w:r>
        <w:rPr>
          <w:color w:val="000000"/>
          <w:sz w:val="20"/>
          <w:szCs w:val="20"/>
        </w:rPr>
        <w:softHyphen/>
        <w:t>роятности нормального распред</w:t>
      </w:r>
      <w:r>
        <w:rPr>
          <w:color w:val="000000"/>
          <w:sz w:val="20"/>
          <w:szCs w:val="20"/>
        </w:rPr>
        <w:t>е</w:t>
      </w:r>
      <w:r>
        <w:rPr>
          <w:color w:val="000000"/>
          <w:sz w:val="20"/>
          <w:szCs w:val="20"/>
        </w:rPr>
        <w:t>ления построены для нормиро</w:t>
      </w:r>
      <w:r>
        <w:rPr>
          <w:color w:val="000000"/>
          <w:sz w:val="20"/>
          <w:szCs w:val="20"/>
        </w:rPr>
        <w:softHyphen/>
        <w:t>ванного значения аргумента:</w:t>
      </w:r>
    </w:p>
    <w:p w:rsidR="006A29B8" w:rsidRDefault="002C38B1" w:rsidP="00A0119C">
      <w:pPr>
        <w:shd w:val="clear" w:color="auto" w:fill="FFFFFF"/>
        <w:jc w:val="center"/>
        <w:rPr>
          <w:color w:val="000000"/>
          <w:sz w:val="20"/>
          <w:szCs w:val="20"/>
        </w:rPr>
      </w:pPr>
      <w:r w:rsidRPr="00D9664B">
        <w:rPr>
          <w:color w:val="000000"/>
          <w:position w:val="-26"/>
          <w:sz w:val="20"/>
          <w:szCs w:val="20"/>
        </w:rPr>
        <w:object w:dxaOrig="1520" w:dyaOrig="700">
          <v:shape id="_x0000_i1054" type="#_x0000_t75" style="width:77pt;height:35.4pt" o:ole="">
            <v:imagedata r:id="rId46" o:title=""/>
          </v:shape>
          <o:OLEObject Type="Embed" ProgID="Equation.3" ShapeID="_x0000_i1054" DrawAspect="Content" ObjectID="_1472277013" r:id="rId47"/>
        </w:object>
      </w:r>
    </w:p>
    <w:p w:rsidR="006A29B8" w:rsidRDefault="006A29B8" w:rsidP="00A0119C">
      <w:pPr>
        <w:shd w:val="clear" w:color="auto" w:fill="FFFFFF"/>
        <w:rPr>
          <w:color w:val="000000"/>
          <w:sz w:val="20"/>
          <w:szCs w:val="20"/>
        </w:rPr>
      </w:pPr>
    </w:p>
    <w:p w:rsidR="006A29B8" w:rsidRDefault="006A29B8" w:rsidP="00A0119C">
      <w:pPr>
        <w:widowControl w:val="0"/>
        <w:shd w:val="clear" w:color="auto" w:fill="FFFFFF"/>
        <w:rPr>
          <w:color w:val="000000"/>
          <w:sz w:val="20"/>
          <w:szCs w:val="20"/>
        </w:rPr>
      </w:pPr>
      <w:r>
        <w:rPr>
          <w:color w:val="000000"/>
          <w:sz w:val="20"/>
          <w:szCs w:val="20"/>
        </w:rPr>
        <w:t>где величина</w:t>
      </w:r>
      <w:r w:rsidR="00817448">
        <w:rPr>
          <w:color w:val="000000"/>
          <w:sz w:val="20"/>
          <w:szCs w:val="20"/>
        </w:rPr>
        <w:t xml:space="preserve"> </w:t>
      </w:r>
      <w:r w:rsidRPr="00A0119C">
        <w:rPr>
          <w:i/>
          <w:color w:val="000000"/>
          <w:sz w:val="20"/>
          <w:szCs w:val="20"/>
          <w:lang w:val="en-US"/>
        </w:rPr>
        <w:t>z</w:t>
      </w:r>
      <w:r>
        <w:rPr>
          <w:color w:val="000000"/>
          <w:sz w:val="20"/>
          <w:szCs w:val="20"/>
        </w:rPr>
        <w:t xml:space="preserve"> вычисляется по формуле</w:t>
      </w:r>
    </w:p>
    <w:p w:rsidR="00817448" w:rsidRPr="00A0119C" w:rsidRDefault="00817448" w:rsidP="00A0119C">
      <w:pPr>
        <w:widowControl w:val="0"/>
        <w:shd w:val="clear" w:color="auto" w:fill="FFFFFF"/>
        <w:rPr>
          <w:color w:val="000000"/>
          <w:sz w:val="18"/>
          <w:szCs w:val="20"/>
        </w:rPr>
      </w:pPr>
    </w:p>
    <w:p w:rsidR="006A29B8" w:rsidRDefault="002C38B1" w:rsidP="00A0119C">
      <w:pPr>
        <w:widowControl w:val="0"/>
        <w:shd w:val="clear" w:color="auto" w:fill="FFFFFF"/>
        <w:jc w:val="right"/>
        <w:rPr>
          <w:color w:val="000000"/>
          <w:sz w:val="20"/>
          <w:szCs w:val="20"/>
        </w:rPr>
      </w:pPr>
      <w:r w:rsidRPr="000909DE">
        <w:rPr>
          <w:color w:val="000000"/>
          <w:position w:val="-28"/>
          <w:sz w:val="20"/>
          <w:szCs w:val="20"/>
        </w:rPr>
        <w:object w:dxaOrig="3640" w:dyaOrig="660">
          <v:shape id="_x0000_i1055" type="#_x0000_t75" style="width:193.55pt;height:34.95pt" o:ole="">
            <v:imagedata r:id="rId48" o:title=""/>
          </v:shape>
          <o:OLEObject Type="Embed" ProgID="Equation.3" ShapeID="_x0000_i1055" DrawAspect="Content" ObjectID="_1472277014" r:id="rId49"/>
        </w:object>
      </w:r>
      <w:r w:rsidR="00817448">
        <w:rPr>
          <w:color w:val="000000"/>
          <w:position w:val="-30"/>
          <w:sz w:val="20"/>
          <w:szCs w:val="20"/>
        </w:rPr>
        <w:t xml:space="preserve"> </w:t>
      </w:r>
    </w:p>
    <w:p w:rsidR="006A29B8" w:rsidRPr="00A0119C" w:rsidRDefault="006A29B8" w:rsidP="00A0119C">
      <w:pPr>
        <w:widowControl w:val="0"/>
        <w:shd w:val="clear" w:color="auto" w:fill="FFFFFF"/>
        <w:rPr>
          <w:sz w:val="18"/>
          <w:szCs w:val="20"/>
        </w:rPr>
      </w:pPr>
    </w:p>
    <w:p w:rsidR="006A29B8" w:rsidRDefault="006A29B8" w:rsidP="00A0119C">
      <w:pPr>
        <w:widowControl w:val="0"/>
        <w:shd w:val="clear" w:color="auto" w:fill="FFFFFF"/>
        <w:ind w:firstLine="284"/>
        <w:jc w:val="both"/>
        <w:rPr>
          <w:color w:val="000000"/>
          <w:sz w:val="20"/>
          <w:szCs w:val="20"/>
        </w:rPr>
      </w:pPr>
      <w:r>
        <w:rPr>
          <w:color w:val="000000"/>
          <w:sz w:val="20"/>
          <w:szCs w:val="20"/>
        </w:rPr>
        <w:t>Перейти к значению вероятностей для данного числа импуль</w:t>
      </w:r>
      <w:r>
        <w:rPr>
          <w:color w:val="000000"/>
          <w:sz w:val="20"/>
          <w:szCs w:val="20"/>
        </w:rPr>
        <w:softHyphen/>
        <w:t xml:space="preserve">сов </w:t>
      </w:r>
      <w:r>
        <w:rPr>
          <w:i/>
          <w:color w:val="000000"/>
          <w:sz w:val="20"/>
          <w:szCs w:val="20"/>
          <w:lang w:val="en-US"/>
        </w:rPr>
        <w:t>P</w:t>
      </w:r>
      <w:r>
        <w:rPr>
          <w:i/>
          <w:color w:val="000000"/>
          <w:sz w:val="20"/>
          <w:szCs w:val="20"/>
        </w:rPr>
        <w:t>(</w:t>
      </w:r>
      <w:r>
        <w:rPr>
          <w:i/>
          <w:color w:val="000000"/>
          <w:sz w:val="20"/>
          <w:szCs w:val="20"/>
          <w:lang w:val="en-US"/>
        </w:rPr>
        <w:t>N</w:t>
      </w:r>
      <w:r w:rsidRPr="00D9664B">
        <w:rPr>
          <w:i/>
          <w:color w:val="000000"/>
          <w:sz w:val="20"/>
          <w:szCs w:val="20"/>
          <w:vertAlign w:val="subscript"/>
          <w:lang w:val="en-US"/>
        </w:rPr>
        <w:t>p</w:t>
      </w:r>
      <w:r>
        <w:rPr>
          <w:i/>
          <w:color w:val="000000"/>
          <w:sz w:val="20"/>
          <w:szCs w:val="20"/>
        </w:rPr>
        <w:t>)</w:t>
      </w:r>
      <w:r>
        <w:rPr>
          <w:color w:val="000000"/>
          <w:sz w:val="20"/>
          <w:szCs w:val="20"/>
        </w:rPr>
        <w:t xml:space="preserve"> можно, разделив взятое из таблиц значение на  </w:t>
      </w:r>
      <w:r w:rsidRPr="00554E48">
        <w:rPr>
          <w:color w:val="000000"/>
          <w:position w:val="-8"/>
          <w:sz w:val="20"/>
          <w:szCs w:val="20"/>
        </w:rPr>
        <w:object w:dxaOrig="460" w:dyaOrig="380">
          <v:shape id="_x0000_i1056" type="#_x0000_t75" style="width:21.65pt;height:17.9pt" o:ole="">
            <v:imagedata r:id="rId50" o:title=""/>
          </v:shape>
          <o:OLEObject Type="Embed" ProgID="Equation.3" ShapeID="_x0000_i1056" DrawAspect="Content" ObjectID="_1472277015" r:id="rId51"/>
        </w:object>
      </w:r>
      <w:r>
        <w:rPr>
          <w:color w:val="000000"/>
          <w:sz w:val="20"/>
          <w:szCs w:val="20"/>
        </w:rPr>
        <w:t>:</w:t>
      </w:r>
    </w:p>
    <w:p w:rsidR="006A29B8" w:rsidRDefault="006A29B8" w:rsidP="00A0119C">
      <w:pPr>
        <w:shd w:val="clear" w:color="auto" w:fill="FFFFFF"/>
        <w:jc w:val="center"/>
        <w:rPr>
          <w:color w:val="000000"/>
          <w:sz w:val="20"/>
          <w:szCs w:val="20"/>
        </w:rPr>
      </w:pPr>
    </w:p>
    <w:p w:rsidR="006A29B8" w:rsidRDefault="002C38B1" w:rsidP="00A0119C">
      <w:pPr>
        <w:shd w:val="clear" w:color="auto" w:fill="FFFFFF"/>
        <w:jc w:val="center"/>
        <w:rPr>
          <w:sz w:val="20"/>
          <w:szCs w:val="20"/>
        </w:rPr>
      </w:pPr>
      <w:r w:rsidRPr="002C38B1">
        <w:rPr>
          <w:position w:val="-28"/>
          <w:sz w:val="20"/>
          <w:szCs w:val="20"/>
        </w:rPr>
        <w:object w:dxaOrig="1300" w:dyaOrig="620">
          <v:shape id="_x0000_i1057" type="#_x0000_t75" style="width:65.35pt;height:30.4pt" o:ole="">
            <v:imagedata r:id="rId52" o:title=""/>
          </v:shape>
          <o:OLEObject Type="Embed" ProgID="Equation.3" ShapeID="_x0000_i1057" DrawAspect="Content" ObjectID="_1472277016" r:id="rId53"/>
        </w:object>
      </w:r>
    </w:p>
    <w:p w:rsidR="006A29B8" w:rsidRDefault="006A29B8" w:rsidP="00A0119C">
      <w:pPr>
        <w:shd w:val="clear" w:color="auto" w:fill="FFFFFF"/>
        <w:ind w:firstLine="284"/>
        <w:jc w:val="both"/>
        <w:rPr>
          <w:color w:val="000000"/>
          <w:sz w:val="20"/>
          <w:szCs w:val="20"/>
        </w:rPr>
      </w:pPr>
      <w:r>
        <w:rPr>
          <w:color w:val="000000"/>
          <w:sz w:val="20"/>
          <w:szCs w:val="20"/>
        </w:rPr>
        <w:t>Для экспериментальной проверки законов распределения ско</w:t>
      </w:r>
      <w:r>
        <w:rPr>
          <w:color w:val="000000"/>
          <w:sz w:val="20"/>
          <w:szCs w:val="20"/>
        </w:rPr>
        <w:softHyphen/>
        <w:t>ростей счета во времени удобно пользоваться интегральной фор</w:t>
      </w:r>
      <w:r>
        <w:rPr>
          <w:color w:val="000000"/>
          <w:sz w:val="20"/>
          <w:szCs w:val="20"/>
        </w:rPr>
        <w:softHyphen/>
        <w:t>мой нормал</w:t>
      </w:r>
      <w:r>
        <w:rPr>
          <w:color w:val="000000"/>
          <w:sz w:val="20"/>
          <w:szCs w:val="20"/>
        </w:rPr>
        <w:t>ь</w:t>
      </w:r>
      <w:r>
        <w:rPr>
          <w:color w:val="000000"/>
          <w:sz w:val="20"/>
          <w:szCs w:val="20"/>
        </w:rPr>
        <w:t>ного распределения, которая записывается следую</w:t>
      </w:r>
      <w:r>
        <w:rPr>
          <w:color w:val="000000"/>
          <w:sz w:val="20"/>
          <w:szCs w:val="20"/>
        </w:rPr>
        <w:softHyphen/>
        <w:t>щим образом:</w:t>
      </w:r>
    </w:p>
    <w:p w:rsidR="006A29B8" w:rsidRDefault="006A29B8" w:rsidP="00A0119C">
      <w:pPr>
        <w:shd w:val="clear" w:color="auto" w:fill="FFFFFF"/>
        <w:rPr>
          <w:color w:val="000000"/>
          <w:sz w:val="20"/>
          <w:szCs w:val="20"/>
        </w:rPr>
      </w:pPr>
    </w:p>
    <w:p w:rsidR="006A29B8" w:rsidRDefault="002C38B1" w:rsidP="00A0119C">
      <w:pPr>
        <w:shd w:val="clear" w:color="auto" w:fill="FFFFFF"/>
        <w:jc w:val="center"/>
        <w:rPr>
          <w:position w:val="-32"/>
          <w:sz w:val="20"/>
          <w:szCs w:val="20"/>
        </w:rPr>
      </w:pPr>
      <w:r w:rsidRPr="00554E48">
        <w:rPr>
          <w:position w:val="-32"/>
          <w:sz w:val="20"/>
          <w:szCs w:val="20"/>
        </w:rPr>
        <w:object w:dxaOrig="1939" w:dyaOrig="760">
          <v:shape id="_x0000_i1058" type="#_x0000_t75" style="width:97.8pt;height:37.05pt" o:ole="">
            <v:imagedata r:id="rId54" o:title=""/>
          </v:shape>
          <o:OLEObject Type="Embed" ProgID="Equation.3" ShapeID="_x0000_i1058" DrawAspect="Content" ObjectID="_1472277017" r:id="rId55"/>
        </w:object>
      </w:r>
    </w:p>
    <w:p w:rsidR="0039746F" w:rsidRDefault="0039746F" w:rsidP="00A0119C">
      <w:pPr>
        <w:shd w:val="clear" w:color="auto" w:fill="FFFFFF"/>
        <w:jc w:val="center"/>
        <w:rPr>
          <w:sz w:val="20"/>
          <w:szCs w:val="20"/>
        </w:rPr>
      </w:pPr>
    </w:p>
    <w:p w:rsidR="006A29B8" w:rsidRDefault="006A29B8" w:rsidP="00A0119C">
      <w:pPr>
        <w:shd w:val="clear" w:color="auto" w:fill="FFFFFF"/>
        <w:ind w:firstLine="284"/>
        <w:jc w:val="both"/>
        <w:rPr>
          <w:color w:val="000000"/>
          <w:sz w:val="20"/>
          <w:szCs w:val="20"/>
        </w:rPr>
      </w:pPr>
      <w:r>
        <w:rPr>
          <w:color w:val="000000"/>
          <w:sz w:val="20"/>
          <w:szCs w:val="20"/>
        </w:rPr>
        <w:t>Функцию Ф(</w:t>
      </w:r>
      <w:r w:rsidRPr="00D9664B">
        <w:rPr>
          <w:i/>
          <w:color w:val="000000"/>
          <w:sz w:val="20"/>
          <w:szCs w:val="20"/>
          <w:lang w:val="en-US"/>
        </w:rPr>
        <w:t>z</w:t>
      </w:r>
      <w:r>
        <w:rPr>
          <w:color w:val="000000"/>
          <w:sz w:val="20"/>
          <w:szCs w:val="20"/>
        </w:rPr>
        <w:t>) часто называют функцией Лапласа. Ее можно пре</w:t>
      </w:r>
      <w:r>
        <w:rPr>
          <w:color w:val="000000"/>
          <w:sz w:val="20"/>
          <w:szCs w:val="20"/>
        </w:rPr>
        <w:t>д</w:t>
      </w:r>
      <w:r>
        <w:rPr>
          <w:color w:val="000000"/>
          <w:sz w:val="20"/>
          <w:szCs w:val="20"/>
        </w:rPr>
        <w:t>ставить графически (рис</w:t>
      </w:r>
      <w:r w:rsidR="007144BB">
        <w:rPr>
          <w:color w:val="000000"/>
          <w:sz w:val="20"/>
          <w:szCs w:val="20"/>
        </w:rPr>
        <w:t>.</w:t>
      </w:r>
      <w:r w:rsidR="00D9664B">
        <w:rPr>
          <w:color w:val="000000"/>
          <w:sz w:val="20"/>
          <w:szCs w:val="20"/>
        </w:rPr>
        <w:t xml:space="preserve"> </w:t>
      </w:r>
      <w:r w:rsidR="007144BB">
        <w:rPr>
          <w:color w:val="000000"/>
          <w:sz w:val="20"/>
          <w:szCs w:val="20"/>
        </w:rPr>
        <w:t>24</w:t>
      </w:r>
      <w:r>
        <w:rPr>
          <w:color w:val="000000"/>
          <w:sz w:val="20"/>
          <w:szCs w:val="20"/>
        </w:rPr>
        <w:t>). Из графика ясно, что смысл этой фун</w:t>
      </w:r>
      <w:r>
        <w:rPr>
          <w:color w:val="000000"/>
          <w:sz w:val="20"/>
          <w:szCs w:val="20"/>
        </w:rPr>
        <w:t>к</w:t>
      </w:r>
      <w:r>
        <w:rPr>
          <w:color w:val="000000"/>
          <w:sz w:val="20"/>
          <w:szCs w:val="20"/>
        </w:rPr>
        <w:t>ции сводится к определению вероятности того, что полученный р</w:t>
      </w:r>
      <w:r>
        <w:rPr>
          <w:color w:val="000000"/>
          <w:sz w:val="20"/>
          <w:szCs w:val="20"/>
        </w:rPr>
        <w:t>е</w:t>
      </w:r>
      <w:r>
        <w:rPr>
          <w:color w:val="000000"/>
          <w:sz w:val="20"/>
          <w:szCs w:val="20"/>
        </w:rPr>
        <w:t xml:space="preserve">зультат будет лежать в пределах от 0 до некоторого значения </w:t>
      </w:r>
      <w:r w:rsidRPr="00D9664B">
        <w:rPr>
          <w:i/>
          <w:color w:val="000000"/>
          <w:sz w:val="20"/>
          <w:szCs w:val="20"/>
          <w:lang w:val="en-US"/>
        </w:rPr>
        <w:t>z</w:t>
      </w:r>
      <w:r>
        <w:rPr>
          <w:color w:val="000000"/>
          <w:sz w:val="20"/>
          <w:szCs w:val="20"/>
        </w:rPr>
        <w:t xml:space="preserve">. Чаще </w:t>
      </w:r>
      <w:r>
        <w:rPr>
          <w:color w:val="000000"/>
          <w:sz w:val="20"/>
          <w:szCs w:val="20"/>
        </w:rPr>
        <w:lastRenderedPageBreak/>
        <w:t xml:space="preserve">всего </w:t>
      </w:r>
      <w:r w:rsidR="00D9664B">
        <w:rPr>
          <w:color w:val="000000"/>
          <w:sz w:val="20"/>
          <w:szCs w:val="20"/>
        </w:rPr>
        <w:t>«</w:t>
      </w:r>
      <w:r>
        <w:rPr>
          <w:color w:val="000000"/>
          <w:sz w:val="20"/>
          <w:szCs w:val="20"/>
        </w:rPr>
        <w:t>истинным</w:t>
      </w:r>
      <w:r w:rsidR="00D9664B">
        <w:rPr>
          <w:color w:val="000000"/>
          <w:sz w:val="20"/>
          <w:szCs w:val="20"/>
        </w:rPr>
        <w:t>»</w:t>
      </w:r>
      <w:r>
        <w:rPr>
          <w:color w:val="000000"/>
          <w:sz w:val="20"/>
          <w:szCs w:val="20"/>
        </w:rPr>
        <w:t xml:space="preserve"> результатом измерений будет являться вершина графика, где вероятность регистрации равна 1, т.</w:t>
      </w:r>
      <w:r w:rsidR="00D9664B">
        <w:rPr>
          <w:color w:val="000000"/>
          <w:sz w:val="20"/>
          <w:szCs w:val="20"/>
        </w:rPr>
        <w:t xml:space="preserve"> </w:t>
      </w:r>
      <w:r>
        <w:rPr>
          <w:color w:val="000000"/>
          <w:sz w:val="20"/>
          <w:szCs w:val="20"/>
        </w:rPr>
        <w:t xml:space="preserve">е. </w:t>
      </w:r>
      <w:r w:rsidRPr="00D9664B">
        <w:rPr>
          <w:i/>
          <w:color w:val="000000"/>
          <w:sz w:val="20"/>
          <w:szCs w:val="20"/>
          <w:lang w:val="en-US"/>
        </w:rPr>
        <w:t>P</w:t>
      </w:r>
      <w:r>
        <w:rPr>
          <w:color w:val="000000"/>
          <w:sz w:val="20"/>
          <w:szCs w:val="20"/>
        </w:rPr>
        <w:t>(</w:t>
      </w:r>
      <w:r w:rsidRPr="00D9664B">
        <w:rPr>
          <w:i/>
          <w:color w:val="000000"/>
          <w:sz w:val="20"/>
          <w:szCs w:val="20"/>
          <w:lang w:val="en-US"/>
        </w:rPr>
        <w:t>N</w:t>
      </w:r>
      <w:r w:rsidRPr="00D2313D">
        <w:rPr>
          <w:color w:val="000000"/>
          <w:sz w:val="20"/>
          <w:szCs w:val="20"/>
          <w:vertAlign w:val="subscript"/>
          <w:lang w:val="en-US"/>
        </w:rPr>
        <w:t>p</w:t>
      </w:r>
      <w:r w:rsidR="00D9664B">
        <w:rPr>
          <w:color w:val="000000"/>
          <w:sz w:val="20"/>
          <w:szCs w:val="20"/>
        </w:rPr>
        <w:t>)</w:t>
      </w:r>
      <w:r w:rsidR="00C60EE8">
        <w:rPr>
          <w:color w:val="000000"/>
          <w:sz w:val="20"/>
          <w:szCs w:val="20"/>
          <w:lang w:val="en-US"/>
        </w:rPr>
        <w:t> </w:t>
      </w:r>
      <w:r w:rsidR="00D9664B">
        <w:rPr>
          <w:color w:val="000000"/>
          <w:sz w:val="20"/>
          <w:szCs w:val="20"/>
        </w:rPr>
        <w:t>=</w:t>
      </w:r>
      <w:r w:rsidR="00C60EE8">
        <w:rPr>
          <w:color w:val="000000"/>
          <w:sz w:val="20"/>
          <w:szCs w:val="20"/>
          <w:lang w:val="en-US"/>
        </w:rPr>
        <w:t> </w:t>
      </w:r>
      <w:r w:rsidR="00D9664B">
        <w:rPr>
          <w:color w:val="000000"/>
          <w:sz w:val="20"/>
          <w:szCs w:val="20"/>
        </w:rPr>
        <w:t>1</w:t>
      </w:r>
      <w:r>
        <w:rPr>
          <w:color w:val="000000"/>
          <w:sz w:val="20"/>
          <w:szCs w:val="20"/>
        </w:rPr>
        <w:t xml:space="preserve">, которая определяет истинную среднюю скорость счета. За истинную среднюю скорость счета принимается средняя арифметическая скорость счета </w:t>
      </w:r>
      <w:r w:rsidRPr="00D9664B">
        <w:rPr>
          <w:i/>
          <w:color w:val="000000"/>
          <w:sz w:val="20"/>
          <w:szCs w:val="20"/>
        </w:rPr>
        <w:t>N</w:t>
      </w:r>
      <w:r>
        <w:rPr>
          <w:color w:val="000000"/>
          <w:sz w:val="20"/>
          <w:szCs w:val="20"/>
        </w:rPr>
        <w:t>, определенная из ряда измере</w:t>
      </w:r>
      <w:r>
        <w:rPr>
          <w:color w:val="000000"/>
          <w:sz w:val="20"/>
          <w:szCs w:val="20"/>
        </w:rPr>
        <w:softHyphen/>
        <w:t>ний, результаты которых различаются из-за колебаний (флуктуации), связанных со статистическим характером радиоак</w:t>
      </w:r>
      <w:r>
        <w:rPr>
          <w:color w:val="000000"/>
          <w:sz w:val="20"/>
          <w:szCs w:val="20"/>
        </w:rPr>
        <w:softHyphen/>
        <w:t>тивного распада и процесса регистрации излучения.</w:t>
      </w:r>
    </w:p>
    <w:p w:rsidR="0039746F" w:rsidRDefault="0039746F" w:rsidP="00A0119C">
      <w:pPr>
        <w:shd w:val="clear" w:color="auto" w:fill="FFFFFF"/>
        <w:ind w:firstLine="284"/>
        <w:jc w:val="both"/>
        <w:rPr>
          <w:sz w:val="20"/>
          <w:szCs w:val="20"/>
        </w:rPr>
      </w:pPr>
      <w:r>
        <w:rPr>
          <w:color w:val="000000"/>
          <w:sz w:val="20"/>
          <w:szCs w:val="20"/>
        </w:rPr>
        <w:t>Для вычисления функции Лапласа также пользуются специаль</w:t>
      </w:r>
      <w:r>
        <w:rPr>
          <w:color w:val="000000"/>
          <w:sz w:val="20"/>
          <w:szCs w:val="20"/>
        </w:rPr>
        <w:softHyphen/>
        <w:t xml:space="preserve">ной </w:t>
      </w:r>
      <w:r w:rsidRPr="000622B9">
        <w:rPr>
          <w:color w:val="000000"/>
          <w:sz w:val="20"/>
          <w:szCs w:val="20"/>
        </w:rPr>
        <w:t>таблицей (прил</w:t>
      </w:r>
      <w:r w:rsidR="00ED012A">
        <w:rPr>
          <w:color w:val="000000"/>
          <w:sz w:val="20"/>
          <w:szCs w:val="20"/>
        </w:rPr>
        <w:t>.</w:t>
      </w:r>
      <w:r w:rsidRPr="000622B9">
        <w:rPr>
          <w:color w:val="000000"/>
          <w:sz w:val="20"/>
          <w:szCs w:val="20"/>
        </w:rPr>
        <w:t xml:space="preserve"> 1). В</w:t>
      </w:r>
      <w:r>
        <w:rPr>
          <w:color w:val="000000"/>
          <w:sz w:val="20"/>
          <w:szCs w:val="20"/>
        </w:rPr>
        <w:t xml:space="preserve"> таблице даны значения функ</w:t>
      </w:r>
      <w:r>
        <w:rPr>
          <w:color w:val="000000"/>
          <w:sz w:val="20"/>
          <w:szCs w:val="20"/>
        </w:rPr>
        <w:softHyphen/>
        <w:t>ции Ф(</w:t>
      </w:r>
      <w:r w:rsidRPr="00A0119C">
        <w:rPr>
          <w:i/>
          <w:color w:val="000000"/>
          <w:sz w:val="20"/>
          <w:szCs w:val="20"/>
          <w:lang w:val="en-US"/>
        </w:rPr>
        <w:t>z</w:t>
      </w:r>
      <w:r>
        <w:rPr>
          <w:color w:val="000000"/>
          <w:sz w:val="20"/>
          <w:szCs w:val="20"/>
        </w:rPr>
        <w:t>) для пол</w:t>
      </w:r>
      <w:r>
        <w:rPr>
          <w:color w:val="000000"/>
          <w:sz w:val="20"/>
          <w:szCs w:val="20"/>
        </w:rPr>
        <w:t>о</w:t>
      </w:r>
      <w:r>
        <w:rPr>
          <w:color w:val="000000"/>
          <w:sz w:val="20"/>
          <w:szCs w:val="20"/>
        </w:rPr>
        <w:t xml:space="preserve">жительных значений </w:t>
      </w:r>
      <w:r w:rsidRPr="00D9664B">
        <w:rPr>
          <w:i/>
          <w:color w:val="000000"/>
          <w:sz w:val="20"/>
          <w:szCs w:val="20"/>
          <w:lang w:val="en-US"/>
        </w:rPr>
        <w:t>z</w:t>
      </w:r>
      <w:r>
        <w:rPr>
          <w:color w:val="000000"/>
          <w:sz w:val="20"/>
          <w:szCs w:val="20"/>
        </w:rPr>
        <w:t xml:space="preserve"> и для </w:t>
      </w:r>
      <w:r w:rsidRPr="00D9664B">
        <w:rPr>
          <w:i/>
          <w:color w:val="000000"/>
          <w:sz w:val="20"/>
          <w:szCs w:val="20"/>
          <w:lang w:val="en-US"/>
        </w:rPr>
        <w:t>z</w:t>
      </w:r>
      <w:r w:rsidR="00ED012A">
        <w:rPr>
          <w:i/>
          <w:color w:val="000000"/>
          <w:sz w:val="20"/>
          <w:szCs w:val="20"/>
        </w:rPr>
        <w:t> </w:t>
      </w:r>
      <w:r>
        <w:rPr>
          <w:color w:val="000000"/>
          <w:sz w:val="20"/>
          <w:szCs w:val="20"/>
        </w:rPr>
        <w:t>=</w:t>
      </w:r>
      <w:r w:rsidR="00ED012A">
        <w:rPr>
          <w:color w:val="000000"/>
          <w:sz w:val="20"/>
          <w:szCs w:val="20"/>
        </w:rPr>
        <w:t> </w:t>
      </w:r>
      <w:r>
        <w:rPr>
          <w:color w:val="000000"/>
          <w:sz w:val="20"/>
          <w:szCs w:val="20"/>
        </w:rPr>
        <w:t xml:space="preserve">0. Для </w:t>
      </w:r>
      <w:r w:rsidRPr="00D9664B">
        <w:rPr>
          <w:i/>
          <w:color w:val="000000"/>
          <w:sz w:val="20"/>
          <w:szCs w:val="20"/>
          <w:lang w:val="en-US"/>
        </w:rPr>
        <w:t>z</w:t>
      </w:r>
      <w:r w:rsidR="00ED012A">
        <w:rPr>
          <w:i/>
          <w:color w:val="000000"/>
          <w:sz w:val="20"/>
          <w:szCs w:val="20"/>
        </w:rPr>
        <w:t> </w:t>
      </w:r>
      <w:r>
        <w:rPr>
          <w:color w:val="000000"/>
          <w:sz w:val="20"/>
          <w:szCs w:val="20"/>
        </w:rPr>
        <w:t>&lt;</w:t>
      </w:r>
      <w:r w:rsidR="00ED012A">
        <w:rPr>
          <w:color w:val="000000"/>
          <w:sz w:val="20"/>
          <w:szCs w:val="20"/>
        </w:rPr>
        <w:t> </w:t>
      </w:r>
      <w:r>
        <w:rPr>
          <w:color w:val="000000"/>
          <w:sz w:val="20"/>
          <w:szCs w:val="20"/>
        </w:rPr>
        <w:t>0 поль</w:t>
      </w:r>
      <w:r>
        <w:rPr>
          <w:color w:val="000000"/>
          <w:sz w:val="20"/>
          <w:szCs w:val="20"/>
        </w:rPr>
        <w:softHyphen/>
        <w:t>зуются той же табл</w:t>
      </w:r>
      <w:r>
        <w:rPr>
          <w:color w:val="000000"/>
          <w:sz w:val="20"/>
          <w:szCs w:val="20"/>
        </w:rPr>
        <w:t>и</w:t>
      </w:r>
      <w:r>
        <w:rPr>
          <w:color w:val="000000"/>
          <w:sz w:val="20"/>
          <w:szCs w:val="20"/>
        </w:rPr>
        <w:t>цей, учитывая, что функция Ф(</w:t>
      </w:r>
      <w:r w:rsidR="0014198B" w:rsidRPr="00D9664B">
        <w:rPr>
          <w:i/>
          <w:color w:val="000000"/>
          <w:sz w:val="20"/>
          <w:szCs w:val="20"/>
          <w:lang w:val="en-US"/>
        </w:rPr>
        <w:t>z</w:t>
      </w:r>
      <w:r>
        <w:rPr>
          <w:color w:val="000000"/>
          <w:sz w:val="20"/>
          <w:szCs w:val="20"/>
        </w:rPr>
        <w:t>) нечетная, т.</w:t>
      </w:r>
      <w:r w:rsidR="00ED012A">
        <w:rPr>
          <w:color w:val="000000"/>
          <w:sz w:val="20"/>
          <w:szCs w:val="20"/>
        </w:rPr>
        <w:t xml:space="preserve"> </w:t>
      </w:r>
      <w:r>
        <w:rPr>
          <w:color w:val="000000"/>
          <w:sz w:val="20"/>
          <w:szCs w:val="20"/>
        </w:rPr>
        <w:t>е. Ф(</w:t>
      </w:r>
      <w:r w:rsidRPr="00D9664B">
        <w:rPr>
          <w:i/>
          <w:color w:val="000000"/>
          <w:sz w:val="20"/>
          <w:szCs w:val="20"/>
          <w:lang w:val="en-US"/>
        </w:rPr>
        <w:t>z</w:t>
      </w:r>
      <w:r>
        <w:rPr>
          <w:color w:val="000000"/>
          <w:sz w:val="20"/>
          <w:szCs w:val="20"/>
        </w:rPr>
        <w:t>)</w:t>
      </w:r>
      <w:r w:rsidR="00ED012A">
        <w:rPr>
          <w:color w:val="000000"/>
          <w:sz w:val="20"/>
          <w:szCs w:val="20"/>
        </w:rPr>
        <w:t> </w:t>
      </w:r>
      <w:r>
        <w:rPr>
          <w:color w:val="000000"/>
          <w:sz w:val="20"/>
          <w:szCs w:val="20"/>
        </w:rPr>
        <w:t>=</w:t>
      </w:r>
      <w:r w:rsidR="00ED012A">
        <w:rPr>
          <w:color w:val="000000"/>
          <w:sz w:val="20"/>
          <w:szCs w:val="20"/>
        </w:rPr>
        <w:t> </w:t>
      </w:r>
      <w:r>
        <w:rPr>
          <w:color w:val="000000"/>
          <w:sz w:val="20"/>
          <w:szCs w:val="20"/>
        </w:rPr>
        <w:t>–</w:t>
      </w:r>
      <w:r w:rsidR="00ED012A">
        <w:rPr>
          <w:color w:val="000000"/>
          <w:sz w:val="20"/>
          <w:szCs w:val="20"/>
        </w:rPr>
        <w:t xml:space="preserve"> </w:t>
      </w:r>
      <w:r>
        <w:rPr>
          <w:color w:val="000000"/>
          <w:sz w:val="20"/>
          <w:szCs w:val="20"/>
        </w:rPr>
        <w:t>Ф(</w:t>
      </w:r>
      <w:r w:rsidRPr="00D9664B">
        <w:rPr>
          <w:i/>
          <w:color w:val="000000"/>
          <w:sz w:val="20"/>
          <w:szCs w:val="20"/>
          <w:lang w:val="en-US"/>
        </w:rPr>
        <w:t>z</w:t>
      </w:r>
      <w:r>
        <w:rPr>
          <w:color w:val="000000"/>
          <w:sz w:val="20"/>
          <w:szCs w:val="20"/>
        </w:rPr>
        <w:t>). В табл</w:t>
      </w:r>
      <w:r>
        <w:rPr>
          <w:color w:val="000000"/>
          <w:sz w:val="20"/>
          <w:szCs w:val="20"/>
        </w:rPr>
        <w:t>и</w:t>
      </w:r>
      <w:r>
        <w:rPr>
          <w:color w:val="000000"/>
          <w:sz w:val="20"/>
          <w:szCs w:val="20"/>
        </w:rPr>
        <w:t xml:space="preserve">це приведены значения интеграла лишь до </w:t>
      </w:r>
      <w:r w:rsidRPr="00D9664B">
        <w:rPr>
          <w:i/>
          <w:color w:val="000000"/>
          <w:sz w:val="20"/>
          <w:szCs w:val="20"/>
          <w:lang w:val="en-US"/>
        </w:rPr>
        <w:t>z</w:t>
      </w:r>
      <w:r w:rsidRPr="006A29B8">
        <w:rPr>
          <w:color w:val="000000"/>
          <w:sz w:val="20"/>
          <w:szCs w:val="20"/>
        </w:rPr>
        <w:t xml:space="preserve"> </w:t>
      </w:r>
      <w:r>
        <w:rPr>
          <w:color w:val="000000"/>
          <w:sz w:val="20"/>
          <w:szCs w:val="20"/>
        </w:rPr>
        <w:t xml:space="preserve">= 5, так как для всех </w:t>
      </w:r>
      <w:r w:rsidRPr="00D9664B">
        <w:rPr>
          <w:i/>
          <w:color w:val="000000"/>
          <w:sz w:val="20"/>
          <w:szCs w:val="20"/>
          <w:lang w:val="en-US"/>
        </w:rPr>
        <w:t>z</w:t>
      </w:r>
      <w:r w:rsidRPr="006A29B8">
        <w:rPr>
          <w:color w:val="000000"/>
          <w:sz w:val="20"/>
          <w:szCs w:val="20"/>
        </w:rPr>
        <w:t xml:space="preserve"> </w:t>
      </w:r>
      <w:r>
        <w:rPr>
          <w:color w:val="000000"/>
          <w:sz w:val="20"/>
          <w:szCs w:val="20"/>
        </w:rPr>
        <w:t>&gt;</w:t>
      </w:r>
      <w:r w:rsidR="00ED012A">
        <w:rPr>
          <w:color w:val="000000"/>
          <w:sz w:val="20"/>
          <w:szCs w:val="20"/>
        </w:rPr>
        <w:t xml:space="preserve"> </w:t>
      </w:r>
      <w:r>
        <w:rPr>
          <w:color w:val="000000"/>
          <w:sz w:val="20"/>
          <w:szCs w:val="20"/>
        </w:rPr>
        <w:t>5 принимают Ф(</w:t>
      </w:r>
      <w:r w:rsidRPr="00D9664B">
        <w:rPr>
          <w:i/>
          <w:color w:val="000000"/>
          <w:sz w:val="20"/>
          <w:szCs w:val="20"/>
          <w:lang w:val="en-US"/>
        </w:rPr>
        <w:t>z</w:t>
      </w:r>
      <w:r>
        <w:rPr>
          <w:color w:val="000000"/>
          <w:sz w:val="20"/>
          <w:szCs w:val="20"/>
        </w:rPr>
        <w:t>) = 0,5.</w:t>
      </w:r>
    </w:p>
    <w:p w:rsidR="006A29B8" w:rsidRPr="00F86073" w:rsidRDefault="006A29B8" w:rsidP="00A0119C">
      <w:pPr>
        <w:shd w:val="clear" w:color="auto" w:fill="FFFFFF"/>
        <w:ind w:firstLine="284"/>
        <w:jc w:val="center"/>
        <w:rPr>
          <w:sz w:val="20"/>
          <w:szCs w:val="20"/>
        </w:rPr>
      </w:pPr>
    </w:p>
    <w:p w:rsidR="006A29B8" w:rsidRDefault="00392134" w:rsidP="00A0119C">
      <w:pPr>
        <w:jc w:val="center"/>
        <w:rPr>
          <w:sz w:val="14"/>
          <w:szCs w:val="20"/>
        </w:rPr>
      </w:pPr>
      <w:r w:rsidRPr="00971946">
        <w:rPr>
          <w:sz w:val="14"/>
          <w:szCs w:val="20"/>
        </w:rPr>
        <w:pict>
          <v:shape id="_x0000_i1059" type="#_x0000_t75" style="width:150.65pt;height:135.7pt">
            <v:imagedata r:id="rId56" o:title=""/>
          </v:shape>
        </w:pict>
      </w:r>
    </w:p>
    <w:p w:rsidR="005B40C0" w:rsidRDefault="005B40C0" w:rsidP="00A0119C">
      <w:pPr>
        <w:shd w:val="clear" w:color="auto" w:fill="FFFFFF"/>
        <w:jc w:val="center"/>
        <w:rPr>
          <w:color w:val="000000"/>
          <w:sz w:val="16"/>
          <w:szCs w:val="16"/>
          <w:lang w:val="en-US"/>
        </w:rPr>
      </w:pPr>
    </w:p>
    <w:p w:rsidR="006A29B8" w:rsidRDefault="006A29B8" w:rsidP="00A0119C">
      <w:pPr>
        <w:shd w:val="clear" w:color="auto" w:fill="FFFFFF"/>
        <w:jc w:val="center"/>
        <w:rPr>
          <w:sz w:val="16"/>
          <w:szCs w:val="16"/>
        </w:rPr>
      </w:pPr>
      <w:r>
        <w:rPr>
          <w:color w:val="000000"/>
          <w:sz w:val="16"/>
          <w:szCs w:val="16"/>
        </w:rPr>
        <w:t>Рис.</w:t>
      </w:r>
      <w:r w:rsidR="00ED012A">
        <w:rPr>
          <w:color w:val="000000"/>
          <w:sz w:val="16"/>
          <w:szCs w:val="16"/>
        </w:rPr>
        <w:t xml:space="preserve"> </w:t>
      </w:r>
      <w:r w:rsidR="007144BB">
        <w:rPr>
          <w:color w:val="000000"/>
          <w:sz w:val="16"/>
          <w:szCs w:val="16"/>
        </w:rPr>
        <w:t>24</w:t>
      </w:r>
      <w:r>
        <w:rPr>
          <w:color w:val="000000"/>
          <w:sz w:val="16"/>
          <w:szCs w:val="16"/>
        </w:rPr>
        <w:t>. Функция Лапласа</w:t>
      </w:r>
    </w:p>
    <w:p w:rsidR="006A29B8" w:rsidRDefault="006A29B8" w:rsidP="00A0119C">
      <w:pPr>
        <w:shd w:val="clear" w:color="auto" w:fill="FFFFFF"/>
        <w:rPr>
          <w:color w:val="000000"/>
          <w:sz w:val="20"/>
          <w:szCs w:val="20"/>
        </w:rPr>
      </w:pPr>
    </w:p>
    <w:p w:rsidR="006A29B8" w:rsidRDefault="006A29B8" w:rsidP="00A0119C">
      <w:pPr>
        <w:shd w:val="clear" w:color="auto" w:fill="FFFFFF"/>
        <w:ind w:firstLine="284"/>
        <w:jc w:val="both"/>
        <w:rPr>
          <w:color w:val="000000"/>
          <w:sz w:val="20"/>
          <w:szCs w:val="20"/>
        </w:rPr>
      </w:pPr>
      <w:r>
        <w:rPr>
          <w:color w:val="000000"/>
          <w:sz w:val="20"/>
          <w:szCs w:val="20"/>
        </w:rPr>
        <w:t>Все изложенное сводится к утверждению, что закон радиоак</w:t>
      </w:r>
      <w:r>
        <w:rPr>
          <w:color w:val="000000"/>
          <w:sz w:val="20"/>
          <w:szCs w:val="20"/>
        </w:rPr>
        <w:softHyphen/>
        <w:t xml:space="preserve">тивного распада носит вероятностный, статистический характер и, следовательно, подчиняется распределению Пуассона (если </w:t>
      </w:r>
      <w:r w:rsidRPr="00ED012A">
        <w:rPr>
          <w:i/>
          <w:color w:val="000000"/>
          <w:sz w:val="20"/>
          <w:szCs w:val="20"/>
          <w:lang w:val="en-US"/>
        </w:rPr>
        <w:t>N</w:t>
      </w:r>
      <w:r w:rsidRPr="00D2313D">
        <w:rPr>
          <w:color w:val="000000"/>
          <w:sz w:val="20"/>
          <w:szCs w:val="20"/>
          <w:vertAlign w:val="subscript"/>
          <w:lang w:val="en-US"/>
        </w:rPr>
        <w:t>p</w:t>
      </w:r>
      <w:r>
        <w:rPr>
          <w:color w:val="000000"/>
          <w:sz w:val="20"/>
          <w:szCs w:val="20"/>
        </w:rPr>
        <w:t>&lt;10 за некоторый выбранный промежуток времени) или нор</w:t>
      </w:r>
      <w:r>
        <w:rPr>
          <w:color w:val="000000"/>
          <w:sz w:val="20"/>
          <w:szCs w:val="20"/>
        </w:rPr>
        <w:softHyphen/>
        <w:t>мальному ра</w:t>
      </w:r>
      <w:r>
        <w:rPr>
          <w:color w:val="000000"/>
          <w:sz w:val="20"/>
          <w:szCs w:val="20"/>
        </w:rPr>
        <w:t>с</w:t>
      </w:r>
      <w:r>
        <w:rPr>
          <w:color w:val="000000"/>
          <w:sz w:val="20"/>
          <w:szCs w:val="20"/>
        </w:rPr>
        <w:t xml:space="preserve">пределению (если </w:t>
      </w:r>
      <w:r w:rsidRPr="00ED012A">
        <w:rPr>
          <w:i/>
          <w:color w:val="000000"/>
          <w:sz w:val="20"/>
          <w:szCs w:val="20"/>
          <w:lang w:val="en-US"/>
        </w:rPr>
        <w:t>N</w:t>
      </w:r>
      <w:r w:rsidR="00ED012A" w:rsidRPr="00D2313D">
        <w:rPr>
          <w:color w:val="000000"/>
          <w:sz w:val="20"/>
          <w:szCs w:val="20"/>
          <w:vertAlign w:val="subscript"/>
          <w:lang w:val="en-US"/>
        </w:rPr>
        <w:t>p</w:t>
      </w:r>
      <w:r w:rsidR="00ED012A" w:rsidRPr="00D2313D">
        <w:rPr>
          <w:color w:val="000000"/>
          <w:sz w:val="20"/>
          <w:szCs w:val="20"/>
          <w:vertAlign w:val="subscript"/>
        </w:rPr>
        <w:t> </w:t>
      </w:r>
      <w:r>
        <w:rPr>
          <w:color w:val="000000"/>
          <w:sz w:val="20"/>
          <w:szCs w:val="20"/>
        </w:rPr>
        <w:t>&gt;10 за тот же промежуток вре</w:t>
      </w:r>
      <w:r>
        <w:rPr>
          <w:color w:val="000000"/>
          <w:sz w:val="20"/>
          <w:szCs w:val="20"/>
        </w:rPr>
        <w:softHyphen/>
        <w:t>мени). Нам необх</w:t>
      </w:r>
      <w:r>
        <w:rPr>
          <w:color w:val="000000"/>
          <w:sz w:val="20"/>
          <w:szCs w:val="20"/>
        </w:rPr>
        <w:t>о</w:t>
      </w:r>
      <w:r>
        <w:rPr>
          <w:color w:val="000000"/>
          <w:sz w:val="20"/>
          <w:szCs w:val="20"/>
        </w:rPr>
        <w:t>димо проверить, правильно ли это утверждение.</w:t>
      </w:r>
    </w:p>
    <w:p w:rsidR="006A29B8" w:rsidRDefault="006A29B8" w:rsidP="00A0119C">
      <w:pPr>
        <w:shd w:val="clear" w:color="auto" w:fill="FFFFFF"/>
        <w:ind w:firstLine="284"/>
        <w:jc w:val="both"/>
        <w:rPr>
          <w:color w:val="000000"/>
          <w:sz w:val="20"/>
          <w:szCs w:val="20"/>
        </w:rPr>
      </w:pPr>
      <w:r>
        <w:rPr>
          <w:b/>
          <w:bCs/>
          <w:color w:val="000000"/>
          <w:sz w:val="20"/>
          <w:szCs w:val="20"/>
        </w:rPr>
        <w:t>Э</w:t>
      </w:r>
      <w:r w:rsidR="00CF60B7">
        <w:rPr>
          <w:b/>
          <w:bCs/>
          <w:color w:val="000000"/>
          <w:sz w:val="20"/>
          <w:szCs w:val="20"/>
        </w:rPr>
        <w:t xml:space="preserve">мпирические и теоретические частоты. </w:t>
      </w:r>
      <w:r>
        <w:rPr>
          <w:color w:val="000000"/>
          <w:sz w:val="20"/>
          <w:szCs w:val="20"/>
        </w:rPr>
        <w:t>Рассмотрим дискре</w:t>
      </w:r>
      <w:r>
        <w:rPr>
          <w:color w:val="000000"/>
          <w:sz w:val="20"/>
          <w:szCs w:val="20"/>
        </w:rPr>
        <w:t>т</w:t>
      </w:r>
      <w:r>
        <w:rPr>
          <w:color w:val="000000"/>
          <w:sz w:val="20"/>
          <w:szCs w:val="20"/>
        </w:rPr>
        <w:t xml:space="preserve">ную случайную величину </w:t>
      </w:r>
      <w:r w:rsidRPr="00ED012A">
        <w:rPr>
          <w:i/>
          <w:color w:val="000000"/>
          <w:sz w:val="20"/>
          <w:szCs w:val="20"/>
          <w:lang w:val="en-US"/>
        </w:rPr>
        <w:t>N</w:t>
      </w:r>
      <w:r w:rsidRPr="00D2313D">
        <w:rPr>
          <w:color w:val="000000"/>
          <w:sz w:val="20"/>
          <w:szCs w:val="20"/>
          <w:vertAlign w:val="subscript"/>
          <w:lang w:val="en-US"/>
        </w:rPr>
        <w:t>p</w:t>
      </w:r>
      <w:r>
        <w:rPr>
          <w:color w:val="000000"/>
          <w:sz w:val="20"/>
          <w:szCs w:val="20"/>
        </w:rPr>
        <w:t>, закон рас</w:t>
      </w:r>
      <w:r>
        <w:rPr>
          <w:color w:val="000000"/>
          <w:sz w:val="20"/>
          <w:szCs w:val="20"/>
        </w:rPr>
        <w:softHyphen/>
        <w:t xml:space="preserve">пределения которой неизвестен. Пусть произведено </w:t>
      </w:r>
      <w:r w:rsidRPr="00A0119C">
        <w:rPr>
          <w:i/>
          <w:color w:val="000000"/>
          <w:sz w:val="20"/>
          <w:szCs w:val="20"/>
          <w:lang w:val="en-US"/>
        </w:rPr>
        <w:t>m</w:t>
      </w:r>
      <w:r>
        <w:rPr>
          <w:color w:val="000000"/>
          <w:sz w:val="20"/>
          <w:szCs w:val="20"/>
        </w:rPr>
        <w:t xml:space="preserve"> регистра</w:t>
      </w:r>
      <w:r>
        <w:rPr>
          <w:color w:val="000000"/>
          <w:sz w:val="20"/>
          <w:szCs w:val="20"/>
        </w:rPr>
        <w:softHyphen/>
        <w:t xml:space="preserve">ции этой величины, в которых величина </w:t>
      </w:r>
      <w:r w:rsidRPr="00ED012A">
        <w:rPr>
          <w:i/>
          <w:color w:val="000000"/>
          <w:sz w:val="20"/>
          <w:szCs w:val="20"/>
          <w:lang w:val="en-US"/>
        </w:rPr>
        <w:t>N</w:t>
      </w:r>
      <w:r w:rsidRPr="00D2313D">
        <w:rPr>
          <w:color w:val="000000"/>
          <w:sz w:val="20"/>
          <w:szCs w:val="20"/>
          <w:vertAlign w:val="subscript"/>
          <w:lang w:val="en-US"/>
        </w:rPr>
        <w:t>p</w:t>
      </w:r>
      <w:r>
        <w:rPr>
          <w:color w:val="000000"/>
          <w:sz w:val="20"/>
          <w:szCs w:val="20"/>
        </w:rPr>
        <w:t xml:space="preserve"> приняла </w:t>
      </w:r>
      <w:r w:rsidRPr="00ED012A">
        <w:rPr>
          <w:i/>
          <w:color w:val="000000"/>
          <w:sz w:val="20"/>
          <w:szCs w:val="20"/>
          <w:lang w:val="en-US"/>
        </w:rPr>
        <w:t>m</w:t>
      </w:r>
      <w:r>
        <w:rPr>
          <w:color w:val="000000"/>
          <w:sz w:val="20"/>
          <w:szCs w:val="20"/>
          <w:vertAlign w:val="subscript"/>
        </w:rPr>
        <w:t>1</w:t>
      </w:r>
      <w:r>
        <w:rPr>
          <w:color w:val="000000"/>
          <w:sz w:val="20"/>
          <w:szCs w:val="20"/>
        </w:rPr>
        <w:t xml:space="preserve"> раз зна</w:t>
      </w:r>
      <w:r>
        <w:rPr>
          <w:color w:val="000000"/>
          <w:sz w:val="20"/>
          <w:szCs w:val="20"/>
        </w:rPr>
        <w:softHyphen/>
        <w:t xml:space="preserve">чение </w:t>
      </w:r>
      <w:r w:rsidRPr="00ED012A">
        <w:rPr>
          <w:i/>
          <w:color w:val="000000"/>
          <w:sz w:val="20"/>
          <w:szCs w:val="20"/>
          <w:lang w:val="en-US"/>
        </w:rPr>
        <w:t>n</w:t>
      </w:r>
      <w:r>
        <w:rPr>
          <w:color w:val="000000"/>
          <w:sz w:val="20"/>
          <w:szCs w:val="20"/>
          <w:vertAlign w:val="subscript"/>
        </w:rPr>
        <w:t>1</w:t>
      </w:r>
      <w:r>
        <w:rPr>
          <w:color w:val="000000"/>
          <w:sz w:val="20"/>
          <w:szCs w:val="20"/>
        </w:rPr>
        <w:t xml:space="preserve">, </w:t>
      </w:r>
      <w:r w:rsidRPr="00ED012A">
        <w:rPr>
          <w:i/>
          <w:color w:val="000000"/>
          <w:sz w:val="20"/>
          <w:szCs w:val="20"/>
          <w:lang w:val="en-US"/>
        </w:rPr>
        <w:t>m</w:t>
      </w:r>
      <w:r>
        <w:rPr>
          <w:color w:val="000000"/>
          <w:sz w:val="20"/>
          <w:szCs w:val="20"/>
          <w:vertAlign w:val="subscript"/>
        </w:rPr>
        <w:t>2</w:t>
      </w:r>
      <w:r>
        <w:rPr>
          <w:color w:val="000000"/>
          <w:sz w:val="20"/>
          <w:szCs w:val="20"/>
        </w:rPr>
        <w:t xml:space="preserve"> раз значение </w:t>
      </w:r>
      <w:r w:rsidRPr="00ED012A">
        <w:rPr>
          <w:i/>
          <w:color w:val="000000"/>
          <w:sz w:val="20"/>
          <w:szCs w:val="20"/>
          <w:lang w:val="en-US"/>
        </w:rPr>
        <w:t>n</w:t>
      </w:r>
      <w:r>
        <w:rPr>
          <w:color w:val="000000"/>
          <w:sz w:val="20"/>
          <w:szCs w:val="20"/>
          <w:vertAlign w:val="subscript"/>
        </w:rPr>
        <w:t>2</w:t>
      </w:r>
      <w:r>
        <w:rPr>
          <w:color w:val="000000"/>
          <w:sz w:val="20"/>
          <w:szCs w:val="20"/>
        </w:rPr>
        <w:t xml:space="preserve">,…, </w:t>
      </w:r>
      <w:r w:rsidRPr="00ED012A">
        <w:rPr>
          <w:i/>
          <w:color w:val="000000"/>
          <w:sz w:val="20"/>
          <w:szCs w:val="20"/>
          <w:lang w:val="en-US"/>
        </w:rPr>
        <w:t>m</w:t>
      </w:r>
      <w:r w:rsidRPr="00ED012A">
        <w:rPr>
          <w:color w:val="000000"/>
          <w:sz w:val="20"/>
          <w:szCs w:val="20"/>
          <w:vertAlign w:val="subscript"/>
        </w:rPr>
        <w:t>к</w:t>
      </w:r>
      <w:r w:rsidRPr="00ED012A">
        <w:rPr>
          <w:color w:val="000000"/>
          <w:sz w:val="20"/>
          <w:szCs w:val="20"/>
        </w:rPr>
        <w:t xml:space="preserve"> </w:t>
      </w:r>
      <w:r>
        <w:rPr>
          <w:color w:val="000000"/>
          <w:sz w:val="20"/>
          <w:szCs w:val="20"/>
        </w:rPr>
        <w:t xml:space="preserve">раз значение </w:t>
      </w:r>
      <w:r w:rsidRPr="00ED012A">
        <w:rPr>
          <w:i/>
          <w:iCs/>
          <w:color w:val="000000"/>
          <w:sz w:val="20"/>
          <w:szCs w:val="20"/>
          <w:lang w:val="en-US"/>
        </w:rPr>
        <w:t>n</w:t>
      </w:r>
      <w:r w:rsidRPr="00D2313D">
        <w:rPr>
          <w:iCs/>
          <w:color w:val="000000"/>
          <w:sz w:val="20"/>
          <w:szCs w:val="20"/>
          <w:vertAlign w:val="subscript"/>
          <w:lang w:val="en-US"/>
        </w:rPr>
        <w:t>k</w:t>
      </w:r>
      <w:r>
        <w:rPr>
          <w:iCs/>
          <w:color w:val="000000"/>
          <w:sz w:val="20"/>
          <w:szCs w:val="20"/>
        </w:rPr>
        <w:t>,</w:t>
      </w:r>
      <w:r>
        <w:rPr>
          <w:i/>
          <w:iCs/>
          <w:color w:val="000000"/>
          <w:sz w:val="20"/>
          <w:szCs w:val="20"/>
        </w:rPr>
        <w:t xml:space="preserve"> </w:t>
      </w:r>
      <w:r>
        <w:rPr>
          <w:color w:val="000000"/>
          <w:sz w:val="20"/>
          <w:szCs w:val="20"/>
        </w:rPr>
        <w:t>причем</w:t>
      </w:r>
    </w:p>
    <w:p w:rsidR="006A29B8" w:rsidRDefault="00D2313D" w:rsidP="00A0119C">
      <w:pPr>
        <w:shd w:val="clear" w:color="auto" w:fill="FFFFFF"/>
        <w:ind w:firstLine="284"/>
        <w:jc w:val="center"/>
        <w:rPr>
          <w:sz w:val="20"/>
          <w:szCs w:val="20"/>
          <w:lang w:val="en-US"/>
        </w:rPr>
      </w:pPr>
      <w:r w:rsidRPr="00D2313D">
        <w:rPr>
          <w:position w:val="-30"/>
          <w:sz w:val="20"/>
          <w:szCs w:val="20"/>
          <w:lang w:val="en-US"/>
        </w:rPr>
        <w:object w:dxaOrig="960" w:dyaOrig="700">
          <v:shape id="_x0000_i1060" type="#_x0000_t75" style="width:49.1pt;height:34.95pt" o:ole="">
            <v:imagedata r:id="rId57" o:title=""/>
          </v:shape>
          <o:OLEObject Type="Embed" ProgID="Equation.3" ShapeID="_x0000_i1060" DrawAspect="Content" ObjectID="_1472277018" r:id="rId58"/>
        </w:object>
      </w:r>
    </w:p>
    <w:p w:rsidR="006A29B8" w:rsidRPr="00A0119C" w:rsidRDefault="006A29B8" w:rsidP="00A0119C">
      <w:pPr>
        <w:shd w:val="clear" w:color="auto" w:fill="FFFFFF"/>
        <w:ind w:firstLine="284"/>
        <w:jc w:val="center"/>
        <w:rPr>
          <w:sz w:val="16"/>
          <w:szCs w:val="20"/>
          <w:lang w:val="en-US"/>
        </w:rPr>
      </w:pPr>
    </w:p>
    <w:p w:rsidR="006A29B8" w:rsidRDefault="006A29B8" w:rsidP="00A0119C">
      <w:pPr>
        <w:shd w:val="clear" w:color="auto" w:fill="FFFFFF"/>
        <w:ind w:firstLine="284"/>
        <w:jc w:val="both"/>
        <w:rPr>
          <w:sz w:val="20"/>
          <w:szCs w:val="20"/>
        </w:rPr>
      </w:pPr>
      <w:r>
        <w:rPr>
          <w:color w:val="000000"/>
          <w:sz w:val="20"/>
          <w:szCs w:val="20"/>
        </w:rPr>
        <w:t xml:space="preserve">Эмпирическими (опытными) частотами </w:t>
      </w:r>
      <w:r w:rsidRPr="00ED012A">
        <w:rPr>
          <w:i/>
          <w:color w:val="000000"/>
          <w:sz w:val="20"/>
          <w:szCs w:val="20"/>
          <w:lang w:val="en-US"/>
        </w:rPr>
        <w:t>f</w:t>
      </w:r>
      <w:r>
        <w:rPr>
          <w:color w:val="000000"/>
          <w:sz w:val="20"/>
          <w:szCs w:val="20"/>
          <w:vertAlign w:val="subscript"/>
        </w:rPr>
        <w:t>оп</w:t>
      </w:r>
      <w:r>
        <w:rPr>
          <w:color w:val="000000"/>
          <w:sz w:val="20"/>
          <w:szCs w:val="20"/>
        </w:rPr>
        <w:t xml:space="preserve"> называют факти</w:t>
      </w:r>
      <w:r>
        <w:rPr>
          <w:color w:val="000000"/>
          <w:sz w:val="20"/>
          <w:szCs w:val="20"/>
        </w:rPr>
        <w:softHyphen/>
        <w:t xml:space="preserve">чески наблюдаемые частоты </w:t>
      </w:r>
      <w:r w:rsidRPr="00ED012A">
        <w:rPr>
          <w:i/>
          <w:color w:val="000000"/>
          <w:sz w:val="20"/>
          <w:szCs w:val="20"/>
          <w:lang w:val="en-US"/>
        </w:rPr>
        <w:t>m</w:t>
      </w:r>
      <w:r w:rsidRPr="00ED012A">
        <w:rPr>
          <w:i/>
          <w:color w:val="000000"/>
          <w:sz w:val="20"/>
          <w:szCs w:val="20"/>
          <w:vertAlign w:val="subscript"/>
          <w:lang w:val="en-US"/>
        </w:rPr>
        <w:t>i</w:t>
      </w:r>
      <w:r>
        <w:rPr>
          <w:color w:val="000000"/>
          <w:sz w:val="20"/>
          <w:szCs w:val="20"/>
        </w:rPr>
        <w:t>.</w:t>
      </w:r>
    </w:p>
    <w:p w:rsidR="006A29B8" w:rsidRDefault="006A29B8" w:rsidP="00870A09">
      <w:pPr>
        <w:shd w:val="clear" w:color="auto" w:fill="FFFFFF"/>
        <w:spacing w:line="264" w:lineRule="auto"/>
        <w:ind w:firstLine="284"/>
        <w:jc w:val="both"/>
        <w:rPr>
          <w:sz w:val="20"/>
          <w:szCs w:val="20"/>
        </w:rPr>
      </w:pPr>
      <w:r>
        <w:rPr>
          <w:color w:val="000000"/>
          <w:sz w:val="20"/>
          <w:szCs w:val="20"/>
        </w:rPr>
        <w:t>Пусть имеется основание предположить, что изучаемая вели</w:t>
      </w:r>
      <w:r>
        <w:rPr>
          <w:color w:val="000000"/>
          <w:sz w:val="20"/>
          <w:szCs w:val="20"/>
        </w:rPr>
        <w:softHyphen/>
        <w:t xml:space="preserve">чина </w:t>
      </w:r>
      <w:r w:rsidRPr="00ED012A">
        <w:rPr>
          <w:i/>
          <w:color w:val="000000"/>
          <w:sz w:val="20"/>
          <w:szCs w:val="20"/>
          <w:lang w:val="en-US"/>
        </w:rPr>
        <w:t>N</w:t>
      </w:r>
      <w:r w:rsidRPr="00AB73A6">
        <w:rPr>
          <w:color w:val="000000"/>
          <w:sz w:val="20"/>
          <w:szCs w:val="20"/>
          <w:vertAlign w:val="subscript"/>
          <w:lang w:val="en-US"/>
        </w:rPr>
        <w:t>p</w:t>
      </w:r>
      <w:r>
        <w:rPr>
          <w:color w:val="000000"/>
          <w:sz w:val="20"/>
          <w:szCs w:val="20"/>
        </w:rPr>
        <w:t xml:space="preserve"> распределена по некоторому определенному закону. Для того чтобы проверить, согласуется ли это предположение с дан</w:t>
      </w:r>
      <w:r>
        <w:rPr>
          <w:color w:val="000000"/>
          <w:sz w:val="20"/>
          <w:szCs w:val="20"/>
        </w:rPr>
        <w:softHyphen/>
        <w:t>ными наблюдений, вычисляют частоты наблюдаемых значений, т.</w:t>
      </w:r>
      <w:r w:rsidR="00ED012A">
        <w:rPr>
          <w:color w:val="000000"/>
          <w:sz w:val="20"/>
          <w:szCs w:val="20"/>
        </w:rPr>
        <w:t xml:space="preserve"> </w:t>
      </w:r>
      <w:r>
        <w:rPr>
          <w:color w:val="000000"/>
          <w:sz w:val="20"/>
          <w:szCs w:val="20"/>
        </w:rPr>
        <w:t>е. находят теоретич</w:t>
      </w:r>
      <w:r>
        <w:rPr>
          <w:color w:val="000000"/>
          <w:sz w:val="20"/>
          <w:szCs w:val="20"/>
        </w:rPr>
        <w:t>е</w:t>
      </w:r>
      <w:r>
        <w:rPr>
          <w:color w:val="000000"/>
          <w:sz w:val="20"/>
          <w:szCs w:val="20"/>
        </w:rPr>
        <w:t xml:space="preserve">ски, сколько раз величина </w:t>
      </w:r>
      <w:r w:rsidRPr="00ED012A">
        <w:rPr>
          <w:i/>
          <w:color w:val="000000"/>
          <w:sz w:val="20"/>
          <w:szCs w:val="20"/>
          <w:lang w:val="en-US"/>
        </w:rPr>
        <w:t>N</w:t>
      </w:r>
      <w:r w:rsidRPr="00AB73A6">
        <w:rPr>
          <w:color w:val="000000"/>
          <w:sz w:val="20"/>
          <w:szCs w:val="20"/>
          <w:vertAlign w:val="subscript"/>
          <w:lang w:val="en-US"/>
        </w:rPr>
        <w:t>p</w:t>
      </w:r>
      <w:r>
        <w:rPr>
          <w:color w:val="000000"/>
          <w:sz w:val="20"/>
          <w:szCs w:val="20"/>
        </w:rPr>
        <w:t xml:space="preserve"> должна была принять каждое из набл</w:t>
      </w:r>
      <w:r>
        <w:rPr>
          <w:color w:val="000000"/>
          <w:sz w:val="20"/>
          <w:szCs w:val="20"/>
        </w:rPr>
        <w:t>ю</w:t>
      </w:r>
      <w:r>
        <w:rPr>
          <w:color w:val="000000"/>
          <w:sz w:val="20"/>
          <w:szCs w:val="20"/>
        </w:rPr>
        <w:t xml:space="preserve">даемых значений, если она распределена по предполагаемому закону. </w:t>
      </w:r>
      <w:r>
        <w:rPr>
          <w:b/>
          <w:color w:val="000000"/>
          <w:sz w:val="20"/>
          <w:szCs w:val="20"/>
        </w:rPr>
        <w:t>Теоретическими,</w:t>
      </w:r>
      <w:r>
        <w:rPr>
          <w:color w:val="000000"/>
          <w:sz w:val="20"/>
          <w:szCs w:val="20"/>
        </w:rPr>
        <w:t xml:space="preserve"> в отличие от фактически наблюдаемых эмпирич</w:t>
      </w:r>
      <w:r>
        <w:rPr>
          <w:color w:val="000000"/>
          <w:sz w:val="20"/>
          <w:szCs w:val="20"/>
        </w:rPr>
        <w:t>е</w:t>
      </w:r>
      <w:r>
        <w:rPr>
          <w:color w:val="000000"/>
          <w:sz w:val="20"/>
          <w:szCs w:val="20"/>
        </w:rPr>
        <w:t>ских частот, называют частоты</w:t>
      </w:r>
      <w:r w:rsidR="00ED012A">
        <w:rPr>
          <w:color w:val="000000"/>
          <w:sz w:val="20"/>
          <w:szCs w:val="20"/>
        </w:rPr>
        <w:t xml:space="preserve"> </w:t>
      </w:r>
      <w:r>
        <w:rPr>
          <w:color w:val="000000"/>
          <w:sz w:val="20"/>
          <w:szCs w:val="20"/>
        </w:rPr>
        <w:t xml:space="preserve"> </w:t>
      </w:r>
      <w:r w:rsidRPr="00ED012A">
        <w:rPr>
          <w:i/>
          <w:color w:val="000000"/>
          <w:sz w:val="20"/>
          <w:szCs w:val="20"/>
          <w:lang w:val="en-US"/>
        </w:rPr>
        <w:t>f</w:t>
      </w:r>
      <w:r>
        <w:rPr>
          <w:color w:val="000000"/>
          <w:sz w:val="20"/>
          <w:szCs w:val="20"/>
        </w:rPr>
        <w:t>, найденные теоретически (вычисл</w:t>
      </w:r>
      <w:r>
        <w:rPr>
          <w:color w:val="000000"/>
          <w:sz w:val="20"/>
          <w:szCs w:val="20"/>
        </w:rPr>
        <w:t>е</w:t>
      </w:r>
      <w:r>
        <w:rPr>
          <w:color w:val="000000"/>
          <w:sz w:val="20"/>
          <w:szCs w:val="20"/>
        </w:rPr>
        <w:t>нием).</w:t>
      </w:r>
    </w:p>
    <w:p w:rsidR="006A29B8" w:rsidRDefault="006A29B8" w:rsidP="00A51A51">
      <w:pPr>
        <w:shd w:val="clear" w:color="auto" w:fill="FFFFFF"/>
        <w:ind w:firstLine="284"/>
        <w:jc w:val="both"/>
        <w:rPr>
          <w:color w:val="000000"/>
          <w:sz w:val="20"/>
          <w:szCs w:val="20"/>
        </w:rPr>
      </w:pPr>
      <w:r>
        <w:rPr>
          <w:color w:val="000000"/>
          <w:sz w:val="20"/>
          <w:szCs w:val="20"/>
        </w:rPr>
        <w:t>Теоретические частоты находят по равенству</w:t>
      </w:r>
    </w:p>
    <w:p w:rsidR="00A51A51" w:rsidRPr="00E12786" w:rsidRDefault="00A51A51" w:rsidP="00A51A51">
      <w:pPr>
        <w:shd w:val="clear" w:color="auto" w:fill="FFFFFF"/>
        <w:ind w:firstLine="284"/>
        <w:jc w:val="both"/>
        <w:rPr>
          <w:color w:val="000000"/>
          <w:sz w:val="14"/>
          <w:szCs w:val="20"/>
        </w:rPr>
      </w:pPr>
    </w:p>
    <w:p w:rsidR="006A29B8" w:rsidRDefault="00E12786" w:rsidP="00A51A51">
      <w:pPr>
        <w:shd w:val="clear" w:color="auto" w:fill="FFFFFF"/>
        <w:ind w:firstLine="284"/>
        <w:jc w:val="right"/>
        <w:rPr>
          <w:sz w:val="20"/>
          <w:szCs w:val="20"/>
        </w:rPr>
      </w:pPr>
      <w:r w:rsidRPr="00554E48">
        <w:rPr>
          <w:position w:val="-10"/>
          <w:sz w:val="20"/>
          <w:szCs w:val="20"/>
        </w:rPr>
        <w:object w:dxaOrig="1040" w:dyaOrig="300">
          <v:shape id="_x0000_i1061" type="#_x0000_t75" style="width:52pt;height:15pt" o:ole="">
            <v:imagedata r:id="rId59" o:title=""/>
          </v:shape>
          <o:OLEObject Type="Embed" ProgID="Equation.3" ShapeID="_x0000_i1061" DrawAspect="Content" ObjectID="_1472277019" r:id="rId60"/>
        </w:object>
      </w:r>
      <w:r w:rsidR="006A29B8">
        <w:rPr>
          <w:sz w:val="20"/>
          <w:szCs w:val="20"/>
        </w:rPr>
        <w:t xml:space="preserve">,                                      </w:t>
      </w:r>
      <w:r w:rsidR="006A29B8" w:rsidRPr="00BE320D">
        <w:rPr>
          <w:sz w:val="20"/>
          <w:szCs w:val="20"/>
        </w:rPr>
        <w:t>(</w:t>
      </w:r>
      <w:r w:rsidR="000909DE">
        <w:rPr>
          <w:sz w:val="20"/>
          <w:szCs w:val="20"/>
        </w:rPr>
        <w:t>2</w:t>
      </w:r>
      <w:r w:rsidR="006A29B8" w:rsidRPr="00BE320D">
        <w:rPr>
          <w:sz w:val="20"/>
          <w:szCs w:val="20"/>
        </w:rPr>
        <w:t>)</w:t>
      </w:r>
    </w:p>
    <w:p w:rsidR="00A51A51" w:rsidRPr="00E12786" w:rsidRDefault="00A51A51" w:rsidP="00A51A51">
      <w:pPr>
        <w:shd w:val="clear" w:color="auto" w:fill="FFFFFF"/>
        <w:rPr>
          <w:color w:val="000000"/>
          <w:sz w:val="14"/>
          <w:szCs w:val="20"/>
        </w:rPr>
      </w:pPr>
    </w:p>
    <w:p w:rsidR="006A29B8" w:rsidRDefault="006A29B8" w:rsidP="00A51A51">
      <w:pPr>
        <w:shd w:val="clear" w:color="auto" w:fill="FFFFFF"/>
        <w:rPr>
          <w:color w:val="000000"/>
          <w:sz w:val="20"/>
          <w:szCs w:val="20"/>
        </w:rPr>
      </w:pPr>
      <w:r>
        <w:rPr>
          <w:color w:val="000000"/>
          <w:sz w:val="20"/>
          <w:szCs w:val="20"/>
        </w:rPr>
        <w:t xml:space="preserve">где  </w:t>
      </w:r>
      <w:r w:rsidRPr="00ED012A">
        <w:rPr>
          <w:i/>
          <w:color w:val="000000"/>
          <w:sz w:val="20"/>
          <w:szCs w:val="20"/>
          <w:lang w:val="en-US"/>
        </w:rPr>
        <w:t>m</w:t>
      </w:r>
      <w:r w:rsidRPr="006A29B8">
        <w:rPr>
          <w:color w:val="000000"/>
          <w:sz w:val="20"/>
          <w:szCs w:val="20"/>
        </w:rPr>
        <w:t xml:space="preserve"> </w:t>
      </w:r>
      <w:r>
        <w:rPr>
          <w:color w:val="000000"/>
          <w:sz w:val="20"/>
          <w:szCs w:val="20"/>
        </w:rPr>
        <w:t xml:space="preserve">– общее число наблюдений (измерений); </w:t>
      </w:r>
    </w:p>
    <w:p w:rsidR="006A29B8" w:rsidRDefault="006A29B8" w:rsidP="00A51A51">
      <w:pPr>
        <w:shd w:val="clear" w:color="auto" w:fill="FFFFFF"/>
        <w:ind w:firstLine="284"/>
        <w:jc w:val="both"/>
        <w:rPr>
          <w:sz w:val="20"/>
          <w:szCs w:val="20"/>
        </w:rPr>
      </w:pPr>
      <w:r w:rsidRPr="00ED012A">
        <w:rPr>
          <w:i/>
          <w:color w:val="000000"/>
          <w:sz w:val="20"/>
          <w:szCs w:val="20"/>
          <w:lang w:val="en-US"/>
        </w:rPr>
        <w:t>P</w:t>
      </w:r>
      <w:r>
        <w:rPr>
          <w:color w:val="000000"/>
          <w:sz w:val="20"/>
          <w:szCs w:val="20"/>
        </w:rPr>
        <w:t>(</w:t>
      </w:r>
      <w:r w:rsidRPr="00ED012A">
        <w:rPr>
          <w:i/>
          <w:color w:val="000000"/>
          <w:sz w:val="20"/>
          <w:szCs w:val="20"/>
          <w:lang w:val="en-US"/>
        </w:rPr>
        <w:t>z</w:t>
      </w:r>
      <w:r>
        <w:rPr>
          <w:color w:val="000000"/>
          <w:sz w:val="20"/>
          <w:szCs w:val="20"/>
        </w:rPr>
        <w:t xml:space="preserve">) – вероятность наблюдаемого значения </w:t>
      </w:r>
      <w:r w:rsidRPr="00C60EE8">
        <w:rPr>
          <w:i/>
          <w:color w:val="000000"/>
          <w:sz w:val="20"/>
          <w:szCs w:val="20"/>
          <w:lang w:val="en-US"/>
        </w:rPr>
        <w:t>n</w:t>
      </w:r>
      <w:r>
        <w:rPr>
          <w:color w:val="000000"/>
          <w:sz w:val="20"/>
          <w:szCs w:val="20"/>
          <w:vertAlign w:val="subscript"/>
          <w:lang w:val="en-US"/>
        </w:rPr>
        <w:t>i</w:t>
      </w:r>
      <w:r>
        <w:rPr>
          <w:color w:val="000000"/>
          <w:sz w:val="20"/>
          <w:szCs w:val="20"/>
        </w:rPr>
        <w:t>, вычисленная при д</w:t>
      </w:r>
      <w:r>
        <w:rPr>
          <w:color w:val="000000"/>
          <w:sz w:val="20"/>
          <w:szCs w:val="20"/>
        </w:rPr>
        <w:t>о</w:t>
      </w:r>
      <w:r>
        <w:rPr>
          <w:color w:val="000000"/>
          <w:sz w:val="20"/>
          <w:szCs w:val="20"/>
        </w:rPr>
        <w:t xml:space="preserve">пущении, что </w:t>
      </w:r>
      <w:r w:rsidRPr="00ED012A">
        <w:rPr>
          <w:i/>
          <w:color w:val="000000"/>
          <w:sz w:val="20"/>
          <w:szCs w:val="20"/>
          <w:lang w:val="en-US"/>
        </w:rPr>
        <w:t>N</w:t>
      </w:r>
      <w:r w:rsidRPr="00D2313D">
        <w:rPr>
          <w:color w:val="000000"/>
          <w:sz w:val="20"/>
          <w:szCs w:val="20"/>
          <w:vertAlign w:val="subscript"/>
          <w:lang w:val="en-US"/>
        </w:rPr>
        <w:t>p</w:t>
      </w:r>
      <w:r>
        <w:rPr>
          <w:color w:val="000000"/>
          <w:sz w:val="20"/>
          <w:szCs w:val="20"/>
        </w:rPr>
        <w:t xml:space="preserve"> имеет предполагаемое распределение.</w:t>
      </w:r>
    </w:p>
    <w:p w:rsidR="006A29B8" w:rsidRDefault="006A29B8" w:rsidP="00A51A51">
      <w:pPr>
        <w:shd w:val="clear" w:color="auto" w:fill="FFFFFF"/>
        <w:ind w:firstLine="284"/>
        <w:jc w:val="both"/>
        <w:rPr>
          <w:sz w:val="20"/>
          <w:szCs w:val="20"/>
        </w:rPr>
      </w:pPr>
      <w:r>
        <w:rPr>
          <w:color w:val="000000"/>
          <w:sz w:val="20"/>
          <w:szCs w:val="20"/>
        </w:rPr>
        <w:t xml:space="preserve">Итак, теоретическая частота </w:t>
      </w:r>
      <w:r w:rsidRPr="00ED012A">
        <w:rPr>
          <w:i/>
          <w:color w:val="000000"/>
          <w:sz w:val="20"/>
          <w:szCs w:val="20"/>
          <w:lang w:val="en-US"/>
        </w:rPr>
        <w:t>f</w:t>
      </w:r>
      <w:r>
        <w:rPr>
          <w:color w:val="000000"/>
          <w:sz w:val="20"/>
          <w:szCs w:val="20"/>
        </w:rPr>
        <w:t xml:space="preserve"> наблюдаемого значения </w:t>
      </w:r>
      <w:r w:rsidRPr="00ED012A">
        <w:rPr>
          <w:i/>
          <w:color w:val="000000"/>
          <w:sz w:val="20"/>
          <w:szCs w:val="20"/>
          <w:lang w:val="en-US"/>
        </w:rPr>
        <w:t>n</w:t>
      </w:r>
      <w:r w:rsidRPr="00ED012A">
        <w:rPr>
          <w:i/>
          <w:color w:val="000000"/>
          <w:sz w:val="20"/>
          <w:szCs w:val="20"/>
          <w:vertAlign w:val="subscript"/>
          <w:lang w:val="en-US"/>
        </w:rPr>
        <w:t>i</w:t>
      </w:r>
      <w:r>
        <w:rPr>
          <w:color w:val="000000"/>
          <w:sz w:val="20"/>
          <w:szCs w:val="20"/>
        </w:rPr>
        <w:t xml:space="preserve"> дис</w:t>
      </w:r>
      <w:r>
        <w:rPr>
          <w:color w:val="000000"/>
          <w:sz w:val="20"/>
          <w:szCs w:val="20"/>
        </w:rPr>
        <w:softHyphen/>
        <w:t>кретного распределения равна произведению числа наблюдений на вероятность этого наблюдаемого значения.</w:t>
      </w:r>
    </w:p>
    <w:p w:rsidR="006A29B8" w:rsidRDefault="006A29B8" w:rsidP="00A51A51">
      <w:pPr>
        <w:shd w:val="clear" w:color="auto" w:fill="FFFFFF"/>
        <w:ind w:firstLine="284"/>
        <w:jc w:val="both"/>
        <w:rPr>
          <w:color w:val="000000"/>
          <w:sz w:val="20"/>
          <w:szCs w:val="20"/>
        </w:rPr>
      </w:pPr>
      <w:r>
        <w:rPr>
          <w:color w:val="000000"/>
          <w:sz w:val="20"/>
          <w:szCs w:val="20"/>
        </w:rPr>
        <w:t>Чтобы вычислить теоретические частоты, необходимо весь ин</w:t>
      </w:r>
      <w:r>
        <w:rPr>
          <w:color w:val="000000"/>
          <w:sz w:val="20"/>
          <w:szCs w:val="20"/>
        </w:rPr>
        <w:softHyphen/>
        <w:t xml:space="preserve">тервал наблюдаемых значений </w:t>
      </w:r>
      <w:r w:rsidRPr="00ED012A">
        <w:rPr>
          <w:i/>
          <w:color w:val="000000"/>
          <w:sz w:val="20"/>
          <w:szCs w:val="20"/>
          <w:lang w:val="en-US"/>
        </w:rPr>
        <w:t>N</w:t>
      </w:r>
      <w:r w:rsidRPr="00AB73A6">
        <w:rPr>
          <w:color w:val="000000"/>
          <w:sz w:val="20"/>
          <w:szCs w:val="20"/>
          <w:vertAlign w:val="subscript"/>
          <w:lang w:val="en-US"/>
        </w:rPr>
        <w:t>p</w:t>
      </w:r>
      <w:r>
        <w:rPr>
          <w:color w:val="000000"/>
          <w:sz w:val="20"/>
          <w:szCs w:val="20"/>
        </w:rPr>
        <w:t xml:space="preserve"> делить на несколько частичных и</w:t>
      </w:r>
      <w:r>
        <w:rPr>
          <w:color w:val="000000"/>
          <w:sz w:val="20"/>
          <w:szCs w:val="20"/>
        </w:rPr>
        <w:t>н</w:t>
      </w:r>
      <w:r>
        <w:rPr>
          <w:color w:val="000000"/>
          <w:sz w:val="20"/>
          <w:szCs w:val="20"/>
        </w:rPr>
        <w:t>тервалов желательно одинаковой длины (обычно на 6</w:t>
      </w:r>
      <w:r w:rsidR="00A51A51">
        <w:rPr>
          <w:color w:val="000000"/>
          <w:sz w:val="20"/>
          <w:szCs w:val="20"/>
        </w:rPr>
        <w:t>–</w:t>
      </w:r>
      <w:r>
        <w:rPr>
          <w:color w:val="000000"/>
          <w:sz w:val="20"/>
          <w:szCs w:val="20"/>
        </w:rPr>
        <w:t>8 интер</w:t>
      </w:r>
      <w:r>
        <w:rPr>
          <w:color w:val="000000"/>
          <w:sz w:val="20"/>
          <w:szCs w:val="20"/>
        </w:rPr>
        <w:softHyphen/>
        <w:t xml:space="preserve">валов). </w:t>
      </w:r>
      <w:r w:rsidR="00E12786">
        <w:rPr>
          <w:color w:val="000000"/>
          <w:sz w:val="20"/>
          <w:szCs w:val="20"/>
        </w:rPr>
        <w:t xml:space="preserve"> </w:t>
      </w:r>
      <w:r>
        <w:rPr>
          <w:color w:val="000000"/>
          <w:sz w:val="20"/>
          <w:szCs w:val="20"/>
        </w:rPr>
        <w:t xml:space="preserve">В каждый интервал должно быть включено не менее 5 отсчетов. Если число отсчетов меньше, то отдельные интервалы надо объединить. Вычисляют теоретические вероятности </w:t>
      </w:r>
      <w:r w:rsidRPr="00ED012A">
        <w:rPr>
          <w:i/>
          <w:color w:val="000000"/>
          <w:sz w:val="20"/>
          <w:szCs w:val="20"/>
          <w:lang w:val="en-US"/>
        </w:rPr>
        <w:t>P</w:t>
      </w:r>
      <w:r>
        <w:rPr>
          <w:color w:val="000000"/>
          <w:sz w:val="20"/>
          <w:szCs w:val="20"/>
        </w:rPr>
        <w:t>(</w:t>
      </w:r>
      <w:r w:rsidRPr="00ED012A">
        <w:rPr>
          <w:i/>
          <w:color w:val="000000"/>
          <w:sz w:val="20"/>
          <w:szCs w:val="20"/>
          <w:lang w:val="en-US"/>
        </w:rPr>
        <w:t>z</w:t>
      </w:r>
      <w:r>
        <w:rPr>
          <w:color w:val="000000"/>
          <w:sz w:val="20"/>
          <w:szCs w:val="20"/>
        </w:rPr>
        <w:t xml:space="preserve">) попадания </w:t>
      </w:r>
      <w:r w:rsidR="00E12786" w:rsidRPr="00ED012A">
        <w:rPr>
          <w:i/>
          <w:color w:val="000000"/>
          <w:sz w:val="20"/>
          <w:szCs w:val="20"/>
          <w:lang w:val="en-US"/>
        </w:rPr>
        <w:t>N</w:t>
      </w:r>
      <w:r w:rsidR="00E12786" w:rsidRPr="00AB73A6">
        <w:rPr>
          <w:color w:val="000000"/>
          <w:sz w:val="20"/>
          <w:szCs w:val="20"/>
          <w:vertAlign w:val="subscript"/>
          <w:lang w:val="en-US"/>
        </w:rPr>
        <w:t>p</w:t>
      </w:r>
      <w:r w:rsidRPr="00ED012A">
        <w:rPr>
          <w:i/>
          <w:color w:val="000000"/>
          <w:sz w:val="20"/>
          <w:szCs w:val="20"/>
          <w:vertAlign w:val="subscript"/>
        </w:rPr>
        <w:t xml:space="preserve"> </w:t>
      </w:r>
      <w:r>
        <w:rPr>
          <w:color w:val="000000"/>
          <w:sz w:val="20"/>
          <w:szCs w:val="20"/>
        </w:rPr>
        <w:t>в интервалы (</w:t>
      </w:r>
      <w:r w:rsidRPr="00ED012A">
        <w:rPr>
          <w:i/>
          <w:color w:val="000000"/>
          <w:sz w:val="20"/>
          <w:szCs w:val="20"/>
          <w:lang w:val="en-US"/>
        </w:rPr>
        <w:t>n</w:t>
      </w:r>
      <w:r w:rsidRPr="00ED012A">
        <w:rPr>
          <w:i/>
          <w:color w:val="000000"/>
          <w:sz w:val="20"/>
          <w:szCs w:val="20"/>
        </w:rPr>
        <w:softHyphen/>
      </w:r>
      <w:r w:rsidRPr="00ED012A">
        <w:rPr>
          <w:i/>
          <w:color w:val="000000"/>
          <w:sz w:val="20"/>
          <w:szCs w:val="20"/>
          <w:vertAlign w:val="subscript"/>
          <w:lang w:val="en-US"/>
        </w:rPr>
        <w:t>i</w:t>
      </w:r>
      <w:r>
        <w:rPr>
          <w:color w:val="000000"/>
          <w:sz w:val="20"/>
          <w:szCs w:val="20"/>
        </w:rPr>
        <w:t xml:space="preserve">; </w:t>
      </w:r>
      <w:r w:rsidRPr="00ED012A">
        <w:rPr>
          <w:i/>
          <w:color w:val="000000"/>
          <w:sz w:val="20"/>
          <w:szCs w:val="20"/>
          <w:lang w:val="en-US"/>
        </w:rPr>
        <w:t>n</w:t>
      </w:r>
      <w:r w:rsidRPr="00ED012A">
        <w:rPr>
          <w:i/>
          <w:color w:val="000000"/>
          <w:sz w:val="20"/>
          <w:szCs w:val="20"/>
          <w:vertAlign w:val="subscript"/>
          <w:lang w:val="en-US"/>
        </w:rPr>
        <w:t>i</w:t>
      </w:r>
      <w:r>
        <w:rPr>
          <w:color w:val="000000"/>
          <w:sz w:val="20"/>
          <w:szCs w:val="20"/>
        </w:rPr>
        <w:t>+1) по равенству</w:t>
      </w:r>
    </w:p>
    <w:p w:rsidR="00A51A51" w:rsidRPr="00E12786" w:rsidRDefault="00A51A51" w:rsidP="00A51A51">
      <w:pPr>
        <w:shd w:val="clear" w:color="auto" w:fill="FFFFFF"/>
        <w:ind w:firstLine="284"/>
        <w:jc w:val="both"/>
        <w:rPr>
          <w:color w:val="000000"/>
          <w:sz w:val="20"/>
          <w:szCs w:val="20"/>
        </w:rPr>
      </w:pPr>
    </w:p>
    <w:p w:rsidR="006A29B8" w:rsidRDefault="00E12786" w:rsidP="00A51A51">
      <w:pPr>
        <w:shd w:val="clear" w:color="auto" w:fill="FFFFFF"/>
        <w:ind w:firstLine="284"/>
        <w:jc w:val="right"/>
        <w:rPr>
          <w:color w:val="000000"/>
          <w:sz w:val="20"/>
          <w:szCs w:val="20"/>
        </w:rPr>
      </w:pPr>
      <w:r w:rsidRPr="002C38B1">
        <w:rPr>
          <w:color w:val="000000"/>
          <w:position w:val="-10"/>
          <w:sz w:val="20"/>
          <w:szCs w:val="20"/>
          <w:lang w:val="en-US"/>
        </w:rPr>
        <w:object w:dxaOrig="1719" w:dyaOrig="300">
          <v:shape id="_x0000_i1062" type="#_x0000_t75" style="width:87pt;height:15.8pt" o:ole="">
            <v:imagedata r:id="rId61" o:title=""/>
          </v:shape>
          <o:OLEObject Type="Embed" ProgID="Equation.3" ShapeID="_x0000_i1062" DrawAspect="Content" ObjectID="_1472277020" r:id="rId62"/>
        </w:object>
      </w:r>
      <w:r w:rsidR="006A29B8">
        <w:rPr>
          <w:color w:val="000000"/>
          <w:sz w:val="20"/>
          <w:szCs w:val="20"/>
        </w:rPr>
        <w:t xml:space="preserve">                             </w:t>
      </w:r>
      <w:r w:rsidR="006A29B8" w:rsidRPr="00BE320D">
        <w:rPr>
          <w:color w:val="000000"/>
          <w:sz w:val="20"/>
          <w:szCs w:val="20"/>
        </w:rPr>
        <w:t>(</w:t>
      </w:r>
      <w:r w:rsidR="000909DE">
        <w:rPr>
          <w:color w:val="000000"/>
          <w:sz w:val="20"/>
          <w:szCs w:val="20"/>
        </w:rPr>
        <w:t>3</w:t>
      </w:r>
      <w:r w:rsidR="006A29B8" w:rsidRPr="00BE320D">
        <w:rPr>
          <w:color w:val="000000"/>
          <w:sz w:val="20"/>
          <w:szCs w:val="20"/>
        </w:rPr>
        <w:t>)</w:t>
      </w:r>
    </w:p>
    <w:p w:rsidR="00A51A51" w:rsidRPr="00E12786" w:rsidRDefault="00A51A51" w:rsidP="00A51A51">
      <w:pPr>
        <w:shd w:val="clear" w:color="auto" w:fill="FFFFFF"/>
        <w:rPr>
          <w:color w:val="000000"/>
          <w:sz w:val="20"/>
          <w:szCs w:val="20"/>
        </w:rPr>
      </w:pPr>
    </w:p>
    <w:p w:rsidR="006A29B8" w:rsidRDefault="006A29B8" w:rsidP="00A51A51">
      <w:pPr>
        <w:shd w:val="clear" w:color="auto" w:fill="FFFFFF"/>
        <w:rPr>
          <w:sz w:val="20"/>
          <w:szCs w:val="20"/>
        </w:rPr>
      </w:pPr>
      <w:r>
        <w:rPr>
          <w:color w:val="000000"/>
          <w:sz w:val="20"/>
          <w:szCs w:val="20"/>
        </w:rPr>
        <w:t>где Ф(</w:t>
      </w:r>
      <w:r w:rsidRPr="00ED012A">
        <w:rPr>
          <w:i/>
          <w:color w:val="000000"/>
          <w:sz w:val="20"/>
          <w:szCs w:val="20"/>
          <w:lang w:val="en-US"/>
        </w:rPr>
        <w:t>z</w:t>
      </w:r>
      <w:r>
        <w:rPr>
          <w:color w:val="000000"/>
          <w:sz w:val="20"/>
          <w:szCs w:val="20"/>
        </w:rPr>
        <w:t>) – функция Лапласа.</w:t>
      </w:r>
    </w:p>
    <w:p w:rsidR="00846817" w:rsidRDefault="006A29B8" w:rsidP="00A51A51">
      <w:pPr>
        <w:shd w:val="clear" w:color="auto" w:fill="FFFFFF"/>
        <w:ind w:firstLine="284"/>
        <w:jc w:val="both"/>
        <w:rPr>
          <w:color w:val="000000"/>
          <w:sz w:val="20"/>
          <w:szCs w:val="20"/>
        </w:rPr>
      </w:pPr>
      <w:r>
        <w:rPr>
          <w:color w:val="000000"/>
          <w:sz w:val="20"/>
          <w:szCs w:val="20"/>
        </w:rPr>
        <w:t>И, наконец, находят по формуле (</w:t>
      </w:r>
      <w:r w:rsidR="000909DE">
        <w:rPr>
          <w:color w:val="000000"/>
          <w:sz w:val="20"/>
          <w:szCs w:val="20"/>
        </w:rPr>
        <w:t>2</w:t>
      </w:r>
      <w:r>
        <w:rPr>
          <w:color w:val="000000"/>
          <w:sz w:val="20"/>
          <w:szCs w:val="20"/>
        </w:rPr>
        <w:t>) искомые теоретические част</w:t>
      </w:r>
      <w:r>
        <w:rPr>
          <w:color w:val="000000"/>
          <w:sz w:val="20"/>
          <w:szCs w:val="20"/>
        </w:rPr>
        <w:t>о</w:t>
      </w:r>
      <w:r>
        <w:rPr>
          <w:color w:val="000000"/>
          <w:sz w:val="20"/>
          <w:szCs w:val="20"/>
        </w:rPr>
        <w:t xml:space="preserve">ты </w:t>
      </w:r>
      <w:r w:rsidRPr="00ED012A">
        <w:rPr>
          <w:i/>
          <w:color w:val="000000"/>
          <w:sz w:val="20"/>
          <w:szCs w:val="20"/>
          <w:lang w:val="en-US"/>
        </w:rPr>
        <w:t>f</w:t>
      </w:r>
      <w:r>
        <w:rPr>
          <w:color w:val="000000"/>
          <w:sz w:val="20"/>
          <w:szCs w:val="20"/>
        </w:rPr>
        <w:t>. Сравнительно небольшое расхождение эмпирических и теорет</w:t>
      </w:r>
      <w:r>
        <w:rPr>
          <w:color w:val="000000"/>
          <w:sz w:val="20"/>
          <w:szCs w:val="20"/>
        </w:rPr>
        <w:t>и</w:t>
      </w:r>
      <w:r>
        <w:rPr>
          <w:color w:val="000000"/>
          <w:sz w:val="20"/>
          <w:szCs w:val="20"/>
        </w:rPr>
        <w:t>ческих частот подтверждает предположение, что рассмат</w:t>
      </w:r>
      <w:r>
        <w:rPr>
          <w:color w:val="000000"/>
          <w:sz w:val="20"/>
          <w:szCs w:val="20"/>
        </w:rPr>
        <w:softHyphen/>
        <w:t xml:space="preserve">риваемое </w:t>
      </w:r>
      <w:r>
        <w:rPr>
          <w:color w:val="000000"/>
          <w:sz w:val="20"/>
          <w:szCs w:val="20"/>
        </w:rPr>
        <w:lastRenderedPageBreak/>
        <w:t>распределение подчиняется выбранному закону распре</w:t>
      </w:r>
      <w:r>
        <w:rPr>
          <w:color w:val="000000"/>
          <w:sz w:val="20"/>
          <w:szCs w:val="20"/>
        </w:rPr>
        <w:softHyphen/>
        <w:t>деления. Обы</w:t>
      </w:r>
      <w:r>
        <w:rPr>
          <w:color w:val="000000"/>
          <w:sz w:val="20"/>
          <w:szCs w:val="20"/>
        </w:rPr>
        <w:t>ч</w:t>
      </w:r>
      <w:r>
        <w:rPr>
          <w:color w:val="000000"/>
          <w:sz w:val="20"/>
          <w:szCs w:val="20"/>
        </w:rPr>
        <w:t>но сравнение частот лучше производить с помощью гистограммы</w:t>
      </w:r>
      <w:r w:rsidR="002A60D4">
        <w:rPr>
          <w:color w:val="000000"/>
          <w:sz w:val="20"/>
          <w:szCs w:val="20"/>
        </w:rPr>
        <w:t>.</w:t>
      </w:r>
      <w:r>
        <w:rPr>
          <w:color w:val="000000"/>
          <w:sz w:val="20"/>
          <w:szCs w:val="20"/>
        </w:rPr>
        <w:t xml:space="preserve"> </w:t>
      </w:r>
      <w:r>
        <w:rPr>
          <w:b/>
          <w:color w:val="000000"/>
          <w:sz w:val="20"/>
          <w:szCs w:val="20"/>
        </w:rPr>
        <w:t>Гистограмма</w:t>
      </w:r>
      <w:r>
        <w:rPr>
          <w:color w:val="000000"/>
          <w:sz w:val="20"/>
          <w:szCs w:val="20"/>
        </w:rPr>
        <w:t xml:space="preserve"> – это ступенчатая фигура, состоящая из прямоугольн</w:t>
      </w:r>
      <w:r>
        <w:rPr>
          <w:color w:val="000000"/>
          <w:sz w:val="20"/>
          <w:szCs w:val="20"/>
        </w:rPr>
        <w:t>и</w:t>
      </w:r>
      <w:r>
        <w:rPr>
          <w:color w:val="000000"/>
          <w:sz w:val="20"/>
          <w:szCs w:val="20"/>
        </w:rPr>
        <w:t>ков, основаниями которых служат частичные ин</w:t>
      </w:r>
      <w:r>
        <w:rPr>
          <w:color w:val="000000"/>
          <w:sz w:val="20"/>
          <w:szCs w:val="20"/>
        </w:rPr>
        <w:softHyphen/>
        <w:t>тервалы (на которые разбиваются все измеренные значения)</w:t>
      </w:r>
      <w:r w:rsidR="002A60D4">
        <w:rPr>
          <w:color w:val="000000"/>
          <w:sz w:val="20"/>
          <w:szCs w:val="20"/>
        </w:rPr>
        <w:t>,</w:t>
      </w:r>
      <w:r>
        <w:rPr>
          <w:color w:val="000000"/>
          <w:sz w:val="20"/>
          <w:szCs w:val="20"/>
        </w:rPr>
        <w:t xml:space="preserve"> а вы</w:t>
      </w:r>
      <w:r>
        <w:rPr>
          <w:color w:val="000000"/>
          <w:sz w:val="20"/>
          <w:szCs w:val="20"/>
        </w:rPr>
        <w:softHyphen/>
        <w:t>соты равны частотам п</w:t>
      </w:r>
      <w:r>
        <w:rPr>
          <w:color w:val="000000"/>
          <w:sz w:val="20"/>
          <w:szCs w:val="20"/>
        </w:rPr>
        <w:t>о</w:t>
      </w:r>
      <w:r>
        <w:rPr>
          <w:color w:val="000000"/>
          <w:sz w:val="20"/>
          <w:szCs w:val="20"/>
        </w:rPr>
        <w:t>явления отсчетов в данных ин</w:t>
      </w:r>
      <w:r w:rsidR="002F259E">
        <w:rPr>
          <w:color w:val="000000"/>
          <w:sz w:val="20"/>
          <w:szCs w:val="20"/>
        </w:rPr>
        <w:t xml:space="preserve">тервалах измеренных значений </w:t>
      </w:r>
      <w:r w:rsidR="002F259E" w:rsidRPr="00870A09">
        <w:rPr>
          <w:color w:val="000000"/>
          <w:sz w:val="20"/>
          <w:szCs w:val="20"/>
        </w:rPr>
        <w:t>(</w:t>
      </w:r>
      <w:r w:rsidRPr="00870A09">
        <w:rPr>
          <w:color w:val="000000"/>
          <w:sz w:val="20"/>
          <w:szCs w:val="20"/>
        </w:rPr>
        <w:t>рис. 2</w:t>
      </w:r>
      <w:r w:rsidR="00870A09" w:rsidRPr="00870A09">
        <w:rPr>
          <w:color w:val="000000"/>
          <w:sz w:val="20"/>
          <w:szCs w:val="20"/>
        </w:rPr>
        <w:t>5</w:t>
      </w:r>
      <w:r w:rsidRPr="00870A09">
        <w:rPr>
          <w:color w:val="000000"/>
          <w:sz w:val="20"/>
          <w:szCs w:val="20"/>
        </w:rPr>
        <w:t>).</w:t>
      </w:r>
      <w:r>
        <w:rPr>
          <w:color w:val="000000"/>
          <w:sz w:val="20"/>
          <w:szCs w:val="20"/>
        </w:rPr>
        <w:t xml:space="preserve"> При определении интервалов, рас</w:t>
      </w:r>
      <w:r>
        <w:rPr>
          <w:color w:val="000000"/>
          <w:sz w:val="20"/>
          <w:szCs w:val="20"/>
        </w:rPr>
        <w:softHyphen/>
        <w:t>чете вероятностей для построения гистограммы вычитание фона из измеренного числа импульсов не производится</w:t>
      </w:r>
      <w:r w:rsidR="00BE320D">
        <w:rPr>
          <w:color w:val="000000"/>
          <w:sz w:val="20"/>
          <w:szCs w:val="20"/>
        </w:rPr>
        <w:t>.</w:t>
      </w:r>
    </w:p>
    <w:p w:rsidR="00F86073" w:rsidRPr="004E7389" w:rsidRDefault="00F86073" w:rsidP="00A51A51">
      <w:pPr>
        <w:shd w:val="clear" w:color="auto" w:fill="FFFFFF"/>
        <w:ind w:firstLine="284"/>
        <w:jc w:val="both"/>
        <w:rPr>
          <w:color w:val="000000"/>
          <w:sz w:val="6"/>
          <w:szCs w:val="20"/>
        </w:rPr>
      </w:pPr>
    </w:p>
    <w:p w:rsidR="00C60EE8" w:rsidRDefault="00392134" w:rsidP="00F86073">
      <w:pPr>
        <w:shd w:val="clear" w:color="auto" w:fill="FFFFFF"/>
        <w:jc w:val="center"/>
        <w:rPr>
          <w:color w:val="000000"/>
          <w:sz w:val="12"/>
          <w:szCs w:val="20"/>
        </w:rPr>
      </w:pPr>
      <w:r w:rsidRPr="00971946">
        <w:rPr>
          <w:color w:val="000000"/>
          <w:sz w:val="12"/>
          <w:szCs w:val="20"/>
        </w:rPr>
        <w:pict>
          <v:shape id="_x0000_i1063" type="#_x0000_t75" style="width:289.65pt;height:150.25pt">
            <v:imagedata r:id="rId63" o:title="" cropbottom="3015f"/>
          </v:shape>
        </w:pict>
      </w:r>
    </w:p>
    <w:p w:rsidR="002A60D4" w:rsidRDefault="00846817" w:rsidP="00E24E2F">
      <w:pPr>
        <w:shd w:val="clear" w:color="auto" w:fill="FFFFFF"/>
        <w:spacing w:line="245" w:lineRule="auto"/>
        <w:jc w:val="center"/>
        <w:rPr>
          <w:color w:val="000000"/>
          <w:sz w:val="16"/>
          <w:szCs w:val="16"/>
        </w:rPr>
      </w:pPr>
      <w:r w:rsidRPr="00870A09">
        <w:rPr>
          <w:color w:val="000000"/>
          <w:sz w:val="16"/>
          <w:szCs w:val="16"/>
        </w:rPr>
        <w:t>Рис.</w:t>
      </w:r>
      <w:r w:rsidR="002A60D4">
        <w:rPr>
          <w:color w:val="000000"/>
          <w:sz w:val="16"/>
          <w:szCs w:val="16"/>
        </w:rPr>
        <w:t xml:space="preserve"> </w:t>
      </w:r>
      <w:r w:rsidRPr="00870A09">
        <w:rPr>
          <w:color w:val="000000"/>
          <w:sz w:val="16"/>
          <w:szCs w:val="16"/>
        </w:rPr>
        <w:t xml:space="preserve">25. </w:t>
      </w:r>
      <w:r w:rsidRPr="00870A09">
        <w:rPr>
          <w:bCs/>
          <w:color w:val="000000"/>
          <w:sz w:val="16"/>
          <w:szCs w:val="16"/>
        </w:rPr>
        <w:t>Гистогра</w:t>
      </w:r>
      <w:r>
        <w:rPr>
          <w:bCs/>
          <w:color w:val="000000"/>
          <w:sz w:val="16"/>
          <w:szCs w:val="16"/>
        </w:rPr>
        <w:t xml:space="preserve">мма теоретических и </w:t>
      </w:r>
      <w:r>
        <w:rPr>
          <w:color w:val="000000"/>
          <w:sz w:val="16"/>
          <w:szCs w:val="16"/>
        </w:rPr>
        <w:t xml:space="preserve">опытных частот </w:t>
      </w:r>
    </w:p>
    <w:p w:rsidR="00846817" w:rsidRDefault="00846817" w:rsidP="00E24E2F">
      <w:pPr>
        <w:shd w:val="clear" w:color="auto" w:fill="FFFFFF"/>
        <w:spacing w:line="245" w:lineRule="auto"/>
        <w:ind w:firstLine="180"/>
        <w:jc w:val="center"/>
        <w:rPr>
          <w:sz w:val="16"/>
          <w:szCs w:val="16"/>
        </w:rPr>
      </w:pPr>
      <w:r>
        <w:rPr>
          <w:bCs/>
          <w:color w:val="000000"/>
          <w:sz w:val="16"/>
          <w:szCs w:val="16"/>
        </w:rPr>
        <w:t>распределения скоростей счета</w:t>
      </w:r>
    </w:p>
    <w:p w:rsidR="006A29B8" w:rsidRPr="004E7389" w:rsidRDefault="006A29B8" w:rsidP="00E24E2F">
      <w:pPr>
        <w:shd w:val="clear" w:color="auto" w:fill="FFFFFF"/>
        <w:spacing w:line="245" w:lineRule="auto"/>
        <w:ind w:firstLine="284"/>
        <w:jc w:val="both"/>
        <w:rPr>
          <w:color w:val="000000"/>
          <w:sz w:val="14"/>
          <w:szCs w:val="20"/>
        </w:rPr>
      </w:pPr>
    </w:p>
    <w:p w:rsidR="006A29B8" w:rsidRDefault="006A29B8" w:rsidP="00E24E2F">
      <w:pPr>
        <w:shd w:val="clear" w:color="auto" w:fill="FFFFFF"/>
        <w:spacing w:line="245" w:lineRule="auto"/>
        <w:ind w:firstLine="284"/>
        <w:jc w:val="both"/>
        <w:rPr>
          <w:sz w:val="20"/>
          <w:szCs w:val="20"/>
        </w:rPr>
      </w:pPr>
      <w:r w:rsidRPr="006A542C">
        <w:rPr>
          <w:b/>
          <w:color w:val="000000"/>
          <w:sz w:val="20"/>
          <w:szCs w:val="20"/>
        </w:rPr>
        <w:t>Пример</w:t>
      </w:r>
      <w:r w:rsidR="00ED012A">
        <w:rPr>
          <w:b/>
          <w:color w:val="000000"/>
          <w:sz w:val="20"/>
          <w:szCs w:val="20"/>
        </w:rPr>
        <w:t> </w:t>
      </w:r>
      <w:r w:rsidRPr="006A542C">
        <w:rPr>
          <w:b/>
          <w:color w:val="000000"/>
          <w:sz w:val="20"/>
          <w:szCs w:val="20"/>
        </w:rPr>
        <w:t>1.</w:t>
      </w:r>
      <w:r w:rsidR="002A60D4">
        <w:rPr>
          <w:b/>
          <w:color w:val="000000"/>
          <w:sz w:val="20"/>
          <w:szCs w:val="20"/>
        </w:rPr>
        <w:t> </w:t>
      </w:r>
      <w:r w:rsidRPr="006A542C">
        <w:rPr>
          <w:color w:val="000000"/>
          <w:sz w:val="20"/>
          <w:szCs w:val="20"/>
        </w:rPr>
        <w:t>Найти теоретические частоты по заданному ин</w:t>
      </w:r>
      <w:r w:rsidRPr="006A542C">
        <w:rPr>
          <w:color w:val="000000"/>
          <w:sz w:val="20"/>
          <w:szCs w:val="20"/>
        </w:rPr>
        <w:softHyphen/>
        <w:t>терваль</w:t>
      </w:r>
      <w:r w:rsidR="002A60D4">
        <w:rPr>
          <w:color w:val="000000"/>
          <w:sz w:val="20"/>
          <w:szCs w:val="20"/>
        </w:rPr>
        <w:softHyphen/>
      </w:r>
      <w:r w:rsidRPr="006A542C">
        <w:rPr>
          <w:color w:val="000000"/>
          <w:sz w:val="20"/>
          <w:szCs w:val="20"/>
        </w:rPr>
        <w:t>ному распределению, предполагая, что речь идет о нор</w:t>
      </w:r>
      <w:r w:rsidRPr="006A542C">
        <w:rPr>
          <w:color w:val="000000"/>
          <w:sz w:val="20"/>
          <w:szCs w:val="20"/>
        </w:rPr>
        <w:softHyphen/>
        <w:t>мальном ра</w:t>
      </w:r>
      <w:r w:rsidRPr="006A542C">
        <w:rPr>
          <w:color w:val="000000"/>
          <w:sz w:val="20"/>
          <w:szCs w:val="20"/>
        </w:rPr>
        <w:t>с</w:t>
      </w:r>
      <w:r w:rsidRPr="006A542C">
        <w:rPr>
          <w:color w:val="000000"/>
          <w:sz w:val="20"/>
          <w:szCs w:val="20"/>
        </w:rPr>
        <w:t>пределении (табл.</w:t>
      </w:r>
      <w:r w:rsidR="00ED012A">
        <w:rPr>
          <w:color w:val="000000"/>
          <w:sz w:val="20"/>
          <w:szCs w:val="20"/>
        </w:rPr>
        <w:t xml:space="preserve"> </w:t>
      </w:r>
      <w:r w:rsidRPr="006A542C">
        <w:rPr>
          <w:color w:val="000000"/>
          <w:sz w:val="20"/>
          <w:szCs w:val="20"/>
        </w:rPr>
        <w:t xml:space="preserve">1). Среднее арифметическое </w:t>
      </w:r>
      <w:r w:rsidRPr="006A542C">
        <w:rPr>
          <w:color w:val="000000"/>
          <w:position w:val="-8"/>
          <w:sz w:val="20"/>
          <w:szCs w:val="20"/>
        </w:rPr>
        <w:object w:dxaOrig="780" w:dyaOrig="300">
          <v:shape id="_x0000_i1064" type="#_x0000_t75" style="width:38.3pt;height:15pt" o:ole="">
            <v:imagedata r:id="rId64" o:title=""/>
          </v:shape>
          <o:OLEObject Type="Embed" ProgID="Equation.3" ShapeID="_x0000_i1064" DrawAspect="Content" ObjectID="_1472277021" r:id="rId65"/>
        </w:object>
      </w:r>
      <w:r w:rsidRPr="006A542C">
        <w:rPr>
          <w:color w:val="000000"/>
          <w:sz w:val="20"/>
          <w:szCs w:val="20"/>
        </w:rPr>
        <w:t>.</w:t>
      </w:r>
    </w:p>
    <w:p w:rsidR="006A29B8" w:rsidRPr="009E22ED" w:rsidRDefault="006A29B8" w:rsidP="00E24E2F">
      <w:pPr>
        <w:shd w:val="clear" w:color="auto" w:fill="FFFFFF"/>
        <w:spacing w:line="245" w:lineRule="auto"/>
        <w:ind w:firstLine="284"/>
        <w:jc w:val="both"/>
        <w:rPr>
          <w:color w:val="000000"/>
          <w:sz w:val="10"/>
          <w:szCs w:val="20"/>
        </w:rPr>
      </w:pPr>
    </w:p>
    <w:p w:rsidR="006A29B8" w:rsidRPr="00ED012A" w:rsidRDefault="006A29B8" w:rsidP="00E24E2F">
      <w:pPr>
        <w:shd w:val="clear" w:color="auto" w:fill="FFFFFF"/>
        <w:tabs>
          <w:tab w:val="left" w:pos="1484"/>
        </w:tabs>
        <w:spacing w:line="245" w:lineRule="auto"/>
        <w:jc w:val="center"/>
        <w:rPr>
          <w:color w:val="000000"/>
          <w:sz w:val="16"/>
          <w:szCs w:val="16"/>
          <w:lang w:val="en-US"/>
        </w:rPr>
      </w:pPr>
      <w:r w:rsidRPr="00ED012A">
        <w:rPr>
          <w:color w:val="000000"/>
          <w:spacing w:val="30"/>
          <w:sz w:val="16"/>
          <w:szCs w:val="16"/>
        </w:rPr>
        <w:t>Таблица</w:t>
      </w:r>
      <w:r w:rsidRPr="00ED012A">
        <w:rPr>
          <w:color w:val="000000"/>
          <w:sz w:val="16"/>
          <w:szCs w:val="16"/>
        </w:rPr>
        <w:t xml:space="preserve"> 1. </w:t>
      </w:r>
      <w:r w:rsidRPr="00ED012A">
        <w:rPr>
          <w:b/>
          <w:color w:val="000000"/>
          <w:sz w:val="16"/>
          <w:szCs w:val="16"/>
        </w:rPr>
        <w:t>Результаты вычислений</w:t>
      </w:r>
    </w:p>
    <w:p w:rsidR="006A29B8" w:rsidRPr="009E22ED" w:rsidRDefault="006A29B8" w:rsidP="00E24E2F">
      <w:pPr>
        <w:shd w:val="clear" w:color="auto" w:fill="FFFFFF"/>
        <w:spacing w:line="245" w:lineRule="auto"/>
        <w:ind w:firstLine="284"/>
        <w:rPr>
          <w:sz w:val="12"/>
          <w:szCs w:val="16"/>
          <w:lang w:val="en-US"/>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46"/>
        <w:gridCol w:w="1519"/>
        <w:gridCol w:w="1522"/>
        <w:gridCol w:w="1537"/>
      </w:tblGrid>
      <w:tr w:rsidR="006A29B8" w:rsidRPr="006A29B8" w:rsidTr="009E22ED">
        <w:trPr>
          <w:trHeight w:val="20"/>
          <w:jc w:val="center"/>
        </w:trPr>
        <w:tc>
          <w:tcPr>
            <w:tcW w:w="1585" w:type="dxa"/>
            <w:vMerge w:val="restart"/>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 xml:space="preserve">Номер </w:t>
            </w:r>
          </w:p>
          <w:p w:rsidR="006A29B8" w:rsidRPr="006A29B8" w:rsidRDefault="006A29B8" w:rsidP="009E22ED">
            <w:pPr>
              <w:spacing w:line="233" w:lineRule="auto"/>
              <w:jc w:val="center"/>
              <w:rPr>
                <w:color w:val="000000"/>
                <w:sz w:val="16"/>
                <w:szCs w:val="16"/>
                <w:lang w:val="en-US"/>
              </w:rPr>
            </w:pPr>
            <w:r w:rsidRPr="006A29B8">
              <w:rPr>
                <w:color w:val="000000"/>
                <w:sz w:val="16"/>
                <w:szCs w:val="16"/>
              </w:rPr>
              <w:t>интервала</w:t>
            </w:r>
            <w:r w:rsidRPr="006A29B8">
              <w:rPr>
                <w:color w:val="000000"/>
                <w:sz w:val="16"/>
                <w:szCs w:val="16"/>
                <w:lang w:val="en-US"/>
              </w:rPr>
              <w:t xml:space="preserve"> </w:t>
            </w:r>
            <w:r w:rsidRPr="002A60D4">
              <w:rPr>
                <w:i/>
                <w:color w:val="000000"/>
                <w:sz w:val="16"/>
                <w:szCs w:val="16"/>
                <w:lang w:val="en-US"/>
              </w:rPr>
              <w:t>i</w:t>
            </w:r>
          </w:p>
        </w:tc>
        <w:tc>
          <w:tcPr>
            <w:tcW w:w="3170" w:type="dxa"/>
            <w:gridSpan w:val="2"/>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Граница интервала</w:t>
            </w:r>
          </w:p>
        </w:tc>
        <w:tc>
          <w:tcPr>
            <w:tcW w:w="1585" w:type="dxa"/>
            <w:vMerge w:val="restart"/>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Частота</w:t>
            </w:r>
          </w:p>
          <w:p w:rsidR="006A29B8" w:rsidRPr="002A60D4" w:rsidRDefault="006A29B8" w:rsidP="009E22ED">
            <w:pPr>
              <w:spacing w:line="233" w:lineRule="auto"/>
              <w:jc w:val="center"/>
              <w:rPr>
                <w:i/>
                <w:color w:val="000000"/>
                <w:sz w:val="16"/>
                <w:szCs w:val="16"/>
                <w:lang w:val="en-US"/>
              </w:rPr>
            </w:pPr>
            <w:r w:rsidRPr="002A60D4">
              <w:rPr>
                <w:i/>
                <w:color w:val="000000"/>
                <w:sz w:val="16"/>
                <w:szCs w:val="16"/>
                <w:lang w:val="en-US"/>
              </w:rPr>
              <w:t>m</w:t>
            </w:r>
            <w:r w:rsidRPr="002A60D4">
              <w:rPr>
                <w:i/>
                <w:color w:val="000000"/>
                <w:sz w:val="16"/>
                <w:szCs w:val="16"/>
                <w:vertAlign w:val="subscript"/>
                <w:lang w:val="en-US"/>
              </w:rPr>
              <w:t>i</w:t>
            </w:r>
          </w:p>
        </w:tc>
      </w:tr>
      <w:tr w:rsidR="006A29B8" w:rsidRPr="006A29B8" w:rsidTr="009E22ED">
        <w:trPr>
          <w:trHeight w:val="20"/>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6A29B8" w:rsidRPr="006A29B8" w:rsidRDefault="006A29B8" w:rsidP="009E22ED">
            <w:pPr>
              <w:spacing w:line="233" w:lineRule="auto"/>
              <w:rPr>
                <w:color w:val="000000"/>
                <w:sz w:val="16"/>
                <w:szCs w:val="16"/>
                <w:lang w:val="en-US"/>
              </w:rPr>
            </w:pPr>
          </w:p>
        </w:tc>
        <w:tc>
          <w:tcPr>
            <w:tcW w:w="1585" w:type="dxa"/>
            <w:tcBorders>
              <w:top w:val="single" w:sz="4" w:space="0" w:color="auto"/>
              <w:left w:val="single" w:sz="4" w:space="0" w:color="auto"/>
              <w:bottom w:val="single" w:sz="4" w:space="0" w:color="auto"/>
              <w:right w:val="single" w:sz="4" w:space="0" w:color="auto"/>
            </w:tcBorders>
          </w:tcPr>
          <w:p w:rsidR="006A29B8" w:rsidRPr="002A60D4" w:rsidRDefault="006A29B8" w:rsidP="009E22ED">
            <w:pPr>
              <w:spacing w:line="233" w:lineRule="auto"/>
              <w:jc w:val="center"/>
              <w:rPr>
                <w:i/>
                <w:color w:val="000000"/>
                <w:sz w:val="16"/>
                <w:szCs w:val="16"/>
                <w:lang w:val="en-US"/>
              </w:rPr>
            </w:pPr>
            <w:r w:rsidRPr="002A60D4">
              <w:rPr>
                <w:i/>
                <w:color w:val="000000"/>
                <w:sz w:val="16"/>
                <w:szCs w:val="16"/>
                <w:lang w:val="en-US"/>
              </w:rPr>
              <w:t>n</w:t>
            </w:r>
            <w:r w:rsidRPr="002A60D4">
              <w:rPr>
                <w:i/>
                <w:color w:val="000000"/>
                <w:sz w:val="16"/>
                <w:szCs w:val="16"/>
                <w:vertAlign w:val="subscript"/>
                <w:lang w:val="en-US"/>
              </w:rPr>
              <w:t>i</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lang w:val="en-US"/>
              </w:rPr>
            </w:pPr>
            <w:r w:rsidRPr="002A60D4">
              <w:rPr>
                <w:i/>
                <w:color w:val="000000"/>
                <w:sz w:val="16"/>
                <w:szCs w:val="16"/>
                <w:lang w:val="en-US"/>
              </w:rPr>
              <w:t>n</w:t>
            </w:r>
            <w:r w:rsidRPr="002A60D4">
              <w:rPr>
                <w:i/>
                <w:color w:val="000000"/>
                <w:sz w:val="16"/>
                <w:szCs w:val="16"/>
                <w:vertAlign w:val="subscript"/>
                <w:lang w:val="en-US"/>
              </w:rPr>
              <w:t>i</w:t>
            </w:r>
            <w:r w:rsidRPr="006A29B8">
              <w:rPr>
                <w:color w:val="000000"/>
                <w:sz w:val="16"/>
                <w:szCs w:val="16"/>
                <w:vertAlign w:val="subscript"/>
                <w:lang w:val="en-US"/>
              </w:rPr>
              <w:t>+1</w:t>
            </w:r>
          </w:p>
        </w:tc>
        <w:tc>
          <w:tcPr>
            <w:tcW w:w="0" w:type="auto"/>
            <w:vMerge/>
            <w:tcBorders>
              <w:top w:val="single" w:sz="4" w:space="0" w:color="auto"/>
              <w:left w:val="single" w:sz="4" w:space="0" w:color="auto"/>
              <w:bottom w:val="single" w:sz="4" w:space="0" w:color="auto"/>
              <w:right w:val="single" w:sz="4" w:space="0" w:color="auto"/>
            </w:tcBorders>
            <w:vAlign w:val="center"/>
          </w:tcPr>
          <w:p w:rsidR="006A29B8" w:rsidRPr="006A29B8" w:rsidRDefault="006A29B8" w:rsidP="009E22ED">
            <w:pPr>
              <w:spacing w:line="233" w:lineRule="auto"/>
              <w:rPr>
                <w:color w:val="000000"/>
                <w:sz w:val="16"/>
                <w:szCs w:val="16"/>
                <w:lang w:val="en-US"/>
              </w:rPr>
            </w:pPr>
          </w:p>
        </w:tc>
      </w:tr>
      <w:tr w:rsidR="006A29B8" w:rsidRPr="006A29B8" w:rsidTr="009E22ED">
        <w:trPr>
          <w:trHeight w:val="20"/>
          <w:jc w:val="center"/>
        </w:trPr>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1</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4</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6</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15</w:t>
            </w:r>
          </w:p>
        </w:tc>
      </w:tr>
      <w:tr w:rsidR="006A29B8" w:rsidRPr="006A29B8" w:rsidTr="009E22ED">
        <w:trPr>
          <w:trHeight w:val="20"/>
          <w:jc w:val="center"/>
        </w:trPr>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2</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6</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8</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26</w:t>
            </w:r>
          </w:p>
        </w:tc>
      </w:tr>
      <w:tr w:rsidR="006A29B8" w:rsidRPr="006A29B8" w:rsidTr="009E22ED">
        <w:trPr>
          <w:trHeight w:val="20"/>
          <w:jc w:val="center"/>
        </w:trPr>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3</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8</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10</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25</w:t>
            </w:r>
          </w:p>
        </w:tc>
      </w:tr>
      <w:tr w:rsidR="006A29B8" w:rsidRPr="006A29B8" w:rsidTr="009E22ED">
        <w:trPr>
          <w:trHeight w:val="20"/>
          <w:jc w:val="center"/>
        </w:trPr>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4</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10</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12</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30</w:t>
            </w:r>
          </w:p>
        </w:tc>
      </w:tr>
      <w:tr w:rsidR="006A29B8" w:rsidRPr="006A29B8" w:rsidTr="009E22ED">
        <w:trPr>
          <w:trHeight w:val="20"/>
          <w:jc w:val="center"/>
        </w:trPr>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5</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12</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14</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26</w:t>
            </w:r>
          </w:p>
        </w:tc>
      </w:tr>
      <w:tr w:rsidR="006A29B8" w:rsidRPr="006A29B8" w:rsidTr="009E22ED">
        <w:trPr>
          <w:trHeight w:val="20"/>
          <w:jc w:val="center"/>
        </w:trPr>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6</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14</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16</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21</w:t>
            </w:r>
          </w:p>
        </w:tc>
      </w:tr>
      <w:tr w:rsidR="006A29B8" w:rsidRPr="006A29B8" w:rsidTr="009E22ED">
        <w:trPr>
          <w:trHeight w:val="20"/>
          <w:jc w:val="center"/>
        </w:trPr>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7</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16</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18</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24</w:t>
            </w:r>
          </w:p>
        </w:tc>
      </w:tr>
      <w:tr w:rsidR="006A29B8" w:rsidRPr="006A29B8" w:rsidTr="009E22ED">
        <w:trPr>
          <w:trHeight w:val="20"/>
          <w:jc w:val="center"/>
        </w:trPr>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8</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18</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20</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20</w:t>
            </w:r>
          </w:p>
        </w:tc>
      </w:tr>
      <w:tr w:rsidR="006A29B8" w:rsidRPr="006A29B8" w:rsidTr="009E22ED">
        <w:trPr>
          <w:trHeight w:val="20"/>
          <w:jc w:val="center"/>
        </w:trPr>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9</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20</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22</w:t>
            </w:r>
          </w:p>
        </w:tc>
        <w:tc>
          <w:tcPr>
            <w:tcW w:w="1585" w:type="dxa"/>
            <w:tcBorders>
              <w:top w:val="single" w:sz="4" w:space="0" w:color="auto"/>
              <w:left w:val="single" w:sz="4" w:space="0" w:color="auto"/>
              <w:bottom w:val="single" w:sz="4" w:space="0" w:color="auto"/>
              <w:right w:val="single" w:sz="4" w:space="0" w:color="auto"/>
            </w:tcBorders>
          </w:tcPr>
          <w:p w:rsidR="006A29B8" w:rsidRPr="006A29B8" w:rsidRDefault="006A29B8" w:rsidP="009E22ED">
            <w:pPr>
              <w:spacing w:line="233" w:lineRule="auto"/>
              <w:jc w:val="center"/>
              <w:rPr>
                <w:color w:val="000000"/>
                <w:sz w:val="16"/>
                <w:szCs w:val="16"/>
              </w:rPr>
            </w:pPr>
            <w:r w:rsidRPr="006A29B8">
              <w:rPr>
                <w:color w:val="000000"/>
                <w:sz w:val="16"/>
                <w:szCs w:val="16"/>
              </w:rPr>
              <w:t>13</w:t>
            </w:r>
          </w:p>
        </w:tc>
      </w:tr>
      <w:tr w:rsidR="006A29B8" w:rsidRPr="006A29B8" w:rsidTr="009E22ED">
        <w:trPr>
          <w:trHeight w:val="20"/>
          <w:jc w:val="center"/>
        </w:trPr>
        <w:tc>
          <w:tcPr>
            <w:tcW w:w="1585" w:type="dxa"/>
            <w:tcBorders>
              <w:top w:val="single" w:sz="4" w:space="0" w:color="auto"/>
              <w:left w:val="nil"/>
              <w:bottom w:val="nil"/>
              <w:right w:val="nil"/>
            </w:tcBorders>
          </w:tcPr>
          <w:p w:rsidR="006A29B8" w:rsidRPr="006A29B8" w:rsidRDefault="006A29B8" w:rsidP="009E22ED">
            <w:pPr>
              <w:spacing w:line="233" w:lineRule="auto"/>
              <w:jc w:val="center"/>
              <w:rPr>
                <w:color w:val="000000"/>
                <w:sz w:val="16"/>
                <w:szCs w:val="16"/>
              </w:rPr>
            </w:pPr>
          </w:p>
        </w:tc>
        <w:tc>
          <w:tcPr>
            <w:tcW w:w="1585" w:type="dxa"/>
            <w:tcBorders>
              <w:top w:val="single" w:sz="4" w:space="0" w:color="auto"/>
              <w:left w:val="nil"/>
              <w:bottom w:val="nil"/>
              <w:right w:val="nil"/>
            </w:tcBorders>
          </w:tcPr>
          <w:p w:rsidR="006A29B8" w:rsidRPr="006A29B8" w:rsidRDefault="006A29B8" w:rsidP="009E22ED">
            <w:pPr>
              <w:spacing w:line="233" w:lineRule="auto"/>
              <w:jc w:val="center"/>
              <w:rPr>
                <w:color w:val="000000"/>
                <w:sz w:val="16"/>
                <w:szCs w:val="16"/>
              </w:rPr>
            </w:pPr>
          </w:p>
        </w:tc>
        <w:tc>
          <w:tcPr>
            <w:tcW w:w="1585" w:type="dxa"/>
            <w:tcBorders>
              <w:top w:val="single" w:sz="4" w:space="0" w:color="auto"/>
              <w:left w:val="nil"/>
              <w:bottom w:val="nil"/>
              <w:right w:val="nil"/>
            </w:tcBorders>
          </w:tcPr>
          <w:p w:rsidR="006A29B8" w:rsidRPr="006A29B8" w:rsidRDefault="006A29B8" w:rsidP="009E22ED">
            <w:pPr>
              <w:spacing w:line="233" w:lineRule="auto"/>
              <w:jc w:val="center"/>
              <w:rPr>
                <w:color w:val="000000"/>
                <w:sz w:val="16"/>
                <w:szCs w:val="16"/>
              </w:rPr>
            </w:pPr>
          </w:p>
        </w:tc>
        <w:tc>
          <w:tcPr>
            <w:tcW w:w="1585" w:type="dxa"/>
            <w:tcBorders>
              <w:top w:val="single" w:sz="4" w:space="0" w:color="auto"/>
              <w:left w:val="nil"/>
              <w:bottom w:val="nil"/>
              <w:right w:val="nil"/>
            </w:tcBorders>
          </w:tcPr>
          <w:p w:rsidR="006A29B8" w:rsidRPr="006A29B8" w:rsidRDefault="006A29B8" w:rsidP="009E22ED">
            <w:pPr>
              <w:spacing w:line="233" w:lineRule="auto"/>
              <w:jc w:val="center"/>
              <w:rPr>
                <w:color w:val="000000"/>
                <w:sz w:val="16"/>
                <w:szCs w:val="16"/>
                <w:lang w:val="en-US"/>
              </w:rPr>
            </w:pPr>
            <w:r w:rsidRPr="002A60D4">
              <w:rPr>
                <w:i/>
                <w:color w:val="000000"/>
                <w:sz w:val="16"/>
                <w:szCs w:val="16"/>
                <w:lang w:val="en-US"/>
              </w:rPr>
              <w:t>m</w:t>
            </w:r>
            <w:r w:rsidRPr="006A29B8">
              <w:rPr>
                <w:color w:val="000000"/>
                <w:sz w:val="16"/>
                <w:szCs w:val="16"/>
                <w:lang w:val="en-US"/>
              </w:rPr>
              <w:t>=200</w:t>
            </w:r>
          </w:p>
        </w:tc>
      </w:tr>
    </w:tbl>
    <w:p w:rsidR="004E7389" w:rsidRDefault="006A29B8" w:rsidP="004E7389">
      <w:pPr>
        <w:shd w:val="clear" w:color="auto" w:fill="FFFFFF"/>
        <w:spacing w:line="245" w:lineRule="auto"/>
        <w:ind w:firstLine="284"/>
        <w:jc w:val="both"/>
        <w:rPr>
          <w:color w:val="000000"/>
          <w:spacing w:val="-2"/>
          <w:sz w:val="20"/>
          <w:szCs w:val="20"/>
        </w:rPr>
      </w:pPr>
      <w:r w:rsidRPr="00E24E2F">
        <w:rPr>
          <w:i/>
          <w:color w:val="000000"/>
          <w:spacing w:val="-2"/>
          <w:sz w:val="20"/>
          <w:szCs w:val="20"/>
        </w:rPr>
        <w:lastRenderedPageBreak/>
        <w:t>Решение.</w:t>
      </w:r>
      <w:r w:rsidRPr="00E24E2F">
        <w:rPr>
          <w:color w:val="000000"/>
          <w:spacing w:val="-2"/>
          <w:sz w:val="20"/>
          <w:szCs w:val="20"/>
        </w:rPr>
        <w:t xml:space="preserve"> Найдем значения </w:t>
      </w:r>
      <w:r w:rsidRPr="00E24E2F">
        <w:rPr>
          <w:i/>
          <w:color w:val="000000"/>
          <w:spacing w:val="-2"/>
          <w:sz w:val="20"/>
          <w:szCs w:val="20"/>
          <w:lang w:val="en-US"/>
        </w:rPr>
        <w:t>z</w:t>
      </w:r>
      <w:r w:rsidRPr="00E24E2F">
        <w:rPr>
          <w:i/>
          <w:color w:val="000000"/>
          <w:spacing w:val="-2"/>
          <w:sz w:val="20"/>
          <w:szCs w:val="20"/>
          <w:vertAlign w:val="subscript"/>
          <w:lang w:val="en-US"/>
        </w:rPr>
        <w:t>i</w:t>
      </w:r>
      <w:r w:rsidRPr="00E24E2F">
        <w:rPr>
          <w:color w:val="000000"/>
          <w:spacing w:val="-2"/>
          <w:sz w:val="20"/>
          <w:szCs w:val="20"/>
        </w:rPr>
        <w:t xml:space="preserve"> для границ интервалов по фор</w:t>
      </w:r>
      <w:r w:rsidRPr="00E24E2F">
        <w:rPr>
          <w:color w:val="000000"/>
          <w:spacing w:val="-2"/>
          <w:sz w:val="20"/>
          <w:szCs w:val="20"/>
        </w:rPr>
        <w:softHyphen/>
        <w:t xml:space="preserve">муле (1), </w:t>
      </w:r>
      <w:r w:rsidRPr="00E24E2F">
        <w:rPr>
          <w:bCs/>
          <w:color w:val="000000"/>
          <w:spacing w:val="-2"/>
          <w:sz w:val="20"/>
          <w:szCs w:val="20"/>
        </w:rPr>
        <w:t>Ф(</w:t>
      </w:r>
      <w:r w:rsidRPr="00E24E2F">
        <w:rPr>
          <w:bCs/>
          <w:i/>
          <w:color w:val="000000"/>
          <w:spacing w:val="-2"/>
          <w:sz w:val="20"/>
          <w:szCs w:val="20"/>
          <w:lang w:val="en-US"/>
        </w:rPr>
        <w:t>z</w:t>
      </w:r>
      <w:r w:rsidRPr="00E24E2F">
        <w:rPr>
          <w:bCs/>
          <w:i/>
          <w:color w:val="000000"/>
          <w:spacing w:val="-2"/>
          <w:sz w:val="20"/>
          <w:szCs w:val="20"/>
          <w:vertAlign w:val="subscript"/>
          <w:lang w:val="en-US"/>
        </w:rPr>
        <w:t>i</w:t>
      </w:r>
      <w:r w:rsidRPr="00E24E2F">
        <w:rPr>
          <w:bCs/>
          <w:color w:val="000000"/>
          <w:spacing w:val="-2"/>
          <w:sz w:val="20"/>
          <w:szCs w:val="20"/>
        </w:rPr>
        <w:t>)</w:t>
      </w:r>
      <w:r w:rsidRPr="00E24E2F">
        <w:rPr>
          <w:b/>
          <w:bCs/>
          <w:color w:val="000000"/>
          <w:spacing w:val="-2"/>
          <w:sz w:val="20"/>
          <w:szCs w:val="20"/>
        </w:rPr>
        <w:t xml:space="preserve"> </w:t>
      </w:r>
      <w:r w:rsidRPr="00E24E2F">
        <w:rPr>
          <w:color w:val="000000"/>
          <w:spacing w:val="-2"/>
          <w:sz w:val="20"/>
          <w:szCs w:val="20"/>
        </w:rPr>
        <w:t>по прил</w:t>
      </w:r>
      <w:r w:rsidR="002A60D4" w:rsidRPr="00E24E2F">
        <w:rPr>
          <w:color w:val="000000"/>
          <w:spacing w:val="-2"/>
          <w:sz w:val="20"/>
          <w:szCs w:val="20"/>
        </w:rPr>
        <w:t>.</w:t>
      </w:r>
      <w:r w:rsidR="00C60EE8" w:rsidRPr="00E24E2F">
        <w:rPr>
          <w:color w:val="000000"/>
          <w:spacing w:val="-2"/>
          <w:sz w:val="20"/>
          <w:szCs w:val="20"/>
        </w:rPr>
        <w:t xml:space="preserve"> </w:t>
      </w:r>
      <w:r w:rsidRPr="00E24E2F">
        <w:rPr>
          <w:color w:val="000000"/>
          <w:spacing w:val="-2"/>
          <w:sz w:val="20"/>
          <w:szCs w:val="20"/>
        </w:rPr>
        <w:t>1</w:t>
      </w:r>
      <w:r w:rsidRPr="00E24E2F">
        <w:rPr>
          <w:b/>
          <w:bCs/>
          <w:color w:val="000000"/>
          <w:spacing w:val="-2"/>
          <w:sz w:val="20"/>
          <w:szCs w:val="20"/>
        </w:rPr>
        <w:t xml:space="preserve"> </w:t>
      </w:r>
      <w:r w:rsidRPr="00E24E2F">
        <w:rPr>
          <w:bCs/>
          <w:color w:val="000000"/>
          <w:spacing w:val="-2"/>
          <w:sz w:val="20"/>
          <w:szCs w:val="20"/>
        </w:rPr>
        <w:t xml:space="preserve">и </w:t>
      </w:r>
      <w:r w:rsidRPr="00E24E2F">
        <w:rPr>
          <w:bCs/>
          <w:i/>
          <w:color w:val="000000"/>
          <w:spacing w:val="-2"/>
          <w:sz w:val="20"/>
          <w:szCs w:val="20"/>
          <w:lang w:val="en-US"/>
        </w:rPr>
        <w:t>P</w:t>
      </w:r>
      <w:r w:rsidRPr="00E24E2F">
        <w:rPr>
          <w:bCs/>
          <w:color w:val="000000"/>
          <w:spacing w:val="-2"/>
          <w:sz w:val="20"/>
          <w:szCs w:val="20"/>
        </w:rPr>
        <w:t>(</w:t>
      </w:r>
      <w:r w:rsidRPr="00E24E2F">
        <w:rPr>
          <w:bCs/>
          <w:i/>
          <w:color w:val="000000"/>
          <w:spacing w:val="-2"/>
          <w:sz w:val="20"/>
          <w:szCs w:val="20"/>
          <w:lang w:val="en-US"/>
        </w:rPr>
        <w:t>z</w:t>
      </w:r>
      <w:r w:rsidRPr="00E24E2F">
        <w:rPr>
          <w:bCs/>
          <w:color w:val="000000"/>
          <w:spacing w:val="-2"/>
          <w:sz w:val="20"/>
          <w:szCs w:val="20"/>
        </w:rPr>
        <w:t>)</w:t>
      </w:r>
      <w:r w:rsidRPr="00E24E2F">
        <w:rPr>
          <w:b/>
          <w:bCs/>
          <w:color w:val="000000"/>
          <w:spacing w:val="-2"/>
          <w:sz w:val="20"/>
          <w:szCs w:val="20"/>
        </w:rPr>
        <w:t xml:space="preserve"> </w:t>
      </w:r>
      <w:r w:rsidRPr="00E24E2F">
        <w:rPr>
          <w:color w:val="000000"/>
          <w:spacing w:val="-2"/>
          <w:sz w:val="20"/>
          <w:szCs w:val="20"/>
        </w:rPr>
        <w:t>по формуле (</w:t>
      </w:r>
      <w:r w:rsidR="00BE320D" w:rsidRPr="00E24E2F">
        <w:rPr>
          <w:color w:val="000000"/>
          <w:spacing w:val="-2"/>
          <w:sz w:val="20"/>
          <w:szCs w:val="20"/>
        </w:rPr>
        <w:t>2</w:t>
      </w:r>
      <w:r w:rsidRPr="00E24E2F">
        <w:rPr>
          <w:color w:val="000000"/>
          <w:spacing w:val="-2"/>
          <w:sz w:val="20"/>
          <w:szCs w:val="20"/>
        </w:rPr>
        <w:t>). Все рас</w:t>
      </w:r>
      <w:r w:rsidRPr="00E24E2F">
        <w:rPr>
          <w:color w:val="000000"/>
          <w:spacing w:val="-2"/>
          <w:sz w:val="20"/>
          <w:szCs w:val="20"/>
        </w:rPr>
        <w:softHyphen/>
        <w:t>четы сведем в табл</w:t>
      </w:r>
      <w:r w:rsidR="002A60D4" w:rsidRPr="00E24E2F">
        <w:rPr>
          <w:color w:val="000000"/>
          <w:spacing w:val="-2"/>
          <w:sz w:val="20"/>
          <w:szCs w:val="20"/>
        </w:rPr>
        <w:t>.</w:t>
      </w:r>
      <w:r w:rsidRPr="00E24E2F">
        <w:rPr>
          <w:color w:val="000000"/>
          <w:spacing w:val="-2"/>
          <w:sz w:val="20"/>
          <w:szCs w:val="20"/>
        </w:rPr>
        <w:t xml:space="preserve"> 2.</w:t>
      </w:r>
    </w:p>
    <w:p w:rsidR="004E7389" w:rsidRDefault="004E7389" w:rsidP="004E7389">
      <w:pPr>
        <w:shd w:val="clear" w:color="auto" w:fill="FFFFFF"/>
        <w:spacing w:line="245" w:lineRule="auto"/>
        <w:ind w:firstLine="284"/>
        <w:jc w:val="both"/>
        <w:rPr>
          <w:color w:val="000000"/>
          <w:spacing w:val="-2"/>
          <w:sz w:val="20"/>
          <w:szCs w:val="20"/>
        </w:rPr>
      </w:pPr>
    </w:p>
    <w:p w:rsidR="006A29B8" w:rsidRPr="002A60D4" w:rsidRDefault="006A29B8" w:rsidP="004E7389">
      <w:pPr>
        <w:shd w:val="clear" w:color="auto" w:fill="FFFFFF"/>
        <w:spacing w:line="245" w:lineRule="auto"/>
        <w:ind w:firstLine="284"/>
        <w:jc w:val="center"/>
        <w:rPr>
          <w:color w:val="000000"/>
          <w:sz w:val="16"/>
          <w:szCs w:val="16"/>
          <w:lang w:val="en-US"/>
        </w:rPr>
      </w:pPr>
      <w:r w:rsidRPr="002A60D4">
        <w:rPr>
          <w:color w:val="000000"/>
          <w:spacing w:val="30"/>
          <w:sz w:val="16"/>
          <w:szCs w:val="16"/>
        </w:rPr>
        <w:t>Таблица</w:t>
      </w:r>
      <w:r w:rsidRPr="002A60D4">
        <w:rPr>
          <w:color w:val="000000"/>
          <w:sz w:val="16"/>
          <w:szCs w:val="16"/>
        </w:rPr>
        <w:t xml:space="preserve"> 2. </w:t>
      </w:r>
      <w:r w:rsidRPr="002A60D4">
        <w:rPr>
          <w:b/>
          <w:color w:val="000000"/>
          <w:sz w:val="16"/>
          <w:szCs w:val="16"/>
        </w:rPr>
        <w:t>Результаты вычислений</w:t>
      </w:r>
    </w:p>
    <w:p w:rsidR="006A29B8" w:rsidRPr="00C60EE8" w:rsidRDefault="006A29B8" w:rsidP="00E24E2F">
      <w:pPr>
        <w:shd w:val="clear" w:color="auto" w:fill="FFFFFF"/>
        <w:spacing w:line="245" w:lineRule="auto"/>
        <w:ind w:firstLine="284"/>
        <w:jc w:val="center"/>
        <w:rPr>
          <w:color w:val="000000"/>
          <w:sz w:val="20"/>
          <w:szCs w:val="20"/>
          <w:lang w:val="en-US"/>
        </w:rPr>
      </w:pPr>
    </w:p>
    <w:tbl>
      <w:tblPr>
        <w:tblW w:w="61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tblPr>
      <w:tblGrid>
        <w:gridCol w:w="886"/>
        <w:gridCol w:w="868"/>
        <w:gridCol w:w="886"/>
        <w:gridCol w:w="833"/>
        <w:gridCol w:w="873"/>
        <w:gridCol w:w="845"/>
        <w:gridCol w:w="929"/>
      </w:tblGrid>
      <w:tr w:rsidR="006A29B8" w:rsidTr="00D2313D">
        <w:trPr>
          <w:trHeight w:val="20"/>
          <w:jc w:val="center"/>
        </w:trPr>
        <w:tc>
          <w:tcPr>
            <w:tcW w:w="886" w:type="dxa"/>
            <w:vMerge w:val="restart"/>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sz w:val="16"/>
                <w:szCs w:val="16"/>
              </w:rPr>
              <w:t>Номер интервала</w:t>
            </w:r>
          </w:p>
          <w:p w:rsidR="006A29B8" w:rsidRPr="002A60D4" w:rsidRDefault="006A29B8" w:rsidP="00E24E2F">
            <w:pPr>
              <w:shd w:val="clear" w:color="auto" w:fill="FFFFFF"/>
              <w:spacing w:line="245" w:lineRule="auto"/>
              <w:jc w:val="center"/>
              <w:rPr>
                <w:i/>
                <w:sz w:val="16"/>
                <w:szCs w:val="16"/>
                <w:lang w:val="en-US"/>
              </w:rPr>
            </w:pPr>
            <w:r w:rsidRPr="002A60D4">
              <w:rPr>
                <w:i/>
                <w:sz w:val="16"/>
                <w:szCs w:val="16"/>
                <w:lang w:val="en-US"/>
              </w:rPr>
              <w:t>i</w:t>
            </w:r>
          </w:p>
        </w:tc>
        <w:tc>
          <w:tcPr>
            <w:tcW w:w="1754" w:type="dxa"/>
            <w:gridSpan w:val="2"/>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sz w:val="16"/>
                <w:szCs w:val="16"/>
              </w:rPr>
              <w:t>Границы</w:t>
            </w:r>
          </w:p>
        </w:tc>
        <w:tc>
          <w:tcPr>
            <w:tcW w:w="834"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6A29B8" w:rsidRDefault="006A29B8" w:rsidP="00E24E2F">
            <w:pPr>
              <w:shd w:val="clear" w:color="auto" w:fill="FFFFFF"/>
              <w:spacing w:line="245" w:lineRule="auto"/>
              <w:jc w:val="center"/>
              <w:rPr>
                <w:sz w:val="16"/>
                <w:szCs w:val="16"/>
                <w:lang w:val="en-US"/>
              </w:rPr>
            </w:pPr>
            <w:r>
              <w:rPr>
                <w:sz w:val="16"/>
                <w:szCs w:val="16"/>
              </w:rPr>
              <w:t>Ф(</w:t>
            </w:r>
            <w:r w:rsidRPr="002A60D4">
              <w:rPr>
                <w:i/>
                <w:sz w:val="16"/>
                <w:szCs w:val="16"/>
                <w:lang w:val="en-US"/>
              </w:rPr>
              <w:t>z</w:t>
            </w:r>
            <w:r w:rsidRPr="002A60D4">
              <w:rPr>
                <w:i/>
                <w:sz w:val="16"/>
                <w:szCs w:val="16"/>
                <w:vertAlign w:val="subscript"/>
                <w:lang w:val="en-US"/>
              </w:rPr>
              <w:t>i</w:t>
            </w:r>
            <w:r>
              <w:rPr>
                <w:sz w:val="16"/>
                <w:szCs w:val="16"/>
                <w:lang w:val="en-US"/>
              </w:rPr>
              <w:t>)</w:t>
            </w:r>
          </w:p>
        </w:tc>
        <w:tc>
          <w:tcPr>
            <w:tcW w:w="874"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6A29B8" w:rsidRDefault="006A29B8" w:rsidP="00E24E2F">
            <w:pPr>
              <w:shd w:val="clear" w:color="auto" w:fill="FFFFFF"/>
              <w:spacing w:line="245" w:lineRule="auto"/>
              <w:jc w:val="center"/>
              <w:rPr>
                <w:sz w:val="16"/>
                <w:szCs w:val="16"/>
              </w:rPr>
            </w:pPr>
            <w:r>
              <w:rPr>
                <w:sz w:val="16"/>
                <w:szCs w:val="16"/>
              </w:rPr>
              <w:t>Ф(</w:t>
            </w:r>
            <w:r w:rsidRPr="002A60D4">
              <w:rPr>
                <w:i/>
                <w:sz w:val="16"/>
                <w:szCs w:val="16"/>
                <w:lang w:val="en-US"/>
              </w:rPr>
              <w:t>z</w:t>
            </w:r>
            <w:r w:rsidRPr="002A60D4">
              <w:rPr>
                <w:i/>
                <w:sz w:val="16"/>
                <w:szCs w:val="16"/>
                <w:vertAlign w:val="subscript"/>
                <w:lang w:val="en-US"/>
              </w:rPr>
              <w:t>i</w:t>
            </w:r>
            <w:r>
              <w:rPr>
                <w:sz w:val="16"/>
                <w:szCs w:val="16"/>
                <w:vertAlign w:val="subscript"/>
                <w:lang w:val="en-US"/>
              </w:rPr>
              <w:t>+1</w:t>
            </w:r>
            <w:r>
              <w:rPr>
                <w:sz w:val="16"/>
                <w:szCs w:val="16"/>
                <w:lang w:val="en-US"/>
              </w:rPr>
              <w:t>)</w:t>
            </w:r>
          </w:p>
        </w:tc>
        <w:tc>
          <w:tcPr>
            <w:tcW w:w="846"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6A29B8" w:rsidRDefault="006A29B8" w:rsidP="00E24E2F">
            <w:pPr>
              <w:shd w:val="clear" w:color="auto" w:fill="FFFFFF"/>
              <w:spacing w:line="245" w:lineRule="auto"/>
              <w:jc w:val="center"/>
              <w:rPr>
                <w:sz w:val="16"/>
                <w:szCs w:val="16"/>
                <w:lang w:val="en-US"/>
              </w:rPr>
            </w:pPr>
            <w:r w:rsidRPr="002A60D4">
              <w:rPr>
                <w:i/>
                <w:sz w:val="16"/>
                <w:szCs w:val="16"/>
                <w:lang w:val="en-US"/>
              </w:rPr>
              <w:t>P</w:t>
            </w:r>
            <w:r>
              <w:rPr>
                <w:sz w:val="16"/>
                <w:szCs w:val="16"/>
                <w:lang w:val="en-US"/>
              </w:rPr>
              <w:t>(</w:t>
            </w:r>
            <w:r w:rsidRPr="002A60D4">
              <w:rPr>
                <w:i/>
                <w:sz w:val="16"/>
                <w:szCs w:val="16"/>
                <w:lang w:val="en-US"/>
              </w:rPr>
              <w:t>z</w:t>
            </w:r>
            <w:r>
              <w:rPr>
                <w:sz w:val="16"/>
                <w:szCs w:val="16"/>
                <w:lang w:val="en-US"/>
              </w:rPr>
              <w:t>)</w:t>
            </w:r>
          </w:p>
        </w:tc>
        <w:tc>
          <w:tcPr>
            <w:tcW w:w="930"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6A29B8" w:rsidRPr="002A60D4" w:rsidRDefault="006A29B8" w:rsidP="00E24E2F">
            <w:pPr>
              <w:shd w:val="clear" w:color="auto" w:fill="FFFFFF"/>
              <w:spacing w:line="245" w:lineRule="auto"/>
              <w:jc w:val="center"/>
              <w:rPr>
                <w:i/>
                <w:sz w:val="16"/>
                <w:szCs w:val="16"/>
                <w:lang w:val="en-US"/>
              </w:rPr>
            </w:pPr>
            <w:r w:rsidRPr="002A60D4">
              <w:rPr>
                <w:i/>
                <w:sz w:val="16"/>
                <w:szCs w:val="16"/>
                <w:lang w:val="en-US"/>
              </w:rPr>
              <w:t>f</w:t>
            </w:r>
          </w:p>
        </w:tc>
      </w:tr>
      <w:tr w:rsidR="006A29B8" w:rsidTr="006A29B8">
        <w:trPr>
          <w:trHeight w:val="20"/>
          <w:jc w:val="center"/>
        </w:trPr>
        <w:tc>
          <w:tcPr>
            <w:tcW w:w="886" w:type="dxa"/>
            <w:vMerge/>
            <w:tcBorders>
              <w:top w:val="single" w:sz="4" w:space="0" w:color="auto"/>
              <w:left w:val="single" w:sz="4" w:space="0" w:color="auto"/>
              <w:bottom w:val="single" w:sz="4" w:space="0" w:color="auto"/>
              <w:right w:val="single" w:sz="4" w:space="0" w:color="auto"/>
            </w:tcBorders>
            <w:vAlign w:val="center"/>
          </w:tcPr>
          <w:p w:rsidR="006A29B8" w:rsidRDefault="006A29B8" w:rsidP="00E24E2F">
            <w:pPr>
              <w:spacing w:line="245" w:lineRule="auto"/>
              <w:rPr>
                <w:sz w:val="16"/>
                <w:szCs w:val="16"/>
                <w:lang w:val="en-US"/>
              </w:rPr>
            </w:pPr>
          </w:p>
        </w:tc>
        <w:tc>
          <w:tcPr>
            <w:tcW w:w="868" w:type="dxa"/>
            <w:tcBorders>
              <w:top w:val="single" w:sz="4" w:space="0" w:color="auto"/>
              <w:left w:val="single" w:sz="4" w:space="0" w:color="auto"/>
              <w:bottom w:val="single" w:sz="4" w:space="0" w:color="auto"/>
              <w:right w:val="single" w:sz="4" w:space="0" w:color="auto"/>
            </w:tcBorders>
            <w:shd w:val="clear" w:color="auto" w:fill="FFFFFF"/>
            <w:vAlign w:val="center"/>
          </w:tcPr>
          <w:p w:rsidR="006A29B8" w:rsidRPr="002A60D4" w:rsidRDefault="006A29B8" w:rsidP="00E24E2F">
            <w:pPr>
              <w:shd w:val="clear" w:color="auto" w:fill="FFFFFF"/>
              <w:spacing w:line="245" w:lineRule="auto"/>
              <w:jc w:val="center"/>
              <w:rPr>
                <w:i/>
                <w:sz w:val="16"/>
                <w:szCs w:val="16"/>
                <w:lang w:val="en-US"/>
              </w:rPr>
            </w:pPr>
            <w:r w:rsidRPr="002A60D4">
              <w:rPr>
                <w:i/>
                <w:sz w:val="16"/>
                <w:szCs w:val="16"/>
                <w:lang w:val="en-US"/>
              </w:rPr>
              <w:t>z</w:t>
            </w:r>
            <w:r w:rsidRPr="002A60D4">
              <w:rPr>
                <w:i/>
                <w:sz w:val="16"/>
                <w:szCs w:val="16"/>
                <w:vertAlign w:val="subscript"/>
                <w:lang w:val="en-US"/>
              </w:rPr>
              <w:t>i</w:t>
            </w:r>
          </w:p>
        </w:tc>
        <w:tc>
          <w:tcPr>
            <w:tcW w:w="886" w:type="dxa"/>
            <w:tcBorders>
              <w:top w:val="single" w:sz="4" w:space="0" w:color="auto"/>
              <w:left w:val="single" w:sz="4" w:space="0" w:color="auto"/>
              <w:bottom w:val="single" w:sz="4" w:space="0" w:color="auto"/>
              <w:right w:val="single" w:sz="4" w:space="0" w:color="auto"/>
            </w:tcBorders>
            <w:shd w:val="clear" w:color="auto" w:fill="FFFFFF"/>
            <w:vAlign w:val="center"/>
          </w:tcPr>
          <w:p w:rsidR="006A29B8" w:rsidRDefault="006A29B8" w:rsidP="00E24E2F">
            <w:pPr>
              <w:shd w:val="clear" w:color="auto" w:fill="FFFFFF"/>
              <w:spacing w:line="245" w:lineRule="auto"/>
              <w:jc w:val="center"/>
              <w:rPr>
                <w:sz w:val="16"/>
                <w:szCs w:val="16"/>
                <w:lang w:val="en-US"/>
              </w:rPr>
            </w:pPr>
            <w:r w:rsidRPr="002A60D4">
              <w:rPr>
                <w:i/>
                <w:sz w:val="16"/>
                <w:szCs w:val="16"/>
                <w:lang w:val="en-US"/>
              </w:rPr>
              <w:t>z</w:t>
            </w:r>
            <w:r w:rsidRPr="002A60D4">
              <w:rPr>
                <w:i/>
                <w:sz w:val="16"/>
                <w:szCs w:val="16"/>
                <w:vertAlign w:val="subscript"/>
                <w:lang w:val="en-US"/>
              </w:rPr>
              <w:t>i</w:t>
            </w:r>
            <w:r>
              <w:rPr>
                <w:sz w:val="16"/>
                <w:szCs w:val="16"/>
                <w:vertAlign w:val="subscript"/>
                <w:lang w:val="en-US"/>
              </w:rPr>
              <w:t>+1</w:t>
            </w:r>
          </w:p>
        </w:tc>
        <w:tc>
          <w:tcPr>
            <w:tcW w:w="834" w:type="dxa"/>
            <w:vMerge/>
            <w:tcBorders>
              <w:top w:val="single" w:sz="4" w:space="0" w:color="auto"/>
              <w:left w:val="single" w:sz="4" w:space="0" w:color="auto"/>
              <w:bottom w:val="single" w:sz="4" w:space="0" w:color="auto"/>
              <w:right w:val="single" w:sz="4" w:space="0" w:color="auto"/>
            </w:tcBorders>
            <w:vAlign w:val="center"/>
          </w:tcPr>
          <w:p w:rsidR="006A29B8" w:rsidRDefault="006A29B8" w:rsidP="00E24E2F">
            <w:pPr>
              <w:spacing w:line="245" w:lineRule="auto"/>
              <w:rPr>
                <w:sz w:val="16"/>
                <w:szCs w:val="16"/>
                <w:lang w:val="en-US"/>
              </w:rPr>
            </w:pPr>
          </w:p>
        </w:tc>
        <w:tc>
          <w:tcPr>
            <w:tcW w:w="874" w:type="dxa"/>
            <w:vMerge/>
            <w:tcBorders>
              <w:top w:val="single" w:sz="4" w:space="0" w:color="auto"/>
              <w:left w:val="single" w:sz="4" w:space="0" w:color="auto"/>
              <w:bottom w:val="single" w:sz="4" w:space="0" w:color="auto"/>
              <w:right w:val="single" w:sz="4" w:space="0" w:color="auto"/>
            </w:tcBorders>
            <w:vAlign w:val="center"/>
          </w:tcPr>
          <w:p w:rsidR="006A29B8" w:rsidRDefault="006A29B8" w:rsidP="00E24E2F">
            <w:pPr>
              <w:spacing w:line="245" w:lineRule="auto"/>
              <w:rPr>
                <w:sz w:val="16"/>
                <w:szCs w:val="16"/>
              </w:rPr>
            </w:pPr>
          </w:p>
        </w:tc>
        <w:tc>
          <w:tcPr>
            <w:tcW w:w="846" w:type="dxa"/>
            <w:vMerge/>
            <w:tcBorders>
              <w:top w:val="single" w:sz="4" w:space="0" w:color="auto"/>
              <w:left w:val="single" w:sz="4" w:space="0" w:color="auto"/>
              <w:bottom w:val="single" w:sz="4" w:space="0" w:color="auto"/>
              <w:right w:val="single" w:sz="4" w:space="0" w:color="auto"/>
            </w:tcBorders>
            <w:vAlign w:val="center"/>
          </w:tcPr>
          <w:p w:rsidR="006A29B8" w:rsidRDefault="006A29B8" w:rsidP="00E24E2F">
            <w:pPr>
              <w:spacing w:line="245" w:lineRule="auto"/>
              <w:rPr>
                <w:sz w:val="16"/>
                <w:szCs w:val="16"/>
                <w:lang w:val="en-US"/>
              </w:rPr>
            </w:pPr>
          </w:p>
        </w:tc>
        <w:tc>
          <w:tcPr>
            <w:tcW w:w="930" w:type="dxa"/>
            <w:vMerge/>
            <w:tcBorders>
              <w:top w:val="single" w:sz="4" w:space="0" w:color="auto"/>
              <w:left w:val="single" w:sz="4" w:space="0" w:color="auto"/>
              <w:bottom w:val="single" w:sz="4" w:space="0" w:color="auto"/>
              <w:right w:val="single" w:sz="4" w:space="0" w:color="auto"/>
            </w:tcBorders>
            <w:vAlign w:val="center"/>
          </w:tcPr>
          <w:p w:rsidR="006A29B8" w:rsidRDefault="006A29B8" w:rsidP="00E24E2F">
            <w:pPr>
              <w:spacing w:line="245" w:lineRule="auto"/>
              <w:rPr>
                <w:sz w:val="16"/>
                <w:szCs w:val="16"/>
                <w:lang w:val="en-US"/>
              </w:rPr>
            </w:pPr>
          </w:p>
        </w:tc>
      </w:tr>
      <w:tr w:rsidR="006A29B8" w:rsidTr="006A29B8">
        <w:trPr>
          <w:trHeight w:val="20"/>
          <w:jc w:val="center"/>
        </w:trPr>
        <w:tc>
          <w:tcPr>
            <w:tcW w:w="88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1</w:t>
            </w:r>
          </w:p>
        </w:tc>
        <w:tc>
          <w:tcPr>
            <w:tcW w:w="868" w:type="dxa"/>
            <w:tcBorders>
              <w:top w:val="single" w:sz="4" w:space="0" w:color="auto"/>
              <w:left w:val="single" w:sz="4" w:space="0" w:color="auto"/>
              <w:bottom w:val="single" w:sz="4" w:space="0" w:color="auto"/>
              <w:right w:val="single" w:sz="4" w:space="0" w:color="auto"/>
            </w:tcBorders>
            <w:shd w:val="clear" w:color="auto" w:fill="FFFFFF"/>
          </w:tcPr>
          <w:p w:rsidR="006A29B8" w:rsidRDefault="002A60D4" w:rsidP="00E24E2F">
            <w:pPr>
              <w:shd w:val="clear" w:color="auto" w:fill="FFFFFF"/>
              <w:spacing w:line="245" w:lineRule="auto"/>
              <w:jc w:val="center"/>
              <w:rPr>
                <w:sz w:val="16"/>
                <w:szCs w:val="16"/>
              </w:rPr>
            </w:pPr>
            <w:r>
              <w:rPr>
                <w:color w:val="000000"/>
                <w:sz w:val="16"/>
                <w:szCs w:val="16"/>
              </w:rPr>
              <w:t>–</w:t>
            </w:r>
            <w:r w:rsidR="006A29B8">
              <w:rPr>
                <w:color w:val="000000"/>
                <w:sz w:val="16"/>
                <w:szCs w:val="16"/>
              </w:rPr>
              <w:t>2,42</w:t>
            </w:r>
          </w:p>
        </w:tc>
        <w:tc>
          <w:tcPr>
            <w:tcW w:w="886" w:type="dxa"/>
            <w:tcBorders>
              <w:top w:val="single" w:sz="4" w:space="0" w:color="auto"/>
              <w:left w:val="single" w:sz="4" w:space="0" w:color="auto"/>
              <w:bottom w:val="single" w:sz="4" w:space="0" w:color="auto"/>
              <w:right w:val="single" w:sz="4" w:space="0" w:color="auto"/>
            </w:tcBorders>
            <w:shd w:val="clear" w:color="auto" w:fill="FFFFFF"/>
          </w:tcPr>
          <w:p w:rsidR="006A29B8" w:rsidRDefault="002A60D4" w:rsidP="00E24E2F">
            <w:pPr>
              <w:shd w:val="clear" w:color="auto" w:fill="FFFFFF"/>
              <w:spacing w:line="245" w:lineRule="auto"/>
              <w:jc w:val="center"/>
              <w:rPr>
                <w:sz w:val="16"/>
                <w:szCs w:val="16"/>
              </w:rPr>
            </w:pPr>
            <w:r>
              <w:rPr>
                <w:color w:val="000000"/>
                <w:sz w:val="16"/>
                <w:szCs w:val="16"/>
              </w:rPr>
              <w:t>–</w:t>
            </w:r>
            <w:r w:rsidR="006A29B8">
              <w:rPr>
                <w:color w:val="000000"/>
                <w:sz w:val="16"/>
                <w:szCs w:val="16"/>
              </w:rPr>
              <w:t>1,86</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6A29B8" w:rsidRDefault="002A60D4" w:rsidP="00E24E2F">
            <w:pPr>
              <w:shd w:val="clear" w:color="auto" w:fill="FFFFFF"/>
              <w:spacing w:line="245" w:lineRule="auto"/>
              <w:jc w:val="center"/>
              <w:rPr>
                <w:sz w:val="16"/>
                <w:szCs w:val="16"/>
              </w:rPr>
            </w:pPr>
            <w:r>
              <w:rPr>
                <w:color w:val="000000"/>
                <w:sz w:val="16"/>
                <w:szCs w:val="16"/>
              </w:rPr>
              <w:t>–</w:t>
            </w:r>
            <w:r w:rsidR="006A29B8">
              <w:rPr>
                <w:color w:val="000000"/>
                <w:sz w:val="16"/>
                <w:szCs w:val="16"/>
              </w:rPr>
              <w:t>0,4922</w:t>
            </w:r>
          </w:p>
        </w:tc>
        <w:tc>
          <w:tcPr>
            <w:tcW w:w="874" w:type="dxa"/>
            <w:tcBorders>
              <w:top w:val="single" w:sz="4" w:space="0" w:color="auto"/>
              <w:left w:val="single" w:sz="4" w:space="0" w:color="auto"/>
              <w:bottom w:val="single" w:sz="4" w:space="0" w:color="auto"/>
              <w:right w:val="single" w:sz="4" w:space="0" w:color="auto"/>
            </w:tcBorders>
            <w:shd w:val="clear" w:color="auto" w:fill="FFFFFF"/>
          </w:tcPr>
          <w:p w:rsidR="006A29B8" w:rsidRDefault="002A60D4" w:rsidP="00E24E2F">
            <w:pPr>
              <w:shd w:val="clear" w:color="auto" w:fill="FFFFFF"/>
              <w:spacing w:line="245" w:lineRule="auto"/>
              <w:jc w:val="center"/>
              <w:rPr>
                <w:sz w:val="16"/>
                <w:szCs w:val="16"/>
              </w:rPr>
            </w:pPr>
            <w:r>
              <w:rPr>
                <w:color w:val="000000"/>
                <w:sz w:val="16"/>
                <w:szCs w:val="16"/>
              </w:rPr>
              <w:t>–</w:t>
            </w:r>
            <w:r w:rsidR="006A29B8">
              <w:rPr>
                <w:color w:val="000000"/>
                <w:sz w:val="16"/>
                <w:szCs w:val="16"/>
              </w:rPr>
              <w:t>0,4666</w:t>
            </w:r>
          </w:p>
        </w:tc>
        <w:tc>
          <w:tcPr>
            <w:tcW w:w="84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0,0256</w:t>
            </w:r>
          </w:p>
        </w:tc>
        <w:tc>
          <w:tcPr>
            <w:tcW w:w="930"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6</w:t>
            </w:r>
          </w:p>
        </w:tc>
      </w:tr>
      <w:tr w:rsidR="006A29B8" w:rsidTr="006A29B8">
        <w:trPr>
          <w:trHeight w:val="20"/>
          <w:jc w:val="center"/>
        </w:trPr>
        <w:tc>
          <w:tcPr>
            <w:tcW w:w="88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2</w:t>
            </w:r>
          </w:p>
        </w:tc>
        <w:tc>
          <w:tcPr>
            <w:tcW w:w="868" w:type="dxa"/>
            <w:tcBorders>
              <w:top w:val="single" w:sz="4" w:space="0" w:color="auto"/>
              <w:left w:val="single" w:sz="4" w:space="0" w:color="auto"/>
              <w:bottom w:val="single" w:sz="4" w:space="0" w:color="auto"/>
              <w:right w:val="single" w:sz="4" w:space="0" w:color="auto"/>
            </w:tcBorders>
            <w:shd w:val="clear" w:color="auto" w:fill="FFFFFF"/>
          </w:tcPr>
          <w:p w:rsidR="006A29B8" w:rsidRDefault="002A60D4" w:rsidP="00E24E2F">
            <w:pPr>
              <w:shd w:val="clear" w:color="auto" w:fill="FFFFFF"/>
              <w:spacing w:line="245" w:lineRule="auto"/>
              <w:jc w:val="center"/>
              <w:rPr>
                <w:sz w:val="16"/>
                <w:szCs w:val="16"/>
              </w:rPr>
            </w:pPr>
            <w:r>
              <w:rPr>
                <w:color w:val="000000"/>
                <w:sz w:val="16"/>
                <w:szCs w:val="16"/>
              </w:rPr>
              <w:t>–</w:t>
            </w:r>
            <w:r w:rsidR="006A29B8">
              <w:rPr>
                <w:color w:val="000000"/>
                <w:sz w:val="16"/>
                <w:szCs w:val="16"/>
              </w:rPr>
              <w:t>1,86</w:t>
            </w:r>
          </w:p>
        </w:tc>
        <w:tc>
          <w:tcPr>
            <w:tcW w:w="886" w:type="dxa"/>
            <w:tcBorders>
              <w:top w:val="single" w:sz="4" w:space="0" w:color="auto"/>
              <w:left w:val="single" w:sz="4" w:space="0" w:color="auto"/>
              <w:bottom w:val="single" w:sz="4" w:space="0" w:color="auto"/>
              <w:right w:val="single" w:sz="4" w:space="0" w:color="auto"/>
            </w:tcBorders>
            <w:shd w:val="clear" w:color="auto" w:fill="FFFFFF"/>
          </w:tcPr>
          <w:p w:rsidR="006A29B8" w:rsidRDefault="002A60D4" w:rsidP="00E24E2F">
            <w:pPr>
              <w:shd w:val="clear" w:color="auto" w:fill="FFFFFF"/>
              <w:spacing w:line="245" w:lineRule="auto"/>
              <w:jc w:val="center"/>
              <w:rPr>
                <w:sz w:val="16"/>
                <w:szCs w:val="16"/>
              </w:rPr>
            </w:pPr>
            <w:r>
              <w:rPr>
                <w:color w:val="000000"/>
                <w:sz w:val="16"/>
                <w:szCs w:val="16"/>
              </w:rPr>
              <w:t>–</w:t>
            </w:r>
            <w:r w:rsidR="006A29B8">
              <w:rPr>
                <w:color w:val="000000"/>
                <w:sz w:val="16"/>
                <w:szCs w:val="16"/>
              </w:rPr>
              <w:t>1,30</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6A29B8" w:rsidRDefault="002A60D4" w:rsidP="00E24E2F">
            <w:pPr>
              <w:shd w:val="clear" w:color="auto" w:fill="FFFFFF"/>
              <w:spacing w:line="245" w:lineRule="auto"/>
              <w:jc w:val="center"/>
              <w:rPr>
                <w:sz w:val="16"/>
                <w:szCs w:val="16"/>
              </w:rPr>
            </w:pPr>
            <w:r>
              <w:rPr>
                <w:color w:val="000000"/>
                <w:sz w:val="16"/>
                <w:szCs w:val="16"/>
              </w:rPr>
              <w:t>–</w:t>
            </w:r>
            <w:r w:rsidR="006A29B8">
              <w:rPr>
                <w:color w:val="000000"/>
                <w:sz w:val="16"/>
                <w:szCs w:val="16"/>
              </w:rPr>
              <w:t>0,4666</w:t>
            </w:r>
          </w:p>
        </w:tc>
        <w:tc>
          <w:tcPr>
            <w:tcW w:w="874" w:type="dxa"/>
            <w:tcBorders>
              <w:top w:val="single" w:sz="4" w:space="0" w:color="auto"/>
              <w:left w:val="single" w:sz="4" w:space="0" w:color="auto"/>
              <w:bottom w:val="single" w:sz="4" w:space="0" w:color="auto"/>
              <w:right w:val="single" w:sz="4" w:space="0" w:color="auto"/>
            </w:tcBorders>
            <w:shd w:val="clear" w:color="auto" w:fill="FFFFFF"/>
          </w:tcPr>
          <w:p w:rsidR="006A29B8" w:rsidRDefault="002A60D4" w:rsidP="00E24E2F">
            <w:pPr>
              <w:shd w:val="clear" w:color="auto" w:fill="FFFFFF"/>
              <w:spacing w:line="245" w:lineRule="auto"/>
              <w:jc w:val="center"/>
              <w:rPr>
                <w:sz w:val="16"/>
                <w:szCs w:val="16"/>
              </w:rPr>
            </w:pPr>
            <w:r>
              <w:rPr>
                <w:color w:val="000000"/>
                <w:sz w:val="16"/>
                <w:szCs w:val="16"/>
              </w:rPr>
              <w:t>–</w:t>
            </w:r>
            <w:r w:rsidR="006A29B8">
              <w:rPr>
                <w:color w:val="000000"/>
                <w:sz w:val="16"/>
                <w:szCs w:val="16"/>
              </w:rPr>
              <w:t>0,4032</w:t>
            </w:r>
          </w:p>
        </w:tc>
        <w:tc>
          <w:tcPr>
            <w:tcW w:w="84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0,0654</w:t>
            </w:r>
          </w:p>
        </w:tc>
        <w:tc>
          <w:tcPr>
            <w:tcW w:w="930"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13</w:t>
            </w:r>
          </w:p>
        </w:tc>
      </w:tr>
      <w:tr w:rsidR="006A29B8" w:rsidTr="006A29B8">
        <w:trPr>
          <w:trHeight w:val="20"/>
          <w:jc w:val="center"/>
        </w:trPr>
        <w:tc>
          <w:tcPr>
            <w:tcW w:w="88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3</w:t>
            </w:r>
          </w:p>
        </w:tc>
        <w:tc>
          <w:tcPr>
            <w:tcW w:w="868" w:type="dxa"/>
            <w:tcBorders>
              <w:top w:val="single" w:sz="4" w:space="0" w:color="auto"/>
              <w:left w:val="single" w:sz="4" w:space="0" w:color="auto"/>
              <w:bottom w:val="single" w:sz="4" w:space="0" w:color="auto"/>
              <w:right w:val="single" w:sz="4" w:space="0" w:color="auto"/>
            </w:tcBorders>
            <w:shd w:val="clear" w:color="auto" w:fill="FFFFFF"/>
          </w:tcPr>
          <w:p w:rsidR="006A29B8" w:rsidRDefault="002A60D4" w:rsidP="00E24E2F">
            <w:pPr>
              <w:shd w:val="clear" w:color="auto" w:fill="FFFFFF"/>
              <w:spacing w:line="245" w:lineRule="auto"/>
              <w:jc w:val="center"/>
              <w:rPr>
                <w:sz w:val="16"/>
                <w:szCs w:val="16"/>
              </w:rPr>
            </w:pPr>
            <w:r>
              <w:rPr>
                <w:color w:val="000000"/>
                <w:sz w:val="16"/>
                <w:szCs w:val="16"/>
              </w:rPr>
              <w:t>–</w:t>
            </w:r>
            <w:r w:rsidR="006A29B8">
              <w:rPr>
                <w:color w:val="000000"/>
                <w:sz w:val="16"/>
                <w:szCs w:val="16"/>
              </w:rPr>
              <w:t>1,30</w:t>
            </w:r>
          </w:p>
        </w:tc>
        <w:tc>
          <w:tcPr>
            <w:tcW w:w="886" w:type="dxa"/>
            <w:tcBorders>
              <w:top w:val="single" w:sz="4" w:space="0" w:color="auto"/>
              <w:left w:val="single" w:sz="4" w:space="0" w:color="auto"/>
              <w:bottom w:val="single" w:sz="4" w:space="0" w:color="auto"/>
              <w:right w:val="single" w:sz="4" w:space="0" w:color="auto"/>
            </w:tcBorders>
            <w:shd w:val="clear" w:color="auto" w:fill="FFFFFF"/>
          </w:tcPr>
          <w:p w:rsidR="006A29B8" w:rsidRDefault="002A60D4" w:rsidP="00E24E2F">
            <w:pPr>
              <w:shd w:val="clear" w:color="auto" w:fill="FFFFFF"/>
              <w:spacing w:line="245" w:lineRule="auto"/>
              <w:jc w:val="center"/>
              <w:rPr>
                <w:sz w:val="16"/>
                <w:szCs w:val="16"/>
              </w:rPr>
            </w:pPr>
            <w:r>
              <w:rPr>
                <w:color w:val="000000"/>
                <w:sz w:val="16"/>
                <w:szCs w:val="16"/>
              </w:rPr>
              <w:t>–</w:t>
            </w:r>
            <w:r w:rsidR="006A29B8">
              <w:rPr>
                <w:color w:val="000000"/>
                <w:sz w:val="16"/>
                <w:szCs w:val="16"/>
              </w:rPr>
              <w:t>0,73</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6A29B8" w:rsidRDefault="002A60D4" w:rsidP="00E24E2F">
            <w:pPr>
              <w:shd w:val="clear" w:color="auto" w:fill="FFFFFF"/>
              <w:spacing w:line="245" w:lineRule="auto"/>
              <w:jc w:val="center"/>
              <w:rPr>
                <w:sz w:val="16"/>
                <w:szCs w:val="16"/>
              </w:rPr>
            </w:pPr>
            <w:r>
              <w:rPr>
                <w:color w:val="000000"/>
                <w:sz w:val="16"/>
                <w:szCs w:val="16"/>
              </w:rPr>
              <w:t>–</w:t>
            </w:r>
            <w:r w:rsidR="006A29B8">
              <w:rPr>
                <w:color w:val="000000"/>
                <w:sz w:val="16"/>
                <w:szCs w:val="16"/>
              </w:rPr>
              <w:t>0,4032</w:t>
            </w:r>
          </w:p>
        </w:tc>
        <w:tc>
          <w:tcPr>
            <w:tcW w:w="874" w:type="dxa"/>
            <w:tcBorders>
              <w:top w:val="single" w:sz="4" w:space="0" w:color="auto"/>
              <w:left w:val="single" w:sz="4" w:space="0" w:color="auto"/>
              <w:bottom w:val="single" w:sz="4" w:space="0" w:color="auto"/>
              <w:right w:val="single" w:sz="4" w:space="0" w:color="auto"/>
            </w:tcBorders>
            <w:shd w:val="clear" w:color="auto" w:fill="FFFFFF"/>
          </w:tcPr>
          <w:p w:rsidR="006A29B8" w:rsidRDefault="002A60D4" w:rsidP="00E24E2F">
            <w:pPr>
              <w:shd w:val="clear" w:color="auto" w:fill="FFFFFF"/>
              <w:spacing w:line="245" w:lineRule="auto"/>
              <w:jc w:val="center"/>
              <w:rPr>
                <w:sz w:val="16"/>
                <w:szCs w:val="16"/>
              </w:rPr>
            </w:pPr>
            <w:r>
              <w:rPr>
                <w:color w:val="000000"/>
                <w:sz w:val="16"/>
                <w:szCs w:val="16"/>
              </w:rPr>
              <w:t>–</w:t>
            </w:r>
            <w:r w:rsidR="006A29B8">
              <w:rPr>
                <w:color w:val="000000"/>
                <w:sz w:val="16"/>
                <w:szCs w:val="16"/>
              </w:rPr>
              <w:t>0,2673</w:t>
            </w:r>
          </w:p>
        </w:tc>
        <w:tc>
          <w:tcPr>
            <w:tcW w:w="84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0,1359</w:t>
            </w:r>
          </w:p>
        </w:tc>
        <w:tc>
          <w:tcPr>
            <w:tcW w:w="930"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27</w:t>
            </w:r>
          </w:p>
        </w:tc>
      </w:tr>
      <w:tr w:rsidR="006A29B8" w:rsidTr="006A29B8">
        <w:trPr>
          <w:trHeight w:val="20"/>
          <w:jc w:val="center"/>
        </w:trPr>
        <w:tc>
          <w:tcPr>
            <w:tcW w:w="88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4</w:t>
            </w:r>
          </w:p>
        </w:tc>
        <w:tc>
          <w:tcPr>
            <w:tcW w:w="868" w:type="dxa"/>
            <w:tcBorders>
              <w:top w:val="single" w:sz="4" w:space="0" w:color="auto"/>
              <w:left w:val="single" w:sz="4" w:space="0" w:color="auto"/>
              <w:bottom w:val="single" w:sz="4" w:space="0" w:color="auto"/>
              <w:right w:val="single" w:sz="4" w:space="0" w:color="auto"/>
            </w:tcBorders>
            <w:shd w:val="clear" w:color="auto" w:fill="FFFFFF"/>
          </w:tcPr>
          <w:p w:rsidR="006A29B8" w:rsidRDefault="002A60D4" w:rsidP="00E24E2F">
            <w:pPr>
              <w:shd w:val="clear" w:color="auto" w:fill="FFFFFF"/>
              <w:spacing w:line="245" w:lineRule="auto"/>
              <w:jc w:val="center"/>
              <w:rPr>
                <w:sz w:val="16"/>
                <w:szCs w:val="16"/>
              </w:rPr>
            </w:pPr>
            <w:r>
              <w:rPr>
                <w:color w:val="000000"/>
                <w:sz w:val="16"/>
                <w:szCs w:val="16"/>
              </w:rPr>
              <w:t>–</w:t>
            </w:r>
            <w:r w:rsidR="006A29B8">
              <w:rPr>
                <w:color w:val="000000"/>
                <w:sz w:val="16"/>
                <w:szCs w:val="16"/>
              </w:rPr>
              <w:t>0,73</w:t>
            </w:r>
          </w:p>
        </w:tc>
        <w:tc>
          <w:tcPr>
            <w:tcW w:w="88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0,17</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6A29B8" w:rsidRDefault="002A60D4" w:rsidP="00E24E2F">
            <w:pPr>
              <w:shd w:val="clear" w:color="auto" w:fill="FFFFFF"/>
              <w:spacing w:line="245" w:lineRule="auto"/>
              <w:jc w:val="center"/>
              <w:rPr>
                <w:sz w:val="16"/>
                <w:szCs w:val="16"/>
              </w:rPr>
            </w:pPr>
            <w:r>
              <w:rPr>
                <w:color w:val="000000"/>
                <w:sz w:val="16"/>
                <w:szCs w:val="16"/>
              </w:rPr>
              <w:t>–</w:t>
            </w:r>
            <w:r w:rsidR="006A29B8">
              <w:rPr>
                <w:color w:val="000000"/>
                <w:sz w:val="16"/>
                <w:szCs w:val="16"/>
              </w:rPr>
              <w:t>0,2673</w:t>
            </w:r>
          </w:p>
        </w:tc>
        <w:tc>
          <w:tcPr>
            <w:tcW w:w="874"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0,0675</w:t>
            </w:r>
          </w:p>
        </w:tc>
        <w:tc>
          <w:tcPr>
            <w:tcW w:w="84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0,3348</w:t>
            </w:r>
          </w:p>
        </w:tc>
        <w:tc>
          <w:tcPr>
            <w:tcW w:w="930"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67</w:t>
            </w:r>
          </w:p>
        </w:tc>
      </w:tr>
      <w:tr w:rsidR="006A29B8" w:rsidTr="006A29B8">
        <w:trPr>
          <w:trHeight w:val="20"/>
          <w:jc w:val="center"/>
        </w:trPr>
        <w:tc>
          <w:tcPr>
            <w:tcW w:w="88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5</w:t>
            </w:r>
          </w:p>
        </w:tc>
        <w:tc>
          <w:tcPr>
            <w:tcW w:w="868"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lang w:val="en-US"/>
              </w:rPr>
            </w:pPr>
            <w:r>
              <w:rPr>
                <w:color w:val="000000"/>
                <w:sz w:val="16"/>
                <w:szCs w:val="16"/>
                <w:lang w:val="en-US"/>
              </w:rPr>
              <w:t>0,17</w:t>
            </w:r>
          </w:p>
        </w:tc>
        <w:tc>
          <w:tcPr>
            <w:tcW w:w="88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0,39</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0,0675</w:t>
            </w:r>
          </w:p>
        </w:tc>
        <w:tc>
          <w:tcPr>
            <w:tcW w:w="874"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0,1517</w:t>
            </w:r>
          </w:p>
        </w:tc>
        <w:tc>
          <w:tcPr>
            <w:tcW w:w="84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0,0842</w:t>
            </w:r>
          </w:p>
        </w:tc>
        <w:tc>
          <w:tcPr>
            <w:tcW w:w="930"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17</w:t>
            </w:r>
          </w:p>
        </w:tc>
      </w:tr>
      <w:tr w:rsidR="006A29B8" w:rsidTr="006A29B8">
        <w:trPr>
          <w:trHeight w:val="20"/>
          <w:jc w:val="center"/>
        </w:trPr>
        <w:tc>
          <w:tcPr>
            <w:tcW w:w="88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6</w:t>
            </w:r>
          </w:p>
        </w:tc>
        <w:tc>
          <w:tcPr>
            <w:tcW w:w="868"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0,39</w:t>
            </w:r>
          </w:p>
        </w:tc>
        <w:tc>
          <w:tcPr>
            <w:tcW w:w="88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0,96</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0,1517</w:t>
            </w:r>
          </w:p>
        </w:tc>
        <w:tc>
          <w:tcPr>
            <w:tcW w:w="874"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0,3315</w:t>
            </w:r>
          </w:p>
        </w:tc>
        <w:tc>
          <w:tcPr>
            <w:tcW w:w="84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0,1798</w:t>
            </w:r>
          </w:p>
        </w:tc>
        <w:tc>
          <w:tcPr>
            <w:tcW w:w="930"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36</w:t>
            </w:r>
          </w:p>
        </w:tc>
      </w:tr>
      <w:tr w:rsidR="006A29B8" w:rsidTr="006A29B8">
        <w:trPr>
          <w:trHeight w:val="20"/>
          <w:jc w:val="center"/>
        </w:trPr>
        <w:tc>
          <w:tcPr>
            <w:tcW w:w="88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7</w:t>
            </w:r>
          </w:p>
        </w:tc>
        <w:tc>
          <w:tcPr>
            <w:tcW w:w="868"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0,96</w:t>
            </w:r>
          </w:p>
        </w:tc>
        <w:tc>
          <w:tcPr>
            <w:tcW w:w="88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1,52</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0,3315</w:t>
            </w:r>
          </w:p>
        </w:tc>
        <w:tc>
          <w:tcPr>
            <w:tcW w:w="874"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0,4357</w:t>
            </w:r>
          </w:p>
        </w:tc>
        <w:tc>
          <w:tcPr>
            <w:tcW w:w="84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0,1042</w:t>
            </w:r>
          </w:p>
        </w:tc>
        <w:tc>
          <w:tcPr>
            <w:tcW w:w="930"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21</w:t>
            </w:r>
          </w:p>
        </w:tc>
      </w:tr>
      <w:tr w:rsidR="006A29B8" w:rsidTr="006A29B8">
        <w:trPr>
          <w:trHeight w:val="20"/>
          <w:jc w:val="center"/>
        </w:trPr>
        <w:tc>
          <w:tcPr>
            <w:tcW w:w="88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8</w:t>
            </w:r>
          </w:p>
        </w:tc>
        <w:tc>
          <w:tcPr>
            <w:tcW w:w="868"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1,52</w:t>
            </w:r>
          </w:p>
        </w:tc>
        <w:tc>
          <w:tcPr>
            <w:tcW w:w="88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2,08</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0,4357</w:t>
            </w:r>
          </w:p>
        </w:tc>
        <w:tc>
          <w:tcPr>
            <w:tcW w:w="874"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0,4812</w:t>
            </w:r>
          </w:p>
        </w:tc>
        <w:tc>
          <w:tcPr>
            <w:tcW w:w="84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0,0455</w:t>
            </w:r>
          </w:p>
        </w:tc>
        <w:tc>
          <w:tcPr>
            <w:tcW w:w="930"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10</w:t>
            </w:r>
          </w:p>
        </w:tc>
      </w:tr>
      <w:tr w:rsidR="006A29B8" w:rsidTr="006A29B8">
        <w:trPr>
          <w:trHeight w:val="20"/>
          <w:jc w:val="center"/>
        </w:trPr>
        <w:tc>
          <w:tcPr>
            <w:tcW w:w="88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9</w:t>
            </w:r>
          </w:p>
        </w:tc>
        <w:tc>
          <w:tcPr>
            <w:tcW w:w="868"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2,08</w:t>
            </w:r>
          </w:p>
        </w:tc>
        <w:tc>
          <w:tcPr>
            <w:tcW w:w="88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2,65</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0,4812</w:t>
            </w:r>
          </w:p>
        </w:tc>
        <w:tc>
          <w:tcPr>
            <w:tcW w:w="874"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0,4959</w:t>
            </w:r>
          </w:p>
        </w:tc>
        <w:tc>
          <w:tcPr>
            <w:tcW w:w="846"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0,0147</w:t>
            </w:r>
          </w:p>
        </w:tc>
        <w:tc>
          <w:tcPr>
            <w:tcW w:w="930" w:type="dxa"/>
            <w:tcBorders>
              <w:top w:val="single" w:sz="4" w:space="0" w:color="auto"/>
              <w:left w:val="single" w:sz="4" w:space="0" w:color="auto"/>
              <w:bottom w:val="single" w:sz="4" w:space="0" w:color="auto"/>
              <w:right w:val="single" w:sz="4" w:space="0" w:color="auto"/>
            </w:tcBorders>
            <w:shd w:val="clear" w:color="auto" w:fill="FFFFFF"/>
          </w:tcPr>
          <w:p w:rsidR="006A29B8" w:rsidRDefault="006A29B8" w:rsidP="00E24E2F">
            <w:pPr>
              <w:shd w:val="clear" w:color="auto" w:fill="FFFFFF"/>
              <w:spacing w:line="245" w:lineRule="auto"/>
              <w:jc w:val="center"/>
              <w:rPr>
                <w:sz w:val="16"/>
                <w:szCs w:val="16"/>
              </w:rPr>
            </w:pPr>
            <w:r>
              <w:rPr>
                <w:color w:val="000000"/>
                <w:sz w:val="16"/>
                <w:szCs w:val="16"/>
              </w:rPr>
              <w:t>4</w:t>
            </w:r>
          </w:p>
        </w:tc>
      </w:tr>
    </w:tbl>
    <w:p w:rsidR="006A29B8" w:rsidRPr="00E24E2F" w:rsidRDefault="006A29B8" w:rsidP="006A29B8">
      <w:pPr>
        <w:shd w:val="clear" w:color="auto" w:fill="FFFFFF"/>
        <w:ind w:firstLine="284"/>
        <w:jc w:val="center"/>
        <w:rPr>
          <w:sz w:val="20"/>
          <w:szCs w:val="20"/>
        </w:rPr>
      </w:pPr>
    </w:p>
    <w:p w:rsidR="006A29B8" w:rsidRDefault="006A29B8" w:rsidP="006A29B8">
      <w:pPr>
        <w:shd w:val="clear" w:color="auto" w:fill="FFFFFF"/>
        <w:ind w:firstLine="284"/>
        <w:rPr>
          <w:color w:val="000000"/>
          <w:sz w:val="20"/>
          <w:szCs w:val="20"/>
        </w:rPr>
      </w:pPr>
      <w:r>
        <w:rPr>
          <w:color w:val="000000"/>
          <w:sz w:val="20"/>
          <w:szCs w:val="20"/>
        </w:rPr>
        <w:t>Для сра</w:t>
      </w:r>
      <w:r w:rsidR="00947C2C">
        <w:rPr>
          <w:color w:val="000000"/>
          <w:sz w:val="20"/>
          <w:szCs w:val="20"/>
        </w:rPr>
        <w:t xml:space="preserve">внения построим гистограмму </w:t>
      </w:r>
      <w:r w:rsidR="00947C2C" w:rsidRPr="006A542C">
        <w:rPr>
          <w:color w:val="000000"/>
          <w:sz w:val="20"/>
          <w:szCs w:val="20"/>
        </w:rPr>
        <w:t>(</w:t>
      </w:r>
      <w:r w:rsidR="00870A09" w:rsidRPr="006A542C">
        <w:rPr>
          <w:color w:val="000000"/>
          <w:sz w:val="20"/>
          <w:szCs w:val="20"/>
        </w:rPr>
        <w:t>рис. 26</w:t>
      </w:r>
      <w:r w:rsidRPr="006A542C">
        <w:rPr>
          <w:color w:val="000000"/>
          <w:sz w:val="20"/>
          <w:szCs w:val="20"/>
        </w:rPr>
        <w:t>).</w:t>
      </w:r>
    </w:p>
    <w:p w:rsidR="00AD3398" w:rsidRDefault="00392134" w:rsidP="00A15A6D">
      <w:pPr>
        <w:shd w:val="clear" w:color="auto" w:fill="FFFFFF"/>
        <w:rPr>
          <w:color w:val="000000"/>
          <w:sz w:val="20"/>
          <w:szCs w:val="20"/>
        </w:rPr>
      </w:pPr>
      <w:r w:rsidRPr="00971946">
        <w:rPr>
          <w:color w:val="000000"/>
          <w:sz w:val="20"/>
          <w:szCs w:val="20"/>
        </w:rPr>
        <w:pict>
          <v:shape id="_x0000_i1065" type="#_x0000_t75" style="width:305.9pt;height:171.45pt">
            <v:imagedata r:id="rId66" o:title=""/>
          </v:shape>
        </w:pict>
      </w:r>
    </w:p>
    <w:p w:rsidR="004E7389" w:rsidRPr="004E7389" w:rsidRDefault="004E7389" w:rsidP="00A15A6D">
      <w:pPr>
        <w:shd w:val="clear" w:color="auto" w:fill="FFFFFF"/>
        <w:jc w:val="center"/>
        <w:rPr>
          <w:color w:val="000000"/>
          <w:sz w:val="12"/>
          <w:szCs w:val="16"/>
        </w:rPr>
      </w:pPr>
    </w:p>
    <w:p w:rsidR="00A15A6D" w:rsidRDefault="00A15A6D" w:rsidP="00A15A6D">
      <w:pPr>
        <w:shd w:val="clear" w:color="auto" w:fill="FFFFFF"/>
        <w:jc w:val="center"/>
        <w:rPr>
          <w:bCs/>
          <w:color w:val="000000"/>
          <w:sz w:val="16"/>
          <w:szCs w:val="16"/>
        </w:rPr>
      </w:pPr>
      <w:r w:rsidRPr="006A542C">
        <w:rPr>
          <w:color w:val="000000"/>
          <w:sz w:val="16"/>
          <w:szCs w:val="16"/>
        </w:rPr>
        <w:t>Рис.</w:t>
      </w:r>
      <w:r w:rsidR="002A60D4">
        <w:rPr>
          <w:color w:val="000000"/>
          <w:sz w:val="16"/>
          <w:szCs w:val="16"/>
        </w:rPr>
        <w:t xml:space="preserve"> </w:t>
      </w:r>
      <w:r w:rsidRPr="006A542C">
        <w:rPr>
          <w:color w:val="000000"/>
          <w:sz w:val="16"/>
          <w:szCs w:val="16"/>
        </w:rPr>
        <w:t>26. Гистограмма</w:t>
      </w:r>
      <w:r>
        <w:rPr>
          <w:color w:val="000000"/>
          <w:sz w:val="16"/>
          <w:szCs w:val="16"/>
        </w:rPr>
        <w:t xml:space="preserve"> </w:t>
      </w:r>
      <w:r>
        <w:rPr>
          <w:bCs/>
          <w:color w:val="000000"/>
          <w:sz w:val="16"/>
          <w:szCs w:val="16"/>
        </w:rPr>
        <w:t>частот распределени</w:t>
      </w:r>
      <w:r w:rsidR="004B74AB">
        <w:rPr>
          <w:bCs/>
          <w:color w:val="000000"/>
          <w:sz w:val="16"/>
          <w:szCs w:val="16"/>
        </w:rPr>
        <w:t>я</w:t>
      </w:r>
    </w:p>
    <w:p w:rsidR="006A542C" w:rsidRPr="00E24E2F" w:rsidRDefault="006A542C" w:rsidP="00A15A6D">
      <w:pPr>
        <w:shd w:val="clear" w:color="auto" w:fill="FFFFFF"/>
        <w:jc w:val="center"/>
        <w:rPr>
          <w:bCs/>
          <w:color w:val="000000"/>
          <w:sz w:val="20"/>
          <w:szCs w:val="16"/>
        </w:rPr>
      </w:pPr>
    </w:p>
    <w:p w:rsidR="006A29B8" w:rsidRDefault="006A29B8" w:rsidP="00E24E2F">
      <w:pPr>
        <w:shd w:val="clear" w:color="auto" w:fill="FFFFFF"/>
        <w:spacing w:line="245" w:lineRule="auto"/>
        <w:ind w:firstLine="284"/>
        <w:jc w:val="both"/>
        <w:rPr>
          <w:sz w:val="20"/>
          <w:szCs w:val="20"/>
        </w:rPr>
      </w:pPr>
      <w:r>
        <w:rPr>
          <w:b/>
          <w:color w:val="000000"/>
          <w:sz w:val="20"/>
          <w:szCs w:val="20"/>
        </w:rPr>
        <w:t>П</w:t>
      </w:r>
      <w:r w:rsidR="00CF60B7">
        <w:rPr>
          <w:b/>
          <w:color w:val="000000"/>
          <w:sz w:val="20"/>
          <w:szCs w:val="20"/>
        </w:rPr>
        <w:t>роверка гипотезы о нормальном распределении. Критерий согласия Пирсона.</w:t>
      </w:r>
      <w:r w:rsidR="001E49C8">
        <w:rPr>
          <w:b/>
          <w:color w:val="000000"/>
          <w:sz w:val="20"/>
          <w:szCs w:val="20"/>
        </w:rPr>
        <w:t xml:space="preserve"> </w:t>
      </w:r>
      <w:r>
        <w:rPr>
          <w:color w:val="000000"/>
          <w:sz w:val="20"/>
          <w:szCs w:val="20"/>
        </w:rPr>
        <w:t>С помощью гистограммы можно произвести лишь качествен</w:t>
      </w:r>
      <w:r>
        <w:rPr>
          <w:color w:val="000000"/>
          <w:sz w:val="20"/>
          <w:szCs w:val="20"/>
        </w:rPr>
        <w:softHyphen/>
        <w:t>ную оценку совпадений экспериментальных и теоретических частот распределений скоростей счета. Для количественной оцен</w:t>
      </w:r>
      <w:r>
        <w:rPr>
          <w:color w:val="000000"/>
          <w:sz w:val="20"/>
          <w:szCs w:val="20"/>
        </w:rPr>
        <w:softHyphen/>
        <w:t>ки полученных результатов пользуются критерием согласия. Это крит</w:t>
      </w:r>
      <w:r>
        <w:rPr>
          <w:color w:val="000000"/>
          <w:sz w:val="20"/>
          <w:szCs w:val="20"/>
        </w:rPr>
        <w:t>е</w:t>
      </w:r>
      <w:r>
        <w:rPr>
          <w:color w:val="000000"/>
          <w:sz w:val="20"/>
          <w:szCs w:val="20"/>
        </w:rPr>
        <w:lastRenderedPageBreak/>
        <w:t>рий проверки гипотезы о предполагаемом законе неиз</w:t>
      </w:r>
      <w:r>
        <w:rPr>
          <w:color w:val="000000"/>
          <w:sz w:val="20"/>
          <w:szCs w:val="20"/>
        </w:rPr>
        <w:softHyphen/>
        <w:t>вестного распр</w:t>
      </w:r>
      <w:r>
        <w:rPr>
          <w:color w:val="000000"/>
          <w:sz w:val="20"/>
          <w:szCs w:val="20"/>
        </w:rPr>
        <w:t>е</w:t>
      </w:r>
      <w:r>
        <w:rPr>
          <w:color w:val="000000"/>
          <w:sz w:val="20"/>
          <w:szCs w:val="20"/>
        </w:rPr>
        <w:t>деления. Имеется несколько критериев согласия: χ</w:t>
      </w:r>
      <w:r>
        <w:rPr>
          <w:color w:val="000000"/>
          <w:sz w:val="20"/>
          <w:szCs w:val="20"/>
          <w:vertAlign w:val="superscript"/>
        </w:rPr>
        <w:t>2</w:t>
      </w:r>
      <w:r>
        <w:rPr>
          <w:color w:val="000000"/>
          <w:sz w:val="20"/>
          <w:szCs w:val="20"/>
        </w:rPr>
        <w:t xml:space="preserve"> Пирсона, Колм</w:t>
      </w:r>
      <w:r>
        <w:rPr>
          <w:color w:val="000000"/>
          <w:sz w:val="20"/>
          <w:szCs w:val="20"/>
        </w:rPr>
        <w:t>о</w:t>
      </w:r>
      <w:r>
        <w:rPr>
          <w:color w:val="000000"/>
          <w:sz w:val="20"/>
          <w:szCs w:val="20"/>
        </w:rPr>
        <w:t>горова, Смирнова и др.</w:t>
      </w:r>
    </w:p>
    <w:p w:rsidR="006A29B8" w:rsidRDefault="006A29B8" w:rsidP="00E24E2F">
      <w:pPr>
        <w:shd w:val="clear" w:color="auto" w:fill="FFFFFF"/>
        <w:ind w:firstLine="284"/>
        <w:jc w:val="both"/>
        <w:rPr>
          <w:sz w:val="20"/>
          <w:szCs w:val="20"/>
        </w:rPr>
      </w:pPr>
      <w:r>
        <w:rPr>
          <w:color w:val="000000"/>
          <w:sz w:val="20"/>
          <w:szCs w:val="20"/>
        </w:rPr>
        <w:t>Ограничимся описанием применения критерия Пирсона к про</w:t>
      </w:r>
      <w:r>
        <w:rPr>
          <w:color w:val="000000"/>
          <w:sz w:val="20"/>
          <w:szCs w:val="20"/>
        </w:rPr>
        <w:softHyphen/>
        <w:t>верке гипотезы о нормальном распределении (критерий аналогич</w:t>
      </w:r>
      <w:r>
        <w:rPr>
          <w:color w:val="000000"/>
          <w:sz w:val="20"/>
          <w:szCs w:val="20"/>
        </w:rPr>
        <w:softHyphen/>
        <w:t>но прим</w:t>
      </w:r>
      <w:r>
        <w:rPr>
          <w:color w:val="000000"/>
          <w:sz w:val="20"/>
          <w:szCs w:val="20"/>
        </w:rPr>
        <w:t>е</w:t>
      </w:r>
      <w:r>
        <w:rPr>
          <w:color w:val="000000"/>
          <w:sz w:val="20"/>
          <w:szCs w:val="20"/>
        </w:rPr>
        <w:t>няется и для других распределений, в этом состоит его достоинство). С этой целью будем сравнивать эмпирические и теоретические частоты.</w:t>
      </w:r>
    </w:p>
    <w:p w:rsidR="006A29B8" w:rsidRDefault="006A29B8" w:rsidP="00E24E2F">
      <w:pPr>
        <w:shd w:val="clear" w:color="auto" w:fill="FFFFFF"/>
        <w:ind w:firstLine="284"/>
        <w:jc w:val="both"/>
        <w:rPr>
          <w:color w:val="000000"/>
          <w:sz w:val="20"/>
          <w:szCs w:val="20"/>
        </w:rPr>
      </w:pPr>
      <w:r>
        <w:rPr>
          <w:color w:val="000000"/>
          <w:sz w:val="20"/>
          <w:szCs w:val="20"/>
        </w:rPr>
        <w:t xml:space="preserve">Обычно эмпирические и теоретические частоты различаются </w:t>
      </w:r>
      <w:r w:rsidR="001228BF">
        <w:rPr>
          <w:color w:val="000000"/>
          <w:sz w:val="20"/>
          <w:szCs w:val="20"/>
        </w:rPr>
        <w:t>(см. пример 1).</w:t>
      </w:r>
    </w:p>
    <w:p w:rsidR="006A29B8" w:rsidRPr="00E24E2F" w:rsidRDefault="006A29B8" w:rsidP="00E24E2F">
      <w:pPr>
        <w:shd w:val="clear" w:color="auto" w:fill="FFFFFF"/>
        <w:ind w:firstLine="284"/>
        <w:jc w:val="both"/>
        <w:rPr>
          <w:color w:val="000000"/>
          <w:sz w:val="16"/>
          <w:szCs w:val="20"/>
        </w:rPr>
      </w:pPr>
    </w:p>
    <w:tbl>
      <w:tblPr>
        <w:tblW w:w="5733" w:type="dxa"/>
        <w:jc w:val="center"/>
        <w:tblInd w:w="-230" w:type="dxa"/>
        <w:tblCellMar>
          <w:left w:w="40" w:type="dxa"/>
          <w:right w:w="40" w:type="dxa"/>
        </w:tblCellMar>
        <w:tblLook w:val="04A0"/>
      </w:tblPr>
      <w:tblGrid>
        <w:gridCol w:w="2233"/>
        <w:gridCol w:w="474"/>
        <w:gridCol w:w="346"/>
        <w:gridCol w:w="350"/>
        <w:gridCol w:w="345"/>
        <w:gridCol w:w="334"/>
        <w:gridCol w:w="328"/>
        <w:gridCol w:w="383"/>
        <w:gridCol w:w="345"/>
        <w:gridCol w:w="595"/>
      </w:tblGrid>
      <w:tr w:rsidR="006A29B8" w:rsidTr="006A29B8">
        <w:trPr>
          <w:trHeight w:val="298"/>
          <w:jc w:val="center"/>
        </w:trPr>
        <w:tc>
          <w:tcPr>
            <w:tcW w:w="1947" w:type="pct"/>
            <w:shd w:val="clear" w:color="auto" w:fill="FFFFFF"/>
          </w:tcPr>
          <w:p w:rsidR="006A29B8" w:rsidRDefault="006A29B8" w:rsidP="00E24E2F">
            <w:pPr>
              <w:shd w:val="clear" w:color="auto" w:fill="FFFFFF"/>
              <w:jc w:val="both"/>
              <w:rPr>
                <w:sz w:val="20"/>
                <w:szCs w:val="20"/>
              </w:rPr>
            </w:pPr>
            <w:r>
              <w:rPr>
                <w:color w:val="000000"/>
                <w:sz w:val="20"/>
                <w:szCs w:val="20"/>
              </w:rPr>
              <w:t>Эмпирические частоты</w:t>
            </w:r>
            <w:r>
              <w:rPr>
                <w:sz w:val="20"/>
                <w:szCs w:val="20"/>
              </w:rPr>
              <w:t xml:space="preserve"> </w:t>
            </w:r>
          </w:p>
        </w:tc>
        <w:tc>
          <w:tcPr>
            <w:tcW w:w="413" w:type="pct"/>
            <w:shd w:val="clear" w:color="auto" w:fill="FFFFFF"/>
          </w:tcPr>
          <w:p w:rsidR="006A29B8" w:rsidRDefault="006A29B8" w:rsidP="00E24E2F">
            <w:pPr>
              <w:shd w:val="clear" w:color="auto" w:fill="FFFFFF"/>
              <w:jc w:val="center"/>
              <w:rPr>
                <w:sz w:val="20"/>
                <w:szCs w:val="20"/>
              </w:rPr>
            </w:pPr>
            <w:r>
              <w:rPr>
                <w:color w:val="000000"/>
                <w:sz w:val="20"/>
                <w:szCs w:val="20"/>
              </w:rPr>
              <w:t>15</w:t>
            </w:r>
          </w:p>
        </w:tc>
        <w:tc>
          <w:tcPr>
            <w:tcW w:w="302" w:type="pct"/>
            <w:shd w:val="clear" w:color="auto" w:fill="FFFFFF"/>
          </w:tcPr>
          <w:p w:rsidR="006A29B8" w:rsidRDefault="006A29B8" w:rsidP="00E24E2F">
            <w:pPr>
              <w:shd w:val="clear" w:color="auto" w:fill="FFFFFF"/>
              <w:jc w:val="center"/>
              <w:rPr>
                <w:sz w:val="20"/>
                <w:szCs w:val="20"/>
              </w:rPr>
            </w:pPr>
            <w:r>
              <w:rPr>
                <w:color w:val="000000"/>
                <w:sz w:val="20"/>
                <w:szCs w:val="20"/>
              </w:rPr>
              <w:t>26</w:t>
            </w:r>
          </w:p>
        </w:tc>
        <w:tc>
          <w:tcPr>
            <w:tcW w:w="305" w:type="pct"/>
            <w:shd w:val="clear" w:color="auto" w:fill="FFFFFF"/>
          </w:tcPr>
          <w:p w:rsidR="006A29B8" w:rsidRDefault="006A29B8" w:rsidP="00E24E2F">
            <w:pPr>
              <w:shd w:val="clear" w:color="auto" w:fill="FFFFFF"/>
              <w:jc w:val="center"/>
              <w:rPr>
                <w:sz w:val="20"/>
                <w:szCs w:val="20"/>
              </w:rPr>
            </w:pPr>
            <w:r>
              <w:rPr>
                <w:color w:val="000000"/>
                <w:sz w:val="20"/>
                <w:szCs w:val="20"/>
              </w:rPr>
              <w:t>25</w:t>
            </w:r>
          </w:p>
        </w:tc>
        <w:tc>
          <w:tcPr>
            <w:tcW w:w="301" w:type="pct"/>
            <w:shd w:val="clear" w:color="auto" w:fill="FFFFFF"/>
          </w:tcPr>
          <w:p w:rsidR="006A29B8" w:rsidRDefault="006A29B8" w:rsidP="00E24E2F">
            <w:pPr>
              <w:shd w:val="clear" w:color="auto" w:fill="FFFFFF"/>
              <w:jc w:val="center"/>
              <w:rPr>
                <w:sz w:val="20"/>
                <w:szCs w:val="20"/>
              </w:rPr>
            </w:pPr>
            <w:r>
              <w:rPr>
                <w:color w:val="000000"/>
                <w:sz w:val="20"/>
                <w:szCs w:val="20"/>
              </w:rPr>
              <w:t>30</w:t>
            </w:r>
          </w:p>
        </w:tc>
        <w:tc>
          <w:tcPr>
            <w:tcW w:w="291" w:type="pct"/>
            <w:shd w:val="clear" w:color="auto" w:fill="FFFFFF"/>
          </w:tcPr>
          <w:p w:rsidR="006A29B8" w:rsidRDefault="006A29B8" w:rsidP="00E24E2F">
            <w:pPr>
              <w:shd w:val="clear" w:color="auto" w:fill="FFFFFF"/>
              <w:jc w:val="center"/>
              <w:rPr>
                <w:sz w:val="20"/>
                <w:szCs w:val="20"/>
              </w:rPr>
            </w:pPr>
            <w:r>
              <w:rPr>
                <w:color w:val="000000"/>
                <w:sz w:val="20"/>
                <w:szCs w:val="20"/>
              </w:rPr>
              <w:t>26</w:t>
            </w:r>
          </w:p>
        </w:tc>
        <w:tc>
          <w:tcPr>
            <w:tcW w:w="286" w:type="pct"/>
            <w:shd w:val="clear" w:color="auto" w:fill="FFFFFF"/>
          </w:tcPr>
          <w:p w:rsidR="006A29B8" w:rsidRDefault="006A29B8" w:rsidP="00E24E2F">
            <w:pPr>
              <w:shd w:val="clear" w:color="auto" w:fill="FFFFFF"/>
              <w:jc w:val="center"/>
              <w:rPr>
                <w:sz w:val="20"/>
                <w:szCs w:val="20"/>
              </w:rPr>
            </w:pPr>
            <w:r>
              <w:rPr>
                <w:color w:val="000000"/>
                <w:sz w:val="20"/>
                <w:szCs w:val="20"/>
              </w:rPr>
              <w:t>21</w:t>
            </w:r>
          </w:p>
        </w:tc>
        <w:tc>
          <w:tcPr>
            <w:tcW w:w="334" w:type="pct"/>
            <w:shd w:val="clear" w:color="auto" w:fill="FFFFFF"/>
          </w:tcPr>
          <w:p w:rsidR="006A29B8" w:rsidRDefault="006A29B8" w:rsidP="00E24E2F">
            <w:pPr>
              <w:shd w:val="clear" w:color="auto" w:fill="FFFFFF"/>
              <w:jc w:val="center"/>
              <w:rPr>
                <w:sz w:val="20"/>
                <w:szCs w:val="20"/>
              </w:rPr>
            </w:pPr>
            <w:r>
              <w:rPr>
                <w:color w:val="000000"/>
                <w:sz w:val="20"/>
                <w:szCs w:val="20"/>
              </w:rPr>
              <w:t>24</w:t>
            </w:r>
          </w:p>
        </w:tc>
        <w:tc>
          <w:tcPr>
            <w:tcW w:w="301" w:type="pct"/>
            <w:shd w:val="clear" w:color="auto" w:fill="FFFFFF"/>
          </w:tcPr>
          <w:p w:rsidR="006A29B8" w:rsidRDefault="006A29B8" w:rsidP="00E24E2F">
            <w:pPr>
              <w:shd w:val="clear" w:color="auto" w:fill="FFFFFF"/>
              <w:jc w:val="center"/>
              <w:rPr>
                <w:sz w:val="20"/>
                <w:szCs w:val="20"/>
              </w:rPr>
            </w:pPr>
            <w:r>
              <w:rPr>
                <w:color w:val="000000"/>
                <w:sz w:val="20"/>
                <w:szCs w:val="20"/>
              </w:rPr>
              <w:t>20</w:t>
            </w:r>
          </w:p>
        </w:tc>
        <w:tc>
          <w:tcPr>
            <w:tcW w:w="519" w:type="pct"/>
            <w:shd w:val="clear" w:color="auto" w:fill="FFFFFF"/>
          </w:tcPr>
          <w:p w:rsidR="006A29B8" w:rsidRDefault="006A29B8" w:rsidP="00E24E2F">
            <w:pPr>
              <w:shd w:val="clear" w:color="auto" w:fill="FFFFFF"/>
              <w:jc w:val="center"/>
              <w:rPr>
                <w:sz w:val="20"/>
                <w:szCs w:val="20"/>
                <w:lang w:val="en-US"/>
              </w:rPr>
            </w:pPr>
            <w:r>
              <w:rPr>
                <w:color w:val="000000"/>
                <w:sz w:val="20"/>
                <w:szCs w:val="20"/>
                <w:lang w:val="en-US"/>
              </w:rPr>
              <w:t>13</w:t>
            </w:r>
          </w:p>
        </w:tc>
      </w:tr>
      <w:tr w:rsidR="006A29B8" w:rsidTr="006A29B8">
        <w:trPr>
          <w:trHeight w:val="274"/>
          <w:jc w:val="center"/>
        </w:trPr>
        <w:tc>
          <w:tcPr>
            <w:tcW w:w="1947" w:type="pct"/>
            <w:shd w:val="clear" w:color="auto" w:fill="FFFFFF"/>
          </w:tcPr>
          <w:p w:rsidR="006A29B8" w:rsidRDefault="006A29B8" w:rsidP="00E24E2F">
            <w:pPr>
              <w:shd w:val="clear" w:color="auto" w:fill="FFFFFF"/>
              <w:jc w:val="both"/>
              <w:rPr>
                <w:sz w:val="20"/>
                <w:szCs w:val="20"/>
              </w:rPr>
            </w:pPr>
            <w:r>
              <w:rPr>
                <w:color w:val="000000"/>
                <w:sz w:val="20"/>
                <w:szCs w:val="20"/>
              </w:rPr>
              <w:t>Теоретические частоты</w:t>
            </w:r>
            <w:r>
              <w:rPr>
                <w:sz w:val="20"/>
                <w:szCs w:val="20"/>
              </w:rPr>
              <w:t xml:space="preserve"> </w:t>
            </w:r>
          </w:p>
        </w:tc>
        <w:tc>
          <w:tcPr>
            <w:tcW w:w="413" w:type="pct"/>
            <w:shd w:val="clear" w:color="auto" w:fill="FFFFFF"/>
          </w:tcPr>
          <w:p w:rsidR="006A29B8" w:rsidRDefault="006A29B8" w:rsidP="00E24E2F">
            <w:pPr>
              <w:shd w:val="clear" w:color="auto" w:fill="FFFFFF"/>
              <w:jc w:val="center"/>
              <w:rPr>
                <w:sz w:val="20"/>
                <w:szCs w:val="20"/>
              </w:rPr>
            </w:pPr>
            <w:r>
              <w:rPr>
                <w:color w:val="000000"/>
                <w:sz w:val="20"/>
                <w:szCs w:val="20"/>
              </w:rPr>
              <w:t>6</w:t>
            </w:r>
          </w:p>
        </w:tc>
        <w:tc>
          <w:tcPr>
            <w:tcW w:w="302" w:type="pct"/>
            <w:shd w:val="clear" w:color="auto" w:fill="FFFFFF"/>
          </w:tcPr>
          <w:p w:rsidR="006A29B8" w:rsidRDefault="006A29B8" w:rsidP="00E24E2F">
            <w:pPr>
              <w:shd w:val="clear" w:color="auto" w:fill="FFFFFF"/>
              <w:jc w:val="center"/>
              <w:rPr>
                <w:sz w:val="20"/>
                <w:szCs w:val="20"/>
              </w:rPr>
            </w:pPr>
            <w:r>
              <w:rPr>
                <w:color w:val="000000"/>
                <w:sz w:val="20"/>
                <w:szCs w:val="20"/>
              </w:rPr>
              <w:t>13</w:t>
            </w:r>
          </w:p>
        </w:tc>
        <w:tc>
          <w:tcPr>
            <w:tcW w:w="305" w:type="pct"/>
            <w:shd w:val="clear" w:color="auto" w:fill="FFFFFF"/>
          </w:tcPr>
          <w:p w:rsidR="006A29B8" w:rsidRDefault="006A29B8" w:rsidP="00E24E2F">
            <w:pPr>
              <w:shd w:val="clear" w:color="auto" w:fill="FFFFFF"/>
              <w:jc w:val="center"/>
              <w:rPr>
                <w:sz w:val="20"/>
                <w:szCs w:val="20"/>
              </w:rPr>
            </w:pPr>
            <w:r>
              <w:rPr>
                <w:color w:val="000000"/>
                <w:sz w:val="20"/>
                <w:szCs w:val="20"/>
              </w:rPr>
              <w:t>27</w:t>
            </w:r>
          </w:p>
        </w:tc>
        <w:tc>
          <w:tcPr>
            <w:tcW w:w="301" w:type="pct"/>
            <w:shd w:val="clear" w:color="auto" w:fill="FFFFFF"/>
          </w:tcPr>
          <w:p w:rsidR="006A29B8" w:rsidRDefault="006A29B8" w:rsidP="00E24E2F">
            <w:pPr>
              <w:shd w:val="clear" w:color="auto" w:fill="FFFFFF"/>
              <w:jc w:val="center"/>
              <w:rPr>
                <w:sz w:val="20"/>
                <w:szCs w:val="20"/>
              </w:rPr>
            </w:pPr>
            <w:r>
              <w:rPr>
                <w:color w:val="000000"/>
                <w:sz w:val="20"/>
                <w:szCs w:val="20"/>
              </w:rPr>
              <w:t>67</w:t>
            </w:r>
          </w:p>
        </w:tc>
        <w:tc>
          <w:tcPr>
            <w:tcW w:w="291" w:type="pct"/>
            <w:shd w:val="clear" w:color="auto" w:fill="FFFFFF"/>
          </w:tcPr>
          <w:p w:rsidR="006A29B8" w:rsidRDefault="006A29B8" w:rsidP="00E24E2F">
            <w:pPr>
              <w:shd w:val="clear" w:color="auto" w:fill="FFFFFF"/>
              <w:jc w:val="center"/>
              <w:rPr>
                <w:sz w:val="20"/>
                <w:szCs w:val="20"/>
              </w:rPr>
            </w:pPr>
            <w:r>
              <w:rPr>
                <w:color w:val="000000"/>
                <w:sz w:val="20"/>
                <w:szCs w:val="20"/>
              </w:rPr>
              <w:t>17</w:t>
            </w:r>
          </w:p>
        </w:tc>
        <w:tc>
          <w:tcPr>
            <w:tcW w:w="286" w:type="pct"/>
            <w:shd w:val="clear" w:color="auto" w:fill="FFFFFF"/>
          </w:tcPr>
          <w:p w:rsidR="006A29B8" w:rsidRDefault="006A29B8" w:rsidP="00E24E2F">
            <w:pPr>
              <w:shd w:val="clear" w:color="auto" w:fill="FFFFFF"/>
              <w:jc w:val="center"/>
              <w:rPr>
                <w:sz w:val="20"/>
                <w:szCs w:val="20"/>
              </w:rPr>
            </w:pPr>
            <w:r>
              <w:rPr>
                <w:color w:val="000000"/>
                <w:sz w:val="20"/>
                <w:szCs w:val="20"/>
              </w:rPr>
              <w:t>36</w:t>
            </w:r>
          </w:p>
        </w:tc>
        <w:tc>
          <w:tcPr>
            <w:tcW w:w="334" w:type="pct"/>
            <w:shd w:val="clear" w:color="auto" w:fill="FFFFFF"/>
          </w:tcPr>
          <w:p w:rsidR="006A29B8" w:rsidRDefault="006A29B8" w:rsidP="00E24E2F">
            <w:pPr>
              <w:shd w:val="clear" w:color="auto" w:fill="FFFFFF"/>
              <w:jc w:val="center"/>
              <w:rPr>
                <w:sz w:val="20"/>
                <w:szCs w:val="20"/>
              </w:rPr>
            </w:pPr>
            <w:r>
              <w:rPr>
                <w:iCs/>
                <w:color w:val="000000"/>
                <w:sz w:val="20"/>
                <w:szCs w:val="20"/>
              </w:rPr>
              <w:t>21</w:t>
            </w:r>
          </w:p>
        </w:tc>
        <w:tc>
          <w:tcPr>
            <w:tcW w:w="301" w:type="pct"/>
            <w:shd w:val="clear" w:color="auto" w:fill="FFFFFF"/>
          </w:tcPr>
          <w:p w:rsidR="006A29B8" w:rsidRDefault="006A29B8" w:rsidP="00E24E2F">
            <w:pPr>
              <w:shd w:val="clear" w:color="auto" w:fill="FFFFFF"/>
              <w:jc w:val="center"/>
              <w:rPr>
                <w:sz w:val="20"/>
                <w:szCs w:val="20"/>
              </w:rPr>
            </w:pPr>
            <w:r>
              <w:rPr>
                <w:color w:val="000000"/>
                <w:sz w:val="20"/>
                <w:szCs w:val="20"/>
              </w:rPr>
              <w:t>10</w:t>
            </w:r>
          </w:p>
        </w:tc>
        <w:tc>
          <w:tcPr>
            <w:tcW w:w="519" w:type="pct"/>
            <w:shd w:val="clear" w:color="auto" w:fill="FFFFFF"/>
          </w:tcPr>
          <w:p w:rsidR="006A29B8" w:rsidRDefault="006A29B8" w:rsidP="00E24E2F">
            <w:pPr>
              <w:shd w:val="clear" w:color="auto" w:fill="FFFFFF"/>
              <w:jc w:val="center"/>
              <w:rPr>
                <w:sz w:val="20"/>
                <w:szCs w:val="20"/>
              </w:rPr>
            </w:pPr>
            <w:r>
              <w:rPr>
                <w:color w:val="000000"/>
                <w:sz w:val="20"/>
                <w:szCs w:val="20"/>
              </w:rPr>
              <w:t>4</w:t>
            </w:r>
          </w:p>
        </w:tc>
      </w:tr>
    </w:tbl>
    <w:p w:rsidR="006A29B8" w:rsidRPr="00E24E2F" w:rsidRDefault="006A29B8" w:rsidP="00E24E2F">
      <w:pPr>
        <w:shd w:val="clear" w:color="auto" w:fill="FFFFFF"/>
        <w:ind w:firstLine="284"/>
        <w:jc w:val="both"/>
        <w:rPr>
          <w:color w:val="000000"/>
          <w:sz w:val="14"/>
          <w:szCs w:val="20"/>
          <w:lang w:val="en-US"/>
        </w:rPr>
      </w:pPr>
    </w:p>
    <w:p w:rsidR="006A29B8" w:rsidRDefault="006A29B8" w:rsidP="00F74911">
      <w:pPr>
        <w:shd w:val="clear" w:color="auto" w:fill="FFFFFF"/>
        <w:spacing w:line="245" w:lineRule="auto"/>
        <w:ind w:firstLine="284"/>
        <w:jc w:val="both"/>
        <w:rPr>
          <w:sz w:val="20"/>
          <w:szCs w:val="20"/>
        </w:rPr>
      </w:pPr>
      <w:r>
        <w:rPr>
          <w:color w:val="000000"/>
          <w:sz w:val="20"/>
          <w:szCs w:val="20"/>
        </w:rPr>
        <w:t>Случайно ли расхождение частот? Возможно, что расхождение случайно (незначимо) и объясняется малым числом наблюдений, либо способом их группировки, либо другими причинами. Воз</w:t>
      </w:r>
      <w:r>
        <w:rPr>
          <w:color w:val="000000"/>
          <w:sz w:val="20"/>
          <w:szCs w:val="20"/>
        </w:rPr>
        <w:softHyphen/>
        <w:t>можно, что расхождение частот неслучайно (значимо) и объяс</w:t>
      </w:r>
      <w:r>
        <w:rPr>
          <w:color w:val="000000"/>
          <w:sz w:val="20"/>
          <w:szCs w:val="20"/>
        </w:rPr>
        <w:softHyphen/>
        <w:t>няется тем, что те</w:t>
      </w:r>
      <w:r>
        <w:rPr>
          <w:color w:val="000000"/>
          <w:sz w:val="20"/>
          <w:szCs w:val="20"/>
        </w:rPr>
        <w:t>о</w:t>
      </w:r>
      <w:r>
        <w:rPr>
          <w:color w:val="000000"/>
          <w:sz w:val="20"/>
          <w:szCs w:val="20"/>
        </w:rPr>
        <w:t>ретические частоты вычислены исходя из не</w:t>
      </w:r>
      <w:r>
        <w:rPr>
          <w:color w:val="000000"/>
          <w:sz w:val="20"/>
          <w:szCs w:val="20"/>
        </w:rPr>
        <w:softHyphen/>
        <w:t>верной гипотезы о но</w:t>
      </w:r>
      <w:r>
        <w:rPr>
          <w:color w:val="000000"/>
          <w:sz w:val="20"/>
          <w:szCs w:val="20"/>
        </w:rPr>
        <w:t>р</w:t>
      </w:r>
      <w:r>
        <w:rPr>
          <w:color w:val="000000"/>
          <w:sz w:val="20"/>
          <w:szCs w:val="20"/>
        </w:rPr>
        <w:t>мальном распределении.</w:t>
      </w:r>
    </w:p>
    <w:p w:rsidR="006A29B8" w:rsidRDefault="006A29B8" w:rsidP="00F74911">
      <w:pPr>
        <w:shd w:val="clear" w:color="auto" w:fill="FFFFFF"/>
        <w:spacing w:line="245" w:lineRule="auto"/>
        <w:ind w:firstLine="284"/>
        <w:jc w:val="both"/>
        <w:rPr>
          <w:sz w:val="20"/>
          <w:szCs w:val="20"/>
        </w:rPr>
      </w:pPr>
      <w:r>
        <w:rPr>
          <w:color w:val="000000"/>
          <w:sz w:val="20"/>
          <w:szCs w:val="20"/>
        </w:rPr>
        <w:t>Критерий Пирсона отвечает на поставленный выше вопрос. Правда, как и любой другой критерий, он не доказывает справед</w:t>
      </w:r>
      <w:r>
        <w:rPr>
          <w:color w:val="000000"/>
          <w:sz w:val="20"/>
          <w:szCs w:val="20"/>
        </w:rPr>
        <w:softHyphen/>
        <w:t>ливость гип</w:t>
      </w:r>
      <w:r>
        <w:rPr>
          <w:color w:val="000000"/>
          <w:sz w:val="20"/>
          <w:szCs w:val="20"/>
        </w:rPr>
        <w:t>о</w:t>
      </w:r>
      <w:r>
        <w:rPr>
          <w:color w:val="000000"/>
          <w:sz w:val="20"/>
          <w:szCs w:val="20"/>
        </w:rPr>
        <w:t>тезы, а лишь устанавливает на принятом уровне зна</w:t>
      </w:r>
      <w:r>
        <w:rPr>
          <w:color w:val="000000"/>
          <w:sz w:val="20"/>
          <w:szCs w:val="20"/>
        </w:rPr>
        <w:softHyphen/>
        <w:t>чимости ее согл</w:t>
      </w:r>
      <w:r>
        <w:rPr>
          <w:color w:val="000000"/>
          <w:sz w:val="20"/>
          <w:szCs w:val="20"/>
        </w:rPr>
        <w:t>а</w:t>
      </w:r>
      <w:r>
        <w:rPr>
          <w:color w:val="000000"/>
          <w:sz w:val="20"/>
          <w:szCs w:val="20"/>
        </w:rPr>
        <w:t>сие или несогласие с данными наблюдений.</w:t>
      </w:r>
    </w:p>
    <w:p w:rsidR="006A29B8" w:rsidRDefault="006A29B8" w:rsidP="00F74911">
      <w:pPr>
        <w:shd w:val="clear" w:color="auto" w:fill="FFFFFF"/>
        <w:spacing w:line="242" w:lineRule="auto"/>
        <w:ind w:firstLine="284"/>
        <w:jc w:val="both"/>
        <w:rPr>
          <w:color w:val="000000"/>
          <w:sz w:val="20"/>
          <w:szCs w:val="20"/>
        </w:rPr>
      </w:pPr>
      <w:r>
        <w:rPr>
          <w:color w:val="000000"/>
          <w:sz w:val="20"/>
          <w:szCs w:val="20"/>
        </w:rPr>
        <w:t>Итак, пусть по некоторому числу значений получено эмпи</w:t>
      </w:r>
      <w:r>
        <w:rPr>
          <w:color w:val="000000"/>
          <w:sz w:val="20"/>
          <w:szCs w:val="20"/>
        </w:rPr>
        <w:softHyphen/>
        <w:t>рическое распределение</w:t>
      </w:r>
      <w:r w:rsidR="001228BF">
        <w:rPr>
          <w:color w:val="000000"/>
          <w:sz w:val="20"/>
          <w:szCs w:val="20"/>
        </w:rPr>
        <w:t>.</w:t>
      </w:r>
    </w:p>
    <w:p w:rsidR="006A29B8" w:rsidRPr="00E24E2F" w:rsidRDefault="006A29B8" w:rsidP="00F74911">
      <w:pPr>
        <w:shd w:val="clear" w:color="auto" w:fill="FFFFFF"/>
        <w:spacing w:line="242" w:lineRule="auto"/>
        <w:ind w:firstLine="284"/>
        <w:jc w:val="both"/>
        <w:rPr>
          <w:color w:val="000000"/>
          <w:sz w:val="16"/>
          <w:szCs w:val="20"/>
        </w:rPr>
      </w:pPr>
    </w:p>
    <w:tbl>
      <w:tblPr>
        <w:tblW w:w="5812" w:type="dxa"/>
        <w:jc w:val="center"/>
        <w:tblLook w:val="01E0"/>
      </w:tblPr>
      <w:tblGrid>
        <w:gridCol w:w="2410"/>
        <w:gridCol w:w="709"/>
        <w:gridCol w:w="709"/>
        <w:gridCol w:w="567"/>
        <w:gridCol w:w="743"/>
        <w:gridCol w:w="674"/>
      </w:tblGrid>
      <w:tr w:rsidR="006A29B8" w:rsidRPr="006A29B8" w:rsidTr="00BF6F33">
        <w:trPr>
          <w:jc w:val="center"/>
        </w:trPr>
        <w:tc>
          <w:tcPr>
            <w:tcW w:w="2410" w:type="dxa"/>
          </w:tcPr>
          <w:p w:rsidR="006A29B8" w:rsidRPr="006A29B8" w:rsidRDefault="006A29B8" w:rsidP="00F74911">
            <w:pPr>
              <w:spacing w:line="242" w:lineRule="auto"/>
              <w:jc w:val="both"/>
              <w:rPr>
                <w:sz w:val="20"/>
                <w:szCs w:val="20"/>
              </w:rPr>
            </w:pPr>
            <w:r w:rsidRPr="006A29B8">
              <w:rPr>
                <w:color w:val="000000"/>
                <w:sz w:val="20"/>
                <w:szCs w:val="20"/>
              </w:rPr>
              <w:t xml:space="preserve">Варианты  </w:t>
            </w:r>
          </w:p>
        </w:tc>
        <w:tc>
          <w:tcPr>
            <w:tcW w:w="709" w:type="dxa"/>
          </w:tcPr>
          <w:p w:rsidR="006A29B8" w:rsidRPr="00BF6F33" w:rsidRDefault="006A29B8" w:rsidP="00F74911">
            <w:pPr>
              <w:spacing w:line="242" w:lineRule="auto"/>
              <w:jc w:val="center"/>
              <w:rPr>
                <w:i/>
                <w:sz w:val="20"/>
                <w:szCs w:val="20"/>
                <w:lang w:val="en-US"/>
              </w:rPr>
            </w:pPr>
            <w:r w:rsidRPr="00BF6F33">
              <w:rPr>
                <w:i/>
                <w:sz w:val="20"/>
                <w:szCs w:val="20"/>
                <w:lang w:val="en-US"/>
              </w:rPr>
              <w:t>n</w:t>
            </w:r>
            <w:r w:rsidRPr="00BF6F33">
              <w:rPr>
                <w:i/>
                <w:sz w:val="20"/>
                <w:szCs w:val="20"/>
                <w:vertAlign w:val="subscript"/>
                <w:lang w:val="en-US"/>
              </w:rPr>
              <w:t>i</w:t>
            </w:r>
          </w:p>
        </w:tc>
        <w:tc>
          <w:tcPr>
            <w:tcW w:w="709" w:type="dxa"/>
          </w:tcPr>
          <w:p w:rsidR="006A29B8" w:rsidRPr="006A29B8" w:rsidRDefault="006A29B8" w:rsidP="00F74911">
            <w:pPr>
              <w:spacing w:line="242" w:lineRule="auto"/>
              <w:jc w:val="center"/>
              <w:rPr>
                <w:sz w:val="20"/>
                <w:szCs w:val="20"/>
                <w:lang w:val="en-US"/>
              </w:rPr>
            </w:pPr>
            <w:r w:rsidRPr="00BF6F33">
              <w:rPr>
                <w:i/>
                <w:sz w:val="20"/>
                <w:szCs w:val="20"/>
                <w:lang w:val="en-US"/>
              </w:rPr>
              <w:t>n</w:t>
            </w:r>
            <w:r w:rsidRPr="006A29B8">
              <w:rPr>
                <w:sz w:val="20"/>
                <w:szCs w:val="20"/>
                <w:vertAlign w:val="subscript"/>
                <w:lang w:val="en-US"/>
              </w:rPr>
              <w:t>1</w:t>
            </w:r>
          </w:p>
        </w:tc>
        <w:tc>
          <w:tcPr>
            <w:tcW w:w="567" w:type="dxa"/>
          </w:tcPr>
          <w:p w:rsidR="006A29B8" w:rsidRPr="006A29B8" w:rsidRDefault="006A29B8" w:rsidP="00F74911">
            <w:pPr>
              <w:spacing w:line="242" w:lineRule="auto"/>
              <w:jc w:val="center"/>
              <w:rPr>
                <w:sz w:val="20"/>
                <w:szCs w:val="20"/>
                <w:lang w:val="en-US"/>
              </w:rPr>
            </w:pPr>
            <w:r w:rsidRPr="00BF6F33">
              <w:rPr>
                <w:i/>
                <w:sz w:val="20"/>
                <w:szCs w:val="20"/>
                <w:lang w:val="en-US"/>
              </w:rPr>
              <w:t>n</w:t>
            </w:r>
            <w:r w:rsidRPr="006A29B8">
              <w:rPr>
                <w:sz w:val="20"/>
                <w:szCs w:val="20"/>
                <w:vertAlign w:val="subscript"/>
                <w:lang w:val="en-US"/>
              </w:rPr>
              <w:t>2</w:t>
            </w:r>
          </w:p>
        </w:tc>
        <w:tc>
          <w:tcPr>
            <w:tcW w:w="743" w:type="dxa"/>
          </w:tcPr>
          <w:p w:rsidR="006A29B8" w:rsidRPr="006A29B8" w:rsidRDefault="006A29B8" w:rsidP="00F74911">
            <w:pPr>
              <w:spacing w:line="242" w:lineRule="auto"/>
              <w:jc w:val="center"/>
              <w:rPr>
                <w:sz w:val="20"/>
                <w:szCs w:val="20"/>
                <w:lang w:val="en-US"/>
              </w:rPr>
            </w:pPr>
            <w:r w:rsidRPr="00BF6F33">
              <w:rPr>
                <w:i/>
                <w:sz w:val="20"/>
                <w:szCs w:val="20"/>
                <w:lang w:val="en-US"/>
              </w:rPr>
              <w:t>n</w:t>
            </w:r>
            <w:r w:rsidRPr="006A29B8">
              <w:rPr>
                <w:sz w:val="20"/>
                <w:szCs w:val="20"/>
                <w:vertAlign w:val="subscript"/>
                <w:lang w:val="en-US"/>
              </w:rPr>
              <w:t>3</w:t>
            </w:r>
          </w:p>
        </w:tc>
        <w:tc>
          <w:tcPr>
            <w:tcW w:w="674" w:type="dxa"/>
          </w:tcPr>
          <w:p w:rsidR="006A29B8" w:rsidRPr="006A29B8" w:rsidRDefault="006A29B8" w:rsidP="00F74911">
            <w:pPr>
              <w:spacing w:line="242" w:lineRule="auto"/>
              <w:jc w:val="center"/>
              <w:rPr>
                <w:sz w:val="20"/>
                <w:szCs w:val="20"/>
                <w:lang w:val="en-US"/>
              </w:rPr>
            </w:pPr>
            <w:r w:rsidRPr="006A29B8">
              <w:rPr>
                <w:sz w:val="20"/>
                <w:szCs w:val="20"/>
                <w:lang w:val="en-US"/>
              </w:rPr>
              <w:t>…</w:t>
            </w:r>
            <w:r w:rsidRPr="00BF6F33">
              <w:rPr>
                <w:i/>
                <w:sz w:val="20"/>
                <w:szCs w:val="20"/>
                <w:lang w:val="en-US"/>
              </w:rPr>
              <w:t>n</w:t>
            </w:r>
            <w:r w:rsidRPr="006A29B8">
              <w:rPr>
                <w:sz w:val="20"/>
                <w:szCs w:val="20"/>
                <w:vertAlign w:val="subscript"/>
                <w:lang w:val="en-US"/>
              </w:rPr>
              <w:t>k</w:t>
            </w:r>
          </w:p>
        </w:tc>
      </w:tr>
      <w:tr w:rsidR="006A29B8" w:rsidRPr="006A29B8" w:rsidTr="00BF6F33">
        <w:trPr>
          <w:jc w:val="center"/>
        </w:trPr>
        <w:tc>
          <w:tcPr>
            <w:tcW w:w="2410" w:type="dxa"/>
          </w:tcPr>
          <w:p w:rsidR="006A29B8" w:rsidRPr="006A29B8" w:rsidRDefault="006A29B8" w:rsidP="00F74911">
            <w:pPr>
              <w:spacing w:line="242" w:lineRule="auto"/>
              <w:jc w:val="both"/>
              <w:rPr>
                <w:sz w:val="20"/>
                <w:szCs w:val="20"/>
              </w:rPr>
            </w:pPr>
            <w:r w:rsidRPr="006A29B8">
              <w:rPr>
                <w:color w:val="000000"/>
                <w:sz w:val="20"/>
                <w:szCs w:val="20"/>
              </w:rPr>
              <w:t>Эмп</w:t>
            </w:r>
            <w:r w:rsidR="00BF6F33">
              <w:rPr>
                <w:color w:val="000000"/>
                <w:sz w:val="20"/>
                <w:szCs w:val="20"/>
              </w:rPr>
              <w:t xml:space="preserve">ирические </w:t>
            </w:r>
            <w:r w:rsidRPr="006A29B8">
              <w:rPr>
                <w:color w:val="000000"/>
                <w:sz w:val="20"/>
                <w:szCs w:val="20"/>
              </w:rPr>
              <w:t xml:space="preserve">частоты    </w:t>
            </w:r>
          </w:p>
        </w:tc>
        <w:tc>
          <w:tcPr>
            <w:tcW w:w="709" w:type="dxa"/>
          </w:tcPr>
          <w:p w:rsidR="006A29B8" w:rsidRPr="006A29B8" w:rsidRDefault="006A29B8" w:rsidP="00F74911">
            <w:pPr>
              <w:spacing w:line="242" w:lineRule="auto"/>
              <w:jc w:val="center"/>
              <w:rPr>
                <w:sz w:val="20"/>
                <w:szCs w:val="20"/>
              </w:rPr>
            </w:pPr>
            <w:r w:rsidRPr="00BF6F33">
              <w:rPr>
                <w:i/>
                <w:sz w:val="20"/>
                <w:szCs w:val="20"/>
                <w:lang w:val="en-US"/>
              </w:rPr>
              <w:t>f</w:t>
            </w:r>
            <w:r w:rsidRPr="006A29B8">
              <w:rPr>
                <w:sz w:val="20"/>
                <w:szCs w:val="20"/>
                <w:vertAlign w:val="subscript"/>
              </w:rPr>
              <w:t>оп</w:t>
            </w:r>
          </w:p>
        </w:tc>
        <w:tc>
          <w:tcPr>
            <w:tcW w:w="709" w:type="dxa"/>
          </w:tcPr>
          <w:p w:rsidR="006A29B8" w:rsidRPr="006A29B8" w:rsidRDefault="006A29B8" w:rsidP="00F74911">
            <w:pPr>
              <w:spacing w:line="242" w:lineRule="auto"/>
              <w:jc w:val="center"/>
              <w:rPr>
                <w:sz w:val="20"/>
                <w:szCs w:val="20"/>
                <w:lang w:val="en-US"/>
              </w:rPr>
            </w:pPr>
            <w:r w:rsidRPr="00BF6F33">
              <w:rPr>
                <w:i/>
                <w:sz w:val="20"/>
                <w:szCs w:val="20"/>
                <w:lang w:val="en-US"/>
              </w:rPr>
              <w:t>f</w:t>
            </w:r>
            <w:r w:rsidRPr="006A29B8">
              <w:rPr>
                <w:sz w:val="20"/>
                <w:szCs w:val="20"/>
                <w:vertAlign w:val="subscript"/>
                <w:lang w:val="en-US"/>
              </w:rPr>
              <w:t>1</w:t>
            </w:r>
          </w:p>
        </w:tc>
        <w:tc>
          <w:tcPr>
            <w:tcW w:w="567" w:type="dxa"/>
          </w:tcPr>
          <w:p w:rsidR="006A29B8" w:rsidRPr="006A29B8" w:rsidRDefault="006A29B8" w:rsidP="00F74911">
            <w:pPr>
              <w:spacing w:line="242" w:lineRule="auto"/>
              <w:jc w:val="center"/>
              <w:rPr>
                <w:sz w:val="20"/>
                <w:szCs w:val="20"/>
                <w:lang w:val="en-US"/>
              </w:rPr>
            </w:pPr>
            <w:r w:rsidRPr="00BF6F33">
              <w:rPr>
                <w:i/>
                <w:sz w:val="20"/>
                <w:szCs w:val="20"/>
                <w:lang w:val="en-US"/>
              </w:rPr>
              <w:t>f</w:t>
            </w:r>
            <w:r w:rsidRPr="006A29B8">
              <w:rPr>
                <w:sz w:val="20"/>
                <w:szCs w:val="20"/>
                <w:vertAlign w:val="subscript"/>
                <w:lang w:val="en-US"/>
              </w:rPr>
              <w:t>2</w:t>
            </w:r>
          </w:p>
        </w:tc>
        <w:tc>
          <w:tcPr>
            <w:tcW w:w="743" w:type="dxa"/>
          </w:tcPr>
          <w:p w:rsidR="006A29B8" w:rsidRPr="006A29B8" w:rsidRDefault="006A29B8" w:rsidP="00F74911">
            <w:pPr>
              <w:spacing w:line="242" w:lineRule="auto"/>
              <w:jc w:val="center"/>
              <w:rPr>
                <w:sz w:val="20"/>
                <w:szCs w:val="20"/>
                <w:lang w:val="en-US"/>
              </w:rPr>
            </w:pPr>
            <w:r w:rsidRPr="00BF6F33">
              <w:rPr>
                <w:i/>
                <w:sz w:val="20"/>
                <w:szCs w:val="20"/>
                <w:lang w:val="en-US"/>
              </w:rPr>
              <w:t>f</w:t>
            </w:r>
            <w:r w:rsidRPr="006A29B8">
              <w:rPr>
                <w:sz w:val="20"/>
                <w:szCs w:val="20"/>
                <w:vertAlign w:val="subscript"/>
                <w:lang w:val="en-US"/>
              </w:rPr>
              <w:t>3</w:t>
            </w:r>
          </w:p>
        </w:tc>
        <w:tc>
          <w:tcPr>
            <w:tcW w:w="674" w:type="dxa"/>
          </w:tcPr>
          <w:p w:rsidR="006A29B8" w:rsidRPr="006A29B8" w:rsidRDefault="006A29B8" w:rsidP="00F74911">
            <w:pPr>
              <w:spacing w:line="242" w:lineRule="auto"/>
              <w:jc w:val="center"/>
              <w:rPr>
                <w:sz w:val="20"/>
                <w:szCs w:val="20"/>
                <w:lang w:val="en-US"/>
              </w:rPr>
            </w:pPr>
            <w:r w:rsidRPr="006A29B8">
              <w:rPr>
                <w:sz w:val="20"/>
                <w:szCs w:val="20"/>
                <w:lang w:val="en-US"/>
              </w:rPr>
              <w:t>…</w:t>
            </w:r>
            <w:r w:rsidRPr="00BF6F33">
              <w:rPr>
                <w:i/>
                <w:sz w:val="20"/>
                <w:szCs w:val="20"/>
                <w:lang w:val="en-US"/>
              </w:rPr>
              <w:t>f</w:t>
            </w:r>
            <w:r w:rsidRPr="006A29B8">
              <w:rPr>
                <w:sz w:val="20"/>
                <w:szCs w:val="20"/>
                <w:vertAlign w:val="subscript"/>
                <w:lang w:val="en-US"/>
              </w:rPr>
              <w:t>k</w:t>
            </w:r>
          </w:p>
        </w:tc>
      </w:tr>
    </w:tbl>
    <w:p w:rsidR="006A29B8" w:rsidRPr="00E24E2F" w:rsidRDefault="006A29B8" w:rsidP="00F74911">
      <w:pPr>
        <w:shd w:val="clear" w:color="auto" w:fill="FFFFFF"/>
        <w:spacing w:line="242" w:lineRule="auto"/>
        <w:ind w:firstLine="284"/>
        <w:jc w:val="both"/>
        <w:rPr>
          <w:sz w:val="16"/>
          <w:szCs w:val="20"/>
        </w:rPr>
      </w:pPr>
    </w:p>
    <w:p w:rsidR="006A29B8" w:rsidRDefault="006A29B8" w:rsidP="00F74911">
      <w:pPr>
        <w:shd w:val="clear" w:color="auto" w:fill="FFFFFF"/>
        <w:spacing w:line="242" w:lineRule="auto"/>
        <w:ind w:firstLine="284"/>
        <w:jc w:val="both"/>
        <w:rPr>
          <w:sz w:val="20"/>
          <w:szCs w:val="20"/>
        </w:rPr>
      </w:pPr>
      <w:r>
        <w:rPr>
          <w:color w:val="000000"/>
          <w:sz w:val="20"/>
          <w:szCs w:val="20"/>
        </w:rPr>
        <w:t>Допустим, что в предположении о нормальном распределении в</w:t>
      </w:r>
      <w:r>
        <w:rPr>
          <w:color w:val="000000"/>
          <w:sz w:val="20"/>
          <w:szCs w:val="20"/>
        </w:rPr>
        <w:t>ы</w:t>
      </w:r>
      <w:r>
        <w:rPr>
          <w:color w:val="000000"/>
          <w:sz w:val="20"/>
          <w:szCs w:val="20"/>
        </w:rPr>
        <w:t xml:space="preserve">числены теоретические частоты  </w:t>
      </w:r>
      <w:r w:rsidRPr="00BF6F33">
        <w:rPr>
          <w:i/>
          <w:color w:val="000000"/>
          <w:sz w:val="20"/>
          <w:szCs w:val="20"/>
          <w:lang w:val="en-US"/>
        </w:rPr>
        <w:t>f</w:t>
      </w:r>
      <w:r>
        <w:rPr>
          <w:color w:val="000000"/>
          <w:sz w:val="20"/>
          <w:szCs w:val="20"/>
        </w:rPr>
        <w:t xml:space="preserve"> . При уровне значимости </w:t>
      </w:r>
      <w:r w:rsidR="00322F21">
        <w:rPr>
          <w:color w:val="000000"/>
          <w:sz w:val="20"/>
          <w:szCs w:val="20"/>
          <w:lang w:val="en-US"/>
        </w:rPr>
        <w:t>α</w:t>
      </w:r>
      <w:r w:rsidR="00322F21">
        <w:rPr>
          <w:i/>
          <w:color w:val="000000"/>
          <w:sz w:val="20"/>
          <w:szCs w:val="20"/>
        </w:rPr>
        <w:t xml:space="preserve"> </w:t>
      </w:r>
      <w:r>
        <w:rPr>
          <w:color w:val="000000"/>
          <w:sz w:val="20"/>
          <w:szCs w:val="20"/>
        </w:rPr>
        <w:t>требуется проверить гипотезу: данное распределение является нормальным ра</w:t>
      </w:r>
      <w:r>
        <w:rPr>
          <w:color w:val="000000"/>
          <w:sz w:val="20"/>
          <w:szCs w:val="20"/>
        </w:rPr>
        <w:t>с</w:t>
      </w:r>
      <w:r>
        <w:rPr>
          <w:color w:val="000000"/>
          <w:sz w:val="20"/>
          <w:szCs w:val="20"/>
        </w:rPr>
        <w:t>пределением.</w:t>
      </w:r>
    </w:p>
    <w:p w:rsidR="006A29B8" w:rsidRDefault="006A29B8" w:rsidP="00F74911">
      <w:pPr>
        <w:widowControl w:val="0"/>
        <w:shd w:val="clear" w:color="auto" w:fill="FFFFFF"/>
        <w:spacing w:line="242" w:lineRule="auto"/>
        <w:ind w:firstLine="284"/>
        <w:jc w:val="both"/>
        <w:rPr>
          <w:color w:val="000000"/>
          <w:sz w:val="20"/>
          <w:szCs w:val="20"/>
        </w:rPr>
      </w:pPr>
      <w:r>
        <w:rPr>
          <w:color w:val="000000"/>
          <w:sz w:val="20"/>
          <w:szCs w:val="20"/>
        </w:rPr>
        <w:t>В качестве критерия проверки гипотезы примем случайную вел</w:t>
      </w:r>
      <w:r>
        <w:rPr>
          <w:color w:val="000000"/>
          <w:sz w:val="20"/>
          <w:szCs w:val="20"/>
        </w:rPr>
        <w:t>и</w:t>
      </w:r>
      <w:r w:rsidR="00BF6F33">
        <w:rPr>
          <w:color w:val="000000"/>
          <w:sz w:val="20"/>
          <w:szCs w:val="20"/>
        </w:rPr>
        <w:t>чину:</w:t>
      </w:r>
    </w:p>
    <w:p w:rsidR="00AA2C8E" w:rsidRPr="00AA2C8E" w:rsidRDefault="00322F21" w:rsidP="00F74911">
      <w:pPr>
        <w:widowControl w:val="0"/>
        <w:shd w:val="clear" w:color="auto" w:fill="FFFFFF"/>
        <w:spacing w:line="242" w:lineRule="auto"/>
        <w:ind w:firstLine="284"/>
        <w:jc w:val="right"/>
        <w:rPr>
          <w:sz w:val="20"/>
          <w:szCs w:val="20"/>
        </w:rPr>
      </w:pPr>
      <w:r w:rsidRPr="00435C11">
        <w:rPr>
          <w:position w:val="-30"/>
          <w:sz w:val="20"/>
          <w:szCs w:val="20"/>
        </w:rPr>
        <w:object w:dxaOrig="1700" w:dyaOrig="700">
          <v:shape id="_x0000_i1066" type="#_x0000_t75" style="width:88.65pt;height:36.2pt" o:ole="">
            <v:imagedata r:id="rId67" o:title=""/>
          </v:shape>
          <o:OLEObject Type="Embed" ProgID="Equation.3" ShapeID="_x0000_i1066" DrawAspect="Content" ObjectID="_1472277022" r:id="rId68"/>
        </w:object>
      </w:r>
      <w:r w:rsidR="00435C11" w:rsidRPr="00435C11">
        <w:rPr>
          <w:position w:val="-30"/>
          <w:sz w:val="20"/>
          <w:szCs w:val="20"/>
        </w:rPr>
        <w:t xml:space="preserve">    </w:t>
      </w:r>
      <w:r w:rsidR="00AA2C8E">
        <w:rPr>
          <w:position w:val="-30"/>
          <w:sz w:val="20"/>
          <w:szCs w:val="20"/>
        </w:rPr>
        <w:t xml:space="preserve">                              </w:t>
      </w:r>
      <w:r w:rsidR="00AA2C8E" w:rsidRPr="00AA2C8E">
        <w:rPr>
          <w:sz w:val="20"/>
          <w:szCs w:val="20"/>
        </w:rPr>
        <w:t>(</w:t>
      </w:r>
      <w:r w:rsidR="000909DE">
        <w:rPr>
          <w:sz w:val="20"/>
          <w:szCs w:val="20"/>
        </w:rPr>
        <w:t>4</w:t>
      </w:r>
      <w:r w:rsidR="00AA2C8E" w:rsidRPr="00AA2C8E">
        <w:rPr>
          <w:sz w:val="20"/>
          <w:szCs w:val="20"/>
        </w:rPr>
        <w:t>)</w:t>
      </w:r>
    </w:p>
    <w:p w:rsidR="00E24E2F" w:rsidRPr="00F74911" w:rsidRDefault="00E24E2F" w:rsidP="00F74911">
      <w:pPr>
        <w:widowControl w:val="0"/>
        <w:shd w:val="clear" w:color="auto" w:fill="FFFFFF"/>
        <w:spacing w:line="242" w:lineRule="auto"/>
        <w:jc w:val="both"/>
        <w:rPr>
          <w:color w:val="000000"/>
          <w:sz w:val="16"/>
          <w:szCs w:val="20"/>
        </w:rPr>
      </w:pPr>
    </w:p>
    <w:p w:rsidR="00E24E2F" w:rsidRDefault="006A29B8" w:rsidP="00F74911">
      <w:pPr>
        <w:widowControl w:val="0"/>
        <w:shd w:val="clear" w:color="auto" w:fill="FFFFFF"/>
        <w:spacing w:line="242" w:lineRule="auto"/>
        <w:jc w:val="both"/>
        <w:rPr>
          <w:color w:val="000000"/>
          <w:sz w:val="20"/>
          <w:szCs w:val="20"/>
        </w:rPr>
      </w:pPr>
      <w:r>
        <w:rPr>
          <w:color w:val="000000"/>
          <w:sz w:val="20"/>
          <w:szCs w:val="20"/>
        </w:rPr>
        <w:t xml:space="preserve">где </w:t>
      </w:r>
      <w:r>
        <w:rPr>
          <w:i/>
          <w:color w:val="000000"/>
          <w:sz w:val="20"/>
          <w:szCs w:val="20"/>
          <w:lang w:val="en-US"/>
        </w:rPr>
        <w:t>l</w:t>
      </w:r>
      <w:r w:rsidRPr="006A29B8">
        <w:rPr>
          <w:color w:val="000000"/>
          <w:sz w:val="20"/>
          <w:szCs w:val="20"/>
        </w:rPr>
        <w:t xml:space="preserve"> </w:t>
      </w:r>
      <w:r>
        <w:rPr>
          <w:color w:val="000000"/>
          <w:sz w:val="20"/>
          <w:szCs w:val="20"/>
        </w:rPr>
        <w:t>– число интервалов, на которые разбиты полученные зна</w:t>
      </w:r>
      <w:r>
        <w:rPr>
          <w:color w:val="000000"/>
          <w:sz w:val="20"/>
          <w:szCs w:val="20"/>
        </w:rPr>
        <w:softHyphen/>
        <w:t>чения.</w:t>
      </w:r>
      <w:r w:rsidR="00435C11">
        <w:rPr>
          <w:color w:val="000000"/>
          <w:sz w:val="20"/>
          <w:szCs w:val="20"/>
        </w:rPr>
        <w:t xml:space="preserve"> </w:t>
      </w:r>
    </w:p>
    <w:p w:rsidR="006A29B8" w:rsidRDefault="006A29B8" w:rsidP="00E24E2F">
      <w:pPr>
        <w:widowControl w:val="0"/>
        <w:shd w:val="clear" w:color="auto" w:fill="FFFFFF"/>
        <w:ind w:firstLine="284"/>
        <w:jc w:val="both"/>
        <w:rPr>
          <w:sz w:val="20"/>
          <w:szCs w:val="20"/>
        </w:rPr>
      </w:pPr>
      <w:r>
        <w:rPr>
          <w:color w:val="000000"/>
          <w:sz w:val="20"/>
          <w:szCs w:val="20"/>
        </w:rPr>
        <w:lastRenderedPageBreak/>
        <w:t>Эта величина случайная, так как в различных опытах она при</w:t>
      </w:r>
      <w:r>
        <w:rPr>
          <w:color w:val="000000"/>
          <w:sz w:val="20"/>
          <w:szCs w:val="20"/>
        </w:rPr>
        <w:softHyphen/>
        <w:t xml:space="preserve">нимает различные, заранее неизвестные значения. Ясно, что чем меньше различаются эмпирические </w:t>
      </w:r>
      <w:r w:rsidRPr="00BF6F33">
        <w:rPr>
          <w:i/>
          <w:color w:val="000000"/>
          <w:sz w:val="20"/>
          <w:szCs w:val="20"/>
          <w:lang w:val="en-US"/>
        </w:rPr>
        <w:t>f</w:t>
      </w:r>
      <w:r w:rsidRPr="00322F21">
        <w:rPr>
          <w:color w:val="000000"/>
          <w:sz w:val="20"/>
          <w:szCs w:val="20"/>
          <w:vertAlign w:val="subscript"/>
        </w:rPr>
        <w:t>оп</w:t>
      </w:r>
      <w:r>
        <w:rPr>
          <w:color w:val="000000"/>
          <w:sz w:val="20"/>
          <w:szCs w:val="20"/>
        </w:rPr>
        <w:t xml:space="preserve"> и теоретические </w:t>
      </w:r>
      <w:r w:rsidRPr="00BF6F33">
        <w:rPr>
          <w:i/>
          <w:color w:val="000000"/>
          <w:sz w:val="20"/>
          <w:szCs w:val="20"/>
          <w:lang w:val="en-US"/>
        </w:rPr>
        <w:t>f</w:t>
      </w:r>
      <w:r>
        <w:rPr>
          <w:color w:val="000000"/>
          <w:sz w:val="20"/>
          <w:szCs w:val="20"/>
        </w:rPr>
        <w:t xml:space="preserve"> частоты, тем меньше величина критерия </w:t>
      </w:r>
      <w:r w:rsidR="00AA2C8E">
        <w:rPr>
          <w:color w:val="000000"/>
          <w:sz w:val="20"/>
          <w:szCs w:val="20"/>
        </w:rPr>
        <w:t>(</w:t>
      </w:r>
      <w:r w:rsidR="000909DE">
        <w:rPr>
          <w:color w:val="000000"/>
          <w:sz w:val="20"/>
          <w:szCs w:val="20"/>
        </w:rPr>
        <w:t>4</w:t>
      </w:r>
      <w:r w:rsidR="00AA2C8E">
        <w:rPr>
          <w:color w:val="000000"/>
          <w:sz w:val="20"/>
          <w:szCs w:val="20"/>
        </w:rPr>
        <w:t>)</w:t>
      </w:r>
      <w:r>
        <w:rPr>
          <w:color w:val="000000"/>
          <w:sz w:val="20"/>
          <w:szCs w:val="20"/>
        </w:rPr>
        <w:t xml:space="preserve"> и, следовательно, он в извест</w:t>
      </w:r>
      <w:r>
        <w:rPr>
          <w:color w:val="000000"/>
          <w:sz w:val="20"/>
          <w:szCs w:val="20"/>
        </w:rPr>
        <w:softHyphen/>
        <w:t>ной степ</w:t>
      </w:r>
      <w:r>
        <w:rPr>
          <w:color w:val="000000"/>
          <w:sz w:val="20"/>
          <w:szCs w:val="20"/>
        </w:rPr>
        <w:t>е</w:t>
      </w:r>
      <w:r>
        <w:rPr>
          <w:color w:val="000000"/>
          <w:sz w:val="20"/>
          <w:szCs w:val="20"/>
        </w:rPr>
        <w:t>ни характеризует близость эмпирического и теоретиче</w:t>
      </w:r>
      <w:r>
        <w:rPr>
          <w:color w:val="000000"/>
          <w:sz w:val="20"/>
          <w:szCs w:val="20"/>
        </w:rPr>
        <w:softHyphen/>
        <w:t>ского распред</w:t>
      </w:r>
      <w:r>
        <w:rPr>
          <w:color w:val="000000"/>
          <w:sz w:val="20"/>
          <w:szCs w:val="20"/>
        </w:rPr>
        <w:t>е</w:t>
      </w:r>
      <w:r>
        <w:rPr>
          <w:color w:val="000000"/>
          <w:sz w:val="20"/>
          <w:szCs w:val="20"/>
        </w:rPr>
        <w:t>лений.</w:t>
      </w:r>
    </w:p>
    <w:p w:rsidR="006A29B8" w:rsidRDefault="006A29B8" w:rsidP="00F74911">
      <w:pPr>
        <w:shd w:val="clear" w:color="auto" w:fill="FFFFFF"/>
        <w:spacing w:line="242" w:lineRule="auto"/>
        <w:ind w:firstLine="284"/>
        <w:jc w:val="both"/>
        <w:rPr>
          <w:sz w:val="20"/>
          <w:szCs w:val="20"/>
        </w:rPr>
      </w:pPr>
      <w:r>
        <w:rPr>
          <w:color w:val="000000"/>
          <w:sz w:val="20"/>
          <w:szCs w:val="20"/>
        </w:rPr>
        <w:t>Заметим, что возведением в квадрат разностей частот устра</w:t>
      </w:r>
      <w:r>
        <w:rPr>
          <w:color w:val="000000"/>
          <w:sz w:val="20"/>
          <w:szCs w:val="20"/>
        </w:rPr>
        <w:softHyphen/>
        <w:t>няют возможность взаимного погашения положительных и отри</w:t>
      </w:r>
      <w:r>
        <w:rPr>
          <w:color w:val="000000"/>
          <w:sz w:val="20"/>
          <w:szCs w:val="20"/>
        </w:rPr>
        <w:softHyphen/>
        <w:t xml:space="preserve">цательных разностей. Делением на </w:t>
      </w:r>
      <w:r w:rsidRPr="00322F21">
        <w:rPr>
          <w:i/>
          <w:color w:val="000000"/>
          <w:sz w:val="20"/>
          <w:szCs w:val="20"/>
          <w:lang w:val="en-US"/>
        </w:rPr>
        <w:t>f</w:t>
      </w:r>
      <w:r>
        <w:rPr>
          <w:color w:val="000000"/>
          <w:sz w:val="20"/>
          <w:szCs w:val="20"/>
        </w:rPr>
        <w:t xml:space="preserve"> достигают уменьшения каж</w:t>
      </w:r>
      <w:r>
        <w:rPr>
          <w:color w:val="000000"/>
          <w:sz w:val="20"/>
          <w:szCs w:val="20"/>
        </w:rPr>
        <w:softHyphen/>
        <w:t>дого из слага</w:t>
      </w:r>
      <w:r>
        <w:rPr>
          <w:color w:val="000000"/>
          <w:sz w:val="20"/>
          <w:szCs w:val="20"/>
        </w:rPr>
        <w:t>е</w:t>
      </w:r>
      <w:r>
        <w:rPr>
          <w:color w:val="000000"/>
          <w:sz w:val="20"/>
          <w:szCs w:val="20"/>
        </w:rPr>
        <w:t>мых. В противном случае сумма была бы настолько велика, что прив</w:t>
      </w:r>
      <w:r>
        <w:rPr>
          <w:color w:val="000000"/>
          <w:sz w:val="20"/>
          <w:szCs w:val="20"/>
        </w:rPr>
        <w:t>о</w:t>
      </w:r>
      <w:r>
        <w:rPr>
          <w:color w:val="000000"/>
          <w:sz w:val="20"/>
          <w:szCs w:val="20"/>
        </w:rPr>
        <w:t>дила бы к отклонению гипотезы даже тогда, когда она справедлива. Разумеется, приведенные соображения не являются обоснованием в</w:t>
      </w:r>
      <w:r>
        <w:rPr>
          <w:color w:val="000000"/>
          <w:sz w:val="20"/>
          <w:szCs w:val="20"/>
        </w:rPr>
        <w:t>ы</w:t>
      </w:r>
      <w:r>
        <w:rPr>
          <w:color w:val="000000"/>
          <w:sz w:val="20"/>
          <w:szCs w:val="20"/>
        </w:rPr>
        <w:t>бранного критерия, а лишь пояснени</w:t>
      </w:r>
      <w:r>
        <w:rPr>
          <w:color w:val="000000"/>
          <w:sz w:val="20"/>
          <w:szCs w:val="20"/>
        </w:rPr>
        <w:softHyphen/>
        <w:t>ем.</w:t>
      </w:r>
    </w:p>
    <w:p w:rsidR="006A29B8" w:rsidRDefault="006A29B8" w:rsidP="00F74911">
      <w:pPr>
        <w:shd w:val="clear" w:color="auto" w:fill="FFFFFF"/>
        <w:ind w:firstLine="284"/>
        <w:jc w:val="both"/>
        <w:rPr>
          <w:sz w:val="20"/>
          <w:szCs w:val="20"/>
        </w:rPr>
      </w:pPr>
      <w:r>
        <w:rPr>
          <w:color w:val="000000"/>
          <w:sz w:val="20"/>
          <w:szCs w:val="20"/>
        </w:rPr>
        <w:t>Обозначим значение критерия, вычисленное по данным на</w:t>
      </w:r>
      <w:r>
        <w:rPr>
          <w:color w:val="000000"/>
          <w:sz w:val="20"/>
          <w:szCs w:val="20"/>
        </w:rPr>
        <w:softHyphen/>
        <w:t>блюдений, через χ</w:t>
      </w:r>
      <w:r>
        <w:rPr>
          <w:color w:val="000000"/>
          <w:sz w:val="20"/>
          <w:szCs w:val="20"/>
          <w:vertAlign w:val="superscript"/>
        </w:rPr>
        <w:t>2</w:t>
      </w:r>
      <w:r>
        <w:rPr>
          <w:color w:val="000000"/>
          <w:sz w:val="20"/>
          <w:szCs w:val="20"/>
          <w:vertAlign w:val="subscript"/>
        </w:rPr>
        <w:t>набл</w:t>
      </w:r>
      <w:r>
        <w:rPr>
          <w:color w:val="000000"/>
          <w:sz w:val="20"/>
          <w:szCs w:val="20"/>
        </w:rPr>
        <w:t xml:space="preserve"> и сформулируем правило проверки гипо</w:t>
      </w:r>
      <w:r>
        <w:rPr>
          <w:color w:val="000000"/>
          <w:sz w:val="20"/>
          <w:szCs w:val="20"/>
        </w:rPr>
        <w:softHyphen/>
        <w:t>тезы.</w:t>
      </w:r>
    </w:p>
    <w:p w:rsidR="006A29B8" w:rsidRDefault="006A29B8" w:rsidP="00F74911">
      <w:pPr>
        <w:shd w:val="clear" w:color="auto" w:fill="FFFFFF"/>
        <w:ind w:firstLine="284"/>
        <w:jc w:val="both"/>
        <w:rPr>
          <w:color w:val="000000"/>
          <w:sz w:val="20"/>
          <w:szCs w:val="20"/>
        </w:rPr>
      </w:pPr>
      <w:r>
        <w:rPr>
          <w:b/>
          <w:color w:val="000000"/>
          <w:sz w:val="20"/>
          <w:szCs w:val="20"/>
        </w:rPr>
        <w:t>Правило.</w:t>
      </w:r>
      <w:r w:rsidR="00322F21">
        <w:rPr>
          <w:color w:val="000000"/>
          <w:sz w:val="20"/>
          <w:szCs w:val="20"/>
        </w:rPr>
        <w:t xml:space="preserve"> Для того</w:t>
      </w:r>
      <w:r>
        <w:rPr>
          <w:color w:val="000000"/>
          <w:sz w:val="20"/>
          <w:szCs w:val="20"/>
        </w:rPr>
        <w:t xml:space="preserve"> чтобы при заданном уровне значимос</w:t>
      </w:r>
      <w:r>
        <w:rPr>
          <w:color w:val="000000"/>
          <w:sz w:val="20"/>
          <w:szCs w:val="20"/>
        </w:rPr>
        <w:softHyphen/>
        <w:t>ти пров</w:t>
      </w:r>
      <w:r>
        <w:rPr>
          <w:color w:val="000000"/>
          <w:sz w:val="20"/>
          <w:szCs w:val="20"/>
        </w:rPr>
        <w:t>е</w:t>
      </w:r>
      <w:r>
        <w:rPr>
          <w:color w:val="000000"/>
          <w:sz w:val="20"/>
          <w:szCs w:val="20"/>
        </w:rPr>
        <w:t>рить выдвинутую гипотезу о нормальном распределении, надо сначала вычислить теоретические частоты, а затем наблю</w:t>
      </w:r>
      <w:r>
        <w:rPr>
          <w:color w:val="000000"/>
          <w:sz w:val="20"/>
          <w:szCs w:val="20"/>
        </w:rPr>
        <w:softHyphen/>
        <w:t>даемое значение кр</w:t>
      </w:r>
      <w:r>
        <w:rPr>
          <w:color w:val="000000"/>
          <w:sz w:val="20"/>
          <w:szCs w:val="20"/>
        </w:rPr>
        <w:t>и</w:t>
      </w:r>
      <w:r>
        <w:rPr>
          <w:color w:val="000000"/>
          <w:sz w:val="20"/>
          <w:szCs w:val="20"/>
        </w:rPr>
        <w:t>терия</w:t>
      </w:r>
    </w:p>
    <w:p w:rsidR="006A29B8" w:rsidRDefault="00013D02" w:rsidP="00C57ADB">
      <w:pPr>
        <w:shd w:val="clear" w:color="auto" w:fill="FFFFFF"/>
        <w:ind w:firstLine="284"/>
        <w:jc w:val="center"/>
        <w:rPr>
          <w:color w:val="000000"/>
          <w:sz w:val="20"/>
          <w:szCs w:val="20"/>
        </w:rPr>
      </w:pPr>
      <w:r w:rsidRPr="00013D02">
        <w:rPr>
          <w:position w:val="-30"/>
          <w:sz w:val="20"/>
          <w:szCs w:val="20"/>
        </w:rPr>
        <w:object w:dxaOrig="1900" w:dyaOrig="700">
          <v:shape id="_x0000_i1067" type="#_x0000_t75" style="width:94.45pt;height:35.4pt" o:ole="">
            <v:imagedata r:id="rId69" o:title=""/>
          </v:shape>
          <o:OLEObject Type="Embed" ProgID="Equation.3" ShapeID="_x0000_i1067" DrawAspect="Content" ObjectID="_1472277023" r:id="rId70"/>
        </w:object>
      </w:r>
    </w:p>
    <w:p w:rsidR="006A29B8" w:rsidRPr="00013D02" w:rsidRDefault="006A29B8" w:rsidP="006A29B8">
      <w:pPr>
        <w:shd w:val="clear" w:color="auto" w:fill="FFFFFF"/>
        <w:ind w:firstLine="284"/>
        <w:jc w:val="both"/>
        <w:rPr>
          <w:sz w:val="14"/>
          <w:szCs w:val="20"/>
        </w:rPr>
      </w:pPr>
    </w:p>
    <w:p w:rsidR="006A29B8" w:rsidRDefault="006A29B8" w:rsidP="006A29B8">
      <w:pPr>
        <w:shd w:val="clear" w:color="auto" w:fill="FFFFFF"/>
        <w:jc w:val="both"/>
        <w:rPr>
          <w:sz w:val="20"/>
          <w:szCs w:val="20"/>
        </w:rPr>
      </w:pPr>
      <w:r>
        <w:rPr>
          <w:color w:val="000000"/>
          <w:sz w:val="20"/>
          <w:szCs w:val="20"/>
        </w:rPr>
        <w:t>и по таблице критических точек распределения χ</w:t>
      </w:r>
      <w:r>
        <w:rPr>
          <w:color w:val="000000"/>
          <w:sz w:val="20"/>
          <w:szCs w:val="20"/>
          <w:vertAlign w:val="superscript"/>
        </w:rPr>
        <w:t>2</w:t>
      </w:r>
      <w:r>
        <w:rPr>
          <w:color w:val="000000"/>
          <w:sz w:val="20"/>
          <w:szCs w:val="20"/>
          <w:vertAlign w:val="subscript"/>
        </w:rPr>
        <w:t>кр</w:t>
      </w:r>
      <w:r w:rsidR="00947C2C">
        <w:rPr>
          <w:color w:val="000000"/>
          <w:sz w:val="20"/>
          <w:szCs w:val="20"/>
        </w:rPr>
        <w:t xml:space="preserve"> </w:t>
      </w:r>
      <w:r w:rsidR="00947C2C" w:rsidRPr="00322F21">
        <w:rPr>
          <w:color w:val="000000"/>
          <w:sz w:val="20"/>
          <w:szCs w:val="20"/>
        </w:rPr>
        <w:t>(</w:t>
      </w:r>
      <w:r w:rsidR="00322F21">
        <w:rPr>
          <w:color w:val="000000"/>
          <w:sz w:val="20"/>
          <w:szCs w:val="20"/>
        </w:rPr>
        <w:t>прил. 2</w:t>
      </w:r>
      <w:r w:rsidRPr="00322F21">
        <w:rPr>
          <w:color w:val="000000"/>
          <w:sz w:val="20"/>
          <w:szCs w:val="20"/>
        </w:rPr>
        <w:t>),</w:t>
      </w:r>
      <w:r>
        <w:rPr>
          <w:color w:val="000000"/>
          <w:sz w:val="20"/>
          <w:szCs w:val="20"/>
        </w:rPr>
        <w:t xml:space="preserve"> по зада</w:t>
      </w:r>
      <w:r>
        <w:rPr>
          <w:color w:val="000000"/>
          <w:sz w:val="20"/>
          <w:szCs w:val="20"/>
        </w:rPr>
        <w:t>н</w:t>
      </w:r>
      <w:r>
        <w:rPr>
          <w:color w:val="000000"/>
          <w:sz w:val="20"/>
          <w:szCs w:val="20"/>
        </w:rPr>
        <w:t>ному уровню значимости α и числу степеней сво</w:t>
      </w:r>
      <w:r>
        <w:rPr>
          <w:color w:val="000000"/>
          <w:sz w:val="20"/>
          <w:szCs w:val="20"/>
        </w:rPr>
        <w:softHyphen/>
        <w:t xml:space="preserve">боды  </w:t>
      </w:r>
      <w:r w:rsidR="00AA0C9E">
        <w:rPr>
          <w:i/>
          <w:color w:val="000000"/>
          <w:sz w:val="20"/>
          <w:szCs w:val="20"/>
          <w:lang w:val="en-US"/>
        </w:rPr>
        <w:t>k</w:t>
      </w:r>
      <w:r>
        <w:rPr>
          <w:i/>
          <w:color w:val="000000"/>
          <w:sz w:val="20"/>
          <w:szCs w:val="20"/>
        </w:rPr>
        <w:t xml:space="preserve"> = </w:t>
      </w:r>
      <w:r>
        <w:rPr>
          <w:i/>
          <w:color w:val="000000"/>
          <w:sz w:val="20"/>
          <w:szCs w:val="20"/>
          <w:lang w:val="en-US"/>
        </w:rPr>
        <w:t>l</w:t>
      </w:r>
      <w:r w:rsidR="00322F21">
        <w:rPr>
          <w:i/>
          <w:color w:val="000000"/>
          <w:sz w:val="20"/>
          <w:szCs w:val="20"/>
        </w:rPr>
        <w:t xml:space="preserve"> – </w:t>
      </w:r>
      <w:r w:rsidR="00BF6F33">
        <w:rPr>
          <w:color w:val="000000"/>
          <w:sz w:val="20"/>
          <w:szCs w:val="20"/>
        </w:rPr>
        <w:t>3</w:t>
      </w:r>
      <w:r>
        <w:rPr>
          <w:i/>
          <w:color w:val="000000"/>
          <w:sz w:val="20"/>
          <w:szCs w:val="20"/>
        </w:rPr>
        <w:t xml:space="preserve"> </w:t>
      </w:r>
      <w:r>
        <w:rPr>
          <w:color w:val="000000"/>
          <w:sz w:val="20"/>
          <w:szCs w:val="20"/>
        </w:rPr>
        <w:t>найти критическую точку χ</w:t>
      </w:r>
      <w:r>
        <w:rPr>
          <w:color w:val="000000"/>
          <w:sz w:val="20"/>
          <w:szCs w:val="20"/>
          <w:vertAlign w:val="superscript"/>
        </w:rPr>
        <w:t>2</w:t>
      </w:r>
      <w:r>
        <w:rPr>
          <w:color w:val="000000"/>
          <w:sz w:val="20"/>
          <w:szCs w:val="20"/>
          <w:vertAlign w:val="subscript"/>
        </w:rPr>
        <w:t>кр</w:t>
      </w:r>
      <w:r>
        <w:rPr>
          <w:color w:val="000000"/>
          <w:sz w:val="20"/>
          <w:szCs w:val="20"/>
        </w:rPr>
        <w:t xml:space="preserve"> (</w:t>
      </w:r>
      <w:r>
        <w:rPr>
          <w:color w:val="000000"/>
          <w:sz w:val="20"/>
          <w:szCs w:val="20"/>
          <w:lang w:val="en-US"/>
        </w:rPr>
        <w:t>α</w:t>
      </w:r>
      <w:r>
        <w:rPr>
          <w:color w:val="000000"/>
          <w:sz w:val="20"/>
          <w:szCs w:val="20"/>
        </w:rPr>
        <w:t xml:space="preserve">, </w:t>
      </w:r>
      <w:r w:rsidRPr="00D44B3E">
        <w:rPr>
          <w:i/>
          <w:color w:val="000000"/>
          <w:sz w:val="20"/>
          <w:szCs w:val="20"/>
          <w:lang w:val="en-US"/>
        </w:rPr>
        <w:t>k</w:t>
      </w:r>
      <w:r>
        <w:rPr>
          <w:color w:val="000000"/>
          <w:sz w:val="20"/>
          <w:szCs w:val="20"/>
        </w:rPr>
        <w:t>).</w:t>
      </w:r>
    </w:p>
    <w:p w:rsidR="006A29B8" w:rsidRDefault="006A29B8" w:rsidP="006A29B8">
      <w:pPr>
        <w:shd w:val="clear" w:color="auto" w:fill="FFFFFF"/>
        <w:ind w:firstLine="284"/>
        <w:jc w:val="both"/>
        <w:rPr>
          <w:color w:val="000000"/>
          <w:sz w:val="20"/>
          <w:szCs w:val="20"/>
        </w:rPr>
      </w:pPr>
      <w:r>
        <w:rPr>
          <w:color w:val="000000"/>
          <w:sz w:val="20"/>
          <w:szCs w:val="20"/>
        </w:rPr>
        <w:t>Если χ</w:t>
      </w:r>
      <w:r>
        <w:rPr>
          <w:color w:val="000000"/>
          <w:sz w:val="20"/>
          <w:szCs w:val="20"/>
          <w:vertAlign w:val="superscript"/>
        </w:rPr>
        <w:t>2</w:t>
      </w:r>
      <w:r>
        <w:rPr>
          <w:color w:val="000000"/>
          <w:sz w:val="20"/>
          <w:szCs w:val="20"/>
          <w:vertAlign w:val="subscript"/>
        </w:rPr>
        <w:t>набл</w:t>
      </w:r>
      <w:r>
        <w:rPr>
          <w:color w:val="000000"/>
          <w:sz w:val="20"/>
          <w:szCs w:val="20"/>
        </w:rPr>
        <w:t xml:space="preserve"> </w:t>
      </w:r>
      <w:r>
        <w:rPr>
          <w:i/>
          <w:iCs/>
          <w:color w:val="000000"/>
          <w:sz w:val="20"/>
          <w:szCs w:val="20"/>
        </w:rPr>
        <w:t xml:space="preserve">&lt; </w:t>
      </w:r>
      <w:r>
        <w:rPr>
          <w:color w:val="000000"/>
          <w:sz w:val="20"/>
          <w:szCs w:val="20"/>
        </w:rPr>
        <w:t xml:space="preserve"> χ</w:t>
      </w:r>
      <w:r>
        <w:rPr>
          <w:color w:val="000000"/>
          <w:sz w:val="20"/>
          <w:szCs w:val="20"/>
          <w:vertAlign w:val="superscript"/>
        </w:rPr>
        <w:t>2</w:t>
      </w:r>
      <w:r>
        <w:rPr>
          <w:color w:val="000000"/>
          <w:sz w:val="20"/>
          <w:szCs w:val="20"/>
          <w:vertAlign w:val="subscript"/>
        </w:rPr>
        <w:t>кр</w:t>
      </w:r>
      <w:r>
        <w:rPr>
          <w:color w:val="000000"/>
          <w:sz w:val="20"/>
          <w:szCs w:val="20"/>
        </w:rPr>
        <w:t xml:space="preserve"> – нет оснований опровергнуть гипотезу. </w:t>
      </w:r>
    </w:p>
    <w:p w:rsidR="006A29B8" w:rsidRDefault="006A29B8" w:rsidP="006A29B8">
      <w:pPr>
        <w:shd w:val="clear" w:color="auto" w:fill="FFFFFF"/>
        <w:ind w:firstLine="284"/>
        <w:jc w:val="both"/>
        <w:rPr>
          <w:sz w:val="20"/>
          <w:szCs w:val="20"/>
        </w:rPr>
      </w:pPr>
      <w:r>
        <w:rPr>
          <w:color w:val="000000"/>
          <w:sz w:val="20"/>
          <w:szCs w:val="20"/>
        </w:rPr>
        <w:t>Если χ</w:t>
      </w:r>
      <w:r>
        <w:rPr>
          <w:color w:val="000000"/>
          <w:sz w:val="20"/>
          <w:szCs w:val="20"/>
          <w:vertAlign w:val="superscript"/>
        </w:rPr>
        <w:t>2</w:t>
      </w:r>
      <w:r>
        <w:rPr>
          <w:color w:val="000000"/>
          <w:sz w:val="20"/>
          <w:szCs w:val="20"/>
          <w:vertAlign w:val="subscript"/>
        </w:rPr>
        <w:t>набл</w:t>
      </w:r>
      <w:r>
        <w:rPr>
          <w:i/>
          <w:iCs/>
          <w:color w:val="000000"/>
          <w:sz w:val="20"/>
          <w:szCs w:val="20"/>
        </w:rPr>
        <w:t xml:space="preserve"> &gt; </w:t>
      </w:r>
      <w:r>
        <w:rPr>
          <w:color w:val="000000"/>
          <w:sz w:val="20"/>
          <w:szCs w:val="20"/>
        </w:rPr>
        <w:t>χ</w:t>
      </w:r>
      <w:r>
        <w:rPr>
          <w:color w:val="000000"/>
          <w:sz w:val="20"/>
          <w:szCs w:val="20"/>
          <w:vertAlign w:val="superscript"/>
        </w:rPr>
        <w:t>2</w:t>
      </w:r>
      <w:r>
        <w:rPr>
          <w:color w:val="000000"/>
          <w:sz w:val="20"/>
          <w:szCs w:val="20"/>
          <w:vertAlign w:val="subscript"/>
        </w:rPr>
        <w:t>кр</w:t>
      </w:r>
      <w:r>
        <w:rPr>
          <w:color w:val="000000"/>
          <w:sz w:val="20"/>
          <w:szCs w:val="20"/>
        </w:rPr>
        <w:t xml:space="preserve"> – гипотезу опровергают.</w:t>
      </w:r>
    </w:p>
    <w:p w:rsidR="006A29B8" w:rsidRDefault="006A29B8" w:rsidP="006A29B8">
      <w:pPr>
        <w:shd w:val="clear" w:color="auto" w:fill="FFFFFF"/>
        <w:ind w:firstLine="284"/>
        <w:jc w:val="both"/>
        <w:rPr>
          <w:sz w:val="20"/>
          <w:szCs w:val="20"/>
        </w:rPr>
      </w:pPr>
      <w:r>
        <w:rPr>
          <w:b/>
          <w:color w:val="000000"/>
          <w:sz w:val="20"/>
          <w:szCs w:val="20"/>
        </w:rPr>
        <w:t>Замечание 1</w:t>
      </w:r>
      <w:r>
        <w:rPr>
          <w:color w:val="000000"/>
          <w:sz w:val="20"/>
          <w:szCs w:val="20"/>
        </w:rPr>
        <w:t>. Число отсчетов (измерений) должно быть доста</w:t>
      </w:r>
      <w:r>
        <w:rPr>
          <w:color w:val="000000"/>
          <w:sz w:val="20"/>
          <w:szCs w:val="20"/>
        </w:rPr>
        <w:softHyphen/>
        <w:t>точно большим, во всяком случае не менее 50. При разбивке на интервалы в каждый интервал включается не менее 5 отсчетов. Ес</w:t>
      </w:r>
      <w:r>
        <w:rPr>
          <w:color w:val="000000"/>
          <w:sz w:val="20"/>
          <w:szCs w:val="20"/>
        </w:rPr>
        <w:softHyphen/>
        <w:t>ли число отсч</w:t>
      </w:r>
      <w:r>
        <w:rPr>
          <w:color w:val="000000"/>
          <w:sz w:val="20"/>
          <w:szCs w:val="20"/>
        </w:rPr>
        <w:t>е</w:t>
      </w:r>
      <w:r>
        <w:rPr>
          <w:color w:val="000000"/>
          <w:sz w:val="20"/>
          <w:szCs w:val="20"/>
        </w:rPr>
        <w:t>тов оказывается меньше, то отдельные интервалы надо объединить.</w:t>
      </w:r>
    </w:p>
    <w:p w:rsidR="006A29B8" w:rsidRDefault="006A29B8" w:rsidP="006A29B8">
      <w:pPr>
        <w:shd w:val="clear" w:color="auto" w:fill="FFFFFF"/>
        <w:ind w:firstLine="284"/>
        <w:jc w:val="both"/>
        <w:rPr>
          <w:sz w:val="20"/>
          <w:szCs w:val="20"/>
        </w:rPr>
      </w:pPr>
      <w:r>
        <w:rPr>
          <w:b/>
          <w:color w:val="000000"/>
          <w:sz w:val="20"/>
          <w:szCs w:val="20"/>
        </w:rPr>
        <w:t>Замечание 2.</w:t>
      </w:r>
      <w:r>
        <w:rPr>
          <w:color w:val="000000"/>
          <w:sz w:val="20"/>
          <w:szCs w:val="20"/>
        </w:rPr>
        <w:t xml:space="preserve"> Если предполагают, что имеется распределение по закону Пуассона, то число степеней свободы </w:t>
      </w:r>
      <w:r>
        <w:rPr>
          <w:i/>
          <w:color w:val="000000"/>
          <w:sz w:val="20"/>
          <w:szCs w:val="20"/>
          <w:lang w:val="en-US"/>
        </w:rPr>
        <w:t>k</w:t>
      </w:r>
      <w:r w:rsidRPr="006A29B8">
        <w:rPr>
          <w:color w:val="000000"/>
          <w:sz w:val="20"/>
          <w:szCs w:val="20"/>
        </w:rPr>
        <w:t xml:space="preserve"> </w:t>
      </w:r>
      <w:r>
        <w:rPr>
          <w:color w:val="000000"/>
          <w:sz w:val="20"/>
          <w:szCs w:val="20"/>
        </w:rPr>
        <w:t xml:space="preserve">= </w:t>
      </w:r>
      <w:r>
        <w:rPr>
          <w:i/>
          <w:color w:val="000000"/>
          <w:sz w:val="20"/>
          <w:szCs w:val="20"/>
          <w:lang w:val="en-US"/>
        </w:rPr>
        <w:t>l</w:t>
      </w:r>
      <w:r>
        <w:rPr>
          <w:i/>
          <w:color w:val="000000"/>
          <w:sz w:val="20"/>
          <w:szCs w:val="20"/>
        </w:rPr>
        <w:t xml:space="preserve"> – </w:t>
      </w:r>
      <w:r>
        <w:rPr>
          <w:color w:val="000000"/>
          <w:sz w:val="20"/>
          <w:szCs w:val="20"/>
        </w:rPr>
        <w:t>2.</w:t>
      </w:r>
    </w:p>
    <w:p w:rsidR="006A29B8" w:rsidRDefault="006A29B8" w:rsidP="006A29B8">
      <w:pPr>
        <w:shd w:val="clear" w:color="auto" w:fill="FFFFFF"/>
        <w:ind w:firstLine="284"/>
        <w:jc w:val="both"/>
        <w:rPr>
          <w:sz w:val="20"/>
          <w:szCs w:val="20"/>
        </w:rPr>
      </w:pPr>
      <w:r>
        <w:rPr>
          <w:b/>
          <w:color w:val="000000"/>
          <w:sz w:val="20"/>
          <w:szCs w:val="20"/>
        </w:rPr>
        <w:t>Замечание 3.</w:t>
      </w:r>
      <w:r>
        <w:rPr>
          <w:color w:val="000000"/>
          <w:sz w:val="20"/>
          <w:szCs w:val="20"/>
        </w:rPr>
        <w:t xml:space="preserve"> Всегда есть вероятность совершить ошибку, кото</w:t>
      </w:r>
      <w:r>
        <w:rPr>
          <w:color w:val="000000"/>
          <w:sz w:val="20"/>
          <w:szCs w:val="20"/>
        </w:rPr>
        <w:softHyphen/>
        <w:t xml:space="preserve">рая состоит в том, что будет отвергнута правильная </w:t>
      </w:r>
      <w:r>
        <w:rPr>
          <w:i/>
          <w:iCs/>
          <w:color w:val="000000"/>
          <w:sz w:val="20"/>
          <w:szCs w:val="20"/>
        </w:rPr>
        <w:t xml:space="preserve">гипотеза. </w:t>
      </w:r>
      <w:r>
        <w:rPr>
          <w:color w:val="000000"/>
          <w:sz w:val="20"/>
          <w:szCs w:val="20"/>
        </w:rPr>
        <w:t>Эту вероя</w:t>
      </w:r>
      <w:r>
        <w:rPr>
          <w:color w:val="000000"/>
          <w:sz w:val="20"/>
          <w:szCs w:val="20"/>
        </w:rPr>
        <w:t>т</w:t>
      </w:r>
      <w:r>
        <w:rPr>
          <w:color w:val="000000"/>
          <w:sz w:val="20"/>
          <w:szCs w:val="20"/>
        </w:rPr>
        <w:t xml:space="preserve">ность принято обозначать через α. Ее называют </w:t>
      </w:r>
      <w:r w:rsidRPr="00322F21">
        <w:rPr>
          <w:b/>
          <w:color w:val="000000"/>
          <w:sz w:val="20"/>
          <w:szCs w:val="20"/>
        </w:rPr>
        <w:t>уровнем</w:t>
      </w:r>
      <w:r>
        <w:rPr>
          <w:color w:val="000000"/>
          <w:sz w:val="20"/>
          <w:szCs w:val="20"/>
        </w:rPr>
        <w:t xml:space="preserve"> </w:t>
      </w:r>
      <w:r>
        <w:rPr>
          <w:b/>
          <w:bCs/>
          <w:color w:val="000000"/>
          <w:sz w:val="20"/>
          <w:szCs w:val="20"/>
        </w:rPr>
        <w:t xml:space="preserve">значимости. </w:t>
      </w:r>
      <w:r>
        <w:rPr>
          <w:color w:val="000000"/>
          <w:sz w:val="20"/>
          <w:szCs w:val="20"/>
        </w:rPr>
        <w:t>Наиболее часто уровень значимости принимают рав</w:t>
      </w:r>
      <w:r>
        <w:rPr>
          <w:color w:val="000000"/>
          <w:sz w:val="20"/>
          <w:szCs w:val="20"/>
        </w:rPr>
        <w:softHyphen/>
        <w:t>ным 0,05 или 0,01. Если, например, принят уровень значимости</w:t>
      </w:r>
      <w:r w:rsidR="00322F21">
        <w:rPr>
          <w:color w:val="000000"/>
          <w:sz w:val="20"/>
          <w:szCs w:val="20"/>
        </w:rPr>
        <w:t>,</w:t>
      </w:r>
      <w:r>
        <w:rPr>
          <w:color w:val="000000"/>
          <w:sz w:val="20"/>
          <w:szCs w:val="20"/>
        </w:rPr>
        <w:t xml:space="preserve"> равный 0,05, то в 5 сл</w:t>
      </w:r>
      <w:r>
        <w:rPr>
          <w:color w:val="000000"/>
          <w:sz w:val="20"/>
          <w:szCs w:val="20"/>
        </w:rPr>
        <w:t>у</w:t>
      </w:r>
      <w:r>
        <w:rPr>
          <w:color w:val="000000"/>
          <w:sz w:val="20"/>
          <w:szCs w:val="20"/>
        </w:rPr>
        <w:t>чаях из 300 мы рискуем отвергнуть правильную гипотезу.</w:t>
      </w:r>
    </w:p>
    <w:p w:rsidR="006A29B8" w:rsidRDefault="006A29B8" w:rsidP="006A29B8">
      <w:pPr>
        <w:shd w:val="clear" w:color="auto" w:fill="FFFFFF"/>
        <w:ind w:firstLine="284"/>
        <w:jc w:val="both"/>
        <w:rPr>
          <w:sz w:val="20"/>
          <w:szCs w:val="20"/>
        </w:rPr>
      </w:pPr>
      <w:r>
        <w:rPr>
          <w:b/>
          <w:color w:val="000000"/>
          <w:sz w:val="20"/>
          <w:szCs w:val="20"/>
        </w:rPr>
        <w:lastRenderedPageBreak/>
        <w:t>Пример 2.</w:t>
      </w:r>
      <w:r>
        <w:rPr>
          <w:color w:val="000000"/>
          <w:sz w:val="20"/>
          <w:szCs w:val="20"/>
        </w:rPr>
        <w:t xml:space="preserve"> При 5%-ном уровне значимости проверить ги</w:t>
      </w:r>
      <w:r>
        <w:rPr>
          <w:color w:val="000000"/>
          <w:sz w:val="20"/>
          <w:szCs w:val="20"/>
        </w:rPr>
        <w:softHyphen/>
        <w:t>потезу о нормальном распределении вероятности регистрации по данным из примера 1.</w:t>
      </w:r>
    </w:p>
    <w:p w:rsidR="006A29B8" w:rsidRDefault="006A29B8" w:rsidP="006A29B8">
      <w:pPr>
        <w:shd w:val="clear" w:color="auto" w:fill="FFFFFF"/>
        <w:ind w:firstLine="284"/>
        <w:jc w:val="both"/>
        <w:rPr>
          <w:color w:val="000000"/>
          <w:sz w:val="20"/>
          <w:szCs w:val="20"/>
        </w:rPr>
      </w:pPr>
      <w:r w:rsidRPr="00AA0C9E">
        <w:rPr>
          <w:i/>
          <w:color w:val="000000"/>
          <w:sz w:val="20"/>
          <w:szCs w:val="20"/>
        </w:rPr>
        <w:t>Решение.</w:t>
      </w:r>
      <w:r>
        <w:rPr>
          <w:color w:val="000000"/>
          <w:sz w:val="20"/>
          <w:szCs w:val="20"/>
        </w:rPr>
        <w:t xml:space="preserve"> Вычислим χ</w:t>
      </w:r>
      <w:r>
        <w:rPr>
          <w:color w:val="000000"/>
          <w:sz w:val="20"/>
          <w:szCs w:val="20"/>
          <w:vertAlign w:val="superscript"/>
        </w:rPr>
        <w:t>2</w:t>
      </w:r>
      <w:r>
        <w:rPr>
          <w:color w:val="000000"/>
          <w:sz w:val="20"/>
          <w:szCs w:val="20"/>
          <w:vertAlign w:val="subscript"/>
        </w:rPr>
        <w:t>набл</w:t>
      </w:r>
      <w:r w:rsidRPr="00F74911">
        <w:rPr>
          <w:iCs/>
          <w:color w:val="000000"/>
          <w:sz w:val="20"/>
          <w:szCs w:val="20"/>
        </w:rPr>
        <w:t>,</w:t>
      </w:r>
      <w:r>
        <w:rPr>
          <w:i/>
          <w:iCs/>
          <w:color w:val="000000"/>
          <w:sz w:val="20"/>
          <w:szCs w:val="20"/>
        </w:rPr>
        <w:t xml:space="preserve"> </w:t>
      </w:r>
      <w:r>
        <w:rPr>
          <w:color w:val="000000"/>
          <w:sz w:val="20"/>
          <w:szCs w:val="20"/>
        </w:rPr>
        <w:t>для чего составим расчетную таб</w:t>
      </w:r>
      <w:r>
        <w:rPr>
          <w:color w:val="000000"/>
          <w:sz w:val="20"/>
          <w:szCs w:val="20"/>
        </w:rPr>
        <w:softHyphen/>
        <w:t>лицу (табл. 3)</w:t>
      </w:r>
      <w:r>
        <w:rPr>
          <w:i/>
          <w:iCs/>
          <w:color w:val="000000"/>
          <w:sz w:val="20"/>
          <w:szCs w:val="20"/>
        </w:rPr>
        <w:t xml:space="preserve">. </w:t>
      </w:r>
      <w:r>
        <w:rPr>
          <w:color w:val="000000"/>
          <w:sz w:val="20"/>
          <w:szCs w:val="20"/>
        </w:rPr>
        <w:t xml:space="preserve">Найдем число степеней свободы, учитывая, что </w:t>
      </w:r>
      <w:r>
        <w:rPr>
          <w:i/>
          <w:iCs/>
          <w:color w:val="000000"/>
          <w:sz w:val="20"/>
          <w:szCs w:val="20"/>
          <w:lang w:val="en-US"/>
        </w:rPr>
        <w:t>l</w:t>
      </w:r>
      <w:r w:rsidR="00D44B3E">
        <w:rPr>
          <w:i/>
          <w:iCs/>
          <w:color w:val="000000"/>
          <w:sz w:val="20"/>
          <w:szCs w:val="20"/>
          <w:lang w:val="en-US"/>
        </w:rPr>
        <w:t> </w:t>
      </w:r>
      <w:r>
        <w:rPr>
          <w:i/>
          <w:iCs/>
          <w:color w:val="000000"/>
          <w:sz w:val="20"/>
          <w:szCs w:val="20"/>
        </w:rPr>
        <w:t>=</w:t>
      </w:r>
      <w:r w:rsidR="00D44B3E">
        <w:rPr>
          <w:i/>
          <w:iCs/>
          <w:color w:val="000000"/>
          <w:sz w:val="20"/>
          <w:szCs w:val="20"/>
          <w:lang w:val="en-US"/>
        </w:rPr>
        <w:t> </w:t>
      </w:r>
      <w:r>
        <w:rPr>
          <w:iCs/>
          <w:color w:val="000000"/>
          <w:sz w:val="20"/>
          <w:szCs w:val="20"/>
        </w:rPr>
        <w:t>9</w:t>
      </w:r>
      <w:r w:rsidR="00AA0C9E">
        <w:rPr>
          <w:iCs/>
          <w:color w:val="000000"/>
          <w:sz w:val="20"/>
          <w:szCs w:val="20"/>
        </w:rPr>
        <w:t>.</w:t>
      </w:r>
      <w:r>
        <w:rPr>
          <w:i/>
          <w:iCs/>
          <w:color w:val="000000"/>
          <w:sz w:val="20"/>
          <w:szCs w:val="20"/>
        </w:rPr>
        <w:t xml:space="preserve"> </w:t>
      </w:r>
      <w:r>
        <w:rPr>
          <w:color w:val="000000"/>
          <w:sz w:val="20"/>
          <w:szCs w:val="20"/>
        </w:rPr>
        <w:t xml:space="preserve">Тогда </w:t>
      </w:r>
      <w:r w:rsidR="00F74911">
        <w:rPr>
          <w:color w:val="000000"/>
          <w:sz w:val="20"/>
          <w:szCs w:val="20"/>
        </w:rPr>
        <w:br/>
      </w:r>
      <w:r>
        <w:rPr>
          <w:i/>
          <w:color w:val="000000"/>
          <w:sz w:val="20"/>
          <w:szCs w:val="20"/>
          <w:lang w:val="en-US"/>
        </w:rPr>
        <w:t>k</w:t>
      </w:r>
      <w:r w:rsidRPr="006A29B8">
        <w:rPr>
          <w:i/>
          <w:color w:val="000000"/>
          <w:sz w:val="20"/>
          <w:szCs w:val="20"/>
        </w:rPr>
        <w:t xml:space="preserve"> </w:t>
      </w:r>
      <w:r>
        <w:rPr>
          <w:i/>
          <w:color w:val="000000"/>
          <w:sz w:val="20"/>
          <w:szCs w:val="20"/>
        </w:rPr>
        <w:t xml:space="preserve">= </w:t>
      </w:r>
      <w:r>
        <w:rPr>
          <w:color w:val="000000"/>
          <w:sz w:val="20"/>
          <w:szCs w:val="20"/>
        </w:rPr>
        <w:t>9</w:t>
      </w:r>
      <w:r w:rsidR="00D44B3E">
        <w:rPr>
          <w:color w:val="000000"/>
          <w:sz w:val="20"/>
          <w:szCs w:val="20"/>
          <w:lang w:val="en-US"/>
        </w:rPr>
        <w:t> </w:t>
      </w:r>
      <w:r>
        <w:rPr>
          <w:color w:val="000000"/>
          <w:sz w:val="20"/>
          <w:szCs w:val="20"/>
        </w:rPr>
        <w:t>–</w:t>
      </w:r>
      <w:r w:rsidR="00D44B3E">
        <w:rPr>
          <w:color w:val="000000"/>
          <w:sz w:val="20"/>
          <w:szCs w:val="20"/>
          <w:lang w:val="en-US"/>
        </w:rPr>
        <w:t> </w:t>
      </w:r>
      <w:r>
        <w:rPr>
          <w:color w:val="000000"/>
          <w:sz w:val="20"/>
          <w:szCs w:val="20"/>
        </w:rPr>
        <w:t>3 = 6.</w:t>
      </w:r>
    </w:p>
    <w:p w:rsidR="00F74911" w:rsidRPr="00F74911" w:rsidRDefault="00F74911" w:rsidP="006A29B8">
      <w:pPr>
        <w:shd w:val="clear" w:color="auto" w:fill="FFFFFF"/>
        <w:ind w:firstLine="284"/>
        <w:jc w:val="both"/>
        <w:rPr>
          <w:color w:val="000000"/>
          <w:sz w:val="6"/>
          <w:szCs w:val="20"/>
        </w:rPr>
      </w:pPr>
    </w:p>
    <w:p w:rsidR="006A29B8" w:rsidRPr="00AA0C9E" w:rsidRDefault="006A29B8" w:rsidP="00F74911">
      <w:pPr>
        <w:shd w:val="clear" w:color="auto" w:fill="FFFFFF"/>
        <w:spacing w:line="238" w:lineRule="auto"/>
        <w:jc w:val="center"/>
        <w:rPr>
          <w:b/>
          <w:color w:val="000000"/>
          <w:sz w:val="16"/>
          <w:szCs w:val="16"/>
        </w:rPr>
      </w:pPr>
      <w:r w:rsidRPr="00AA0C9E">
        <w:rPr>
          <w:color w:val="000000"/>
          <w:spacing w:val="20"/>
          <w:sz w:val="16"/>
          <w:szCs w:val="16"/>
        </w:rPr>
        <w:t>Таблица</w:t>
      </w:r>
      <w:r w:rsidRPr="00AA0C9E">
        <w:rPr>
          <w:color w:val="000000"/>
          <w:sz w:val="16"/>
          <w:szCs w:val="16"/>
        </w:rPr>
        <w:t xml:space="preserve"> 3. </w:t>
      </w:r>
      <w:r w:rsidRPr="00AA0C9E">
        <w:rPr>
          <w:b/>
          <w:color w:val="000000"/>
          <w:sz w:val="16"/>
          <w:szCs w:val="16"/>
        </w:rPr>
        <w:t>Результаты расчетов</w:t>
      </w:r>
    </w:p>
    <w:p w:rsidR="006A29B8" w:rsidRPr="00F74911" w:rsidRDefault="006A29B8" w:rsidP="00F74911">
      <w:pPr>
        <w:shd w:val="clear" w:color="auto" w:fill="FFFFFF"/>
        <w:spacing w:line="238" w:lineRule="auto"/>
        <w:jc w:val="center"/>
        <w:rPr>
          <w:sz w:val="14"/>
          <w:szCs w:val="20"/>
        </w:rPr>
      </w:pPr>
    </w:p>
    <w:tbl>
      <w:tblPr>
        <w:tblW w:w="61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tblPr>
      <w:tblGrid>
        <w:gridCol w:w="1036"/>
        <w:gridCol w:w="923"/>
        <w:gridCol w:w="923"/>
        <w:gridCol w:w="1022"/>
        <w:gridCol w:w="923"/>
        <w:gridCol w:w="1293"/>
      </w:tblGrid>
      <w:tr w:rsidR="006A29B8" w:rsidRPr="00AC0A39" w:rsidTr="00AA0C9E">
        <w:trPr>
          <w:trHeight w:val="20"/>
          <w:jc w:val="center"/>
        </w:trPr>
        <w:tc>
          <w:tcPr>
            <w:tcW w:w="792" w:type="dxa"/>
            <w:shd w:val="clear" w:color="auto" w:fill="FFFFFF"/>
          </w:tcPr>
          <w:p w:rsidR="006A29B8" w:rsidRPr="00AA0C9E" w:rsidRDefault="006A29B8" w:rsidP="00F74911">
            <w:pPr>
              <w:shd w:val="clear" w:color="auto" w:fill="FFFFFF"/>
              <w:spacing w:line="238" w:lineRule="auto"/>
              <w:jc w:val="center"/>
              <w:rPr>
                <w:i/>
                <w:sz w:val="16"/>
                <w:szCs w:val="16"/>
              </w:rPr>
            </w:pPr>
            <w:r w:rsidRPr="00AA0C9E">
              <w:rPr>
                <w:i/>
                <w:sz w:val="16"/>
                <w:szCs w:val="16"/>
                <w:lang w:val="en-US"/>
              </w:rPr>
              <w:t>i</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A0C9E">
              <w:rPr>
                <w:i/>
                <w:sz w:val="16"/>
                <w:szCs w:val="16"/>
                <w:lang w:val="en-US"/>
              </w:rPr>
              <w:t>f</w:t>
            </w:r>
            <w:r w:rsidRPr="00AC0A39">
              <w:rPr>
                <w:sz w:val="16"/>
                <w:szCs w:val="16"/>
                <w:vertAlign w:val="subscript"/>
              </w:rPr>
              <w:t>оп</w:t>
            </w:r>
          </w:p>
        </w:tc>
        <w:tc>
          <w:tcPr>
            <w:tcW w:w="706" w:type="dxa"/>
            <w:shd w:val="clear" w:color="auto" w:fill="FFFFFF"/>
          </w:tcPr>
          <w:p w:rsidR="006A29B8" w:rsidRPr="00AA0C9E" w:rsidRDefault="006A29B8" w:rsidP="00F74911">
            <w:pPr>
              <w:shd w:val="clear" w:color="auto" w:fill="FFFFFF"/>
              <w:spacing w:line="238" w:lineRule="auto"/>
              <w:jc w:val="center"/>
              <w:rPr>
                <w:i/>
                <w:sz w:val="16"/>
                <w:szCs w:val="16"/>
              </w:rPr>
            </w:pPr>
            <w:r w:rsidRPr="00AA0C9E">
              <w:rPr>
                <w:i/>
                <w:sz w:val="16"/>
                <w:szCs w:val="16"/>
                <w:lang w:val="en-US"/>
              </w:rPr>
              <w:t>f</w:t>
            </w:r>
          </w:p>
        </w:tc>
        <w:tc>
          <w:tcPr>
            <w:tcW w:w="782" w:type="dxa"/>
            <w:shd w:val="clear" w:color="auto" w:fill="FFFFFF"/>
          </w:tcPr>
          <w:p w:rsidR="006A29B8" w:rsidRPr="00AA0C9E" w:rsidRDefault="006A29B8" w:rsidP="00F74911">
            <w:pPr>
              <w:shd w:val="clear" w:color="auto" w:fill="FFFFFF"/>
              <w:spacing w:line="238" w:lineRule="auto"/>
              <w:jc w:val="center"/>
              <w:rPr>
                <w:sz w:val="16"/>
                <w:szCs w:val="16"/>
              </w:rPr>
            </w:pPr>
            <w:r w:rsidRPr="00AA0C9E">
              <w:rPr>
                <w:i/>
                <w:sz w:val="16"/>
                <w:szCs w:val="16"/>
                <w:lang w:val="en-US"/>
              </w:rPr>
              <w:t>f</w:t>
            </w:r>
            <w:r w:rsidRPr="00AC0A39">
              <w:rPr>
                <w:sz w:val="16"/>
                <w:szCs w:val="16"/>
                <w:vertAlign w:val="subscript"/>
              </w:rPr>
              <w:t>оп</w:t>
            </w:r>
            <w:r w:rsidRPr="00AA0C9E">
              <w:rPr>
                <w:sz w:val="16"/>
                <w:szCs w:val="16"/>
              </w:rPr>
              <w:t>–</w:t>
            </w:r>
            <w:r w:rsidRPr="00AA0C9E">
              <w:rPr>
                <w:i/>
                <w:sz w:val="16"/>
                <w:szCs w:val="16"/>
                <w:lang w:val="en-US"/>
              </w:rPr>
              <w:t>f</w:t>
            </w:r>
          </w:p>
        </w:tc>
        <w:tc>
          <w:tcPr>
            <w:tcW w:w="706" w:type="dxa"/>
            <w:shd w:val="clear" w:color="auto" w:fill="FFFFFF"/>
          </w:tcPr>
          <w:p w:rsidR="006A29B8" w:rsidRPr="00AC0A39" w:rsidRDefault="006A29B8" w:rsidP="00F74911">
            <w:pPr>
              <w:shd w:val="clear" w:color="auto" w:fill="FFFFFF"/>
              <w:spacing w:line="238" w:lineRule="auto"/>
              <w:jc w:val="center"/>
              <w:rPr>
                <w:sz w:val="16"/>
                <w:szCs w:val="16"/>
                <w:vertAlign w:val="superscript"/>
              </w:rPr>
            </w:pPr>
            <w:r w:rsidRPr="00AA0C9E">
              <w:rPr>
                <w:sz w:val="16"/>
                <w:szCs w:val="16"/>
              </w:rPr>
              <w:t>(</w:t>
            </w:r>
            <w:r w:rsidRPr="00AA0C9E">
              <w:rPr>
                <w:i/>
                <w:sz w:val="16"/>
                <w:szCs w:val="16"/>
                <w:lang w:val="en-US"/>
              </w:rPr>
              <w:t>f</w:t>
            </w:r>
            <w:r w:rsidRPr="00AC0A39">
              <w:rPr>
                <w:sz w:val="16"/>
                <w:szCs w:val="16"/>
                <w:vertAlign w:val="subscript"/>
              </w:rPr>
              <w:t>оп</w:t>
            </w:r>
            <w:r w:rsidRPr="00AA0C9E">
              <w:rPr>
                <w:sz w:val="16"/>
                <w:szCs w:val="16"/>
              </w:rPr>
              <w:t>–</w:t>
            </w:r>
            <w:r w:rsidRPr="00AA0C9E">
              <w:rPr>
                <w:i/>
                <w:sz w:val="16"/>
                <w:szCs w:val="16"/>
                <w:lang w:val="en-US"/>
              </w:rPr>
              <w:t>f</w:t>
            </w:r>
            <w:r w:rsidRPr="00AA0C9E">
              <w:rPr>
                <w:sz w:val="16"/>
                <w:szCs w:val="16"/>
              </w:rPr>
              <w:t>)</w:t>
            </w:r>
            <w:r w:rsidRPr="00AA0C9E">
              <w:rPr>
                <w:sz w:val="16"/>
                <w:szCs w:val="16"/>
                <w:vertAlign w:val="superscript"/>
              </w:rPr>
              <w:t>2</w:t>
            </w:r>
          </w:p>
        </w:tc>
        <w:tc>
          <w:tcPr>
            <w:tcW w:w="989" w:type="dxa"/>
            <w:shd w:val="clear" w:color="auto" w:fill="FFFFFF"/>
          </w:tcPr>
          <w:p w:rsidR="006A29B8" w:rsidRPr="00AA0C9E" w:rsidRDefault="006A29B8" w:rsidP="00F74911">
            <w:pPr>
              <w:shd w:val="clear" w:color="auto" w:fill="FFFFFF"/>
              <w:spacing w:line="238" w:lineRule="auto"/>
              <w:jc w:val="center"/>
              <w:rPr>
                <w:sz w:val="16"/>
                <w:szCs w:val="16"/>
              </w:rPr>
            </w:pPr>
            <w:r w:rsidRPr="00AA0C9E">
              <w:rPr>
                <w:sz w:val="16"/>
                <w:szCs w:val="16"/>
              </w:rPr>
              <w:t>(</w:t>
            </w:r>
            <w:r w:rsidRPr="00AA0C9E">
              <w:rPr>
                <w:i/>
                <w:sz w:val="16"/>
                <w:szCs w:val="16"/>
                <w:lang w:val="en-US"/>
              </w:rPr>
              <w:t>f</w:t>
            </w:r>
            <w:r w:rsidRPr="00AC0A39">
              <w:rPr>
                <w:sz w:val="16"/>
                <w:szCs w:val="16"/>
                <w:vertAlign w:val="subscript"/>
              </w:rPr>
              <w:t>оп</w:t>
            </w:r>
            <w:r w:rsidRPr="00AA0C9E">
              <w:rPr>
                <w:sz w:val="16"/>
                <w:szCs w:val="16"/>
              </w:rPr>
              <w:t>–</w:t>
            </w:r>
            <w:r w:rsidRPr="00AA0C9E">
              <w:rPr>
                <w:i/>
                <w:sz w:val="16"/>
                <w:szCs w:val="16"/>
                <w:lang w:val="en-US"/>
              </w:rPr>
              <w:t>f</w:t>
            </w:r>
            <w:r w:rsidRPr="00AA0C9E">
              <w:rPr>
                <w:sz w:val="16"/>
                <w:szCs w:val="16"/>
              </w:rPr>
              <w:t>)</w:t>
            </w:r>
            <w:r w:rsidRPr="00AA0C9E">
              <w:rPr>
                <w:sz w:val="16"/>
                <w:szCs w:val="16"/>
                <w:vertAlign w:val="superscript"/>
              </w:rPr>
              <w:t>2</w:t>
            </w:r>
            <w:r w:rsidRPr="00AA0C9E">
              <w:rPr>
                <w:sz w:val="16"/>
                <w:szCs w:val="16"/>
              </w:rPr>
              <w:t>/</w:t>
            </w:r>
            <w:r w:rsidRPr="00AA0C9E">
              <w:rPr>
                <w:i/>
                <w:sz w:val="16"/>
                <w:szCs w:val="16"/>
                <w:lang w:val="en-US"/>
              </w:rPr>
              <w:t>f</w:t>
            </w:r>
          </w:p>
        </w:tc>
      </w:tr>
      <w:tr w:rsidR="006A29B8" w:rsidRPr="00AC0A39" w:rsidTr="00AA0C9E">
        <w:trPr>
          <w:trHeight w:val="20"/>
          <w:jc w:val="center"/>
        </w:trPr>
        <w:tc>
          <w:tcPr>
            <w:tcW w:w="792" w:type="dxa"/>
            <w:shd w:val="clear" w:color="auto" w:fill="FFFFFF"/>
          </w:tcPr>
          <w:p w:rsidR="006A29B8" w:rsidRPr="00AA0C9E" w:rsidRDefault="006A29B8" w:rsidP="00F74911">
            <w:pPr>
              <w:shd w:val="clear" w:color="auto" w:fill="FFFFFF"/>
              <w:spacing w:line="238" w:lineRule="auto"/>
              <w:jc w:val="center"/>
              <w:rPr>
                <w:sz w:val="16"/>
                <w:szCs w:val="16"/>
              </w:rPr>
            </w:pPr>
            <w:r w:rsidRPr="00AA0C9E">
              <w:rPr>
                <w:sz w:val="16"/>
                <w:szCs w:val="16"/>
              </w:rPr>
              <w:t>1</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15</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6</w:t>
            </w:r>
          </w:p>
        </w:tc>
        <w:tc>
          <w:tcPr>
            <w:tcW w:w="782"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9</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81</w:t>
            </w:r>
          </w:p>
        </w:tc>
        <w:tc>
          <w:tcPr>
            <w:tcW w:w="989"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13,5</w:t>
            </w:r>
          </w:p>
        </w:tc>
      </w:tr>
      <w:tr w:rsidR="006A29B8" w:rsidRPr="00AC0A39" w:rsidTr="00AA0C9E">
        <w:trPr>
          <w:trHeight w:val="20"/>
          <w:jc w:val="center"/>
        </w:trPr>
        <w:tc>
          <w:tcPr>
            <w:tcW w:w="792" w:type="dxa"/>
            <w:shd w:val="clear" w:color="auto" w:fill="FFFFFF"/>
          </w:tcPr>
          <w:p w:rsidR="006A29B8" w:rsidRPr="00AA0C9E" w:rsidRDefault="006A29B8" w:rsidP="00F74911">
            <w:pPr>
              <w:shd w:val="clear" w:color="auto" w:fill="FFFFFF"/>
              <w:spacing w:line="238" w:lineRule="auto"/>
              <w:jc w:val="center"/>
              <w:rPr>
                <w:sz w:val="16"/>
                <w:szCs w:val="16"/>
              </w:rPr>
            </w:pPr>
            <w:r w:rsidRPr="00AA0C9E">
              <w:rPr>
                <w:sz w:val="16"/>
                <w:szCs w:val="16"/>
              </w:rPr>
              <w:t>2</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iCs/>
                <w:color w:val="000000"/>
                <w:sz w:val="16"/>
                <w:szCs w:val="16"/>
              </w:rPr>
              <w:t>26</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13</w:t>
            </w:r>
          </w:p>
        </w:tc>
        <w:tc>
          <w:tcPr>
            <w:tcW w:w="782"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13</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169</w:t>
            </w:r>
          </w:p>
        </w:tc>
        <w:tc>
          <w:tcPr>
            <w:tcW w:w="989"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13</w:t>
            </w:r>
          </w:p>
        </w:tc>
      </w:tr>
      <w:tr w:rsidR="006A29B8" w:rsidRPr="00AC0A39" w:rsidTr="00AA0C9E">
        <w:trPr>
          <w:trHeight w:val="20"/>
          <w:jc w:val="center"/>
        </w:trPr>
        <w:tc>
          <w:tcPr>
            <w:tcW w:w="792" w:type="dxa"/>
            <w:shd w:val="clear" w:color="auto" w:fill="FFFFFF"/>
          </w:tcPr>
          <w:p w:rsidR="006A29B8" w:rsidRPr="00AA0C9E" w:rsidRDefault="006A29B8" w:rsidP="00F74911">
            <w:pPr>
              <w:shd w:val="clear" w:color="auto" w:fill="FFFFFF"/>
              <w:spacing w:line="238" w:lineRule="auto"/>
              <w:jc w:val="center"/>
              <w:rPr>
                <w:sz w:val="16"/>
                <w:szCs w:val="16"/>
              </w:rPr>
            </w:pPr>
            <w:r w:rsidRPr="00AA0C9E">
              <w:rPr>
                <w:sz w:val="16"/>
                <w:szCs w:val="16"/>
              </w:rPr>
              <w:t>3</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25</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27</w:t>
            </w:r>
          </w:p>
        </w:tc>
        <w:tc>
          <w:tcPr>
            <w:tcW w:w="782" w:type="dxa"/>
            <w:shd w:val="clear" w:color="auto" w:fill="FFFFFF"/>
          </w:tcPr>
          <w:p w:rsidR="006A29B8" w:rsidRPr="00AC0A39" w:rsidRDefault="00AA0C9E" w:rsidP="00F74911">
            <w:pPr>
              <w:shd w:val="clear" w:color="auto" w:fill="FFFFFF"/>
              <w:spacing w:line="238" w:lineRule="auto"/>
              <w:jc w:val="center"/>
              <w:rPr>
                <w:sz w:val="16"/>
                <w:szCs w:val="16"/>
              </w:rPr>
            </w:pPr>
            <w:r>
              <w:rPr>
                <w:color w:val="000000"/>
                <w:sz w:val="16"/>
                <w:szCs w:val="16"/>
                <w:lang w:val="en-US"/>
              </w:rPr>
              <w:t>–</w:t>
            </w:r>
            <w:r w:rsidR="006A29B8" w:rsidRPr="00AC0A39">
              <w:rPr>
                <w:color w:val="000000"/>
                <w:sz w:val="16"/>
                <w:szCs w:val="16"/>
              </w:rPr>
              <w:t>2</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4</w:t>
            </w:r>
          </w:p>
        </w:tc>
        <w:tc>
          <w:tcPr>
            <w:tcW w:w="989"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0,15</w:t>
            </w:r>
          </w:p>
        </w:tc>
      </w:tr>
      <w:tr w:rsidR="006A29B8" w:rsidRPr="00AC0A39" w:rsidTr="00AA0C9E">
        <w:trPr>
          <w:trHeight w:val="20"/>
          <w:jc w:val="center"/>
        </w:trPr>
        <w:tc>
          <w:tcPr>
            <w:tcW w:w="792" w:type="dxa"/>
            <w:shd w:val="clear" w:color="auto" w:fill="FFFFFF"/>
          </w:tcPr>
          <w:p w:rsidR="006A29B8" w:rsidRPr="00AA0C9E" w:rsidRDefault="006A29B8" w:rsidP="00F74911">
            <w:pPr>
              <w:shd w:val="clear" w:color="auto" w:fill="FFFFFF"/>
              <w:spacing w:line="238" w:lineRule="auto"/>
              <w:jc w:val="center"/>
              <w:rPr>
                <w:sz w:val="16"/>
                <w:szCs w:val="16"/>
              </w:rPr>
            </w:pPr>
            <w:r w:rsidRPr="00AA0C9E">
              <w:rPr>
                <w:sz w:val="16"/>
                <w:szCs w:val="16"/>
              </w:rPr>
              <w:t>4</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30</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67</w:t>
            </w:r>
          </w:p>
        </w:tc>
        <w:tc>
          <w:tcPr>
            <w:tcW w:w="782" w:type="dxa"/>
            <w:shd w:val="clear" w:color="auto" w:fill="FFFFFF"/>
          </w:tcPr>
          <w:p w:rsidR="006A29B8" w:rsidRPr="00AC0A39" w:rsidRDefault="00AA0C9E" w:rsidP="00F74911">
            <w:pPr>
              <w:shd w:val="clear" w:color="auto" w:fill="FFFFFF"/>
              <w:spacing w:line="238" w:lineRule="auto"/>
              <w:jc w:val="center"/>
              <w:rPr>
                <w:sz w:val="16"/>
                <w:szCs w:val="16"/>
              </w:rPr>
            </w:pPr>
            <w:r>
              <w:rPr>
                <w:color w:val="000000"/>
                <w:sz w:val="16"/>
                <w:szCs w:val="16"/>
                <w:lang w:val="en-US"/>
              </w:rPr>
              <w:t>–</w:t>
            </w:r>
            <w:r w:rsidR="006A29B8" w:rsidRPr="00AC0A39">
              <w:rPr>
                <w:color w:val="000000"/>
                <w:sz w:val="16"/>
                <w:szCs w:val="16"/>
              </w:rPr>
              <w:t>37</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1369</w:t>
            </w:r>
          </w:p>
        </w:tc>
        <w:tc>
          <w:tcPr>
            <w:tcW w:w="989"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20,43</w:t>
            </w:r>
          </w:p>
        </w:tc>
      </w:tr>
      <w:tr w:rsidR="006A29B8" w:rsidRPr="00AC0A39" w:rsidTr="00AA0C9E">
        <w:trPr>
          <w:trHeight w:val="20"/>
          <w:jc w:val="center"/>
        </w:trPr>
        <w:tc>
          <w:tcPr>
            <w:tcW w:w="792" w:type="dxa"/>
            <w:shd w:val="clear" w:color="auto" w:fill="FFFFFF"/>
          </w:tcPr>
          <w:p w:rsidR="006A29B8" w:rsidRPr="00AC0A39" w:rsidRDefault="006A29B8" w:rsidP="00F74911">
            <w:pPr>
              <w:shd w:val="clear" w:color="auto" w:fill="FFFFFF"/>
              <w:spacing w:line="238" w:lineRule="auto"/>
              <w:jc w:val="center"/>
              <w:rPr>
                <w:sz w:val="16"/>
                <w:szCs w:val="16"/>
                <w:lang w:val="en-US"/>
              </w:rPr>
            </w:pPr>
            <w:r w:rsidRPr="00AC0A39">
              <w:rPr>
                <w:sz w:val="16"/>
                <w:szCs w:val="16"/>
                <w:lang w:val="en-US"/>
              </w:rPr>
              <w:t>5</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iCs/>
                <w:color w:val="000000"/>
                <w:sz w:val="16"/>
                <w:szCs w:val="16"/>
              </w:rPr>
              <w:t>26</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17</w:t>
            </w:r>
          </w:p>
        </w:tc>
        <w:tc>
          <w:tcPr>
            <w:tcW w:w="782"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9</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81</w:t>
            </w:r>
          </w:p>
        </w:tc>
        <w:tc>
          <w:tcPr>
            <w:tcW w:w="989"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4</w:t>
            </w:r>
            <w:r w:rsidRPr="00AC0A39">
              <w:rPr>
                <w:color w:val="000000"/>
                <w:sz w:val="16"/>
                <w:szCs w:val="16"/>
                <w:lang w:val="en-US"/>
              </w:rPr>
              <w:t>,</w:t>
            </w:r>
            <w:r w:rsidRPr="00AC0A39">
              <w:rPr>
                <w:color w:val="000000"/>
                <w:sz w:val="16"/>
                <w:szCs w:val="16"/>
              </w:rPr>
              <w:t>76</w:t>
            </w:r>
          </w:p>
        </w:tc>
      </w:tr>
      <w:tr w:rsidR="006A29B8" w:rsidRPr="00AC0A39" w:rsidTr="00AA0C9E">
        <w:trPr>
          <w:trHeight w:val="20"/>
          <w:jc w:val="center"/>
        </w:trPr>
        <w:tc>
          <w:tcPr>
            <w:tcW w:w="792" w:type="dxa"/>
            <w:shd w:val="clear" w:color="auto" w:fill="FFFFFF"/>
          </w:tcPr>
          <w:p w:rsidR="006A29B8" w:rsidRPr="00AC0A39" w:rsidRDefault="006A29B8" w:rsidP="00F74911">
            <w:pPr>
              <w:shd w:val="clear" w:color="auto" w:fill="FFFFFF"/>
              <w:spacing w:line="238" w:lineRule="auto"/>
              <w:jc w:val="center"/>
              <w:rPr>
                <w:sz w:val="16"/>
                <w:szCs w:val="16"/>
                <w:lang w:val="en-US"/>
              </w:rPr>
            </w:pPr>
            <w:r w:rsidRPr="00AC0A39">
              <w:rPr>
                <w:sz w:val="16"/>
                <w:szCs w:val="16"/>
                <w:lang w:val="en-US"/>
              </w:rPr>
              <w:t>6</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21</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36</w:t>
            </w:r>
          </w:p>
        </w:tc>
        <w:tc>
          <w:tcPr>
            <w:tcW w:w="782" w:type="dxa"/>
            <w:shd w:val="clear" w:color="auto" w:fill="FFFFFF"/>
          </w:tcPr>
          <w:p w:rsidR="006A29B8" w:rsidRPr="00AC0A39" w:rsidRDefault="00AA0C9E" w:rsidP="00F74911">
            <w:pPr>
              <w:shd w:val="clear" w:color="auto" w:fill="FFFFFF"/>
              <w:spacing w:line="238" w:lineRule="auto"/>
              <w:jc w:val="center"/>
              <w:rPr>
                <w:sz w:val="16"/>
                <w:szCs w:val="16"/>
              </w:rPr>
            </w:pPr>
            <w:r>
              <w:rPr>
                <w:color w:val="000000"/>
                <w:sz w:val="16"/>
                <w:szCs w:val="16"/>
                <w:lang w:val="en-US"/>
              </w:rPr>
              <w:t>–</w:t>
            </w:r>
            <w:r w:rsidR="006A29B8" w:rsidRPr="00AC0A39">
              <w:rPr>
                <w:color w:val="000000"/>
                <w:sz w:val="16"/>
                <w:szCs w:val="16"/>
              </w:rPr>
              <w:t>14</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196</w:t>
            </w:r>
          </w:p>
        </w:tc>
        <w:tc>
          <w:tcPr>
            <w:tcW w:w="989"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5</w:t>
            </w:r>
            <w:r w:rsidRPr="00AC0A39">
              <w:rPr>
                <w:color w:val="000000"/>
                <w:sz w:val="16"/>
                <w:szCs w:val="16"/>
                <w:lang w:val="en-US"/>
              </w:rPr>
              <w:t>,</w:t>
            </w:r>
            <w:r w:rsidRPr="00AC0A39">
              <w:rPr>
                <w:color w:val="000000"/>
                <w:sz w:val="16"/>
                <w:szCs w:val="16"/>
              </w:rPr>
              <w:t>44</w:t>
            </w:r>
          </w:p>
        </w:tc>
      </w:tr>
      <w:tr w:rsidR="006A29B8" w:rsidRPr="00AC0A39" w:rsidTr="00AA0C9E">
        <w:trPr>
          <w:trHeight w:val="20"/>
          <w:jc w:val="center"/>
        </w:trPr>
        <w:tc>
          <w:tcPr>
            <w:tcW w:w="792" w:type="dxa"/>
            <w:shd w:val="clear" w:color="auto" w:fill="FFFFFF"/>
          </w:tcPr>
          <w:p w:rsidR="006A29B8" w:rsidRPr="00AC0A39" w:rsidRDefault="006A29B8" w:rsidP="00F74911">
            <w:pPr>
              <w:shd w:val="clear" w:color="auto" w:fill="FFFFFF"/>
              <w:spacing w:line="238" w:lineRule="auto"/>
              <w:jc w:val="center"/>
              <w:rPr>
                <w:sz w:val="16"/>
                <w:szCs w:val="16"/>
                <w:lang w:val="en-US"/>
              </w:rPr>
            </w:pPr>
            <w:r w:rsidRPr="00AC0A39">
              <w:rPr>
                <w:sz w:val="16"/>
                <w:szCs w:val="16"/>
                <w:lang w:val="en-US"/>
              </w:rPr>
              <w:t>7</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24</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21</w:t>
            </w:r>
          </w:p>
        </w:tc>
        <w:tc>
          <w:tcPr>
            <w:tcW w:w="782"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3</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9</w:t>
            </w:r>
          </w:p>
        </w:tc>
        <w:tc>
          <w:tcPr>
            <w:tcW w:w="989" w:type="dxa"/>
            <w:shd w:val="clear" w:color="auto" w:fill="FFFFFF"/>
          </w:tcPr>
          <w:p w:rsidR="006A29B8" w:rsidRPr="00AC0A39" w:rsidRDefault="006A29B8" w:rsidP="00F74911">
            <w:pPr>
              <w:shd w:val="clear" w:color="auto" w:fill="FFFFFF"/>
              <w:spacing w:line="238" w:lineRule="auto"/>
              <w:jc w:val="center"/>
              <w:rPr>
                <w:sz w:val="16"/>
                <w:szCs w:val="16"/>
                <w:lang w:val="en-US"/>
              </w:rPr>
            </w:pPr>
            <w:r w:rsidRPr="00AC0A39">
              <w:rPr>
                <w:color w:val="000000"/>
                <w:sz w:val="16"/>
                <w:szCs w:val="16"/>
              </w:rPr>
              <w:t>0</w:t>
            </w:r>
            <w:r w:rsidRPr="00AC0A39">
              <w:rPr>
                <w:color w:val="000000"/>
                <w:sz w:val="16"/>
                <w:szCs w:val="16"/>
                <w:lang w:val="en-US"/>
              </w:rPr>
              <w:t>,</w:t>
            </w:r>
            <w:r w:rsidRPr="00AC0A39">
              <w:rPr>
                <w:color w:val="000000"/>
                <w:sz w:val="16"/>
                <w:szCs w:val="16"/>
              </w:rPr>
              <w:t xml:space="preserve"> 4</w:t>
            </w:r>
            <w:r w:rsidRPr="00AC0A39">
              <w:rPr>
                <w:color w:val="000000"/>
                <w:sz w:val="16"/>
                <w:szCs w:val="16"/>
                <w:lang w:val="en-US"/>
              </w:rPr>
              <w:t>3</w:t>
            </w:r>
          </w:p>
        </w:tc>
      </w:tr>
      <w:tr w:rsidR="006A29B8" w:rsidRPr="00AC0A39" w:rsidTr="00AA0C9E">
        <w:trPr>
          <w:trHeight w:val="20"/>
          <w:jc w:val="center"/>
        </w:trPr>
        <w:tc>
          <w:tcPr>
            <w:tcW w:w="792" w:type="dxa"/>
            <w:shd w:val="clear" w:color="auto" w:fill="FFFFFF"/>
          </w:tcPr>
          <w:p w:rsidR="006A29B8" w:rsidRPr="00AC0A39" w:rsidRDefault="006A29B8" w:rsidP="00F74911">
            <w:pPr>
              <w:shd w:val="clear" w:color="auto" w:fill="FFFFFF"/>
              <w:spacing w:line="238" w:lineRule="auto"/>
              <w:jc w:val="center"/>
              <w:rPr>
                <w:sz w:val="16"/>
                <w:szCs w:val="16"/>
                <w:lang w:val="en-US"/>
              </w:rPr>
            </w:pPr>
            <w:r w:rsidRPr="00AC0A39">
              <w:rPr>
                <w:sz w:val="16"/>
                <w:szCs w:val="16"/>
                <w:lang w:val="en-US"/>
              </w:rPr>
              <w:t>8</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20</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10</w:t>
            </w:r>
          </w:p>
        </w:tc>
        <w:tc>
          <w:tcPr>
            <w:tcW w:w="782"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10</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100</w:t>
            </w:r>
          </w:p>
        </w:tc>
        <w:tc>
          <w:tcPr>
            <w:tcW w:w="989" w:type="dxa"/>
            <w:shd w:val="clear" w:color="auto" w:fill="FFFFFF"/>
          </w:tcPr>
          <w:p w:rsidR="006A29B8" w:rsidRPr="00AC0A39" w:rsidRDefault="006A29B8" w:rsidP="00F74911">
            <w:pPr>
              <w:shd w:val="clear" w:color="auto" w:fill="FFFFFF"/>
              <w:spacing w:line="238" w:lineRule="auto"/>
              <w:jc w:val="center"/>
              <w:rPr>
                <w:sz w:val="16"/>
                <w:szCs w:val="16"/>
                <w:lang w:val="en-US"/>
              </w:rPr>
            </w:pPr>
            <w:r w:rsidRPr="00AC0A39">
              <w:rPr>
                <w:sz w:val="16"/>
                <w:szCs w:val="16"/>
                <w:lang w:val="en-US"/>
              </w:rPr>
              <w:t>10</w:t>
            </w:r>
          </w:p>
        </w:tc>
      </w:tr>
      <w:tr w:rsidR="006A29B8" w:rsidRPr="00AC0A39" w:rsidTr="00AA0C9E">
        <w:trPr>
          <w:trHeight w:val="20"/>
          <w:jc w:val="center"/>
        </w:trPr>
        <w:tc>
          <w:tcPr>
            <w:tcW w:w="792" w:type="dxa"/>
            <w:shd w:val="clear" w:color="auto" w:fill="FFFFFF"/>
          </w:tcPr>
          <w:p w:rsidR="006A29B8" w:rsidRPr="00AC0A39" w:rsidRDefault="006A29B8" w:rsidP="00F74911">
            <w:pPr>
              <w:shd w:val="clear" w:color="auto" w:fill="FFFFFF"/>
              <w:spacing w:line="238" w:lineRule="auto"/>
              <w:jc w:val="center"/>
              <w:rPr>
                <w:sz w:val="16"/>
                <w:szCs w:val="16"/>
                <w:lang w:val="en-US"/>
              </w:rPr>
            </w:pPr>
            <w:r w:rsidRPr="00AC0A39">
              <w:rPr>
                <w:sz w:val="16"/>
                <w:szCs w:val="16"/>
                <w:lang w:val="en-US"/>
              </w:rPr>
              <w:t>9</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13</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4</w:t>
            </w:r>
          </w:p>
        </w:tc>
        <w:tc>
          <w:tcPr>
            <w:tcW w:w="782"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9</w:t>
            </w: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 xml:space="preserve">81    </w:t>
            </w:r>
          </w:p>
        </w:tc>
        <w:tc>
          <w:tcPr>
            <w:tcW w:w="989" w:type="dxa"/>
            <w:shd w:val="clear" w:color="auto" w:fill="FFFFFF"/>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20,25</w:t>
            </w:r>
          </w:p>
        </w:tc>
      </w:tr>
      <w:tr w:rsidR="006A29B8" w:rsidRPr="00AC0A39" w:rsidTr="00AA0C9E">
        <w:trPr>
          <w:trHeight w:val="20"/>
          <w:jc w:val="center"/>
        </w:trPr>
        <w:tc>
          <w:tcPr>
            <w:tcW w:w="792" w:type="dxa"/>
            <w:shd w:val="clear" w:color="auto" w:fill="FFFFFF"/>
          </w:tcPr>
          <w:p w:rsidR="006A29B8" w:rsidRPr="00AC0A39" w:rsidRDefault="006A29B8" w:rsidP="00F74911">
            <w:pPr>
              <w:shd w:val="clear" w:color="auto" w:fill="FFFFFF"/>
              <w:spacing w:line="238" w:lineRule="auto"/>
              <w:jc w:val="center"/>
              <w:rPr>
                <w:sz w:val="16"/>
                <w:szCs w:val="16"/>
              </w:rPr>
            </w:pP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p>
        </w:tc>
        <w:tc>
          <w:tcPr>
            <w:tcW w:w="706" w:type="dxa"/>
            <w:shd w:val="clear" w:color="auto" w:fill="FFFFFF"/>
          </w:tcPr>
          <w:p w:rsidR="006A29B8" w:rsidRPr="00AC0A39" w:rsidRDefault="006A29B8" w:rsidP="00F74911">
            <w:pPr>
              <w:shd w:val="clear" w:color="auto" w:fill="FFFFFF"/>
              <w:spacing w:line="238" w:lineRule="auto"/>
              <w:jc w:val="center"/>
              <w:rPr>
                <w:sz w:val="16"/>
                <w:szCs w:val="16"/>
              </w:rPr>
            </w:pPr>
          </w:p>
        </w:tc>
        <w:tc>
          <w:tcPr>
            <w:tcW w:w="782" w:type="dxa"/>
            <w:shd w:val="clear" w:color="auto" w:fill="FFFFFF"/>
          </w:tcPr>
          <w:p w:rsidR="006A29B8" w:rsidRPr="00AC0A39" w:rsidRDefault="006A29B8" w:rsidP="00F74911">
            <w:pPr>
              <w:shd w:val="clear" w:color="auto" w:fill="FFFFFF"/>
              <w:spacing w:line="238" w:lineRule="auto"/>
              <w:jc w:val="center"/>
              <w:rPr>
                <w:sz w:val="16"/>
                <w:szCs w:val="16"/>
              </w:rPr>
            </w:pPr>
          </w:p>
        </w:tc>
        <w:tc>
          <w:tcPr>
            <w:tcW w:w="706" w:type="dxa"/>
            <w:shd w:val="clear" w:color="auto" w:fill="FFFFFF"/>
            <w:vAlign w:val="bottom"/>
          </w:tcPr>
          <w:p w:rsidR="006A29B8" w:rsidRPr="00AC0A39" w:rsidRDefault="006A29B8" w:rsidP="00F74911">
            <w:pPr>
              <w:shd w:val="clear" w:color="auto" w:fill="FFFFFF"/>
              <w:spacing w:line="238" w:lineRule="auto"/>
              <w:jc w:val="center"/>
              <w:rPr>
                <w:sz w:val="16"/>
                <w:szCs w:val="16"/>
              </w:rPr>
            </w:pPr>
          </w:p>
        </w:tc>
        <w:tc>
          <w:tcPr>
            <w:tcW w:w="989" w:type="dxa"/>
            <w:shd w:val="clear" w:color="auto" w:fill="FFFFFF"/>
            <w:vAlign w:val="bottom"/>
          </w:tcPr>
          <w:p w:rsidR="006A29B8" w:rsidRPr="00AC0A39" w:rsidRDefault="006A29B8" w:rsidP="00F74911">
            <w:pPr>
              <w:shd w:val="clear" w:color="auto" w:fill="FFFFFF"/>
              <w:spacing w:line="238" w:lineRule="auto"/>
              <w:jc w:val="center"/>
              <w:rPr>
                <w:sz w:val="16"/>
                <w:szCs w:val="16"/>
              </w:rPr>
            </w:pPr>
            <w:r w:rsidRPr="00AC0A39">
              <w:rPr>
                <w:color w:val="000000"/>
                <w:sz w:val="16"/>
                <w:szCs w:val="16"/>
              </w:rPr>
              <w:t>χ</w:t>
            </w:r>
            <w:r w:rsidRPr="00AC0A39">
              <w:rPr>
                <w:color w:val="000000"/>
                <w:sz w:val="16"/>
                <w:szCs w:val="16"/>
                <w:vertAlign w:val="superscript"/>
              </w:rPr>
              <w:t>2</w:t>
            </w:r>
            <w:r w:rsidRPr="00AC0A39">
              <w:rPr>
                <w:color w:val="000000"/>
                <w:sz w:val="16"/>
                <w:szCs w:val="16"/>
                <w:vertAlign w:val="subscript"/>
              </w:rPr>
              <w:t>набл</w:t>
            </w:r>
            <w:r w:rsidRPr="00AC0A39">
              <w:rPr>
                <w:color w:val="000000"/>
                <w:sz w:val="16"/>
                <w:szCs w:val="16"/>
                <w:lang w:val="en-US"/>
              </w:rPr>
              <w:t xml:space="preserve">= </w:t>
            </w:r>
            <w:r w:rsidRPr="00AC0A39">
              <w:rPr>
                <w:color w:val="000000"/>
                <w:sz w:val="16"/>
                <w:szCs w:val="16"/>
              </w:rPr>
              <w:t>87,96</w:t>
            </w:r>
          </w:p>
        </w:tc>
      </w:tr>
    </w:tbl>
    <w:p w:rsidR="000622B9" w:rsidRPr="00D44B3E" w:rsidRDefault="000622B9" w:rsidP="006A29B8">
      <w:pPr>
        <w:shd w:val="clear" w:color="auto" w:fill="FFFFFF"/>
        <w:ind w:firstLine="284"/>
        <w:jc w:val="both"/>
        <w:rPr>
          <w:color w:val="000000"/>
          <w:sz w:val="16"/>
          <w:szCs w:val="20"/>
        </w:rPr>
      </w:pPr>
    </w:p>
    <w:p w:rsidR="006A29B8" w:rsidRPr="009366D8" w:rsidRDefault="006A29B8" w:rsidP="00F74911">
      <w:pPr>
        <w:shd w:val="clear" w:color="auto" w:fill="FFFFFF"/>
        <w:spacing w:line="235" w:lineRule="auto"/>
        <w:ind w:firstLine="284"/>
        <w:jc w:val="both"/>
        <w:rPr>
          <w:color w:val="000000"/>
          <w:sz w:val="20"/>
          <w:szCs w:val="20"/>
        </w:rPr>
      </w:pPr>
      <w:r>
        <w:rPr>
          <w:color w:val="000000"/>
          <w:sz w:val="20"/>
          <w:szCs w:val="20"/>
        </w:rPr>
        <w:t>По таблице критических точек распределения χ</w:t>
      </w:r>
      <w:r>
        <w:rPr>
          <w:color w:val="000000"/>
          <w:sz w:val="20"/>
          <w:szCs w:val="20"/>
          <w:vertAlign w:val="superscript"/>
        </w:rPr>
        <w:t>2</w:t>
      </w:r>
      <w:r>
        <w:rPr>
          <w:color w:val="000000"/>
          <w:sz w:val="20"/>
          <w:szCs w:val="20"/>
          <w:vertAlign w:val="subscript"/>
        </w:rPr>
        <w:t>кр</w:t>
      </w:r>
      <w:r w:rsidR="00947C2C">
        <w:rPr>
          <w:color w:val="000000"/>
          <w:sz w:val="20"/>
          <w:szCs w:val="20"/>
        </w:rPr>
        <w:t xml:space="preserve"> </w:t>
      </w:r>
      <w:r w:rsidR="00947C2C" w:rsidRPr="000622B9">
        <w:rPr>
          <w:color w:val="000000"/>
          <w:sz w:val="20"/>
          <w:szCs w:val="20"/>
        </w:rPr>
        <w:t>(</w:t>
      </w:r>
      <w:r w:rsidRPr="000622B9">
        <w:rPr>
          <w:color w:val="000000"/>
          <w:sz w:val="20"/>
          <w:szCs w:val="20"/>
        </w:rPr>
        <w:t>прил</w:t>
      </w:r>
      <w:r w:rsidR="00CB4EA5">
        <w:rPr>
          <w:color w:val="000000"/>
          <w:sz w:val="20"/>
          <w:szCs w:val="20"/>
        </w:rPr>
        <w:t xml:space="preserve">. </w:t>
      </w:r>
      <w:r w:rsidRPr="000622B9">
        <w:rPr>
          <w:color w:val="000000"/>
          <w:sz w:val="20"/>
          <w:szCs w:val="20"/>
        </w:rPr>
        <w:t>2),</w:t>
      </w:r>
      <w:r>
        <w:rPr>
          <w:color w:val="000000"/>
          <w:sz w:val="20"/>
          <w:szCs w:val="20"/>
        </w:rPr>
        <w:t xml:space="preserve"> по уровню значимости α</w:t>
      </w:r>
      <w:r w:rsidR="00AA0C9E">
        <w:rPr>
          <w:color w:val="000000"/>
          <w:sz w:val="20"/>
          <w:szCs w:val="20"/>
          <w:lang w:val="en-US"/>
        </w:rPr>
        <w:t> </w:t>
      </w:r>
      <w:r>
        <w:rPr>
          <w:color w:val="000000"/>
          <w:sz w:val="20"/>
          <w:szCs w:val="20"/>
        </w:rPr>
        <w:t>=</w:t>
      </w:r>
      <w:r w:rsidR="00AA0C9E">
        <w:rPr>
          <w:color w:val="000000"/>
          <w:sz w:val="20"/>
          <w:szCs w:val="20"/>
          <w:lang w:val="en-US"/>
        </w:rPr>
        <w:t> </w:t>
      </w:r>
      <w:r>
        <w:rPr>
          <w:color w:val="000000"/>
          <w:sz w:val="20"/>
          <w:szCs w:val="20"/>
        </w:rPr>
        <w:t xml:space="preserve">0,05 и числу степеней свободы </w:t>
      </w:r>
      <w:r>
        <w:rPr>
          <w:i/>
          <w:color w:val="000000"/>
          <w:sz w:val="20"/>
          <w:szCs w:val="20"/>
          <w:lang w:val="en-US"/>
        </w:rPr>
        <w:t>k</w:t>
      </w:r>
      <w:r w:rsidRPr="006A29B8">
        <w:rPr>
          <w:i/>
          <w:color w:val="000000"/>
          <w:sz w:val="20"/>
          <w:szCs w:val="20"/>
        </w:rPr>
        <w:t xml:space="preserve"> </w:t>
      </w:r>
      <w:r>
        <w:rPr>
          <w:color w:val="000000"/>
          <w:sz w:val="20"/>
          <w:szCs w:val="20"/>
        </w:rPr>
        <w:t>= 6 находим χ</w:t>
      </w:r>
      <w:r>
        <w:rPr>
          <w:color w:val="000000"/>
          <w:sz w:val="20"/>
          <w:szCs w:val="20"/>
          <w:vertAlign w:val="superscript"/>
        </w:rPr>
        <w:t>2</w:t>
      </w:r>
      <w:r>
        <w:rPr>
          <w:color w:val="000000"/>
          <w:sz w:val="20"/>
          <w:szCs w:val="20"/>
          <w:vertAlign w:val="subscript"/>
        </w:rPr>
        <w:t>кр</w:t>
      </w:r>
      <w:r>
        <w:rPr>
          <w:color w:val="000000"/>
          <w:sz w:val="20"/>
          <w:szCs w:val="20"/>
        </w:rPr>
        <w:t xml:space="preserve"> (0,05</w:t>
      </w:r>
      <w:r w:rsidR="00CB4EA5">
        <w:rPr>
          <w:color w:val="000000"/>
          <w:sz w:val="20"/>
          <w:szCs w:val="20"/>
        </w:rPr>
        <w:t xml:space="preserve"> </w:t>
      </w:r>
      <w:r>
        <w:rPr>
          <w:color w:val="000000"/>
          <w:sz w:val="20"/>
          <w:szCs w:val="20"/>
        </w:rPr>
        <w:t xml:space="preserve">: </w:t>
      </w:r>
      <w:r>
        <w:rPr>
          <w:iCs/>
          <w:color w:val="000000"/>
          <w:sz w:val="20"/>
          <w:szCs w:val="20"/>
        </w:rPr>
        <w:t>6</w:t>
      </w:r>
      <w:r>
        <w:rPr>
          <w:i/>
          <w:iCs/>
          <w:color w:val="000000"/>
          <w:sz w:val="20"/>
          <w:szCs w:val="20"/>
        </w:rPr>
        <w:t xml:space="preserve">)= </w:t>
      </w:r>
      <w:r>
        <w:rPr>
          <w:color w:val="000000"/>
          <w:sz w:val="20"/>
          <w:szCs w:val="20"/>
        </w:rPr>
        <w:t>12,6. Так как χ</w:t>
      </w:r>
      <w:r>
        <w:rPr>
          <w:color w:val="000000"/>
          <w:sz w:val="20"/>
          <w:szCs w:val="20"/>
          <w:vertAlign w:val="superscript"/>
        </w:rPr>
        <w:t>2</w:t>
      </w:r>
      <w:r>
        <w:rPr>
          <w:color w:val="000000"/>
          <w:sz w:val="20"/>
          <w:szCs w:val="20"/>
          <w:vertAlign w:val="subscript"/>
        </w:rPr>
        <w:t>набл</w:t>
      </w:r>
      <w:r>
        <w:rPr>
          <w:color w:val="000000"/>
          <w:sz w:val="20"/>
          <w:szCs w:val="20"/>
        </w:rPr>
        <w:t xml:space="preserve"> &gt; χ</w:t>
      </w:r>
      <w:r>
        <w:rPr>
          <w:color w:val="000000"/>
          <w:sz w:val="20"/>
          <w:szCs w:val="20"/>
          <w:vertAlign w:val="superscript"/>
        </w:rPr>
        <w:t>2</w:t>
      </w:r>
      <w:r>
        <w:rPr>
          <w:color w:val="000000"/>
          <w:sz w:val="20"/>
          <w:szCs w:val="20"/>
          <w:vertAlign w:val="subscript"/>
        </w:rPr>
        <w:t>кр</w:t>
      </w:r>
      <w:r>
        <w:rPr>
          <w:color w:val="000000"/>
          <w:sz w:val="20"/>
          <w:szCs w:val="20"/>
        </w:rPr>
        <w:t>, то принятая гипотеза о но</w:t>
      </w:r>
      <w:r>
        <w:rPr>
          <w:color w:val="000000"/>
          <w:sz w:val="20"/>
          <w:szCs w:val="20"/>
        </w:rPr>
        <w:t>р</w:t>
      </w:r>
      <w:r>
        <w:rPr>
          <w:color w:val="000000"/>
          <w:sz w:val="20"/>
          <w:szCs w:val="20"/>
        </w:rPr>
        <w:t>мальном распределении неверна. Следовательно, данные наблюдений не подчиняются нормальному распределе</w:t>
      </w:r>
      <w:r>
        <w:rPr>
          <w:color w:val="000000"/>
          <w:sz w:val="20"/>
          <w:szCs w:val="20"/>
        </w:rPr>
        <w:softHyphen/>
        <w:t>нию.</w:t>
      </w:r>
    </w:p>
    <w:p w:rsidR="00AA0C9E" w:rsidRPr="00AA0C9E" w:rsidRDefault="00AA0C9E" w:rsidP="00F74911">
      <w:pPr>
        <w:shd w:val="clear" w:color="auto" w:fill="FFFFFF"/>
        <w:spacing w:line="235" w:lineRule="auto"/>
        <w:ind w:firstLine="284"/>
        <w:jc w:val="both"/>
        <w:rPr>
          <w:sz w:val="20"/>
          <w:szCs w:val="20"/>
        </w:rPr>
      </w:pPr>
      <w:r w:rsidRPr="00AA0C9E">
        <w:rPr>
          <w:b/>
          <w:color w:val="000000"/>
          <w:sz w:val="20"/>
          <w:szCs w:val="20"/>
        </w:rPr>
        <w:t>Задание</w:t>
      </w:r>
      <w:r>
        <w:rPr>
          <w:b/>
          <w:color w:val="000000"/>
          <w:sz w:val="20"/>
          <w:szCs w:val="20"/>
        </w:rPr>
        <w:t xml:space="preserve">.  </w:t>
      </w:r>
      <w:r w:rsidRPr="00AA0C9E">
        <w:rPr>
          <w:color w:val="000000"/>
          <w:sz w:val="20"/>
          <w:szCs w:val="20"/>
        </w:rPr>
        <w:t>П</w:t>
      </w:r>
      <w:r>
        <w:rPr>
          <w:color w:val="000000"/>
          <w:sz w:val="20"/>
          <w:szCs w:val="20"/>
        </w:rPr>
        <w:t>роверить предположение (гипотезу), что закон радиоа</w:t>
      </w:r>
      <w:r>
        <w:rPr>
          <w:color w:val="000000"/>
          <w:sz w:val="20"/>
          <w:szCs w:val="20"/>
        </w:rPr>
        <w:t>к</w:t>
      </w:r>
      <w:r>
        <w:rPr>
          <w:color w:val="000000"/>
          <w:sz w:val="20"/>
          <w:szCs w:val="20"/>
        </w:rPr>
        <w:t>тивного распада носит статистиче</w:t>
      </w:r>
      <w:r>
        <w:rPr>
          <w:color w:val="000000"/>
          <w:sz w:val="20"/>
          <w:szCs w:val="20"/>
        </w:rPr>
        <w:softHyphen/>
        <w:t>ский вероятностный характер.</w:t>
      </w:r>
    </w:p>
    <w:p w:rsidR="006A29B8" w:rsidRDefault="006A29B8" w:rsidP="00F74911">
      <w:pPr>
        <w:shd w:val="clear" w:color="auto" w:fill="FFFFFF"/>
        <w:spacing w:line="235" w:lineRule="auto"/>
        <w:ind w:firstLine="284"/>
        <w:jc w:val="both"/>
        <w:rPr>
          <w:sz w:val="20"/>
          <w:szCs w:val="20"/>
        </w:rPr>
      </w:pPr>
      <w:r>
        <w:rPr>
          <w:b/>
          <w:color w:val="000000"/>
          <w:sz w:val="20"/>
          <w:szCs w:val="20"/>
        </w:rPr>
        <w:t>Цель работы:</w:t>
      </w:r>
      <w:r w:rsidR="00AA0C9E">
        <w:rPr>
          <w:b/>
          <w:color w:val="000000"/>
          <w:sz w:val="20"/>
          <w:szCs w:val="20"/>
        </w:rPr>
        <w:t xml:space="preserve"> </w:t>
      </w:r>
      <w:r w:rsidR="00AA0C9E" w:rsidRPr="00AA0C9E">
        <w:rPr>
          <w:color w:val="000000"/>
          <w:sz w:val="20"/>
          <w:szCs w:val="20"/>
        </w:rPr>
        <w:t xml:space="preserve">проверить </w:t>
      </w:r>
      <w:r w:rsidR="00CB4EA5">
        <w:rPr>
          <w:color w:val="000000"/>
          <w:sz w:val="20"/>
          <w:szCs w:val="20"/>
        </w:rPr>
        <w:t>гипотезу, что закон радиоактивного ра</w:t>
      </w:r>
      <w:r w:rsidR="00CB4EA5">
        <w:rPr>
          <w:color w:val="000000"/>
          <w:sz w:val="20"/>
          <w:szCs w:val="20"/>
        </w:rPr>
        <w:t>с</w:t>
      </w:r>
      <w:r w:rsidR="00CB4EA5">
        <w:rPr>
          <w:color w:val="000000"/>
          <w:sz w:val="20"/>
          <w:szCs w:val="20"/>
        </w:rPr>
        <w:t>пада</w:t>
      </w:r>
      <w:r>
        <w:rPr>
          <w:color w:val="000000"/>
          <w:sz w:val="20"/>
          <w:szCs w:val="20"/>
        </w:rPr>
        <w:t xml:space="preserve"> подчиняется нор</w:t>
      </w:r>
      <w:r>
        <w:rPr>
          <w:color w:val="000000"/>
          <w:sz w:val="20"/>
          <w:szCs w:val="20"/>
        </w:rPr>
        <w:softHyphen/>
        <w:t xml:space="preserve">мальному распределению (если </w:t>
      </w:r>
      <w:r w:rsidRPr="00CB4EA5">
        <w:rPr>
          <w:i/>
          <w:color w:val="000000"/>
          <w:sz w:val="20"/>
          <w:szCs w:val="20"/>
          <w:lang w:val="en-US"/>
        </w:rPr>
        <w:t>N</w:t>
      </w:r>
      <w:r>
        <w:rPr>
          <w:color w:val="000000"/>
          <w:sz w:val="20"/>
          <w:szCs w:val="20"/>
          <w:vertAlign w:val="subscript"/>
          <w:lang w:val="en-US"/>
        </w:rPr>
        <w:t>p</w:t>
      </w:r>
      <w:r>
        <w:rPr>
          <w:color w:val="000000"/>
          <w:sz w:val="20"/>
          <w:szCs w:val="20"/>
        </w:rPr>
        <w:t>&gt;10 за едини</w:t>
      </w:r>
      <w:r>
        <w:rPr>
          <w:color w:val="000000"/>
          <w:sz w:val="20"/>
          <w:szCs w:val="20"/>
        </w:rPr>
        <w:t>ч</w:t>
      </w:r>
      <w:r>
        <w:rPr>
          <w:color w:val="000000"/>
          <w:sz w:val="20"/>
          <w:szCs w:val="20"/>
        </w:rPr>
        <w:t xml:space="preserve">ный промежуток времени) или распределению Пуассона (если </w:t>
      </w:r>
      <w:r w:rsidRPr="00CB4EA5">
        <w:rPr>
          <w:i/>
          <w:color w:val="000000"/>
          <w:sz w:val="20"/>
          <w:szCs w:val="20"/>
          <w:lang w:val="en-US"/>
        </w:rPr>
        <w:t>N</w:t>
      </w:r>
      <w:r>
        <w:rPr>
          <w:color w:val="000000"/>
          <w:sz w:val="20"/>
          <w:szCs w:val="20"/>
          <w:vertAlign w:val="subscript"/>
          <w:lang w:val="en-US"/>
        </w:rPr>
        <w:t>p</w:t>
      </w:r>
      <w:r>
        <w:rPr>
          <w:color w:val="000000"/>
          <w:sz w:val="20"/>
          <w:szCs w:val="20"/>
        </w:rPr>
        <w:t>&lt;10 за единичный промежуток времени).</w:t>
      </w:r>
    </w:p>
    <w:p w:rsidR="006A29B8" w:rsidRDefault="00CB4EA5" w:rsidP="00F74911">
      <w:pPr>
        <w:shd w:val="clear" w:color="auto" w:fill="FFFFFF"/>
        <w:spacing w:line="235" w:lineRule="auto"/>
        <w:ind w:firstLine="284"/>
        <w:jc w:val="both"/>
        <w:rPr>
          <w:sz w:val="20"/>
          <w:szCs w:val="20"/>
        </w:rPr>
      </w:pPr>
      <w:r>
        <w:rPr>
          <w:b/>
          <w:color w:val="000000"/>
          <w:sz w:val="20"/>
          <w:szCs w:val="20"/>
        </w:rPr>
        <w:t>М</w:t>
      </w:r>
      <w:r w:rsidR="006A29B8">
        <w:rPr>
          <w:b/>
          <w:color w:val="000000"/>
          <w:sz w:val="20"/>
          <w:szCs w:val="20"/>
        </w:rPr>
        <w:t>атериалы</w:t>
      </w:r>
      <w:r>
        <w:rPr>
          <w:b/>
          <w:color w:val="000000"/>
          <w:sz w:val="20"/>
          <w:szCs w:val="20"/>
        </w:rPr>
        <w:t xml:space="preserve"> и оборудование: </w:t>
      </w:r>
      <w:r w:rsidR="00F74911">
        <w:rPr>
          <w:color w:val="000000"/>
          <w:sz w:val="20"/>
          <w:szCs w:val="20"/>
        </w:rPr>
        <w:t xml:space="preserve">радиометр </w:t>
      </w:r>
      <w:r w:rsidR="006A29B8">
        <w:rPr>
          <w:color w:val="000000"/>
          <w:sz w:val="20"/>
          <w:szCs w:val="20"/>
        </w:rPr>
        <w:t>ПП-8 или КРВП-</w:t>
      </w:r>
      <w:r>
        <w:rPr>
          <w:color w:val="000000"/>
          <w:sz w:val="20"/>
          <w:szCs w:val="20"/>
        </w:rPr>
        <w:t>3</w:t>
      </w:r>
      <w:r w:rsidR="006A29B8">
        <w:rPr>
          <w:color w:val="000000"/>
          <w:sz w:val="20"/>
          <w:szCs w:val="20"/>
        </w:rPr>
        <w:t>АБ;</w:t>
      </w:r>
      <w:r>
        <w:rPr>
          <w:color w:val="000000"/>
          <w:sz w:val="20"/>
          <w:szCs w:val="20"/>
        </w:rPr>
        <w:t xml:space="preserve"> р</w:t>
      </w:r>
      <w:r w:rsidR="006A29B8">
        <w:rPr>
          <w:color w:val="000000"/>
          <w:sz w:val="20"/>
          <w:szCs w:val="20"/>
        </w:rPr>
        <w:t>а</w:t>
      </w:r>
      <w:r w:rsidR="006A29B8">
        <w:rPr>
          <w:color w:val="000000"/>
          <w:sz w:val="20"/>
          <w:szCs w:val="20"/>
        </w:rPr>
        <w:t>диоактивные источники;</w:t>
      </w:r>
      <w:r>
        <w:rPr>
          <w:color w:val="000000"/>
          <w:sz w:val="20"/>
          <w:szCs w:val="20"/>
        </w:rPr>
        <w:t xml:space="preserve"> к</w:t>
      </w:r>
      <w:r w:rsidR="006A29B8">
        <w:rPr>
          <w:color w:val="000000"/>
          <w:sz w:val="20"/>
          <w:szCs w:val="20"/>
        </w:rPr>
        <w:t>алькулятор;</w:t>
      </w:r>
      <w:r>
        <w:rPr>
          <w:color w:val="000000"/>
          <w:sz w:val="20"/>
          <w:szCs w:val="20"/>
        </w:rPr>
        <w:t xml:space="preserve"> м</w:t>
      </w:r>
      <w:r w:rsidR="00F74911">
        <w:rPr>
          <w:color w:val="000000"/>
          <w:sz w:val="20"/>
          <w:szCs w:val="20"/>
        </w:rPr>
        <w:t>иллиметровая бумага;</w:t>
      </w:r>
      <w:r w:rsidR="006A29B8">
        <w:rPr>
          <w:color w:val="000000"/>
          <w:sz w:val="20"/>
          <w:szCs w:val="20"/>
        </w:rPr>
        <w:t xml:space="preserve"> лине</w:t>
      </w:r>
      <w:r w:rsidR="006A29B8">
        <w:rPr>
          <w:color w:val="000000"/>
          <w:sz w:val="20"/>
          <w:szCs w:val="20"/>
        </w:rPr>
        <w:t>й</w:t>
      </w:r>
      <w:r w:rsidR="006A29B8">
        <w:rPr>
          <w:color w:val="000000"/>
          <w:sz w:val="20"/>
          <w:szCs w:val="20"/>
        </w:rPr>
        <w:t>ка.</w:t>
      </w:r>
    </w:p>
    <w:p w:rsidR="006A29B8" w:rsidRDefault="006A29B8" w:rsidP="00F74911">
      <w:pPr>
        <w:shd w:val="clear" w:color="auto" w:fill="FFFFFF"/>
        <w:spacing w:line="235" w:lineRule="auto"/>
        <w:ind w:firstLine="284"/>
        <w:jc w:val="both"/>
        <w:rPr>
          <w:b/>
          <w:sz w:val="20"/>
          <w:szCs w:val="20"/>
        </w:rPr>
      </w:pPr>
      <w:r>
        <w:rPr>
          <w:b/>
          <w:bCs/>
          <w:color w:val="000000"/>
          <w:sz w:val="20"/>
          <w:szCs w:val="20"/>
        </w:rPr>
        <w:t xml:space="preserve">Порядок </w:t>
      </w:r>
      <w:r>
        <w:rPr>
          <w:b/>
          <w:color w:val="000000"/>
          <w:sz w:val="20"/>
          <w:szCs w:val="20"/>
        </w:rPr>
        <w:t>выполнения работы</w:t>
      </w:r>
      <w:r w:rsidR="00CB4EA5">
        <w:rPr>
          <w:b/>
          <w:color w:val="000000"/>
          <w:sz w:val="20"/>
          <w:szCs w:val="20"/>
        </w:rPr>
        <w:t>.</w:t>
      </w:r>
    </w:p>
    <w:p w:rsidR="006A29B8" w:rsidRDefault="006A29B8" w:rsidP="00F74911">
      <w:pPr>
        <w:shd w:val="clear" w:color="auto" w:fill="FFFFFF"/>
        <w:spacing w:line="235" w:lineRule="auto"/>
        <w:ind w:firstLine="284"/>
        <w:jc w:val="both"/>
        <w:rPr>
          <w:sz w:val="20"/>
          <w:szCs w:val="20"/>
        </w:rPr>
      </w:pPr>
      <w:r>
        <w:rPr>
          <w:color w:val="000000"/>
          <w:sz w:val="20"/>
          <w:szCs w:val="20"/>
        </w:rPr>
        <w:t>1. Подготовьте радиометр к работе</w:t>
      </w:r>
      <w:r w:rsidR="00CB4EA5">
        <w:rPr>
          <w:color w:val="000000"/>
          <w:sz w:val="20"/>
          <w:szCs w:val="20"/>
        </w:rPr>
        <w:t>.</w:t>
      </w:r>
    </w:p>
    <w:p w:rsidR="006A29B8" w:rsidRDefault="006A29B8" w:rsidP="00F74911">
      <w:pPr>
        <w:shd w:val="clear" w:color="auto" w:fill="FFFFFF"/>
        <w:spacing w:line="235" w:lineRule="auto"/>
        <w:ind w:firstLine="284"/>
        <w:jc w:val="both"/>
        <w:rPr>
          <w:sz w:val="20"/>
          <w:szCs w:val="20"/>
        </w:rPr>
      </w:pPr>
      <w:r>
        <w:rPr>
          <w:color w:val="000000"/>
          <w:sz w:val="20"/>
          <w:szCs w:val="20"/>
        </w:rPr>
        <w:t>2. Произведите проверку правильности работы пересчетного блока</w:t>
      </w:r>
      <w:r w:rsidR="00F74911">
        <w:rPr>
          <w:color w:val="000000"/>
          <w:sz w:val="20"/>
          <w:szCs w:val="20"/>
        </w:rPr>
        <w:t>.</w:t>
      </w:r>
    </w:p>
    <w:p w:rsidR="006A29B8" w:rsidRDefault="006A29B8" w:rsidP="00F74911">
      <w:pPr>
        <w:shd w:val="clear" w:color="auto" w:fill="FFFFFF"/>
        <w:spacing w:line="235" w:lineRule="auto"/>
        <w:ind w:firstLine="284"/>
        <w:jc w:val="both"/>
        <w:rPr>
          <w:sz w:val="20"/>
          <w:szCs w:val="20"/>
        </w:rPr>
      </w:pPr>
      <w:r>
        <w:rPr>
          <w:color w:val="000000"/>
          <w:sz w:val="20"/>
          <w:szCs w:val="20"/>
        </w:rPr>
        <w:t>3. Создайте скорость счета порядка 100</w:t>
      </w:r>
      <w:r w:rsidR="00CB4EA5">
        <w:rPr>
          <w:color w:val="000000"/>
          <w:sz w:val="20"/>
          <w:szCs w:val="20"/>
        </w:rPr>
        <w:t>–</w:t>
      </w:r>
      <w:r>
        <w:rPr>
          <w:color w:val="000000"/>
          <w:sz w:val="20"/>
          <w:szCs w:val="20"/>
        </w:rPr>
        <w:t>1000 имп/мин (подберите необходимую позицию)</w:t>
      </w:r>
      <w:r w:rsidR="00CB4EA5">
        <w:rPr>
          <w:color w:val="000000"/>
          <w:sz w:val="20"/>
          <w:szCs w:val="20"/>
        </w:rPr>
        <w:t>.</w:t>
      </w:r>
    </w:p>
    <w:p w:rsidR="006A29B8" w:rsidRDefault="006A29B8" w:rsidP="00F74911">
      <w:pPr>
        <w:shd w:val="clear" w:color="auto" w:fill="FFFFFF"/>
        <w:spacing w:line="235" w:lineRule="auto"/>
        <w:ind w:firstLine="284"/>
        <w:jc w:val="both"/>
        <w:rPr>
          <w:sz w:val="20"/>
          <w:szCs w:val="20"/>
        </w:rPr>
      </w:pPr>
      <w:r>
        <w:rPr>
          <w:color w:val="000000"/>
          <w:sz w:val="20"/>
          <w:szCs w:val="20"/>
        </w:rPr>
        <w:t>4. Произведите 100 отсчетов по 30 с</w:t>
      </w:r>
      <w:r w:rsidR="00CB4EA5">
        <w:rPr>
          <w:color w:val="000000"/>
          <w:sz w:val="20"/>
          <w:szCs w:val="20"/>
        </w:rPr>
        <w:t>.</w:t>
      </w:r>
    </w:p>
    <w:p w:rsidR="006A29B8" w:rsidRDefault="006A29B8" w:rsidP="00F74911">
      <w:pPr>
        <w:shd w:val="clear" w:color="auto" w:fill="FFFFFF"/>
        <w:spacing w:line="235" w:lineRule="auto"/>
        <w:ind w:firstLine="284"/>
        <w:jc w:val="both"/>
        <w:rPr>
          <w:color w:val="000000"/>
          <w:sz w:val="20"/>
          <w:szCs w:val="20"/>
        </w:rPr>
      </w:pPr>
      <w:r>
        <w:rPr>
          <w:color w:val="000000"/>
          <w:sz w:val="20"/>
          <w:szCs w:val="20"/>
        </w:rPr>
        <w:t>5. Найдите среднее значение как среднее арифметическое по фо</w:t>
      </w:r>
      <w:r>
        <w:rPr>
          <w:color w:val="000000"/>
          <w:sz w:val="20"/>
          <w:szCs w:val="20"/>
        </w:rPr>
        <w:t>р</w:t>
      </w:r>
      <w:r>
        <w:rPr>
          <w:color w:val="000000"/>
          <w:sz w:val="20"/>
          <w:szCs w:val="20"/>
        </w:rPr>
        <w:t>муле</w:t>
      </w:r>
    </w:p>
    <w:p w:rsidR="006A29B8" w:rsidRPr="00D44B3E" w:rsidRDefault="009E22ED" w:rsidP="00F74911">
      <w:pPr>
        <w:shd w:val="clear" w:color="auto" w:fill="FFFFFF"/>
        <w:spacing w:line="238" w:lineRule="auto"/>
        <w:ind w:firstLine="284"/>
        <w:jc w:val="center"/>
        <w:rPr>
          <w:position w:val="-30"/>
          <w:sz w:val="20"/>
          <w:szCs w:val="20"/>
          <w:lang w:val="en-US"/>
        </w:rPr>
      </w:pPr>
      <w:r w:rsidRPr="009E22ED">
        <w:rPr>
          <w:position w:val="-28"/>
          <w:sz w:val="20"/>
          <w:szCs w:val="20"/>
        </w:rPr>
        <w:object w:dxaOrig="2060" w:dyaOrig="700">
          <v:shape id="_x0000_i1068" type="#_x0000_t75" style="width:104.05pt;height:35.4pt" o:ole="">
            <v:imagedata r:id="rId71" o:title=""/>
          </v:shape>
          <o:OLEObject Type="Embed" ProgID="Equation.3" ShapeID="_x0000_i1068" DrawAspect="Content" ObjectID="_1472277024" r:id="rId72"/>
        </w:object>
      </w:r>
    </w:p>
    <w:p w:rsidR="006A29B8" w:rsidRDefault="006A29B8" w:rsidP="00F74911">
      <w:pPr>
        <w:shd w:val="clear" w:color="auto" w:fill="FFFFFF"/>
        <w:spacing w:line="238" w:lineRule="auto"/>
        <w:rPr>
          <w:sz w:val="20"/>
          <w:szCs w:val="20"/>
        </w:rPr>
      </w:pPr>
      <w:r>
        <w:rPr>
          <w:color w:val="000000"/>
          <w:sz w:val="20"/>
          <w:szCs w:val="20"/>
        </w:rPr>
        <w:t xml:space="preserve">с точностью до </w:t>
      </w:r>
      <w:r w:rsidR="00CB4EA5">
        <w:rPr>
          <w:color w:val="000000"/>
          <w:sz w:val="20"/>
          <w:szCs w:val="20"/>
        </w:rPr>
        <w:t>двух</w:t>
      </w:r>
      <w:r>
        <w:rPr>
          <w:color w:val="000000"/>
          <w:sz w:val="20"/>
          <w:szCs w:val="20"/>
        </w:rPr>
        <w:t xml:space="preserve"> знаков после запятой</w:t>
      </w:r>
      <w:r w:rsidR="00CB4EA5">
        <w:rPr>
          <w:color w:val="000000"/>
          <w:sz w:val="20"/>
          <w:szCs w:val="20"/>
        </w:rPr>
        <w:t>.</w:t>
      </w:r>
    </w:p>
    <w:p w:rsidR="006A29B8" w:rsidRDefault="006A29B8" w:rsidP="004E7389">
      <w:pPr>
        <w:shd w:val="clear" w:color="auto" w:fill="FFFFFF"/>
        <w:spacing w:line="264" w:lineRule="auto"/>
        <w:ind w:firstLine="284"/>
        <w:jc w:val="both"/>
        <w:rPr>
          <w:sz w:val="20"/>
          <w:szCs w:val="20"/>
        </w:rPr>
      </w:pPr>
      <w:r>
        <w:rPr>
          <w:color w:val="000000"/>
          <w:sz w:val="20"/>
          <w:szCs w:val="20"/>
        </w:rPr>
        <w:t>6. Разбейте полученные результаты на 6</w:t>
      </w:r>
      <w:r w:rsidR="00CB4EA5">
        <w:rPr>
          <w:color w:val="000000"/>
          <w:sz w:val="20"/>
          <w:szCs w:val="20"/>
        </w:rPr>
        <w:t>–</w:t>
      </w:r>
      <w:r>
        <w:rPr>
          <w:color w:val="000000"/>
          <w:sz w:val="20"/>
          <w:szCs w:val="20"/>
        </w:rPr>
        <w:t>8 интервалов. Для этого сначала запишите полученные результаты измерений в по</w:t>
      </w:r>
      <w:r>
        <w:rPr>
          <w:color w:val="000000"/>
          <w:sz w:val="20"/>
          <w:szCs w:val="20"/>
        </w:rPr>
        <w:softHyphen/>
        <w:t>рядке во</w:t>
      </w:r>
      <w:r>
        <w:rPr>
          <w:color w:val="000000"/>
          <w:sz w:val="20"/>
          <w:szCs w:val="20"/>
        </w:rPr>
        <w:t>з</w:t>
      </w:r>
      <w:r>
        <w:rPr>
          <w:color w:val="000000"/>
          <w:sz w:val="20"/>
          <w:szCs w:val="20"/>
        </w:rPr>
        <w:t>растания (от самого меньшего зарегистрированного числа импульсов до самого большого), проставляя против каждо</w:t>
      </w:r>
      <w:r>
        <w:rPr>
          <w:color w:val="000000"/>
          <w:sz w:val="20"/>
          <w:szCs w:val="20"/>
        </w:rPr>
        <w:softHyphen/>
        <w:t>го варианта результатов число появлений его в данных измерени</w:t>
      </w:r>
      <w:r>
        <w:rPr>
          <w:color w:val="000000"/>
          <w:sz w:val="20"/>
          <w:szCs w:val="20"/>
        </w:rPr>
        <w:softHyphen/>
        <w:t>ях</w:t>
      </w:r>
      <w:r w:rsidR="00CB4EA5">
        <w:rPr>
          <w:color w:val="000000"/>
          <w:sz w:val="20"/>
          <w:szCs w:val="20"/>
        </w:rPr>
        <w:t>.</w:t>
      </w:r>
    </w:p>
    <w:p w:rsidR="006A29B8" w:rsidRDefault="00455D57" w:rsidP="004E7389">
      <w:pPr>
        <w:shd w:val="clear" w:color="auto" w:fill="FFFFFF"/>
        <w:spacing w:line="264" w:lineRule="auto"/>
        <w:ind w:firstLine="284"/>
        <w:jc w:val="both"/>
        <w:rPr>
          <w:color w:val="000000"/>
          <w:sz w:val="20"/>
          <w:szCs w:val="20"/>
        </w:rPr>
      </w:pPr>
      <w:r>
        <w:rPr>
          <w:color w:val="000000"/>
          <w:sz w:val="20"/>
          <w:szCs w:val="20"/>
        </w:rPr>
        <w:t xml:space="preserve">Вариант     </w:t>
      </w:r>
      <w:r w:rsidR="006A29B8" w:rsidRPr="00CB4EA5">
        <w:rPr>
          <w:i/>
          <w:color w:val="000000"/>
          <w:sz w:val="20"/>
          <w:szCs w:val="20"/>
          <w:lang w:val="en-US"/>
        </w:rPr>
        <w:t>n</w:t>
      </w:r>
      <w:r w:rsidR="006A29B8">
        <w:rPr>
          <w:color w:val="000000"/>
          <w:sz w:val="20"/>
          <w:szCs w:val="20"/>
          <w:vertAlign w:val="subscript"/>
        </w:rPr>
        <w:t>1</w:t>
      </w:r>
      <w:r w:rsidR="006A29B8">
        <w:rPr>
          <w:color w:val="000000"/>
          <w:sz w:val="20"/>
          <w:szCs w:val="20"/>
        </w:rPr>
        <w:t xml:space="preserve">  </w:t>
      </w:r>
      <w:r w:rsidR="006A29B8" w:rsidRPr="00CB4EA5">
        <w:rPr>
          <w:i/>
          <w:color w:val="000000"/>
          <w:sz w:val="20"/>
          <w:szCs w:val="20"/>
          <w:lang w:val="en-US"/>
        </w:rPr>
        <w:t>n</w:t>
      </w:r>
      <w:r w:rsidR="006A29B8">
        <w:rPr>
          <w:color w:val="000000"/>
          <w:sz w:val="20"/>
          <w:szCs w:val="20"/>
          <w:vertAlign w:val="subscript"/>
        </w:rPr>
        <w:t>2</w:t>
      </w:r>
      <w:r w:rsidR="006A29B8">
        <w:rPr>
          <w:i/>
          <w:iCs/>
          <w:color w:val="000000"/>
          <w:sz w:val="20"/>
          <w:szCs w:val="20"/>
        </w:rPr>
        <w:t xml:space="preserve"> </w:t>
      </w:r>
      <w:r w:rsidR="006A29B8" w:rsidRPr="00CB4EA5">
        <w:rPr>
          <w:i/>
          <w:iCs/>
          <w:color w:val="000000"/>
          <w:sz w:val="20"/>
          <w:szCs w:val="20"/>
          <w:lang w:val="en-US"/>
        </w:rPr>
        <w:t>n</w:t>
      </w:r>
      <w:r w:rsidR="006A29B8">
        <w:rPr>
          <w:color w:val="000000"/>
          <w:sz w:val="20"/>
          <w:szCs w:val="20"/>
          <w:vertAlign w:val="subscript"/>
        </w:rPr>
        <w:t>3</w:t>
      </w:r>
      <w:r w:rsidR="006A29B8">
        <w:rPr>
          <w:color w:val="000000"/>
          <w:sz w:val="20"/>
          <w:szCs w:val="20"/>
        </w:rPr>
        <w:t xml:space="preserve"> ... </w:t>
      </w:r>
      <w:r w:rsidR="006A29B8" w:rsidRPr="00CB4EA5">
        <w:rPr>
          <w:i/>
          <w:color w:val="000000"/>
          <w:sz w:val="20"/>
          <w:szCs w:val="20"/>
          <w:lang w:val="en-US"/>
        </w:rPr>
        <w:t>n</w:t>
      </w:r>
      <w:r w:rsidR="006A29B8">
        <w:rPr>
          <w:color w:val="000000"/>
          <w:sz w:val="20"/>
          <w:szCs w:val="20"/>
          <w:vertAlign w:val="subscript"/>
          <w:lang w:val="en-US"/>
        </w:rPr>
        <w:t>m</w:t>
      </w:r>
      <w:r w:rsidR="006A29B8" w:rsidRPr="00FC2686">
        <w:rPr>
          <w:color w:val="000000"/>
          <w:sz w:val="20"/>
          <w:szCs w:val="20"/>
        </w:rPr>
        <w:t xml:space="preserve"> </w:t>
      </w:r>
    </w:p>
    <w:p w:rsidR="006A29B8" w:rsidRDefault="00455D57" w:rsidP="004E7389">
      <w:pPr>
        <w:shd w:val="clear" w:color="auto" w:fill="FFFFFF"/>
        <w:spacing w:line="264" w:lineRule="auto"/>
        <w:ind w:firstLine="284"/>
        <w:jc w:val="both"/>
        <w:rPr>
          <w:sz w:val="20"/>
          <w:szCs w:val="20"/>
        </w:rPr>
      </w:pPr>
      <w:r>
        <w:rPr>
          <w:color w:val="000000"/>
          <w:sz w:val="20"/>
          <w:szCs w:val="20"/>
        </w:rPr>
        <w:t xml:space="preserve">Частота      </w:t>
      </w:r>
      <w:r w:rsidR="006A29B8" w:rsidRPr="00CB4EA5">
        <w:rPr>
          <w:i/>
          <w:color w:val="000000"/>
          <w:sz w:val="20"/>
          <w:szCs w:val="20"/>
          <w:lang w:val="en-US"/>
        </w:rPr>
        <w:t>f</w:t>
      </w:r>
      <w:r w:rsidR="006A29B8">
        <w:rPr>
          <w:color w:val="000000"/>
          <w:sz w:val="20"/>
          <w:szCs w:val="20"/>
          <w:vertAlign w:val="subscript"/>
        </w:rPr>
        <w:t>1</w:t>
      </w:r>
      <w:r w:rsidR="006A29B8">
        <w:rPr>
          <w:color w:val="000000"/>
          <w:sz w:val="20"/>
          <w:szCs w:val="20"/>
        </w:rPr>
        <w:t xml:space="preserve">  </w:t>
      </w:r>
      <w:r w:rsidR="006A29B8" w:rsidRPr="00CB4EA5">
        <w:rPr>
          <w:i/>
          <w:iCs/>
          <w:color w:val="000000"/>
          <w:sz w:val="20"/>
          <w:szCs w:val="20"/>
          <w:lang w:val="en-US"/>
        </w:rPr>
        <w:t>f</w:t>
      </w:r>
      <w:r w:rsidR="006A29B8">
        <w:rPr>
          <w:iCs/>
          <w:color w:val="000000"/>
          <w:sz w:val="20"/>
          <w:szCs w:val="20"/>
          <w:vertAlign w:val="subscript"/>
        </w:rPr>
        <w:t>2</w:t>
      </w:r>
      <w:r w:rsidR="006A29B8">
        <w:rPr>
          <w:i/>
          <w:iCs/>
          <w:color w:val="000000"/>
          <w:sz w:val="20"/>
          <w:szCs w:val="20"/>
        </w:rPr>
        <w:t xml:space="preserve">  </w:t>
      </w:r>
      <w:r w:rsidR="006A29B8">
        <w:rPr>
          <w:color w:val="000000"/>
          <w:sz w:val="20"/>
          <w:szCs w:val="20"/>
          <w:lang w:val="en-US"/>
        </w:rPr>
        <w:t>f</w:t>
      </w:r>
      <w:r w:rsidR="006A29B8">
        <w:rPr>
          <w:color w:val="000000"/>
          <w:sz w:val="20"/>
          <w:szCs w:val="20"/>
          <w:vertAlign w:val="subscript"/>
        </w:rPr>
        <w:t>3</w:t>
      </w:r>
      <w:r w:rsidR="006A29B8">
        <w:rPr>
          <w:color w:val="000000"/>
          <w:sz w:val="20"/>
          <w:szCs w:val="20"/>
        </w:rPr>
        <w:t xml:space="preserve"> ... </w:t>
      </w:r>
      <w:r w:rsidR="006A29B8" w:rsidRPr="00CB4EA5">
        <w:rPr>
          <w:i/>
          <w:color w:val="000000"/>
          <w:sz w:val="20"/>
          <w:szCs w:val="20"/>
          <w:lang w:val="en-US"/>
        </w:rPr>
        <w:t>f</w:t>
      </w:r>
      <w:r w:rsidR="006A29B8">
        <w:rPr>
          <w:color w:val="000000"/>
          <w:sz w:val="20"/>
          <w:szCs w:val="20"/>
          <w:vertAlign w:val="subscript"/>
          <w:lang w:val="en-US"/>
        </w:rPr>
        <w:t>m</w:t>
      </w:r>
      <w:r w:rsidR="006A29B8" w:rsidRPr="006A29B8">
        <w:rPr>
          <w:color w:val="000000"/>
          <w:sz w:val="20"/>
          <w:szCs w:val="20"/>
          <w:vertAlign w:val="subscript"/>
        </w:rPr>
        <w:t xml:space="preserve"> </w:t>
      </w:r>
      <w:r w:rsidR="006A29B8">
        <w:rPr>
          <w:i/>
          <w:iCs/>
          <w:color w:val="000000"/>
          <w:sz w:val="20"/>
          <w:szCs w:val="20"/>
        </w:rPr>
        <w:t>.</w:t>
      </w:r>
    </w:p>
    <w:p w:rsidR="006A29B8" w:rsidRDefault="006A29B8" w:rsidP="004E7389">
      <w:pPr>
        <w:shd w:val="clear" w:color="auto" w:fill="FFFFFF"/>
        <w:spacing w:line="264" w:lineRule="auto"/>
        <w:ind w:firstLine="284"/>
        <w:jc w:val="both"/>
        <w:rPr>
          <w:sz w:val="20"/>
          <w:szCs w:val="20"/>
        </w:rPr>
      </w:pPr>
      <w:r>
        <w:rPr>
          <w:color w:val="000000"/>
          <w:sz w:val="20"/>
          <w:szCs w:val="20"/>
        </w:rPr>
        <w:t>Учтите, что в каждом интервале должно быть не менее 5 отсче</w:t>
      </w:r>
      <w:r>
        <w:rPr>
          <w:color w:val="000000"/>
          <w:sz w:val="20"/>
          <w:szCs w:val="20"/>
        </w:rPr>
        <w:softHyphen/>
        <w:t>тов (частот)</w:t>
      </w:r>
      <w:r w:rsidR="00CB4EA5">
        <w:rPr>
          <w:color w:val="000000"/>
          <w:sz w:val="20"/>
          <w:szCs w:val="20"/>
        </w:rPr>
        <w:t>.</w:t>
      </w:r>
    </w:p>
    <w:p w:rsidR="006A29B8" w:rsidRDefault="006A29B8" w:rsidP="004E7389">
      <w:pPr>
        <w:shd w:val="clear" w:color="auto" w:fill="FFFFFF"/>
        <w:spacing w:line="264" w:lineRule="auto"/>
        <w:ind w:firstLine="284"/>
        <w:jc w:val="both"/>
        <w:rPr>
          <w:sz w:val="20"/>
          <w:szCs w:val="20"/>
        </w:rPr>
      </w:pPr>
      <w:r>
        <w:rPr>
          <w:color w:val="000000"/>
          <w:sz w:val="20"/>
          <w:szCs w:val="20"/>
        </w:rPr>
        <w:t xml:space="preserve">7. Найдите эмпирическую (опытную) частоту отсчетов </w:t>
      </w:r>
      <w:r w:rsidRPr="00CB4EA5">
        <w:rPr>
          <w:i/>
          <w:iCs/>
          <w:color w:val="000000"/>
          <w:sz w:val="20"/>
          <w:szCs w:val="20"/>
          <w:lang w:val="en-US"/>
        </w:rPr>
        <w:t>f</w:t>
      </w:r>
      <w:r w:rsidR="000909DE">
        <w:rPr>
          <w:iCs/>
          <w:color w:val="000000"/>
          <w:sz w:val="20"/>
          <w:szCs w:val="20"/>
          <w:vertAlign w:val="subscript"/>
        </w:rPr>
        <w:t>оп</w:t>
      </w:r>
      <w:r w:rsidRPr="00455D57">
        <w:rPr>
          <w:iCs/>
          <w:color w:val="000000"/>
          <w:sz w:val="20"/>
          <w:szCs w:val="20"/>
        </w:rPr>
        <w:t>,</w:t>
      </w:r>
      <w:r>
        <w:rPr>
          <w:i/>
          <w:iCs/>
          <w:color w:val="000000"/>
          <w:sz w:val="20"/>
          <w:szCs w:val="20"/>
        </w:rPr>
        <w:t xml:space="preserve"> </w:t>
      </w:r>
      <w:r>
        <w:rPr>
          <w:color w:val="000000"/>
          <w:sz w:val="20"/>
          <w:szCs w:val="20"/>
        </w:rPr>
        <w:t>ле</w:t>
      </w:r>
      <w:r>
        <w:rPr>
          <w:color w:val="000000"/>
          <w:sz w:val="20"/>
          <w:szCs w:val="20"/>
        </w:rPr>
        <w:softHyphen/>
        <w:t xml:space="preserve">жащих в каждом интервале. Частота отсчетов </w:t>
      </w:r>
      <w:r w:rsidR="000909DE" w:rsidRPr="00CB4EA5">
        <w:rPr>
          <w:i/>
          <w:color w:val="000000"/>
          <w:sz w:val="20"/>
          <w:szCs w:val="20"/>
          <w:lang w:val="en-US"/>
        </w:rPr>
        <w:t>f</w:t>
      </w:r>
      <w:r w:rsidR="000909DE">
        <w:rPr>
          <w:color w:val="000000"/>
          <w:sz w:val="20"/>
          <w:szCs w:val="20"/>
          <w:vertAlign w:val="subscript"/>
        </w:rPr>
        <w:t>оп</w:t>
      </w:r>
      <w:r>
        <w:rPr>
          <w:color w:val="000000"/>
          <w:sz w:val="20"/>
          <w:szCs w:val="20"/>
        </w:rPr>
        <w:t xml:space="preserve"> находится  как сумма всех отсчетов (частот), лежащих в данном  интервале.  Не</w:t>
      </w:r>
      <w:r>
        <w:rPr>
          <w:color w:val="000000"/>
          <w:sz w:val="20"/>
          <w:szCs w:val="20"/>
        </w:rPr>
        <w:softHyphen/>
        <w:t>обходимо учит</w:t>
      </w:r>
      <w:r>
        <w:rPr>
          <w:color w:val="000000"/>
          <w:sz w:val="20"/>
          <w:szCs w:val="20"/>
        </w:rPr>
        <w:t>ы</w:t>
      </w:r>
      <w:r>
        <w:rPr>
          <w:color w:val="000000"/>
          <w:sz w:val="20"/>
          <w:szCs w:val="20"/>
        </w:rPr>
        <w:t>вать, что один и тот же вариант результатов бу</w:t>
      </w:r>
      <w:r>
        <w:rPr>
          <w:color w:val="000000"/>
          <w:sz w:val="20"/>
          <w:szCs w:val="20"/>
        </w:rPr>
        <w:softHyphen/>
        <w:t>дет концом одного и</w:t>
      </w:r>
      <w:r>
        <w:rPr>
          <w:color w:val="000000"/>
          <w:sz w:val="20"/>
          <w:szCs w:val="20"/>
        </w:rPr>
        <w:t>н</w:t>
      </w:r>
      <w:r>
        <w:rPr>
          <w:color w:val="000000"/>
          <w:sz w:val="20"/>
          <w:szCs w:val="20"/>
        </w:rPr>
        <w:t xml:space="preserve">тервала, а также началом другого,  поэтому частоту появлений в этом случае распределяют поровну между двумя интервалами. </w:t>
      </w:r>
    </w:p>
    <w:p w:rsidR="004E7389" w:rsidRDefault="004E7389" w:rsidP="004E7389">
      <w:pPr>
        <w:shd w:val="clear" w:color="auto" w:fill="FFFFFF"/>
        <w:spacing w:line="264" w:lineRule="auto"/>
        <w:ind w:firstLine="284"/>
        <w:jc w:val="both"/>
        <w:rPr>
          <w:color w:val="000000"/>
          <w:sz w:val="20"/>
          <w:szCs w:val="20"/>
        </w:rPr>
      </w:pPr>
    </w:p>
    <w:p w:rsidR="006A29B8" w:rsidRDefault="006A29B8" w:rsidP="004E7389">
      <w:pPr>
        <w:shd w:val="clear" w:color="auto" w:fill="FFFFFF"/>
        <w:spacing w:line="264" w:lineRule="auto"/>
        <w:ind w:firstLine="284"/>
        <w:jc w:val="both"/>
        <w:rPr>
          <w:sz w:val="20"/>
          <w:szCs w:val="20"/>
        </w:rPr>
      </w:pPr>
      <w:r>
        <w:rPr>
          <w:color w:val="000000"/>
          <w:sz w:val="20"/>
          <w:szCs w:val="20"/>
        </w:rPr>
        <w:t xml:space="preserve">Вариант   107 </w:t>
      </w:r>
      <w:r w:rsidR="00CB4EA5">
        <w:rPr>
          <w:color w:val="000000"/>
          <w:sz w:val="20"/>
          <w:szCs w:val="20"/>
        </w:rPr>
        <w:t xml:space="preserve">  </w:t>
      </w:r>
      <w:r>
        <w:rPr>
          <w:color w:val="000000"/>
          <w:sz w:val="20"/>
          <w:szCs w:val="20"/>
        </w:rPr>
        <w:t xml:space="preserve">108 </w:t>
      </w:r>
      <w:r w:rsidR="00CB4EA5">
        <w:rPr>
          <w:color w:val="000000"/>
          <w:sz w:val="20"/>
          <w:szCs w:val="20"/>
        </w:rPr>
        <w:t xml:space="preserve">   </w:t>
      </w:r>
      <w:r>
        <w:rPr>
          <w:color w:val="000000"/>
          <w:sz w:val="20"/>
          <w:szCs w:val="20"/>
        </w:rPr>
        <w:t xml:space="preserve">111  </w:t>
      </w:r>
      <w:r w:rsidR="00CB4EA5">
        <w:rPr>
          <w:color w:val="000000"/>
          <w:sz w:val="20"/>
          <w:szCs w:val="20"/>
        </w:rPr>
        <w:t xml:space="preserve">   </w:t>
      </w:r>
      <w:r>
        <w:rPr>
          <w:color w:val="000000"/>
          <w:sz w:val="20"/>
          <w:szCs w:val="20"/>
        </w:rPr>
        <w:t xml:space="preserve">112 </w:t>
      </w:r>
      <w:r w:rsidR="00CB4EA5">
        <w:rPr>
          <w:color w:val="000000"/>
          <w:sz w:val="20"/>
          <w:szCs w:val="20"/>
        </w:rPr>
        <w:t xml:space="preserve">    </w:t>
      </w:r>
      <w:r>
        <w:rPr>
          <w:color w:val="000000"/>
          <w:sz w:val="20"/>
          <w:szCs w:val="20"/>
        </w:rPr>
        <w:t xml:space="preserve">113 </w:t>
      </w:r>
      <w:r w:rsidR="00CB4EA5">
        <w:rPr>
          <w:color w:val="000000"/>
          <w:sz w:val="20"/>
          <w:szCs w:val="20"/>
        </w:rPr>
        <w:t xml:space="preserve">   </w:t>
      </w:r>
      <w:r>
        <w:rPr>
          <w:color w:val="000000"/>
          <w:sz w:val="20"/>
          <w:szCs w:val="20"/>
        </w:rPr>
        <w:t xml:space="preserve">115 </w:t>
      </w:r>
      <w:r w:rsidR="00CB4EA5">
        <w:rPr>
          <w:color w:val="000000"/>
          <w:sz w:val="20"/>
          <w:szCs w:val="20"/>
        </w:rPr>
        <w:t xml:space="preserve">   </w:t>
      </w:r>
      <w:r>
        <w:rPr>
          <w:color w:val="000000"/>
          <w:sz w:val="20"/>
          <w:szCs w:val="20"/>
        </w:rPr>
        <w:t xml:space="preserve">116 </w:t>
      </w:r>
      <w:r w:rsidR="00CB4EA5">
        <w:rPr>
          <w:color w:val="000000"/>
          <w:sz w:val="20"/>
          <w:szCs w:val="20"/>
        </w:rPr>
        <w:t xml:space="preserve">   </w:t>
      </w:r>
      <w:r>
        <w:rPr>
          <w:color w:val="000000"/>
          <w:sz w:val="20"/>
          <w:szCs w:val="20"/>
        </w:rPr>
        <w:t>320</w:t>
      </w:r>
    </w:p>
    <w:p w:rsidR="006A29B8" w:rsidRDefault="006A29B8" w:rsidP="004E7389">
      <w:pPr>
        <w:shd w:val="clear" w:color="auto" w:fill="FFFFFF"/>
        <w:spacing w:line="264" w:lineRule="auto"/>
        <w:ind w:firstLine="284"/>
        <w:jc w:val="both"/>
        <w:rPr>
          <w:sz w:val="20"/>
          <w:szCs w:val="20"/>
        </w:rPr>
      </w:pPr>
      <w:r>
        <w:rPr>
          <w:color w:val="000000"/>
          <w:sz w:val="20"/>
          <w:szCs w:val="20"/>
        </w:rPr>
        <w:t xml:space="preserve">Частота      2     </w:t>
      </w:r>
      <w:r w:rsidR="00CB4EA5">
        <w:rPr>
          <w:color w:val="000000"/>
          <w:sz w:val="20"/>
          <w:szCs w:val="20"/>
        </w:rPr>
        <w:t xml:space="preserve">   </w:t>
      </w:r>
      <w:r>
        <w:rPr>
          <w:color w:val="000000"/>
          <w:sz w:val="20"/>
          <w:szCs w:val="20"/>
        </w:rPr>
        <w:t xml:space="preserve">3     </w:t>
      </w:r>
      <w:r w:rsidR="00CB4EA5">
        <w:rPr>
          <w:color w:val="000000"/>
          <w:sz w:val="20"/>
          <w:szCs w:val="20"/>
        </w:rPr>
        <w:t xml:space="preserve">   </w:t>
      </w:r>
      <w:r>
        <w:rPr>
          <w:color w:val="000000"/>
          <w:sz w:val="20"/>
          <w:szCs w:val="20"/>
        </w:rPr>
        <w:t xml:space="preserve">2     </w:t>
      </w:r>
      <w:r w:rsidR="00CB4EA5">
        <w:rPr>
          <w:color w:val="000000"/>
          <w:sz w:val="20"/>
          <w:szCs w:val="20"/>
        </w:rPr>
        <w:t xml:space="preserve">    </w:t>
      </w:r>
      <w:r>
        <w:rPr>
          <w:iCs/>
          <w:color w:val="000000"/>
          <w:sz w:val="20"/>
          <w:szCs w:val="20"/>
        </w:rPr>
        <w:t xml:space="preserve">6      </w:t>
      </w:r>
      <w:r w:rsidR="00CB4EA5">
        <w:rPr>
          <w:iCs/>
          <w:color w:val="000000"/>
          <w:sz w:val="20"/>
          <w:szCs w:val="20"/>
        </w:rPr>
        <w:t xml:space="preserve">   </w:t>
      </w:r>
      <w:r w:rsidR="00314FF2">
        <w:rPr>
          <w:iCs/>
          <w:color w:val="000000"/>
          <w:sz w:val="20"/>
          <w:szCs w:val="20"/>
        </w:rPr>
        <w:t>1</w:t>
      </w:r>
      <w:r>
        <w:rPr>
          <w:iCs/>
          <w:color w:val="000000"/>
          <w:sz w:val="20"/>
          <w:szCs w:val="20"/>
        </w:rPr>
        <w:t xml:space="preserve">     </w:t>
      </w:r>
      <w:r w:rsidR="00CB4EA5">
        <w:rPr>
          <w:iCs/>
          <w:color w:val="000000"/>
          <w:sz w:val="20"/>
          <w:szCs w:val="20"/>
        </w:rPr>
        <w:t xml:space="preserve">   </w:t>
      </w:r>
      <w:r>
        <w:rPr>
          <w:iCs/>
          <w:color w:val="000000"/>
          <w:sz w:val="20"/>
          <w:szCs w:val="20"/>
        </w:rPr>
        <w:t xml:space="preserve">2     </w:t>
      </w:r>
      <w:r w:rsidR="00CB4EA5">
        <w:rPr>
          <w:iCs/>
          <w:color w:val="000000"/>
          <w:sz w:val="20"/>
          <w:szCs w:val="20"/>
        </w:rPr>
        <w:t xml:space="preserve">   </w:t>
      </w:r>
      <w:r>
        <w:rPr>
          <w:color w:val="000000"/>
          <w:sz w:val="20"/>
          <w:szCs w:val="20"/>
        </w:rPr>
        <w:t xml:space="preserve">3     </w:t>
      </w:r>
      <w:r w:rsidR="00CB4EA5">
        <w:rPr>
          <w:color w:val="000000"/>
          <w:sz w:val="20"/>
          <w:szCs w:val="20"/>
        </w:rPr>
        <w:t xml:space="preserve">   </w:t>
      </w:r>
      <w:r>
        <w:rPr>
          <w:color w:val="000000"/>
          <w:sz w:val="20"/>
          <w:szCs w:val="20"/>
        </w:rPr>
        <w:t>4</w:t>
      </w:r>
    </w:p>
    <w:p w:rsidR="006A29B8" w:rsidRPr="00EB3696" w:rsidRDefault="006A29B8" w:rsidP="004E7389">
      <w:pPr>
        <w:shd w:val="clear" w:color="auto" w:fill="FFFFFF"/>
        <w:spacing w:line="264" w:lineRule="auto"/>
        <w:ind w:firstLine="284"/>
        <w:jc w:val="both"/>
        <w:rPr>
          <w:color w:val="000000"/>
          <w:sz w:val="16"/>
          <w:szCs w:val="16"/>
        </w:rPr>
      </w:pPr>
    </w:p>
    <w:tbl>
      <w:tblPr>
        <w:tblW w:w="0" w:type="auto"/>
        <w:tblInd w:w="288" w:type="dxa"/>
        <w:tblLook w:val="01E0"/>
      </w:tblPr>
      <w:tblGrid>
        <w:gridCol w:w="1262"/>
        <w:gridCol w:w="2305"/>
      </w:tblGrid>
      <w:tr w:rsidR="006A29B8" w:rsidRPr="006A29B8" w:rsidTr="006A29B8">
        <w:tc>
          <w:tcPr>
            <w:tcW w:w="1262" w:type="dxa"/>
          </w:tcPr>
          <w:p w:rsidR="006A29B8" w:rsidRPr="006A29B8" w:rsidRDefault="006A29B8" w:rsidP="004E7389">
            <w:pPr>
              <w:spacing w:line="264" w:lineRule="auto"/>
              <w:jc w:val="both"/>
              <w:rPr>
                <w:color w:val="000000"/>
                <w:sz w:val="20"/>
                <w:szCs w:val="20"/>
              </w:rPr>
            </w:pPr>
            <w:r w:rsidRPr="006A29B8">
              <w:rPr>
                <w:color w:val="000000"/>
                <w:sz w:val="20"/>
                <w:szCs w:val="20"/>
              </w:rPr>
              <w:t>Интервалы</w:t>
            </w:r>
          </w:p>
        </w:tc>
        <w:tc>
          <w:tcPr>
            <w:tcW w:w="2305" w:type="dxa"/>
          </w:tcPr>
          <w:p w:rsidR="006A29B8" w:rsidRPr="006A29B8" w:rsidRDefault="006A29B8" w:rsidP="004E7389">
            <w:pPr>
              <w:spacing w:line="264" w:lineRule="auto"/>
              <w:jc w:val="both"/>
              <w:rPr>
                <w:color w:val="000000"/>
                <w:sz w:val="20"/>
                <w:szCs w:val="20"/>
              </w:rPr>
            </w:pPr>
            <w:r w:rsidRPr="006A29B8">
              <w:rPr>
                <w:color w:val="000000"/>
                <w:sz w:val="20"/>
                <w:szCs w:val="20"/>
              </w:rPr>
              <w:t>Эмпирические частоты</w:t>
            </w:r>
          </w:p>
        </w:tc>
      </w:tr>
      <w:tr w:rsidR="006A29B8" w:rsidRPr="006A29B8" w:rsidTr="006A29B8">
        <w:tc>
          <w:tcPr>
            <w:tcW w:w="1262" w:type="dxa"/>
          </w:tcPr>
          <w:p w:rsidR="006A29B8" w:rsidRPr="006A29B8" w:rsidRDefault="006A29B8" w:rsidP="004E7389">
            <w:pPr>
              <w:spacing w:line="264" w:lineRule="auto"/>
              <w:jc w:val="both"/>
              <w:rPr>
                <w:color w:val="000000"/>
                <w:sz w:val="20"/>
                <w:szCs w:val="20"/>
              </w:rPr>
            </w:pPr>
            <w:r w:rsidRPr="006A29B8">
              <w:rPr>
                <w:color w:val="000000"/>
                <w:sz w:val="20"/>
                <w:szCs w:val="20"/>
              </w:rPr>
              <w:t>1</w:t>
            </w:r>
            <w:r w:rsidR="00CB4EA5">
              <w:rPr>
                <w:color w:val="000000"/>
                <w:sz w:val="20"/>
                <w:szCs w:val="20"/>
              </w:rPr>
              <w:t>)</w:t>
            </w:r>
            <w:r w:rsidRPr="006A29B8">
              <w:rPr>
                <w:color w:val="000000"/>
                <w:sz w:val="20"/>
                <w:szCs w:val="20"/>
              </w:rPr>
              <w:t xml:space="preserve"> 107</w:t>
            </w:r>
            <w:r w:rsidR="00CB4EA5">
              <w:rPr>
                <w:color w:val="000000"/>
                <w:sz w:val="20"/>
                <w:szCs w:val="20"/>
              </w:rPr>
              <w:t>–</w:t>
            </w:r>
            <w:r w:rsidRPr="006A29B8">
              <w:rPr>
                <w:color w:val="000000"/>
                <w:sz w:val="20"/>
                <w:szCs w:val="20"/>
              </w:rPr>
              <w:t>111</w:t>
            </w:r>
          </w:p>
        </w:tc>
        <w:tc>
          <w:tcPr>
            <w:tcW w:w="2305" w:type="dxa"/>
          </w:tcPr>
          <w:p w:rsidR="006A29B8" w:rsidRPr="006A29B8" w:rsidRDefault="006A29B8" w:rsidP="004E7389">
            <w:pPr>
              <w:spacing w:line="264" w:lineRule="auto"/>
              <w:jc w:val="both"/>
              <w:rPr>
                <w:color w:val="000000"/>
                <w:sz w:val="20"/>
                <w:szCs w:val="20"/>
              </w:rPr>
            </w:pPr>
            <w:r w:rsidRPr="00455D57">
              <w:rPr>
                <w:i/>
                <w:color w:val="000000"/>
                <w:sz w:val="20"/>
                <w:szCs w:val="20"/>
                <w:lang w:val="en-US"/>
              </w:rPr>
              <w:t>f</w:t>
            </w:r>
            <w:r w:rsidRPr="006A29B8">
              <w:rPr>
                <w:color w:val="000000"/>
                <w:sz w:val="20"/>
                <w:szCs w:val="20"/>
                <w:vertAlign w:val="subscript"/>
              </w:rPr>
              <w:t>оп</w:t>
            </w:r>
            <w:r w:rsidR="00CB4EA5">
              <w:rPr>
                <w:color w:val="000000"/>
                <w:sz w:val="20"/>
                <w:szCs w:val="20"/>
                <w:vertAlign w:val="subscript"/>
              </w:rPr>
              <w:t xml:space="preserve"> </w:t>
            </w:r>
            <w:r w:rsidRPr="006A29B8">
              <w:rPr>
                <w:color w:val="000000"/>
                <w:sz w:val="20"/>
                <w:szCs w:val="20"/>
              </w:rPr>
              <w:t>=</w:t>
            </w:r>
            <w:r w:rsidR="00CB4EA5">
              <w:rPr>
                <w:color w:val="000000"/>
                <w:sz w:val="20"/>
                <w:szCs w:val="20"/>
              </w:rPr>
              <w:t xml:space="preserve"> </w:t>
            </w:r>
            <w:r w:rsidRPr="006A29B8">
              <w:rPr>
                <w:color w:val="000000"/>
                <w:sz w:val="20"/>
                <w:szCs w:val="20"/>
              </w:rPr>
              <w:t>2</w:t>
            </w:r>
            <w:r w:rsidR="00CB4EA5">
              <w:rPr>
                <w:color w:val="000000"/>
                <w:sz w:val="20"/>
                <w:szCs w:val="20"/>
              </w:rPr>
              <w:t xml:space="preserve"> </w:t>
            </w:r>
            <w:r w:rsidRPr="006A29B8">
              <w:rPr>
                <w:color w:val="000000"/>
                <w:sz w:val="20"/>
                <w:szCs w:val="20"/>
              </w:rPr>
              <w:t>+</w:t>
            </w:r>
            <w:r w:rsidR="00CB4EA5">
              <w:rPr>
                <w:color w:val="000000"/>
                <w:sz w:val="20"/>
                <w:szCs w:val="20"/>
              </w:rPr>
              <w:t xml:space="preserve"> </w:t>
            </w:r>
            <w:r w:rsidRPr="006A29B8">
              <w:rPr>
                <w:color w:val="000000"/>
                <w:sz w:val="20"/>
                <w:szCs w:val="20"/>
              </w:rPr>
              <w:t>3</w:t>
            </w:r>
            <w:r w:rsidR="00CB4EA5">
              <w:rPr>
                <w:color w:val="000000"/>
                <w:sz w:val="20"/>
                <w:szCs w:val="20"/>
              </w:rPr>
              <w:t xml:space="preserve"> </w:t>
            </w:r>
            <w:r w:rsidRPr="006A29B8">
              <w:rPr>
                <w:color w:val="000000"/>
                <w:sz w:val="20"/>
                <w:szCs w:val="20"/>
              </w:rPr>
              <w:t>+</w:t>
            </w:r>
            <w:r w:rsidR="00CB4EA5">
              <w:rPr>
                <w:color w:val="000000"/>
                <w:sz w:val="20"/>
                <w:szCs w:val="20"/>
              </w:rPr>
              <w:t xml:space="preserve"> </w:t>
            </w:r>
            <w:r w:rsidRPr="006A29B8">
              <w:rPr>
                <w:color w:val="000000"/>
                <w:sz w:val="20"/>
                <w:szCs w:val="20"/>
              </w:rPr>
              <w:t>2</w:t>
            </w:r>
            <w:r w:rsidR="00CB4EA5">
              <w:rPr>
                <w:color w:val="000000"/>
                <w:sz w:val="20"/>
                <w:szCs w:val="20"/>
              </w:rPr>
              <w:t xml:space="preserve"> </w:t>
            </w:r>
            <w:r w:rsidRPr="006A29B8">
              <w:rPr>
                <w:color w:val="000000"/>
                <w:sz w:val="20"/>
                <w:szCs w:val="20"/>
              </w:rPr>
              <w:t>=</w:t>
            </w:r>
            <w:r w:rsidR="00CB4EA5">
              <w:rPr>
                <w:color w:val="000000"/>
                <w:sz w:val="20"/>
                <w:szCs w:val="20"/>
              </w:rPr>
              <w:t xml:space="preserve"> </w:t>
            </w:r>
            <w:r w:rsidRPr="006A29B8">
              <w:rPr>
                <w:color w:val="000000"/>
                <w:sz w:val="20"/>
                <w:szCs w:val="20"/>
              </w:rPr>
              <w:t>6</w:t>
            </w:r>
          </w:p>
        </w:tc>
      </w:tr>
      <w:tr w:rsidR="006A29B8" w:rsidRPr="006A29B8" w:rsidTr="006A29B8">
        <w:tc>
          <w:tcPr>
            <w:tcW w:w="1262" w:type="dxa"/>
          </w:tcPr>
          <w:p w:rsidR="006A29B8" w:rsidRPr="006A29B8" w:rsidRDefault="00CB4EA5" w:rsidP="004E7389">
            <w:pPr>
              <w:spacing w:line="264" w:lineRule="auto"/>
              <w:jc w:val="both"/>
              <w:rPr>
                <w:color w:val="000000"/>
                <w:sz w:val="20"/>
                <w:szCs w:val="20"/>
              </w:rPr>
            </w:pPr>
            <w:r>
              <w:rPr>
                <w:color w:val="000000"/>
                <w:sz w:val="20"/>
                <w:szCs w:val="20"/>
              </w:rPr>
              <w:t>2)</w:t>
            </w:r>
            <w:r w:rsidR="006A29B8" w:rsidRPr="006A29B8">
              <w:rPr>
                <w:color w:val="000000"/>
                <w:sz w:val="20"/>
                <w:szCs w:val="20"/>
              </w:rPr>
              <w:t xml:space="preserve"> 111</w:t>
            </w:r>
            <w:r>
              <w:rPr>
                <w:color w:val="000000"/>
                <w:sz w:val="20"/>
                <w:szCs w:val="20"/>
              </w:rPr>
              <w:t>–</w:t>
            </w:r>
            <w:r w:rsidR="006A29B8" w:rsidRPr="006A29B8">
              <w:rPr>
                <w:color w:val="000000"/>
                <w:sz w:val="20"/>
                <w:szCs w:val="20"/>
              </w:rPr>
              <w:t>115</w:t>
            </w:r>
          </w:p>
        </w:tc>
        <w:tc>
          <w:tcPr>
            <w:tcW w:w="2305" w:type="dxa"/>
          </w:tcPr>
          <w:p w:rsidR="006A29B8" w:rsidRPr="006A29B8" w:rsidRDefault="006A29B8" w:rsidP="004E7389">
            <w:pPr>
              <w:spacing w:line="264" w:lineRule="auto"/>
              <w:jc w:val="both"/>
              <w:rPr>
                <w:color w:val="000000"/>
                <w:sz w:val="20"/>
                <w:szCs w:val="20"/>
              </w:rPr>
            </w:pPr>
            <w:r w:rsidRPr="00455D57">
              <w:rPr>
                <w:i/>
                <w:color w:val="000000"/>
                <w:sz w:val="20"/>
                <w:szCs w:val="20"/>
                <w:lang w:val="en-US"/>
              </w:rPr>
              <w:t>f</w:t>
            </w:r>
            <w:r w:rsidRPr="006A29B8">
              <w:rPr>
                <w:color w:val="000000"/>
                <w:sz w:val="20"/>
                <w:szCs w:val="20"/>
                <w:vertAlign w:val="subscript"/>
              </w:rPr>
              <w:t>оп</w:t>
            </w:r>
            <w:r w:rsidR="00EB3696">
              <w:rPr>
                <w:color w:val="000000"/>
                <w:sz w:val="20"/>
                <w:szCs w:val="20"/>
                <w:vertAlign w:val="subscript"/>
              </w:rPr>
              <w:t xml:space="preserve"> </w:t>
            </w:r>
            <w:r w:rsidRPr="006A29B8">
              <w:rPr>
                <w:color w:val="000000"/>
                <w:sz w:val="20"/>
                <w:szCs w:val="20"/>
              </w:rPr>
              <w:t>=</w:t>
            </w:r>
            <w:r w:rsidR="00EB3696">
              <w:rPr>
                <w:color w:val="000000"/>
                <w:sz w:val="20"/>
                <w:szCs w:val="20"/>
              </w:rPr>
              <w:t xml:space="preserve"> </w:t>
            </w:r>
            <w:r w:rsidRPr="006A29B8">
              <w:rPr>
                <w:color w:val="000000"/>
                <w:sz w:val="20"/>
                <w:szCs w:val="20"/>
              </w:rPr>
              <w:t>2/2</w:t>
            </w:r>
            <w:r w:rsidR="00CB4EA5">
              <w:rPr>
                <w:color w:val="000000"/>
                <w:sz w:val="20"/>
                <w:szCs w:val="20"/>
              </w:rPr>
              <w:t xml:space="preserve"> </w:t>
            </w:r>
            <w:r w:rsidRPr="006A29B8">
              <w:rPr>
                <w:color w:val="000000"/>
                <w:sz w:val="20"/>
                <w:szCs w:val="20"/>
              </w:rPr>
              <w:t>+</w:t>
            </w:r>
            <w:r w:rsidR="00CB4EA5">
              <w:rPr>
                <w:color w:val="000000"/>
                <w:sz w:val="20"/>
                <w:szCs w:val="20"/>
              </w:rPr>
              <w:t xml:space="preserve"> </w:t>
            </w:r>
            <w:r w:rsidRPr="006A29B8">
              <w:rPr>
                <w:color w:val="000000"/>
                <w:sz w:val="20"/>
                <w:szCs w:val="20"/>
              </w:rPr>
              <w:t>6</w:t>
            </w:r>
            <w:r w:rsidR="00CB4EA5">
              <w:rPr>
                <w:color w:val="000000"/>
                <w:sz w:val="20"/>
                <w:szCs w:val="20"/>
              </w:rPr>
              <w:t xml:space="preserve"> </w:t>
            </w:r>
            <w:r w:rsidRPr="006A29B8">
              <w:rPr>
                <w:color w:val="000000"/>
                <w:sz w:val="20"/>
                <w:szCs w:val="20"/>
              </w:rPr>
              <w:t>+</w:t>
            </w:r>
            <w:r w:rsidR="00CB4EA5">
              <w:rPr>
                <w:color w:val="000000"/>
                <w:sz w:val="20"/>
                <w:szCs w:val="20"/>
              </w:rPr>
              <w:t xml:space="preserve"> </w:t>
            </w:r>
            <w:r w:rsidRPr="006A29B8">
              <w:rPr>
                <w:color w:val="000000"/>
                <w:sz w:val="20"/>
                <w:szCs w:val="20"/>
              </w:rPr>
              <w:t>1</w:t>
            </w:r>
            <w:r w:rsidR="00CB4EA5">
              <w:rPr>
                <w:color w:val="000000"/>
                <w:sz w:val="20"/>
                <w:szCs w:val="20"/>
              </w:rPr>
              <w:t xml:space="preserve"> </w:t>
            </w:r>
            <w:r w:rsidRPr="006A29B8">
              <w:rPr>
                <w:color w:val="000000"/>
                <w:sz w:val="20"/>
                <w:szCs w:val="20"/>
              </w:rPr>
              <w:t>+</w:t>
            </w:r>
            <w:r w:rsidR="00CB4EA5">
              <w:rPr>
                <w:color w:val="000000"/>
                <w:sz w:val="20"/>
                <w:szCs w:val="20"/>
              </w:rPr>
              <w:t xml:space="preserve"> </w:t>
            </w:r>
            <w:r w:rsidRPr="006A29B8">
              <w:rPr>
                <w:color w:val="000000"/>
                <w:sz w:val="20"/>
                <w:szCs w:val="20"/>
              </w:rPr>
              <w:t>2/2</w:t>
            </w:r>
            <w:r w:rsidR="00CB4EA5">
              <w:rPr>
                <w:color w:val="000000"/>
                <w:sz w:val="20"/>
                <w:szCs w:val="20"/>
              </w:rPr>
              <w:t xml:space="preserve"> </w:t>
            </w:r>
            <w:r w:rsidRPr="006A29B8">
              <w:rPr>
                <w:color w:val="000000"/>
                <w:sz w:val="20"/>
                <w:szCs w:val="20"/>
              </w:rPr>
              <w:t>=</w:t>
            </w:r>
            <w:r w:rsidR="00CB4EA5">
              <w:rPr>
                <w:color w:val="000000"/>
                <w:sz w:val="20"/>
                <w:szCs w:val="20"/>
              </w:rPr>
              <w:t xml:space="preserve"> </w:t>
            </w:r>
            <w:r w:rsidRPr="006A29B8">
              <w:rPr>
                <w:color w:val="000000"/>
                <w:sz w:val="20"/>
                <w:szCs w:val="20"/>
              </w:rPr>
              <w:t>9</w:t>
            </w:r>
          </w:p>
        </w:tc>
      </w:tr>
      <w:tr w:rsidR="006A29B8" w:rsidRPr="006A29B8" w:rsidTr="006A29B8">
        <w:tc>
          <w:tcPr>
            <w:tcW w:w="1262" w:type="dxa"/>
          </w:tcPr>
          <w:p w:rsidR="006A29B8" w:rsidRPr="006A29B8" w:rsidRDefault="00CB4EA5" w:rsidP="004E7389">
            <w:pPr>
              <w:spacing w:line="264" w:lineRule="auto"/>
              <w:jc w:val="both"/>
              <w:rPr>
                <w:color w:val="000000"/>
                <w:sz w:val="20"/>
                <w:szCs w:val="20"/>
              </w:rPr>
            </w:pPr>
            <w:r>
              <w:rPr>
                <w:color w:val="000000"/>
                <w:sz w:val="20"/>
                <w:szCs w:val="20"/>
              </w:rPr>
              <w:t>3)</w:t>
            </w:r>
            <w:r w:rsidR="006A29B8" w:rsidRPr="006A29B8">
              <w:rPr>
                <w:color w:val="000000"/>
                <w:sz w:val="20"/>
                <w:szCs w:val="20"/>
              </w:rPr>
              <w:t xml:space="preserve"> 115</w:t>
            </w:r>
            <w:r>
              <w:rPr>
                <w:color w:val="000000"/>
                <w:sz w:val="20"/>
                <w:szCs w:val="20"/>
              </w:rPr>
              <w:t>–</w:t>
            </w:r>
            <w:r w:rsidR="006A29B8" w:rsidRPr="006A29B8">
              <w:rPr>
                <w:color w:val="000000"/>
                <w:sz w:val="20"/>
                <w:szCs w:val="20"/>
              </w:rPr>
              <w:t>120</w:t>
            </w:r>
          </w:p>
        </w:tc>
        <w:tc>
          <w:tcPr>
            <w:tcW w:w="2305" w:type="dxa"/>
          </w:tcPr>
          <w:p w:rsidR="006A29B8" w:rsidRPr="006A29B8" w:rsidRDefault="006A29B8" w:rsidP="004E7389">
            <w:pPr>
              <w:spacing w:line="264" w:lineRule="auto"/>
              <w:jc w:val="both"/>
              <w:rPr>
                <w:color w:val="000000"/>
                <w:sz w:val="20"/>
                <w:szCs w:val="20"/>
              </w:rPr>
            </w:pPr>
            <w:r w:rsidRPr="00455D57">
              <w:rPr>
                <w:i/>
                <w:color w:val="000000"/>
                <w:sz w:val="20"/>
                <w:szCs w:val="20"/>
                <w:lang w:val="en-US"/>
              </w:rPr>
              <w:t>f</w:t>
            </w:r>
            <w:r w:rsidRPr="006A29B8">
              <w:rPr>
                <w:color w:val="000000"/>
                <w:sz w:val="20"/>
                <w:szCs w:val="20"/>
                <w:vertAlign w:val="subscript"/>
              </w:rPr>
              <w:t>оп</w:t>
            </w:r>
            <w:r w:rsidRPr="006A29B8">
              <w:rPr>
                <w:color w:val="000000"/>
                <w:sz w:val="20"/>
                <w:szCs w:val="20"/>
              </w:rPr>
              <w:t>=</w:t>
            </w:r>
            <w:r w:rsidR="00EB3696">
              <w:rPr>
                <w:color w:val="000000"/>
                <w:sz w:val="20"/>
                <w:szCs w:val="20"/>
              </w:rPr>
              <w:t xml:space="preserve"> </w:t>
            </w:r>
            <w:r w:rsidRPr="006A29B8">
              <w:rPr>
                <w:color w:val="000000"/>
                <w:sz w:val="20"/>
                <w:szCs w:val="20"/>
              </w:rPr>
              <w:t>2/2</w:t>
            </w:r>
            <w:r w:rsidR="00CB4EA5">
              <w:rPr>
                <w:color w:val="000000"/>
                <w:sz w:val="20"/>
                <w:szCs w:val="20"/>
              </w:rPr>
              <w:t xml:space="preserve"> </w:t>
            </w:r>
            <w:r w:rsidRPr="006A29B8">
              <w:rPr>
                <w:color w:val="000000"/>
                <w:sz w:val="20"/>
                <w:szCs w:val="20"/>
              </w:rPr>
              <w:t>+</w:t>
            </w:r>
            <w:r w:rsidR="00CB4EA5">
              <w:rPr>
                <w:color w:val="000000"/>
                <w:sz w:val="20"/>
                <w:szCs w:val="20"/>
              </w:rPr>
              <w:t xml:space="preserve"> </w:t>
            </w:r>
            <w:r w:rsidRPr="006A29B8">
              <w:rPr>
                <w:color w:val="000000"/>
                <w:sz w:val="20"/>
                <w:szCs w:val="20"/>
              </w:rPr>
              <w:t>3</w:t>
            </w:r>
            <w:r w:rsidR="00CB4EA5">
              <w:rPr>
                <w:color w:val="000000"/>
                <w:sz w:val="20"/>
                <w:szCs w:val="20"/>
              </w:rPr>
              <w:t xml:space="preserve"> </w:t>
            </w:r>
            <w:r w:rsidRPr="006A29B8">
              <w:rPr>
                <w:color w:val="000000"/>
                <w:sz w:val="20"/>
                <w:szCs w:val="20"/>
              </w:rPr>
              <w:t>+</w:t>
            </w:r>
            <w:r w:rsidR="00CB4EA5">
              <w:rPr>
                <w:color w:val="000000"/>
                <w:sz w:val="20"/>
                <w:szCs w:val="20"/>
              </w:rPr>
              <w:t xml:space="preserve"> </w:t>
            </w:r>
            <w:r w:rsidRPr="006A29B8">
              <w:rPr>
                <w:color w:val="000000"/>
                <w:sz w:val="20"/>
                <w:szCs w:val="20"/>
              </w:rPr>
              <w:t>4</w:t>
            </w:r>
            <w:r w:rsidR="00CB4EA5">
              <w:rPr>
                <w:color w:val="000000"/>
                <w:sz w:val="20"/>
                <w:szCs w:val="20"/>
              </w:rPr>
              <w:t xml:space="preserve"> </w:t>
            </w:r>
            <w:r w:rsidRPr="006A29B8">
              <w:rPr>
                <w:color w:val="000000"/>
                <w:sz w:val="20"/>
                <w:szCs w:val="20"/>
              </w:rPr>
              <w:t>=</w:t>
            </w:r>
            <w:r w:rsidR="00CB4EA5">
              <w:rPr>
                <w:color w:val="000000"/>
                <w:sz w:val="20"/>
                <w:szCs w:val="20"/>
              </w:rPr>
              <w:t xml:space="preserve"> </w:t>
            </w:r>
            <w:r w:rsidRPr="006A29B8">
              <w:rPr>
                <w:color w:val="000000"/>
                <w:sz w:val="20"/>
                <w:szCs w:val="20"/>
              </w:rPr>
              <w:t>8</w:t>
            </w:r>
          </w:p>
        </w:tc>
      </w:tr>
    </w:tbl>
    <w:p w:rsidR="006A29B8" w:rsidRDefault="006A29B8" w:rsidP="004E7389">
      <w:pPr>
        <w:shd w:val="clear" w:color="auto" w:fill="FFFFFF"/>
        <w:spacing w:line="264" w:lineRule="auto"/>
        <w:ind w:firstLine="284"/>
        <w:jc w:val="both"/>
        <w:rPr>
          <w:sz w:val="20"/>
          <w:szCs w:val="20"/>
        </w:rPr>
      </w:pPr>
    </w:p>
    <w:p w:rsidR="006A29B8" w:rsidRDefault="006A29B8" w:rsidP="004E7389">
      <w:pPr>
        <w:shd w:val="clear" w:color="auto" w:fill="FFFFFF"/>
        <w:spacing w:line="264" w:lineRule="auto"/>
        <w:ind w:firstLine="284"/>
        <w:jc w:val="both"/>
        <w:rPr>
          <w:sz w:val="20"/>
          <w:szCs w:val="20"/>
        </w:rPr>
      </w:pPr>
      <w:r>
        <w:rPr>
          <w:color w:val="000000"/>
          <w:sz w:val="20"/>
          <w:szCs w:val="20"/>
        </w:rPr>
        <w:t>8. Рассчит</w:t>
      </w:r>
      <w:r w:rsidR="00947C2C">
        <w:rPr>
          <w:color w:val="000000"/>
          <w:sz w:val="20"/>
          <w:szCs w:val="20"/>
        </w:rPr>
        <w:t>айте теоретические частоты (</w:t>
      </w:r>
      <w:r>
        <w:rPr>
          <w:color w:val="000000"/>
          <w:sz w:val="20"/>
          <w:szCs w:val="20"/>
        </w:rPr>
        <w:t>пример 1). Расчеты прои</w:t>
      </w:r>
      <w:r>
        <w:rPr>
          <w:color w:val="000000"/>
          <w:sz w:val="20"/>
          <w:szCs w:val="20"/>
        </w:rPr>
        <w:t>з</w:t>
      </w:r>
      <w:r>
        <w:rPr>
          <w:color w:val="000000"/>
          <w:sz w:val="20"/>
          <w:szCs w:val="20"/>
        </w:rPr>
        <w:t>водите в следующем порядке:</w:t>
      </w:r>
    </w:p>
    <w:p w:rsidR="006A29B8" w:rsidRDefault="006A29B8" w:rsidP="004E7389">
      <w:pPr>
        <w:shd w:val="clear" w:color="auto" w:fill="FFFFFF"/>
        <w:spacing w:line="264" w:lineRule="auto"/>
        <w:ind w:firstLine="284"/>
        <w:jc w:val="both"/>
        <w:rPr>
          <w:sz w:val="20"/>
          <w:szCs w:val="20"/>
        </w:rPr>
      </w:pPr>
      <w:r>
        <w:rPr>
          <w:color w:val="000000"/>
          <w:sz w:val="20"/>
          <w:szCs w:val="20"/>
        </w:rPr>
        <w:t xml:space="preserve">а) найдите значение </w:t>
      </w:r>
      <w:r w:rsidRPr="00CB4EA5">
        <w:rPr>
          <w:i/>
          <w:color w:val="000000"/>
          <w:sz w:val="20"/>
          <w:szCs w:val="20"/>
          <w:lang w:val="en-US"/>
        </w:rPr>
        <w:t>z</w:t>
      </w:r>
      <w:r w:rsidRPr="00EB3696">
        <w:rPr>
          <w:i/>
          <w:color w:val="000000"/>
          <w:sz w:val="20"/>
          <w:szCs w:val="20"/>
          <w:vertAlign w:val="subscript"/>
          <w:lang w:val="en-US"/>
        </w:rPr>
        <w:t>i</w:t>
      </w:r>
      <w:r w:rsidRPr="00EB3696">
        <w:rPr>
          <w:i/>
          <w:color w:val="000000"/>
          <w:sz w:val="20"/>
          <w:szCs w:val="20"/>
        </w:rPr>
        <w:t xml:space="preserve"> </w:t>
      </w:r>
      <w:r>
        <w:rPr>
          <w:color w:val="000000"/>
          <w:sz w:val="20"/>
          <w:szCs w:val="20"/>
        </w:rPr>
        <w:t xml:space="preserve">для границ интервалов по формуле </w:t>
      </w:r>
      <w:r w:rsidRPr="00B03060">
        <w:rPr>
          <w:color w:val="000000"/>
          <w:sz w:val="20"/>
          <w:szCs w:val="20"/>
        </w:rPr>
        <w:t>(</w:t>
      </w:r>
      <w:r w:rsidR="00B03060" w:rsidRPr="00B03060">
        <w:rPr>
          <w:color w:val="000000"/>
          <w:sz w:val="20"/>
          <w:szCs w:val="20"/>
        </w:rPr>
        <w:t>1</w:t>
      </w:r>
      <w:r w:rsidRPr="00B03060">
        <w:rPr>
          <w:color w:val="000000"/>
          <w:sz w:val="20"/>
          <w:szCs w:val="20"/>
        </w:rPr>
        <w:t>);</w:t>
      </w:r>
    </w:p>
    <w:p w:rsidR="006A29B8" w:rsidRDefault="006A29B8" w:rsidP="004E7389">
      <w:pPr>
        <w:shd w:val="clear" w:color="auto" w:fill="FFFFFF"/>
        <w:spacing w:line="264" w:lineRule="auto"/>
        <w:ind w:firstLine="284"/>
        <w:jc w:val="both"/>
        <w:rPr>
          <w:sz w:val="20"/>
          <w:szCs w:val="20"/>
        </w:rPr>
      </w:pPr>
      <w:r>
        <w:rPr>
          <w:color w:val="000000"/>
          <w:sz w:val="20"/>
          <w:szCs w:val="20"/>
        </w:rPr>
        <w:t xml:space="preserve">б) </w:t>
      </w:r>
      <w:r w:rsidRPr="00455D57">
        <w:rPr>
          <w:color w:val="000000"/>
          <w:spacing w:val="-2"/>
          <w:sz w:val="20"/>
          <w:szCs w:val="20"/>
        </w:rPr>
        <w:t xml:space="preserve">определите функцию Лапласа для каждого </w:t>
      </w:r>
      <w:r w:rsidRPr="00455D57">
        <w:rPr>
          <w:i/>
          <w:color w:val="000000"/>
          <w:spacing w:val="-2"/>
          <w:sz w:val="20"/>
          <w:szCs w:val="20"/>
          <w:lang w:val="en-US"/>
        </w:rPr>
        <w:t>z</w:t>
      </w:r>
      <w:r w:rsidRPr="00455D57">
        <w:rPr>
          <w:i/>
          <w:color w:val="000000"/>
          <w:spacing w:val="-2"/>
          <w:sz w:val="20"/>
          <w:szCs w:val="20"/>
          <w:vertAlign w:val="subscript"/>
          <w:lang w:val="en-US"/>
        </w:rPr>
        <w:t>i</w:t>
      </w:r>
      <w:r w:rsidRPr="00455D57">
        <w:rPr>
          <w:color w:val="000000"/>
          <w:spacing w:val="-2"/>
          <w:sz w:val="20"/>
          <w:szCs w:val="20"/>
        </w:rPr>
        <w:t>, т</w:t>
      </w:r>
      <w:r w:rsidR="00EB3696" w:rsidRPr="00455D57">
        <w:rPr>
          <w:color w:val="000000"/>
          <w:spacing w:val="-2"/>
          <w:sz w:val="20"/>
          <w:szCs w:val="20"/>
        </w:rPr>
        <w:t xml:space="preserve">. е. </w:t>
      </w:r>
      <w:r w:rsidRPr="00455D57">
        <w:rPr>
          <w:color w:val="000000"/>
          <w:spacing w:val="-2"/>
          <w:sz w:val="20"/>
          <w:szCs w:val="20"/>
        </w:rPr>
        <w:t>Ф(</w:t>
      </w:r>
      <w:r w:rsidRPr="00455D57">
        <w:rPr>
          <w:i/>
          <w:color w:val="000000"/>
          <w:spacing w:val="-2"/>
          <w:sz w:val="20"/>
          <w:szCs w:val="20"/>
          <w:lang w:val="en-US"/>
        </w:rPr>
        <w:t>z</w:t>
      </w:r>
      <w:r w:rsidRPr="00455D57">
        <w:rPr>
          <w:color w:val="000000"/>
          <w:spacing w:val="-2"/>
          <w:sz w:val="20"/>
          <w:szCs w:val="20"/>
        </w:rPr>
        <w:t>) по прил</w:t>
      </w:r>
      <w:r w:rsidR="00CB4EA5" w:rsidRPr="00455D57">
        <w:rPr>
          <w:color w:val="000000"/>
          <w:spacing w:val="-2"/>
          <w:sz w:val="20"/>
          <w:szCs w:val="20"/>
        </w:rPr>
        <w:t>.</w:t>
      </w:r>
      <w:r w:rsidRPr="00455D57">
        <w:rPr>
          <w:color w:val="000000"/>
          <w:spacing w:val="-2"/>
          <w:sz w:val="20"/>
          <w:szCs w:val="20"/>
        </w:rPr>
        <w:t xml:space="preserve"> 1</w:t>
      </w:r>
      <w:r w:rsidRPr="000622B9">
        <w:rPr>
          <w:color w:val="000000"/>
          <w:sz w:val="20"/>
          <w:szCs w:val="20"/>
        </w:rPr>
        <w:t>, учитывая</w:t>
      </w:r>
      <w:r>
        <w:rPr>
          <w:color w:val="000000"/>
          <w:sz w:val="20"/>
          <w:szCs w:val="20"/>
        </w:rPr>
        <w:t xml:space="preserve"> оговоренные в тексте свой</w:t>
      </w:r>
      <w:r>
        <w:rPr>
          <w:color w:val="000000"/>
          <w:sz w:val="20"/>
          <w:szCs w:val="20"/>
        </w:rPr>
        <w:softHyphen/>
        <w:t>ства этой функции;</w:t>
      </w:r>
    </w:p>
    <w:p w:rsidR="006A29B8" w:rsidRPr="00B03060" w:rsidRDefault="006A29B8" w:rsidP="004E7389">
      <w:pPr>
        <w:shd w:val="clear" w:color="auto" w:fill="FFFFFF"/>
        <w:spacing w:line="264" w:lineRule="auto"/>
        <w:ind w:firstLine="284"/>
        <w:jc w:val="both"/>
        <w:rPr>
          <w:sz w:val="20"/>
          <w:szCs w:val="20"/>
        </w:rPr>
      </w:pPr>
      <w:r>
        <w:rPr>
          <w:color w:val="000000"/>
          <w:sz w:val="20"/>
          <w:szCs w:val="20"/>
        </w:rPr>
        <w:t xml:space="preserve">в) вычислите </w:t>
      </w:r>
      <w:r w:rsidRPr="00CB4EA5">
        <w:rPr>
          <w:i/>
          <w:color w:val="000000"/>
          <w:sz w:val="20"/>
          <w:szCs w:val="20"/>
          <w:lang w:val="en-US"/>
        </w:rPr>
        <w:t>P</w:t>
      </w:r>
      <w:r w:rsidRPr="00EB3696">
        <w:rPr>
          <w:i/>
          <w:color w:val="000000"/>
          <w:sz w:val="20"/>
          <w:szCs w:val="20"/>
          <w:vertAlign w:val="subscript"/>
          <w:lang w:val="en-US"/>
        </w:rPr>
        <w:t>i</w:t>
      </w:r>
      <w:r w:rsidR="00EB3696" w:rsidRPr="00EB3696">
        <w:rPr>
          <w:i/>
          <w:color w:val="000000"/>
          <w:sz w:val="20"/>
          <w:szCs w:val="20"/>
          <w:vertAlign w:val="subscript"/>
        </w:rPr>
        <w:t xml:space="preserve"> </w:t>
      </w:r>
      <w:r w:rsidRPr="006A29B8">
        <w:rPr>
          <w:color w:val="000000"/>
          <w:sz w:val="20"/>
          <w:szCs w:val="20"/>
          <w:vertAlign w:val="subscript"/>
        </w:rPr>
        <w:t xml:space="preserve"> </w:t>
      </w:r>
      <w:r>
        <w:rPr>
          <w:color w:val="000000"/>
          <w:sz w:val="20"/>
          <w:szCs w:val="20"/>
        </w:rPr>
        <w:t xml:space="preserve">для каждого интервала по </w:t>
      </w:r>
      <w:r w:rsidRPr="00B03060">
        <w:rPr>
          <w:color w:val="000000"/>
          <w:sz w:val="20"/>
          <w:szCs w:val="20"/>
        </w:rPr>
        <w:t>формуле (</w:t>
      </w:r>
      <w:r w:rsidR="00B03060" w:rsidRPr="00B03060">
        <w:rPr>
          <w:color w:val="000000"/>
          <w:sz w:val="20"/>
          <w:szCs w:val="20"/>
        </w:rPr>
        <w:t>3</w:t>
      </w:r>
      <w:r w:rsidRPr="00B03060">
        <w:rPr>
          <w:color w:val="000000"/>
          <w:sz w:val="20"/>
          <w:szCs w:val="20"/>
        </w:rPr>
        <w:t>);</w:t>
      </w:r>
    </w:p>
    <w:p w:rsidR="006A29B8" w:rsidRPr="00B03060" w:rsidRDefault="006A29B8" w:rsidP="004E7389">
      <w:pPr>
        <w:shd w:val="clear" w:color="auto" w:fill="FFFFFF"/>
        <w:spacing w:line="264" w:lineRule="auto"/>
        <w:ind w:firstLine="284"/>
        <w:jc w:val="both"/>
        <w:rPr>
          <w:color w:val="000000"/>
          <w:sz w:val="20"/>
          <w:szCs w:val="20"/>
        </w:rPr>
      </w:pPr>
      <w:r w:rsidRPr="00B03060">
        <w:rPr>
          <w:color w:val="000000"/>
          <w:sz w:val="20"/>
          <w:szCs w:val="20"/>
        </w:rPr>
        <w:t xml:space="preserve">г) найдите теоретическую вероятность </w:t>
      </w:r>
      <w:r w:rsidRPr="00CB4EA5">
        <w:rPr>
          <w:i/>
          <w:color w:val="000000"/>
          <w:sz w:val="20"/>
          <w:szCs w:val="20"/>
          <w:lang w:val="en-US"/>
        </w:rPr>
        <w:t>f</w:t>
      </w:r>
      <w:r w:rsidR="00C84816" w:rsidRPr="00B03060">
        <w:rPr>
          <w:color w:val="000000"/>
          <w:sz w:val="20"/>
          <w:szCs w:val="20"/>
        </w:rPr>
        <w:t xml:space="preserve"> по формуле (</w:t>
      </w:r>
      <w:r w:rsidR="00B03060" w:rsidRPr="00B03060">
        <w:rPr>
          <w:color w:val="000000"/>
          <w:sz w:val="20"/>
          <w:szCs w:val="20"/>
        </w:rPr>
        <w:t>2</w:t>
      </w:r>
      <w:r w:rsidR="00C84816" w:rsidRPr="00B03060">
        <w:rPr>
          <w:color w:val="000000"/>
          <w:sz w:val="20"/>
          <w:szCs w:val="20"/>
        </w:rPr>
        <w:t>).</w:t>
      </w:r>
    </w:p>
    <w:p w:rsidR="006A29B8" w:rsidRDefault="006A29B8" w:rsidP="004E7389">
      <w:pPr>
        <w:shd w:val="clear" w:color="auto" w:fill="FFFFFF"/>
        <w:spacing w:line="264" w:lineRule="auto"/>
        <w:ind w:firstLine="284"/>
        <w:jc w:val="both"/>
        <w:rPr>
          <w:sz w:val="20"/>
          <w:szCs w:val="20"/>
        </w:rPr>
      </w:pPr>
      <w:r w:rsidRPr="00B03060">
        <w:rPr>
          <w:color w:val="000000"/>
          <w:sz w:val="20"/>
          <w:szCs w:val="20"/>
        </w:rPr>
        <w:t>Для удобства расчеты сведите в расчетную таблицу (табл. 4)</w:t>
      </w:r>
      <w:r w:rsidR="00EB3696">
        <w:rPr>
          <w:color w:val="000000"/>
          <w:sz w:val="20"/>
          <w:szCs w:val="20"/>
        </w:rPr>
        <w:t>.</w:t>
      </w:r>
    </w:p>
    <w:p w:rsidR="004E7389" w:rsidRDefault="004E7389" w:rsidP="00455D57">
      <w:pPr>
        <w:shd w:val="clear" w:color="auto" w:fill="FFFFFF"/>
        <w:spacing w:line="242" w:lineRule="auto"/>
        <w:jc w:val="center"/>
        <w:rPr>
          <w:color w:val="000000"/>
          <w:spacing w:val="30"/>
          <w:sz w:val="16"/>
          <w:szCs w:val="16"/>
        </w:rPr>
      </w:pPr>
    </w:p>
    <w:p w:rsidR="006A29B8" w:rsidRPr="00EB3696" w:rsidRDefault="006A29B8" w:rsidP="00455D57">
      <w:pPr>
        <w:shd w:val="clear" w:color="auto" w:fill="FFFFFF"/>
        <w:spacing w:line="242" w:lineRule="auto"/>
        <w:jc w:val="center"/>
        <w:rPr>
          <w:color w:val="000000"/>
          <w:sz w:val="16"/>
          <w:szCs w:val="16"/>
          <w:lang w:val="en-US"/>
        </w:rPr>
      </w:pPr>
      <w:r w:rsidRPr="00EB3696">
        <w:rPr>
          <w:color w:val="000000"/>
          <w:spacing w:val="30"/>
          <w:sz w:val="16"/>
          <w:szCs w:val="16"/>
        </w:rPr>
        <w:lastRenderedPageBreak/>
        <w:t>Таблица</w:t>
      </w:r>
      <w:r w:rsidRPr="00EB3696">
        <w:rPr>
          <w:color w:val="000000"/>
          <w:sz w:val="16"/>
          <w:szCs w:val="16"/>
        </w:rPr>
        <w:t xml:space="preserve"> 4. </w:t>
      </w:r>
      <w:r w:rsidRPr="00EB3696">
        <w:rPr>
          <w:b/>
          <w:color w:val="000000"/>
          <w:sz w:val="16"/>
          <w:szCs w:val="16"/>
        </w:rPr>
        <w:t xml:space="preserve">Расчет </w:t>
      </w:r>
      <w:r w:rsidRPr="00EB3696">
        <w:rPr>
          <w:b/>
          <w:bCs/>
          <w:color w:val="000000"/>
          <w:sz w:val="16"/>
          <w:szCs w:val="16"/>
        </w:rPr>
        <w:t xml:space="preserve">теоретической </w:t>
      </w:r>
      <w:r w:rsidRPr="00EB3696">
        <w:rPr>
          <w:b/>
          <w:color w:val="000000"/>
          <w:sz w:val="16"/>
          <w:szCs w:val="16"/>
        </w:rPr>
        <w:t>вероятности</w:t>
      </w:r>
    </w:p>
    <w:p w:rsidR="006A29B8" w:rsidRPr="00EB3696" w:rsidRDefault="006A29B8" w:rsidP="00455D57">
      <w:pPr>
        <w:shd w:val="clear" w:color="auto" w:fill="FFFFFF"/>
        <w:spacing w:line="242" w:lineRule="auto"/>
        <w:jc w:val="center"/>
        <w:rPr>
          <w:sz w:val="16"/>
          <w:szCs w:val="16"/>
          <w:lang w:val="en-US"/>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27"/>
        <w:gridCol w:w="848"/>
        <w:gridCol w:w="849"/>
        <w:gridCol w:w="850"/>
        <w:gridCol w:w="850"/>
        <w:gridCol w:w="850"/>
        <w:gridCol w:w="850"/>
      </w:tblGrid>
      <w:tr w:rsidR="006A29B8" w:rsidRPr="006A29B8" w:rsidTr="006A29B8">
        <w:trPr>
          <w:jc w:val="center"/>
        </w:trPr>
        <w:tc>
          <w:tcPr>
            <w:tcW w:w="1027" w:type="dxa"/>
            <w:vMerge w:val="restart"/>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lang w:val="en-US"/>
              </w:rPr>
            </w:pPr>
            <w:r w:rsidRPr="006A29B8">
              <w:rPr>
                <w:color w:val="000000"/>
                <w:sz w:val="16"/>
                <w:szCs w:val="16"/>
              </w:rPr>
              <w:t xml:space="preserve">Интервал </w:t>
            </w:r>
            <w:r w:rsidRPr="00EB3696">
              <w:rPr>
                <w:i/>
                <w:color w:val="000000"/>
                <w:sz w:val="16"/>
                <w:szCs w:val="16"/>
                <w:lang w:val="en-US"/>
              </w:rPr>
              <w:t>i</w:t>
            </w:r>
          </w:p>
        </w:tc>
        <w:tc>
          <w:tcPr>
            <w:tcW w:w="1697" w:type="dxa"/>
            <w:gridSpan w:val="2"/>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r w:rsidRPr="006A29B8">
              <w:rPr>
                <w:color w:val="000000"/>
                <w:sz w:val="16"/>
                <w:szCs w:val="16"/>
              </w:rPr>
              <w:t>Границы интервала</w:t>
            </w:r>
          </w:p>
        </w:tc>
        <w:tc>
          <w:tcPr>
            <w:tcW w:w="850" w:type="dxa"/>
            <w:vMerge w:val="restart"/>
            <w:tcBorders>
              <w:top w:val="single" w:sz="4" w:space="0" w:color="auto"/>
              <w:left w:val="single" w:sz="4" w:space="0" w:color="auto"/>
              <w:bottom w:val="single" w:sz="4" w:space="0" w:color="auto"/>
              <w:right w:val="single" w:sz="4" w:space="0" w:color="auto"/>
            </w:tcBorders>
          </w:tcPr>
          <w:p w:rsidR="006A29B8" w:rsidRPr="006A29B8" w:rsidRDefault="006A29B8" w:rsidP="00455D57">
            <w:pPr>
              <w:shd w:val="clear" w:color="auto" w:fill="FFFFFF"/>
              <w:spacing w:line="242" w:lineRule="auto"/>
              <w:jc w:val="center"/>
              <w:rPr>
                <w:sz w:val="16"/>
                <w:szCs w:val="16"/>
                <w:lang w:val="en-US"/>
              </w:rPr>
            </w:pPr>
            <w:r w:rsidRPr="006A29B8">
              <w:rPr>
                <w:sz w:val="16"/>
                <w:szCs w:val="16"/>
              </w:rPr>
              <w:t>Ф(</w:t>
            </w:r>
            <w:r w:rsidRPr="00CB4EA5">
              <w:rPr>
                <w:i/>
                <w:sz w:val="16"/>
                <w:szCs w:val="16"/>
                <w:lang w:val="en-US"/>
              </w:rPr>
              <w:t>z</w:t>
            </w:r>
            <w:r w:rsidRPr="00EB3696">
              <w:rPr>
                <w:i/>
                <w:sz w:val="16"/>
                <w:szCs w:val="16"/>
                <w:vertAlign w:val="subscript"/>
                <w:lang w:val="en-US"/>
              </w:rPr>
              <w:t>i</w:t>
            </w:r>
            <w:r w:rsidRPr="006A29B8">
              <w:rPr>
                <w:sz w:val="16"/>
                <w:szCs w:val="16"/>
                <w:lang w:val="en-US"/>
              </w:rPr>
              <w:t>)</w:t>
            </w:r>
          </w:p>
        </w:tc>
        <w:tc>
          <w:tcPr>
            <w:tcW w:w="850" w:type="dxa"/>
            <w:vMerge w:val="restart"/>
            <w:tcBorders>
              <w:top w:val="single" w:sz="4" w:space="0" w:color="auto"/>
              <w:left w:val="single" w:sz="4" w:space="0" w:color="auto"/>
              <w:bottom w:val="single" w:sz="4" w:space="0" w:color="auto"/>
              <w:right w:val="single" w:sz="4" w:space="0" w:color="auto"/>
            </w:tcBorders>
          </w:tcPr>
          <w:p w:rsidR="006A29B8" w:rsidRPr="006A29B8" w:rsidRDefault="006A29B8" w:rsidP="00455D57">
            <w:pPr>
              <w:shd w:val="clear" w:color="auto" w:fill="FFFFFF"/>
              <w:spacing w:line="242" w:lineRule="auto"/>
              <w:jc w:val="center"/>
              <w:rPr>
                <w:sz w:val="16"/>
                <w:szCs w:val="16"/>
              </w:rPr>
            </w:pPr>
            <w:r w:rsidRPr="006A29B8">
              <w:rPr>
                <w:sz w:val="16"/>
                <w:szCs w:val="16"/>
              </w:rPr>
              <w:t>Ф(</w:t>
            </w:r>
            <w:r w:rsidRPr="00CB4EA5">
              <w:rPr>
                <w:i/>
                <w:sz w:val="16"/>
                <w:szCs w:val="16"/>
                <w:lang w:val="en-US"/>
              </w:rPr>
              <w:t>z</w:t>
            </w:r>
            <w:r w:rsidRPr="00EB3696">
              <w:rPr>
                <w:i/>
                <w:sz w:val="16"/>
                <w:szCs w:val="16"/>
                <w:vertAlign w:val="subscript"/>
                <w:lang w:val="en-US"/>
              </w:rPr>
              <w:t>i</w:t>
            </w:r>
            <w:r w:rsidRPr="006A29B8">
              <w:rPr>
                <w:sz w:val="16"/>
                <w:szCs w:val="16"/>
                <w:vertAlign w:val="subscript"/>
                <w:lang w:val="en-US"/>
              </w:rPr>
              <w:t>+1</w:t>
            </w:r>
            <w:r w:rsidRPr="006A29B8">
              <w:rPr>
                <w:sz w:val="16"/>
                <w:szCs w:val="16"/>
                <w:lang w:val="en-US"/>
              </w:rPr>
              <w:t>)</w:t>
            </w:r>
          </w:p>
        </w:tc>
        <w:tc>
          <w:tcPr>
            <w:tcW w:w="850" w:type="dxa"/>
            <w:vMerge w:val="restart"/>
            <w:tcBorders>
              <w:top w:val="single" w:sz="4" w:space="0" w:color="auto"/>
              <w:left w:val="single" w:sz="4" w:space="0" w:color="auto"/>
              <w:bottom w:val="single" w:sz="4" w:space="0" w:color="auto"/>
              <w:right w:val="single" w:sz="4" w:space="0" w:color="auto"/>
            </w:tcBorders>
          </w:tcPr>
          <w:p w:rsidR="006A29B8" w:rsidRPr="006A29B8" w:rsidRDefault="006A29B8" w:rsidP="00455D57">
            <w:pPr>
              <w:shd w:val="clear" w:color="auto" w:fill="FFFFFF"/>
              <w:spacing w:line="242" w:lineRule="auto"/>
              <w:jc w:val="center"/>
              <w:rPr>
                <w:sz w:val="16"/>
                <w:szCs w:val="16"/>
                <w:lang w:val="en-US"/>
              </w:rPr>
            </w:pPr>
            <w:r w:rsidRPr="00CB4EA5">
              <w:rPr>
                <w:i/>
                <w:sz w:val="16"/>
                <w:szCs w:val="16"/>
                <w:lang w:val="en-US"/>
              </w:rPr>
              <w:t>P</w:t>
            </w:r>
            <w:r w:rsidRPr="00EB3696">
              <w:rPr>
                <w:i/>
                <w:sz w:val="16"/>
                <w:szCs w:val="16"/>
                <w:vertAlign w:val="subscript"/>
                <w:lang w:val="en-US"/>
              </w:rPr>
              <w:t>i</w:t>
            </w:r>
          </w:p>
        </w:tc>
        <w:tc>
          <w:tcPr>
            <w:tcW w:w="850" w:type="dxa"/>
            <w:vMerge w:val="restart"/>
            <w:tcBorders>
              <w:top w:val="single" w:sz="4" w:space="0" w:color="auto"/>
              <w:left w:val="single" w:sz="4" w:space="0" w:color="auto"/>
              <w:bottom w:val="single" w:sz="4" w:space="0" w:color="auto"/>
              <w:right w:val="single" w:sz="4" w:space="0" w:color="auto"/>
            </w:tcBorders>
          </w:tcPr>
          <w:p w:rsidR="006A29B8" w:rsidRPr="006A29B8" w:rsidRDefault="006A29B8" w:rsidP="00455D57">
            <w:pPr>
              <w:shd w:val="clear" w:color="auto" w:fill="FFFFFF"/>
              <w:spacing w:line="242" w:lineRule="auto"/>
              <w:jc w:val="center"/>
              <w:rPr>
                <w:sz w:val="16"/>
                <w:szCs w:val="16"/>
                <w:lang w:val="en-US"/>
              </w:rPr>
            </w:pPr>
            <w:r w:rsidRPr="00CB4EA5">
              <w:rPr>
                <w:i/>
                <w:sz w:val="16"/>
                <w:szCs w:val="16"/>
                <w:lang w:val="en-US"/>
              </w:rPr>
              <w:t>f</w:t>
            </w:r>
            <w:r w:rsidRPr="00EB3696">
              <w:rPr>
                <w:i/>
                <w:sz w:val="16"/>
                <w:szCs w:val="16"/>
                <w:vertAlign w:val="subscript"/>
                <w:lang w:val="en-US"/>
              </w:rPr>
              <w:t>i</w:t>
            </w:r>
          </w:p>
        </w:tc>
      </w:tr>
      <w:tr w:rsidR="006A29B8" w:rsidRPr="006A29B8" w:rsidTr="006A29B8">
        <w:trPr>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6A29B8" w:rsidRPr="006A29B8" w:rsidRDefault="006A29B8" w:rsidP="00455D57">
            <w:pPr>
              <w:spacing w:line="242" w:lineRule="auto"/>
              <w:rPr>
                <w:color w:val="000000"/>
                <w:sz w:val="16"/>
                <w:szCs w:val="16"/>
                <w:lang w:val="en-US"/>
              </w:rPr>
            </w:pPr>
          </w:p>
        </w:tc>
        <w:tc>
          <w:tcPr>
            <w:tcW w:w="848"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lang w:val="en-US"/>
              </w:rPr>
            </w:pPr>
            <w:r w:rsidRPr="00CB4EA5">
              <w:rPr>
                <w:i/>
                <w:color w:val="000000"/>
                <w:sz w:val="16"/>
                <w:szCs w:val="16"/>
                <w:lang w:val="en-US"/>
              </w:rPr>
              <w:t>z</w:t>
            </w:r>
            <w:r w:rsidRPr="006A29B8">
              <w:rPr>
                <w:color w:val="000000"/>
                <w:sz w:val="16"/>
                <w:szCs w:val="16"/>
                <w:lang w:val="en-US"/>
              </w:rPr>
              <w:softHyphen/>
            </w:r>
            <w:r w:rsidRPr="00EB3696">
              <w:rPr>
                <w:i/>
                <w:color w:val="000000"/>
                <w:sz w:val="16"/>
                <w:szCs w:val="16"/>
                <w:vertAlign w:val="subscript"/>
                <w:lang w:val="en-US"/>
              </w:rPr>
              <w:t>i</w:t>
            </w:r>
          </w:p>
        </w:tc>
        <w:tc>
          <w:tcPr>
            <w:tcW w:w="849" w:type="dxa"/>
            <w:tcBorders>
              <w:top w:val="single" w:sz="4" w:space="0" w:color="auto"/>
              <w:left w:val="single" w:sz="4" w:space="0" w:color="auto"/>
              <w:bottom w:val="single" w:sz="4" w:space="0" w:color="auto"/>
              <w:right w:val="single" w:sz="4" w:space="0" w:color="auto"/>
            </w:tcBorders>
            <w:vAlign w:val="bottom"/>
          </w:tcPr>
          <w:p w:rsidR="006A29B8" w:rsidRPr="006A29B8" w:rsidRDefault="006A29B8" w:rsidP="00455D57">
            <w:pPr>
              <w:shd w:val="clear" w:color="auto" w:fill="FFFFFF"/>
              <w:spacing w:line="242" w:lineRule="auto"/>
              <w:jc w:val="center"/>
              <w:rPr>
                <w:sz w:val="16"/>
                <w:szCs w:val="16"/>
                <w:lang w:val="en-US"/>
              </w:rPr>
            </w:pPr>
            <w:r w:rsidRPr="00CB4EA5">
              <w:rPr>
                <w:i/>
                <w:sz w:val="16"/>
                <w:szCs w:val="16"/>
                <w:lang w:val="en-US"/>
              </w:rPr>
              <w:t>z</w:t>
            </w:r>
            <w:r w:rsidRPr="00EB3696">
              <w:rPr>
                <w:i/>
                <w:sz w:val="16"/>
                <w:szCs w:val="16"/>
                <w:vertAlign w:val="subscript"/>
                <w:lang w:val="en-US"/>
              </w:rPr>
              <w:t>i</w:t>
            </w:r>
            <w:r w:rsidRPr="006A29B8">
              <w:rPr>
                <w:sz w:val="16"/>
                <w:szCs w:val="16"/>
                <w:vertAlign w:val="subscript"/>
                <w:lang w:val="en-US"/>
              </w:rPr>
              <w:t>+1</w:t>
            </w:r>
          </w:p>
        </w:tc>
        <w:tc>
          <w:tcPr>
            <w:tcW w:w="0" w:type="auto"/>
            <w:vMerge/>
            <w:tcBorders>
              <w:top w:val="single" w:sz="4" w:space="0" w:color="auto"/>
              <w:left w:val="single" w:sz="4" w:space="0" w:color="auto"/>
              <w:bottom w:val="single" w:sz="4" w:space="0" w:color="auto"/>
              <w:right w:val="single" w:sz="4" w:space="0" w:color="auto"/>
            </w:tcBorders>
            <w:vAlign w:val="center"/>
          </w:tcPr>
          <w:p w:rsidR="006A29B8" w:rsidRPr="006A29B8" w:rsidRDefault="006A29B8" w:rsidP="00455D57">
            <w:pPr>
              <w:spacing w:line="242" w:lineRule="auto"/>
              <w:rPr>
                <w:sz w:val="16"/>
                <w:szCs w:val="16"/>
                <w:lang w:val="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A29B8" w:rsidRPr="006A29B8" w:rsidRDefault="006A29B8" w:rsidP="00455D57">
            <w:pPr>
              <w:spacing w:line="242" w:lineRule="auto"/>
              <w:rPr>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A29B8" w:rsidRPr="006A29B8" w:rsidRDefault="006A29B8" w:rsidP="00455D57">
            <w:pPr>
              <w:spacing w:line="242" w:lineRule="auto"/>
              <w:rPr>
                <w:sz w:val="16"/>
                <w:szCs w:val="16"/>
                <w:lang w:val="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A29B8" w:rsidRPr="006A29B8" w:rsidRDefault="006A29B8" w:rsidP="00455D57">
            <w:pPr>
              <w:spacing w:line="242" w:lineRule="auto"/>
              <w:rPr>
                <w:sz w:val="16"/>
                <w:szCs w:val="16"/>
                <w:lang w:val="en-US"/>
              </w:rPr>
            </w:pPr>
          </w:p>
        </w:tc>
      </w:tr>
      <w:tr w:rsidR="006A29B8" w:rsidRPr="006A29B8" w:rsidTr="006A29B8">
        <w:trPr>
          <w:jc w:val="center"/>
        </w:trPr>
        <w:tc>
          <w:tcPr>
            <w:tcW w:w="1027"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lang w:val="en-US"/>
              </w:rPr>
            </w:pPr>
            <w:r w:rsidRPr="006A29B8">
              <w:rPr>
                <w:color w:val="000000"/>
                <w:sz w:val="16"/>
                <w:szCs w:val="16"/>
                <w:lang w:val="en-US"/>
              </w:rPr>
              <w:t>1</w:t>
            </w:r>
          </w:p>
        </w:tc>
        <w:tc>
          <w:tcPr>
            <w:tcW w:w="848"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c>
          <w:tcPr>
            <w:tcW w:w="849"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c>
          <w:tcPr>
            <w:tcW w:w="850"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c>
          <w:tcPr>
            <w:tcW w:w="850"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c>
          <w:tcPr>
            <w:tcW w:w="850"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c>
          <w:tcPr>
            <w:tcW w:w="850"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r>
      <w:tr w:rsidR="006A29B8" w:rsidRPr="006A29B8" w:rsidTr="006A29B8">
        <w:trPr>
          <w:jc w:val="center"/>
        </w:trPr>
        <w:tc>
          <w:tcPr>
            <w:tcW w:w="1027"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lang w:val="en-US"/>
              </w:rPr>
            </w:pPr>
            <w:r w:rsidRPr="006A29B8">
              <w:rPr>
                <w:color w:val="000000"/>
                <w:sz w:val="16"/>
                <w:szCs w:val="16"/>
                <w:lang w:val="en-US"/>
              </w:rPr>
              <w:t>2</w:t>
            </w:r>
          </w:p>
        </w:tc>
        <w:tc>
          <w:tcPr>
            <w:tcW w:w="848"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c>
          <w:tcPr>
            <w:tcW w:w="849"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c>
          <w:tcPr>
            <w:tcW w:w="850"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c>
          <w:tcPr>
            <w:tcW w:w="850"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c>
          <w:tcPr>
            <w:tcW w:w="850"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c>
          <w:tcPr>
            <w:tcW w:w="850"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r>
      <w:tr w:rsidR="006A29B8" w:rsidRPr="006A29B8" w:rsidTr="006A29B8">
        <w:trPr>
          <w:jc w:val="center"/>
        </w:trPr>
        <w:tc>
          <w:tcPr>
            <w:tcW w:w="1027"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r w:rsidRPr="006A29B8">
              <w:rPr>
                <w:color w:val="000000"/>
                <w:sz w:val="16"/>
                <w:szCs w:val="16"/>
              </w:rPr>
              <w:t>…</w:t>
            </w:r>
          </w:p>
        </w:tc>
        <w:tc>
          <w:tcPr>
            <w:tcW w:w="848"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c>
          <w:tcPr>
            <w:tcW w:w="849"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c>
          <w:tcPr>
            <w:tcW w:w="850"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c>
          <w:tcPr>
            <w:tcW w:w="850"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c>
          <w:tcPr>
            <w:tcW w:w="850"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c>
          <w:tcPr>
            <w:tcW w:w="850"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r>
      <w:tr w:rsidR="006A29B8" w:rsidRPr="006A29B8" w:rsidTr="006A29B8">
        <w:trPr>
          <w:jc w:val="center"/>
        </w:trPr>
        <w:tc>
          <w:tcPr>
            <w:tcW w:w="1027" w:type="dxa"/>
            <w:tcBorders>
              <w:top w:val="single" w:sz="4" w:space="0" w:color="auto"/>
              <w:left w:val="single" w:sz="4" w:space="0" w:color="auto"/>
              <w:bottom w:val="single" w:sz="4" w:space="0" w:color="auto"/>
              <w:right w:val="single" w:sz="4" w:space="0" w:color="auto"/>
            </w:tcBorders>
          </w:tcPr>
          <w:p w:rsidR="006A29B8" w:rsidRPr="00EB3696" w:rsidRDefault="006A29B8" w:rsidP="00455D57">
            <w:pPr>
              <w:spacing w:line="242" w:lineRule="auto"/>
              <w:jc w:val="center"/>
              <w:rPr>
                <w:i/>
                <w:color w:val="000000"/>
                <w:sz w:val="16"/>
                <w:szCs w:val="16"/>
                <w:lang w:val="en-US"/>
              </w:rPr>
            </w:pPr>
            <w:r w:rsidRPr="00EB3696">
              <w:rPr>
                <w:i/>
                <w:color w:val="000000"/>
                <w:sz w:val="16"/>
                <w:szCs w:val="16"/>
                <w:lang w:val="en-US"/>
              </w:rPr>
              <w:t>i</w:t>
            </w:r>
          </w:p>
        </w:tc>
        <w:tc>
          <w:tcPr>
            <w:tcW w:w="848"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c>
          <w:tcPr>
            <w:tcW w:w="849"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c>
          <w:tcPr>
            <w:tcW w:w="850"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c>
          <w:tcPr>
            <w:tcW w:w="850"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c>
          <w:tcPr>
            <w:tcW w:w="850"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c>
          <w:tcPr>
            <w:tcW w:w="850" w:type="dxa"/>
            <w:tcBorders>
              <w:top w:val="single" w:sz="4" w:space="0" w:color="auto"/>
              <w:left w:val="single" w:sz="4" w:space="0" w:color="auto"/>
              <w:bottom w:val="single" w:sz="4" w:space="0" w:color="auto"/>
              <w:right w:val="single" w:sz="4" w:space="0" w:color="auto"/>
            </w:tcBorders>
          </w:tcPr>
          <w:p w:rsidR="006A29B8" w:rsidRPr="006A29B8" w:rsidRDefault="006A29B8" w:rsidP="00455D57">
            <w:pPr>
              <w:spacing w:line="242" w:lineRule="auto"/>
              <w:jc w:val="center"/>
              <w:rPr>
                <w:color w:val="000000"/>
                <w:sz w:val="16"/>
                <w:szCs w:val="16"/>
              </w:rPr>
            </w:pPr>
          </w:p>
        </w:tc>
      </w:tr>
    </w:tbl>
    <w:p w:rsidR="009E22ED" w:rsidRDefault="009E22ED" w:rsidP="009170F2">
      <w:pPr>
        <w:shd w:val="clear" w:color="auto" w:fill="FFFFFF"/>
        <w:ind w:firstLine="284"/>
        <w:jc w:val="both"/>
        <w:rPr>
          <w:color w:val="000000"/>
          <w:sz w:val="20"/>
          <w:szCs w:val="20"/>
        </w:rPr>
      </w:pPr>
    </w:p>
    <w:p w:rsidR="006A29B8" w:rsidRDefault="006A29B8" w:rsidP="009170F2">
      <w:pPr>
        <w:shd w:val="clear" w:color="auto" w:fill="FFFFFF"/>
        <w:ind w:firstLine="284"/>
        <w:jc w:val="both"/>
        <w:rPr>
          <w:sz w:val="20"/>
          <w:szCs w:val="20"/>
        </w:rPr>
      </w:pPr>
      <w:r>
        <w:rPr>
          <w:color w:val="000000"/>
          <w:sz w:val="20"/>
          <w:szCs w:val="20"/>
        </w:rPr>
        <w:t>9. Постройте гистограмму распределений теоретических и эксп</w:t>
      </w:r>
      <w:r>
        <w:rPr>
          <w:color w:val="000000"/>
          <w:sz w:val="20"/>
          <w:szCs w:val="20"/>
        </w:rPr>
        <w:t>е</w:t>
      </w:r>
      <w:r>
        <w:rPr>
          <w:color w:val="000000"/>
          <w:sz w:val="20"/>
          <w:szCs w:val="20"/>
        </w:rPr>
        <w:t>риментальных частот</w:t>
      </w:r>
      <w:r w:rsidR="00EB3696">
        <w:rPr>
          <w:color w:val="000000"/>
          <w:sz w:val="20"/>
          <w:szCs w:val="20"/>
        </w:rPr>
        <w:t>.</w:t>
      </w:r>
    </w:p>
    <w:p w:rsidR="006A29B8" w:rsidRDefault="006A29B8" w:rsidP="009170F2">
      <w:pPr>
        <w:shd w:val="clear" w:color="auto" w:fill="FFFFFF"/>
        <w:ind w:firstLine="284"/>
        <w:jc w:val="both"/>
        <w:rPr>
          <w:sz w:val="20"/>
          <w:szCs w:val="20"/>
        </w:rPr>
      </w:pPr>
      <w:r>
        <w:rPr>
          <w:color w:val="000000"/>
          <w:sz w:val="20"/>
          <w:szCs w:val="20"/>
        </w:rPr>
        <w:t>10. Рассчитайте критерий согласия χ</w:t>
      </w:r>
      <w:r>
        <w:rPr>
          <w:color w:val="000000"/>
          <w:sz w:val="20"/>
          <w:szCs w:val="20"/>
          <w:vertAlign w:val="superscript"/>
        </w:rPr>
        <w:t>2</w:t>
      </w:r>
      <w:r>
        <w:rPr>
          <w:color w:val="000000"/>
          <w:sz w:val="20"/>
          <w:szCs w:val="20"/>
          <w:vertAlign w:val="subscript"/>
        </w:rPr>
        <w:t>набл</w:t>
      </w:r>
      <w:r>
        <w:rPr>
          <w:color w:val="000000"/>
          <w:sz w:val="20"/>
          <w:szCs w:val="20"/>
        </w:rPr>
        <w:t xml:space="preserve"> по </w:t>
      </w:r>
      <w:r w:rsidRPr="00B03060">
        <w:rPr>
          <w:color w:val="000000"/>
          <w:sz w:val="20"/>
          <w:szCs w:val="20"/>
        </w:rPr>
        <w:t>формуле (</w:t>
      </w:r>
      <w:r w:rsidR="00B03060" w:rsidRPr="00B03060">
        <w:rPr>
          <w:color w:val="000000"/>
          <w:sz w:val="20"/>
          <w:szCs w:val="20"/>
        </w:rPr>
        <w:t>4</w:t>
      </w:r>
      <w:r w:rsidRPr="00B03060">
        <w:rPr>
          <w:color w:val="000000"/>
          <w:sz w:val="20"/>
          <w:szCs w:val="20"/>
        </w:rPr>
        <w:t>)</w:t>
      </w:r>
      <w:r w:rsidR="00947C2C">
        <w:rPr>
          <w:color w:val="000000"/>
          <w:sz w:val="20"/>
          <w:szCs w:val="20"/>
        </w:rPr>
        <w:t xml:space="preserve"> (</w:t>
      </w:r>
      <w:r>
        <w:rPr>
          <w:color w:val="000000"/>
          <w:sz w:val="20"/>
          <w:szCs w:val="20"/>
        </w:rPr>
        <w:t xml:space="preserve">пример 2). Расчеты запишите в </w:t>
      </w:r>
      <w:r w:rsidRPr="00596DD5">
        <w:rPr>
          <w:color w:val="000000"/>
          <w:sz w:val="20"/>
          <w:szCs w:val="20"/>
        </w:rPr>
        <w:t>табл</w:t>
      </w:r>
      <w:r w:rsidR="00EB3696">
        <w:rPr>
          <w:color w:val="000000"/>
          <w:sz w:val="20"/>
          <w:szCs w:val="20"/>
        </w:rPr>
        <w:t>.</w:t>
      </w:r>
      <w:r w:rsidRPr="00596DD5">
        <w:rPr>
          <w:color w:val="000000"/>
          <w:sz w:val="20"/>
          <w:szCs w:val="20"/>
        </w:rPr>
        <w:t xml:space="preserve"> 5</w:t>
      </w:r>
      <w:r w:rsidR="00455D57">
        <w:rPr>
          <w:color w:val="000000"/>
          <w:sz w:val="20"/>
          <w:szCs w:val="20"/>
        </w:rPr>
        <w:t>.</w:t>
      </w:r>
    </w:p>
    <w:p w:rsidR="006A29B8" w:rsidRDefault="006A29B8" w:rsidP="009170F2">
      <w:pPr>
        <w:shd w:val="clear" w:color="auto" w:fill="FFFFFF"/>
        <w:ind w:firstLine="284"/>
        <w:jc w:val="both"/>
        <w:rPr>
          <w:sz w:val="20"/>
          <w:szCs w:val="20"/>
        </w:rPr>
      </w:pPr>
      <w:r>
        <w:rPr>
          <w:color w:val="000000"/>
          <w:sz w:val="20"/>
          <w:szCs w:val="20"/>
        </w:rPr>
        <w:t xml:space="preserve">11. Найдите число степеней свободы </w:t>
      </w:r>
      <w:r w:rsidRPr="00EB3696">
        <w:rPr>
          <w:i/>
          <w:color w:val="000000"/>
          <w:sz w:val="20"/>
          <w:szCs w:val="20"/>
          <w:lang w:val="en-US"/>
        </w:rPr>
        <w:t>k</w:t>
      </w:r>
      <w:r>
        <w:rPr>
          <w:color w:val="000000"/>
          <w:sz w:val="20"/>
          <w:szCs w:val="20"/>
        </w:rPr>
        <w:t xml:space="preserve"> для нормального распред</w:t>
      </w:r>
      <w:r>
        <w:rPr>
          <w:color w:val="000000"/>
          <w:sz w:val="20"/>
          <w:szCs w:val="20"/>
        </w:rPr>
        <w:t>е</w:t>
      </w:r>
      <w:r>
        <w:rPr>
          <w:color w:val="000000"/>
          <w:sz w:val="20"/>
          <w:szCs w:val="20"/>
        </w:rPr>
        <w:t>ления</w:t>
      </w:r>
      <w:r w:rsidR="00455D57">
        <w:rPr>
          <w:color w:val="000000"/>
          <w:sz w:val="20"/>
          <w:szCs w:val="20"/>
        </w:rPr>
        <w:t>.</w:t>
      </w:r>
    </w:p>
    <w:p w:rsidR="006A29B8" w:rsidRDefault="006A29B8" w:rsidP="009170F2">
      <w:pPr>
        <w:shd w:val="clear" w:color="auto" w:fill="FFFFFF"/>
        <w:ind w:firstLine="284"/>
        <w:jc w:val="both"/>
        <w:rPr>
          <w:color w:val="000000"/>
          <w:sz w:val="20"/>
          <w:szCs w:val="20"/>
        </w:rPr>
      </w:pPr>
      <w:r>
        <w:rPr>
          <w:color w:val="000000"/>
          <w:sz w:val="20"/>
          <w:szCs w:val="20"/>
        </w:rPr>
        <w:t xml:space="preserve">12. Зная </w:t>
      </w:r>
      <w:r w:rsidRPr="00EB3696">
        <w:rPr>
          <w:i/>
          <w:color w:val="000000"/>
          <w:sz w:val="20"/>
          <w:szCs w:val="20"/>
          <w:lang w:val="en-US"/>
        </w:rPr>
        <w:t>k</w:t>
      </w:r>
      <w:r>
        <w:rPr>
          <w:color w:val="000000"/>
          <w:sz w:val="20"/>
          <w:szCs w:val="20"/>
        </w:rPr>
        <w:t>, определите χ</w:t>
      </w:r>
      <w:r>
        <w:rPr>
          <w:color w:val="000000"/>
          <w:sz w:val="20"/>
          <w:szCs w:val="20"/>
          <w:vertAlign w:val="superscript"/>
        </w:rPr>
        <w:t>2</w:t>
      </w:r>
      <w:r>
        <w:rPr>
          <w:color w:val="000000"/>
          <w:sz w:val="20"/>
          <w:szCs w:val="20"/>
          <w:vertAlign w:val="subscript"/>
        </w:rPr>
        <w:t>кр</w:t>
      </w:r>
      <w:r>
        <w:rPr>
          <w:color w:val="000000"/>
          <w:sz w:val="20"/>
          <w:szCs w:val="20"/>
        </w:rPr>
        <w:t xml:space="preserve"> по прил</w:t>
      </w:r>
      <w:r w:rsidR="00455D57">
        <w:rPr>
          <w:color w:val="000000"/>
          <w:sz w:val="20"/>
          <w:szCs w:val="20"/>
        </w:rPr>
        <w:t xml:space="preserve">. </w:t>
      </w:r>
      <w:r>
        <w:rPr>
          <w:color w:val="000000"/>
          <w:sz w:val="20"/>
          <w:szCs w:val="20"/>
        </w:rPr>
        <w:t>2 при 5</w:t>
      </w:r>
      <w:r w:rsidR="00EB3696">
        <w:rPr>
          <w:color w:val="000000"/>
          <w:sz w:val="20"/>
          <w:szCs w:val="20"/>
        </w:rPr>
        <w:t>%-ном уровне значим</w:t>
      </w:r>
      <w:r w:rsidR="00EB3696">
        <w:rPr>
          <w:color w:val="000000"/>
          <w:sz w:val="20"/>
          <w:szCs w:val="20"/>
        </w:rPr>
        <w:t>о</w:t>
      </w:r>
      <w:r w:rsidR="00EB3696">
        <w:rPr>
          <w:color w:val="000000"/>
          <w:sz w:val="20"/>
          <w:szCs w:val="20"/>
        </w:rPr>
        <w:t>сти.</w:t>
      </w:r>
    </w:p>
    <w:p w:rsidR="00A968FC" w:rsidRPr="00EB3696" w:rsidRDefault="00A968FC" w:rsidP="009170F2">
      <w:pPr>
        <w:shd w:val="clear" w:color="auto" w:fill="FFFFFF"/>
        <w:ind w:firstLine="284"/>
        <w:rPr>
          <w:color w:val="000000"/>
          <w:spacing w:val="30"/>
          <w:sz w:val="16"/>
          <w:szCs w:val="16"/>
        </w:rPr>
      </w:pPr>
    </w:p>
    <w:p w:rsidR="006A29B8" w:rsidRPr="00EB3696" w:rsidRDefault="006A29B8" w:rsidP="009170F2">
      <w:pPr>
        <w:shd w:val="clear" w:color="auto" w:fill="FFFFFF"/>
        <w:ind w:firstLine="284"/>
        <w:jc w:val="center"/>
        <w:rPr>
          <w:color w:val="000000"/>
          <w:sz w:val="16"/>
          <w:szCs w:val="16"/>
        </w:rPr>
      </w:pPr>
      <w:r w:rsidRPr="00EB3696">
        <w:rPr>
          <w:color w:val="000000"/>
          <w:spacing w:val="30"/>
          <w:sz w:val="16"/>
          <w:szCs w:val="16"/>
        </w:rPr>
        <w:t>Таблица</w:t>
      </w:r>
      <w:r w:rsidR="00EB3696">
        <w:rPr>
          <w:color w:val="000000"/>
          <w:spacing w:val="30"/>
          <w:sz w:val="16"/>
          <w:szCs w:val="16"/>
        </w:rPr>
        <w:t xml:space="preserve"> </w:t>
      </w:r>
      <w:r w:rsidR="00EB3696" w:rsidRPr="00EB3696">
        <w:rPr>
          <w:color w:val="000000"/>
          <w:sz w:val="16"/>
          <w:szCs w:val="16"/>
        </w:rPr>
        <w:t>5</w:t>
      </w:r>
      <w:r w:rsidRPr="00EB3696">
        <w:rPr>
          <w:iCs/>
          <w:color w:val="000000"/>
          <w:sz w:val="16"/>
          <w:szCs w:val="16"/>
        </w:rPr>
        <w:t xml:space="preserve">. </w:t>
      </w:r>
      <w:r w:rsidRPr="00EB3696">
        <w:rPr>
          <w:b/>
          <w:bCs/>
          <w:color w:val="000000"/>
          <w:sz w:val="16"/>
          <w:szCs w:val="16"/>
        </w:rPr>
        <w:t xml:space="preserve">Расчет </w:t>
      </w:r>
      <w:r w:rsidRPr="00EB3696">
        <w:rPr>
          <w:b/>
          <w:color w:val="000000"/>
          <w:sz w:val="16"/>
          <w:szCs w:val="16"/>
        </w:rPr>
        <w:t>критерия χ</w:t>
      </w:r>
      <w:r w:rsidRPr="00EB3696">
        <w:rPr>
          <w:b/>
          <w:color w:val="000000"/>
          <w:sz w:val="16"/>
          <w:szCs w:val="16"/>
          <w:vertAlign w:val="superscript"/>
        </w:rPr>
        <w:t>2</w:t>
      </w:r>
      <w:r w:rsidRPr="00EB3696">
        <w:rPr>
          <w:b/>
          <w:color w:val="000000"/>
          <w:sz w:val="16"/>
          <w:szCs w:val="16"/>
          <w:vertAlign w:val="subscript"/>
        </w:rPr>
        <w:t>набл</w:t>
      </w:r>
    </w:p>
    <w:p w:rsidR="006A29B8" w:rsidRPr="00EB3696" w:rsidRDefault="006A29B8" w:rsidP="009170F2">
      <w:pPr>
        <w:shd w:val="clear" w:color="auto" w:fill="FFFFFF"/>
        <w:jc w:val="center"/>
        <w:rPr>
          <w:sz w:val="16"/>
          <w:szCs w:val="16"/>
        </w:rPr>
      </w:pPr>
      <w:r>
        <w:rPr>
          <w:color w:val="000000"/>
          <w:sz w:val="20"/>
          <w:szCs w:val="20"/>
        </w:rPr>
        <w:t xml:space="preserve"> </w:t>
      </w:r>
    </w:p>
    <w:tbl>
      <w:tblPr>
        <w:tblW w:w="61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tblPr>
      <w:tblGrid>
        <w:gridCol w:w="983"/>
        <w:gridCol w:w="962"/>
        <w:gridCol w:w="982"/>
        <w:gridCol w:w="997"/>
        <w:gridCol w:w="982"/>
        <w:gridCol w:w="1214"/>
      </w:tblGrid>
      <w:tr w:rsidR="006A29B8" w:rsidRPr="00A968FC" w:rsidTr="006A29B8">
        <w:trPr>
          <w:trHeight w:val="20"/>
          <w:jc w:val="center"/>
        </w:trPr>
        <w:tc>
          <w:tcPr>
            <w:tcW w:w="691" w:type="dxa"/>
            <w:tcBorders>
              <w:top w:val="single" w:sz="4" w:space="0" w:color="auto"/>
              <w:left w:val="single" w:sz="4" w:space="0" w:color="auto"/>
              <w:bottom w:val="single" w:sz="4" w:space="0" w:color="auto"/>
              <w:right w:val="single" w:sz="4" w:space="0" w:color="auto"/>
            </w:tcBorders>
            <w:shd w:val="clear" w:color="auto" w:fill="FFFFFF"/>
            <w:vAlign w:val="center"/>
          </w:tcPr>
          <w:p w:rsidR="006A29B8" w:rsidRPr="00EB3696" w:rsidRDefault="006A29B8" w:rsidP="009170F2">
            <w:pPr>
              <w:shd w:val="clear" w:color="auto" w:fill="FFFFFF"/>
              <w:jc w:val="center"/>
              <w:rPr>
                <w:i/>
                <w:sz w:val="16"/>
                <w:szCs w:val="16"/>
                <w:lang w:val="en-US"/>
              </w:rPr>
            </w:pPr>
            <w:r w:rsidRPr="00EB3696">
              <w:rPr>
                <w:i/>
                <w:color w:val="000000"/>
                <w:sz w:val="16"/>
                <w:szCs w:val="16"/>
                <w:lang w:val="en-US"/>
              </w:rPr>
              <w:t>i</w:t>
            </w:r>
          </w:p>
        </w:tc>
        <w:tc>
          <w:tcPr>
            <w:tcW w:w="677" w:type="dxa"/>
            <w:tcBorders>
              <w:top w:val="single" w:sz="4" w:space="0" w:color="auto"/>
              <w:left w:val="single" w:sz="4" w:space="0" w:color="auto"/>
              <w:bottom w:val="single" w:sz="4" w:space="0" w:color="auto"/>
              <w:right w:val="single" w:sz="4" w:space="0" w:color="auto"/>
            </w:tcBorders>
            <w:shd w:val="clear" w:color="auto" w:fill="FFFFFF"/>
            <w:vAlign w:val="center"/>
          </w:tcPr>
          <w:p w:rsidR="006A29B8" w:rsidRPr="00A968FC" w:rsidRDefault="006A29B8" w:rsidP="009170F2">
            <w:pPr>
              <w:shd w:val="clear" w:color="auto" w:fill="FFFFFF"/>
              <w:jc w:val="center"/>
              <w:rPr>
                <w:sz w:val="16"/>
                <w:szCs w:val="16"/>
              </w:rPr>
            </w:pPr>
            <w:r w:rsidRPr="00EB3696">
              <w:rPr>
                <w:i/>
                <w:color w:val="000000"/>
                <w:sz w:val="16"/>
                <w:szCs w:val="16"/>
                <w:lang w:val="en-US"/>
              </w:rPr>
              <w:t>f</w:t>
            </w:r>
            <w:r w:rsidRPr="00A968FC">
              <w:rPr>
                <w:color w:val="000000"/>
                <w:sz w:val="16"/>
                <w:szCs w:val="16"/>
                <w:vertAlign w:val="subscript"/>
              </w:rPr>
              <w:t>оп</w:t>
            </w:r>
          </w:p>
        </w:tc>
        <w:tc>
          <w:tcPr>
            <w:tcW w:w="691" w:type="dxa"/>
            <w:tcBorders>
              <w:top w:val="single" w:sz="4" w:space="0" w:color="auto"/>
              <w:left w:val="single" w:sz="4" w:space="0" w:color="auto"/>
              <w:bottom w:val="single" w:sz="4" w:space="0" w:color="auto"/>
              <w:right w:val="single" w:sz="4" w:space="0" w:color="auto"/>
            </w:tcBorders>
            <w:shd w:val="clear" w:color="auto" w:fill="FFFFFF"/>
            <w:vAlign w:val="center"/>
          </w:tcPr>
          <w:p w:rsidR="006A29B8" w:rsidRPr="00EB3696" w:rsidRDefault="006A29B8" w:rsidP="009170F2">
            <w:pPr>
              <w:shd w:val="clear" w:color="auto" w:fill="FFFFFF"/>
              <w:jc w:val="center"/>
              <w:rPr>
                <w:i/>
                <w:sz w:val="16"/>
                <w:szCs w:val="16"/>
              </w:rPr>
            </w:pPr>
            <w:r w:rsidRPr="00EB3696">
              <w:rPr>
                <w:i/>
                <w:color w:val="000000"/>
                <w:sz w:val="16"/>
                <w:szCs w:val="16"/>
                <w:lang w:val="en-US"/>
              </w:rPr>
              <w:t>f</w:t>
            </w:r>
          </w:p>
        </w:tc>
        <w:tc>
          <w:tcPr>
            <w:tcW w:w="701" w:type="dxa"/>
            <w:tcBorders>
              <w:top w:val="single" w:sz="4" w:space="0" w:color="auto"/>
              <w:left w:val="single" w:sz="4" w:space="0" w:color="auto"/>
              <w:bottom w:val="single" w:sz="4" w:space="0" w:color="auto"/>
              <w:right w:val="single" w:sz="4" w:space="0" w:color="auto"/>
            </w:tcBorders>
            <w:shd w:val="clear" w:color="auto" w:fill="FFFFFF"/>
            <w:vAlign w:val="center"/>
          </w:tcPr>
          <w:p w:rsidR="006A29B8" w:rsidRPr="00A968FC" w:rsidRDefault="006A29B8" w:rsidP="009170F2">
            <w:pPr>
              <w:shd w:val="clear" w:color="auto" w:fill="FFFFFF"/>
              <w:jc w:val="center"/>
              <w:rPr>
                <w:sz w:val="16"/>
                <w:szCs w:val="16"/>
              </w:rPr>
            </w:pPr>
            <w:r w:rsidRPr="00EB3696">
              <w:rPr>
                <w:i/>
                <w:color w:val="000000"/>
                <w:sz w:val="16"/>
                <w:szCs w:val="16"/>
                <w:lang w:val="en-US"/>
              </w:rPr>
              <w:t>f</w:t>
            </w:r>
            <w:r w:rsidR="00D44B3E">
              <w:rPr>
                <w:color w:val="000000"/>
                <w:sz w:val="16"/>
                <w:szCs w:val="16"/>
                <w:vertAlign w:val="subscript"/>
                <w:lang w:val="en-US"/>
              </w:rPr>
              <w:t>0</w:t>
            </w:r>
            <w:r w:rsidR="00EB3696">
              <w:rPr>
                <w:color w:val="000000"/>
                <w:sz w:val="16"/>
                <w:szCs w:val="16"/>
              </w:rPr>
              <w:t>–</w:t>
            </w:r>
            <w:r w:rsidRPr="00EB3696">
              <w:rPr>
                <w:i/>
                <w:color w:val="000000"/>
                <w:sz w:val="16"/>
                <w:szCs w:val="16"/>
                <w:lang w:val="en-US"/>
              </w:rPr>
              <w:t>f</w:t>
            </w:r>
          </w:p>
        </w:tc>
        <w:tc>
          <w:tcPr>
            <w:tcW w:w="691" w:type="dxa"/>
            <w:tcBorders>
              <w:top w:val="single" w:sz="4" w:space="0" w:color="auto"/>
              <w:left w:val="single" w:sz="4" w:space="0" w:color="auto"/>
              <w:bottom w:val="single" w:sz="4" w:space="0" w:color="auto"/>
              <w:right w:val="single" w:sz="4" w:space="0" w:color="auto"/>
            </w:tcBorders>
            <w:shd w:val="clear" w:color="auto" w:fill="FFFFFF"/>
            <w:vAlign w:val="center"/>
          </w:tcPr>
          <w:p w:rsidR="006A29B8" w:rsidRPr="00A968FC" w:rsidRDefault="006A29B8" w:rsidP="009170F2">
            <w:pPr>
              <w:shd w:val="clear" w:color="auto" w:fill="FFFFFF"/>
              <w:jc w:val="center"/>
              <w:rPr>
                <w:sz w:val="16"/>
                <w:szCs w:val="16"/>
                <w:vertAlign w:val="superscript"/>
              </w:rPr>
            </w:pPr>
            <w:r w:rsidRPr="00A968FC">
              <w:rPr>
                <w:color w:val="000000"/>
                <w:sz w:val="16"/>
                <w:szCs w:val="16"/>
              </w:rPr>
              <w:t>(</w:t>
            </w:r>
            <w:r w:rsidRPr="00EB3696">
              <w:rPr>
                <w:i/>
                <w:color w:val="000000"/>
                <w:sz w:val="16"/>
                <w:szCs w:val="16"/>
                <w:lang w:val="en-US"/>
              </w:rPr>
              <w:t>f</w:t>
            </w:r>
            <w:r w:rsidRPr="00A968FC">
              <w:rPr>
                <w:color w:val="000000"/>
                <w:sz w:val="16"/>
                <w:szCs w:val="16"/>
              </w:rPr>
              <w:softHyphen/>
            </w:r>
            <w:r w:rsidR="00D44B3E">
              <w:rPr>
                <w:color w:val="000000"/>
                <w:sz w:val="16"/>
                <w:szCs w:val="16"/>
                <w:vertAlign w:val="subscript"/>
                <w:lang w:val="en-US"/>
              </w:rPr>
              <w:t>0</w:t>
            </w:r>
            <w:r w:rsidR="00EB3696">
              <w:rPr>
                <w:color w:val="000000"/>
                <w:sz w:val="16"/>
                <w:szCs w:val="16"/>
              </w:rPr>
              <w:t>–</w:t>
            </w:r>
            <w:r w:rsidRPr="00EB3696">
              <w:rPr>
                <w:i/>
                <w:color w:val="000000"/>
                <w:sz w:val="16"/>
                <w:szCs w:val="16"/>
                <w:lang w:val="en-US"/>
              </w:rPr>
              <w:t>f</w:t>
            </w:r>
            <w:r w:rsidRPr="00A968FC">
              <w:rPr>
                <w:color w:val="000000"/>
                <w:sz w:val="16"/>
                <w:szCs w:val="16"/>
              </w:rPr>
              <w:t>)</w:t>
            </w:r>
            <w:r w:rsidRPr="00A968FC">
              <w:rPr>
                <w:color w:val="000000"/>
                <w:sz w:val="16"/>
                <w:szCs w:val="16"/>
                <w:vertAlign w:val="superscript"/>
              </w:rPr>
              <w:t>2</w:t>
            </w:r>
          </w:p>
        </w:tc>
        <w:tc>
          <w:tcPr>
            <w:tcW w:w="854" w:type="dxa"/>
            <w:tcBorders>
              <w:top w:val="single" w:sz="4" w:space="0" w:color="auto"/>
              <w:left w:val="single" w:sz="4" w:space="0" w:color="auto"/>
              <w:bottom w:val="single" w:sz="4" w:space="0" w:color="auto"/>
              <w:right w:val="single" w:sz="4" w:space="0" w:color="auto"/>
            </w:tcBorders>
            <w:shd w:val="clear" w:color="auto" w:fill="FFFFFF"/>
            <w:vAlign w:val="center"/>
          </w:tcPr>
          <w:p w:rsidR="006A29B8" w:rsidRPr="00A968FC" w:rsidRDefault="006A29B8" w:rsidP="009170F2">
            <w:pPr>
              <w:shd w:val="clear" w:color="auto" w:fill="FFFFFF"/>
              <w:jc w:val="center"/>
              <w:rPr>
                <w:sz w:val="16"/>
                <w:szCs w:val="16"/>
                <w:lang w:val="en-US"/>
              </w:rPr>
            </w:pPr>
            <w:r w:rsidRPr="00A968FC">
              <w:rPr>
                <w:color w:val="000000"/>
                <w:sz w:val="16"/>
                <w:szCs w:val="16"/>
              </w:rPr>
              <w:t>(</w:t>
            </w:r>
            <w:r w:rsidRPr="00EB3696">
              <w:rPr>
                <w:i/>
                <w:color w:val="000000"/>
                <w:sz w:val="16"/>
                <w:szCs w:val="16"/>
                <w:lang w:val="en-US"/>
              </w:rPr>
              <w:t>f</w:t>
            </w:r>
            <w:r w:rsidRPr="00EB3696">
              <w:rPr>
                <w:i/>
                <w:color w:val="000000"/>
                <w:sz w:val="16"/>
                <w:szCs w:val="16"/>
              </w:rPr>
              <w:softHyphen/>
            </w:r>
            <w:r w:rsidRPr="00A968FC">
              <w:rPr>
                <w:color w:val="000000"/>
                <w:sz w:val="16"/>
                <w:szCs w:val="16"/>
                <w:vertAlign w:val="subscript"/>
              </w:rPr>
              <w:t>оп</w:t>
            </w:r>
            <w:r w:rsidR="00EB3696">
              <w:rPr>
                <w:color w:val="000000"/>
                <w:sz w:val="16"/>
                <w:szCs w:val="16"/>
              </w:rPr>
              <w:t>–</w:t>
            </w:r>
            <w:r w:rsidRPr="00EB3696">
              <w:rPr>
                <w:i/>
                <w:color w:val="000000"/>
                <w:sz w:val="16"/>
                <w:szCs w:val="16"/>
                <w:lang w:val="en-US"/>
              </w:rPr>
              <w:t>f</w:t>
            </w:r>
            <w:r w:rsidRPr="00A968FC">
              <w:rPr>
                <w:color w:val="000000"/>
                <w:sz w:val="16"/>
                <w:szCs w:val="16"/>
              </w:rPr>
              <w:t>)</w:t>
            </w:r>
            <w:r w:rsidRPr="00A968FC">
              <w:rPr>
                <w:color w:val="000000"/>
                <w:sz w:val="16"/>
                <w:szCs w:val="16"/>
                <w:vertAlign w:val="superscript"/>
              </w:rPr>
              <w:t>2</w:t>
            </w:r>
            <w:r w:rsidRPr="00A968FC">
              <w:rPr>
                <w:color w:val="000000"/>
                <w:sz w:val="16"/>
                <w:szCs w:val="16"/>
              </w:rPr>
              <w:t>/</w:t>
            </w:r>
            <w:r w:rsidRPr="00EB3696">
              <w:rPr>
                <w:i/>
                <w:color w:val="000000"/>
                <w:sz w:val="16"/>
                <w:szCs w:val="16"/>
                <w:lang w:val="en-US"/>
              </w:rPr>
              <w:t>f</w:t>
            </w:r>
          </w:p>
        </w:tc>
      </w:tr>
      <w:tr w:rsidR="006A29B8" w:rsidRPr="00A968FC" w:rsidTr="006A29B8">
        <w:trPr>
          <w:trHeight w:val="20"/>
          <w:jc w:val="center"/>
        </w:trPr>
        <w:tc>
          <w:tcPr>
            <w:tcW w:w="691"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color w:val="000000"/>
                <w:sz w:val="16"/>
                <w:szCs w:val="16"/>
              </w:rPr>
              <w:t>1</w:t>
            </w:r>
            <w:r w:rsidRPr="00A968FC">
              <w:rPr>
                <w:sz w:val="16"/>
                <w:szCs w:val="16"/>
              </w:rPr>
              <w:t xml:space="preserve"> </w:t>
            </w:r>
          </w:p>
        </w:tc>
        <w:tc>
          <w:tcPr>
            <w:tcW w:w="677"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c>
          <w:tcPr>
            <w:tcW w:w="691"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c>
          <w:tcPr>
            <w:tcW w:w="701"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c>
          <w:tcPr>
            <w:tcW w:w="691"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c>
          <w:tcPr>
            <w:tcW w:w="854"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r>
      <w:tr w:rsidR="006A29B8" w:rsidRPr="00A968FC" w:rsidTr="006A29B8">
        <w:trPr>
          <w:trHeight w:val="20"/>
          <w:jc w:val="center"/>
        </w:trPr>
        <w:tc>
          <w:tcPr>
            <w:tcW w:w="691"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color w:val="000000"/>
                <w:sz w:val="16"/>
                <w:szCs w:val="16"/>
              </w:rPr>
              <w:t>2</w:t>
            </w:r>
            <w:r w:rsidRPr="00A968FC">
              <w:rPr>
                <w:sz w:val="16"/>
                <w:szCs w:val="16"/>
              </w:rPr>
              <w:t xml:space="preserve"> </w:t>
            </w:r>
          </w:p>
        </w:tc>
        <w:tc>
          <w:tcPr>
            <w:tcW w:w="677"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c>
          <w:tcPr>
            <w:tcW w:w="691"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c>
          <w:tcPr>
            <w:tcW w:w="701"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c>
          <w:tcPr>
            <w:tcW w:w="691"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c>
          <w:tcPr>
            <w:tcW w:w="854"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r>
      <w:tr w:rsidR="006A29B8" w:rsidRPr="00A968FC" w:rsidTr="006A29B8">
        <w:trPr>
          <w:trHeight w:val="20"/>
          <w:jc w:val="center"/>
        </w:trPr>
        <w:tc>
          <w:tcPr>
            <w:tcW w:w="691"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c>
          <w:tcPr>
            <w:tcW w:w="677"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c>
          <w:tcPr>
            <w:tcW w:w="691"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c>
          <w:tcPr>
            <w:tcW w:w="701"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c>
          <w:tcPr>
            <w:tcW w:w="691"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c>
          <w:tcPr>
            <w:tcW w:w="854"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r>
      <w:tr w:rsidR="006A29B8" w:rsidRPr="00A968FC" w:rsidTr="006A29B8">
        <w:trPr>
          <w:trHeight w:val="20"/>
          <w:jc w:val="center"/>
        </w:trPr>
        <w:tc>
          <w:tcPr>
            <w:tcW w:w="691"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color w:val="000000"/>
                <w:sz w:val="16"/>
                <w:szCs w:val="16"/>
                <w:lang w:val="en-US"/>
              </w:rPr>
              <w:t>i</w:t>
            </w:r>
            <w:r w:rsidRPr="00A968FC">
              <w:rPr>
                <w:sz w:val="16"/>
                <w:szCs w:val="16"/>
                <w:lang w:val="en-US"/>
              </w:rPr>
              <w:t xml:space="preserve"> </w:t>
            </w:r>
          </w:p>
        </w:tc>
        <w:tc>
          <w:tcPr>
            <w:tcW w:w="677"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c>
          <w:tcPr>
            <w:tcW w:w="691"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c>
          <w:tcPr>
            <w:tcW w:w="701"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c>
          <w:tcPr>
            <w:tcW w:w="691"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c>
          <w:tcPr>
            <w:tcW w:w="854" w:type="dxa"/>
            <w:tcBorders>
              <w:top w:val="single" w:sz="4" w:space="0" w:color="auto"/>
              <w:left w:val="single" w:sz="4" w:space="0" w:color="auto"/>
              <w:bottom w:val="single" w:sz="4" w:space="0" w:color="auto"/>
              <w:right w:val="single" w:sz="4" w:space="0" w:color="auto"/>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r>
      <w:tr w:rsidR="006A29B8" w:rsidRPr="00A968FC" w:rsidTr="006A29B8">
        <w:trPr>
          <w:trHeight w:val="20"/>
          <w:jc w:val="center"/>
        </w:trPr>
        <w:tc>
          <w:tcPr>
            <w:tcW w:w="691" w:type="dxa"/>
            <w:tcBorders>
              <w:top w:val="single" w:sz="4" w:space="0" w:color="auto"/>
              <w:left w:val="nil"/>
              <w:bottom w:val="nil"/>
              <w:right w:val="nil"/>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c>
          <w:tcPr>
            <w:tcW w:w="677" w:type="dxa"/>
            <w:tcBorders>
              <w:top w:val="single" w:sz="4" w:space="0" w:color="auto"/>
              <w:left w:val="nil"/>
              <w:bottom w:val="nil"/>
              <w:right w:val="nil"/>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c>
          <w:tcPr>
            <w:tcW w:w="691" w:type="dxa"/>
            <w:tcBorders>
              <w:top w:val="single" w:sz="4" w:space="0" w:color="auto"/>
              <w:left w:val="nil"/>
              <w:bottom w:val="nil"/>
              <w:right w:val="nil"/>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c>
          <w:tcPr>
            <w:tcW w:w="701" w:type="dxa"/>
            <w:tcBorders>
              <w:top w:val="single" w:sz="4" w:space="0" w:color="auto"/>
              <w:left w:val="nil"/>
              <w:bottom w:val="nil"/>
              <w:right w:val="nil"/>
            </w:tcBorders>
            <w:shd w:val="clear" w:color="auto" w:fill="FFFFFF"/>
          </w:tcPr>
          <w:p w:rsidR="006A29B8" w:rsidRPr="00A968FC" w:rsidRDefault="006A29B8" w:rsidP="009170F2">
            <w:pPr>
              <w:shd w:val="clear" w:color="auto" w:fill="FFFFFF"/>
              <w:rPr>
                <w:sz w:val="16"/>
                <w:szCs w:val="16"/>
              </w:rPr>
            </w:pPr>
            <w:r w:rsidRPr="00A968FC">
              <w:rPr>
                <w:sz w:val="16"/>
                <w:szCs w:val="16"/>
              </w:rPr>
              <w:t xml:space="preserve"> </w:t>
            </w:r>
          </w:p>
        </w:tc>
        <w:tc>
          <w:tcPr>
            <w:tcW w:w="691" w:type="dxa"/>
            <w:tcBorders>
              <w:top w:val="single" w:sz="4" w:space="0" w:color="auto"/>
              <w:left w:val="nil"/>
              <w:bottom w:val="nil"/>
              <w:right w:val="nil"/>
            </w:tcBorders>
            <w:shd w:val="clear" w:color="auto" w:fill="FFFFFF"/>
          </w:tcPr>
          <w:p w:rsidR="006A29B8" w:rsidRPr="00A968FC" w:rsidRDefault="006A29B8" w:rsidP="009170F2">
            <w:pPr>
              <w:shd w:val="clear" w:color="auto" w:fill="FFFFFF"/>
              <w:rPr>
                <w:sz w:val="16"/>
                <w:szCs w:val="16"/>
              </w:rPr>
            </w:pPr>
          </w:p>
        </w:tc>
        <w:tc>
          <w:tcPr>
            <w:tcW w:w="854" w:type="dxa"/>
            <w:tcBorders>
              <w:top w:val="single" w:sz="4" w:space="0" w:color="auto"/>
              <w:left w:val="nil"/>
              <w:bottom w:val="nil"/>
              <w:right w:val="nil"/>
            </w:tcBorders>
            <w:shd w:val="clear" w:color="auto" w:fill="FFFFFF"/>
          </w:tcPr>
          <w:p w:rsidR="006A29B8" w:rsidRPr="00A968FC" w:rsidRDefault="006A29B8" w:rsidP="009170F2">
            <w:pPr>
              <w:shd w:val="clear" w:color="auto" w:fill="FFFFFF"/>
              <w:rPr>
                <w:sz w:val="16"/>
                <w:szCs w:val="16"/>
              </w:rPr>
            </w:pPr>
            <w:r w:rsidRPr="00A968FC">
              <w:rPr>
                <w:color w:val="000000"/>
                <w:sz w:val="16"/>
                <w:szCs w:val="16"/>
              </w:rPr>
              <w:t>χ</w:t>
            </w:r>
            <w:r w:rsidRPr="00A968FC">
              <w:rPr>
                <w:color w:val="000000"/>
                <w:sz w:val="16"/>
                <w:szCs w:val="16"/>
                <w:vertAlign w:val="superscript"/>
              </w:rPr>
              <w:t>2</w:t>
            </w:r>
            <w:r w:rsidRPr="00A968FC">
              <w:rPr>
                <w:color w:val="000000"/>
                <w:sz w:val="16"/>
                <w:szCs w:val="16"/>
                <w:vertAlign w:val="subscript"/>
              </w:rPr>
              <w:t>набл</w:t>
            </w:r>
            <w:r w:rsidRPr="00A968FC">
              <w:rPr>
                <w:color w:val="000000"/>
                <w:sz w:val="16"/>
                <w:szCs w:val="16"/>
              </w:rPr>
              <w:t>=</w:t>
            </w:r>
          </w:p>
        </w:tc>
      </w:tr>
    </w:tbl>
    <w:p w:rsidR="006A29B8" w:rsidRDefault="006A29B8" w:rsidP="00455D57">
      <w:pPr>
        <w:shd w:val="clear" w:color="auto" w:fill="FFFFFF"/>
        <w:spacing w:line="235" w:lineRule="auto"/>
        <w:rPr>
          <w:i/>
          <w:iCs/>
          <w:color w:val="000000"/>
          <w:sz w:val="20"/>
          <w:szCs w:val="20"/>
        </w:rPr>
      </w:pPr>
    </w:p>
    <w:p w:rsidR="006A29B8" w:rsidRDefault="006A29B8" w:rsidP="00455D57">
      <w:pPr>
        <w:shd w:val="clear" w:color="auto" w:fill="FFFFFF"/>
        <w:spacing w:line="235" w:lineRule="auto"/>
        <w:ind w:firstLine="284"/>
        <w:jc w:val="both"/>
        <w:rPr>
          <w:color w:val="000000"/>
          <w:sz w:val="20"/>
          <w:szCs w:val="20"/>
        </w:rPr>
      </w:pPr>
      <w:r>
        <w:rPr>
          <w:color w:val="000000"/>
          <w:sz w:val="20"/>
          <w:szCs w:val="20"/>
        </w:rPr>
        <w:t>13. Используя правило проверки гипотезы, сделайте вывод о пр</w:t>
      </w:r>
      <w:r>
        <w:rPr>
          <w:color w:val="000000"/>
          <w:sz w:val="20"/>
          <w:szCs w:val="20"/>
        </w:rPr>
        <w:t>а</w:t>
      </w:r>
      <w:r>
        <w:rPr>
          <w:color w:val="000000"/>
          <w:sz w:val="20"/>
          <w:szCs w:val="20"/>
        </w:rPr>
        <w:t>вильности утверждения: регистрация распадов радиоак</w:t>
      </w:r>
      <w:r>
        <w:rPr>
          <w:color w:val="000000"/>
          <w:sz w:val="20"/>
          <w:szCs w:val="20"/>
        </w:rPr>
        <w:softHyphen/>
        <w:t xml:space="preserve">тивных ядер (также </w:t>
      </w:r>
      <w:r w:rsidR="00EB3696">
        <w:rPr>
          <w:color w:val="000000"/>
          <w:sz w:val="20"/>
          <w:szCs w:val="20"/>
        </w:rPr>
        <w:t xml:space="preserve">как </w:t>
      </w:r>
      <w:r>
        <w:rPr>
          <w:color w:val="000000"/>
          <w:sz w:val="20"/>
          <w:szCs w:val="20"/>
        </w:rPr>
        <w:t>и закон радиоактивного распада) подчиняется нормальному распределению (или распределению Пуассона).</w:t>
      </w:r>
    </w:p>
    <w:p w:rsidR="006A29B8" w:rsidRPr="00455D57" w:rsidRDefault="006A29B8" w:rsidP="00455D57">
      <w:pPr>
        <w:shd w:val="clear" w:color="auto" w:fill="FFFFFF"/>
        <w:spacing w:line="235" w:lineRule="auto"/>
        <w:ind w:firstLine="284"/>
        <w:jc w:val="both"/>
        <w:rPr>
          <w:sz w:val="20"/>
          <w:szCs w:val="20"/>
        </w:rPr>
      </w:pPr>
    </w:p>
    <w:p w:rsidR="006A29B8" w:rsidRDefault="006A29B8" w:rsidP="00455D57">
      <w:pPr>
        <w:shd w:val="clear" w:color="auto" w:fill="FFFFFF"/>
        <w:spacing w:line="235" w:lineRule="auto"/>
        <w:jc w:val="center"/>
        <w:rPr>
          <w:b/>
          <w:bCs/>
          <w:color w:val="000000"/>
          <w:sz w:val="20"/>
          <w:szCs w:val="20"/>
        </w:rPr>
      </w:pPr>
      <w:r>
        <w:rPr>
          <w:b/>
          <w:bCs/>
          <w:color w:val="000000"/>
          <w:sz w:val="20"/>
          <w:szCs w:val="20"/>
        </w:rPr>
        <w:t>Контрольные вопросы</w:t>
      </w:r>
    </w:p>
    <w:p w:rsidR="006A29B8" w:rsidRDefault="006A29B8" w:rsidP="00455D57">
      <w:pPr>
        <w:shd w:val="clear" w:color="auto" w:fill="FFFFFF"/>
        <w:spacing w:line="235" w:lineRule="auto"/>
        <w:jc w:val="center"/>
        <w:rPr>
          <w:sz w:val="20"/>
          <w:szCs w:val="20"/>
        </w:rPr>
      </w:pPr>
    </w:p>
    <w:p w:rsidR="006A29B8" w:rsidRDefault="006A29B8" w:rsidP="00455D57">
      <w:pPr>
        <w:shd w:val="clear" w:color="auto" w:fill="FFFFFF"/>
        <w:spacing w:line="235" w:lineRule="auto"/>
        <w:ind w:firstLine="284"/>
        <w:jc w:val="both"/>
        <w:rPr>
          <w:sz w:val="20"/>
          <w:szCs w:val="20"/>
        </w:rPr>
      </w:pPr>
      <w:r>
        <w:rPr>
          <w:color w:val="000000"/>
          <w:sz w:val="20"/>
          <w:szCs w:val="20"/>
        </w:rPr>
        <w:t>1. Дайте определение случайной величины.</w:t>
      </w:r>
    </w:p>
    <w:p w:rsidR="006A29B8" w:rsidRDefault="006A29B8" w:rsidP="00455D57">
      <w:pPr>
        <w:shd w:val="clear" w:color="auto" w:fill="FFFFFF"/>
        <w:spacing w:line="235" w:lineRule="auto"/>
        <w:ind w:firstLine="284"/>
        <w:jc w:val="both"/>
        <w:rPr>
          <w:sz w:val="20"/>
          <w:szCs w:val="20"/>
        </w:rPr>
      </w:pPr>
      <w:r>
        <w:rPr>
          <w:iCs/>
          <w:color w:val="000000"/>
          <w:sz w:val="20"/>
          <w:szCs w:val="20"/>
        </w:rPr>
        <w:t xml:space="preserve">2. </w:t>
      </w:r>
      <w:r>
        <w:rPr>
          <w:color w:val="000000"/>
          <w:sz w:val="20"/>
          <w:szCs w:val="20"/>
        </w:rPr>
        <w:t>Объясните, почему закон радиоактивного распада носит стат</w:t>
      </w:r>
      <w:r>
        <w:rPr>
          <w:color w:val="000000"/>
          <w:sz w:val="20"/>
          <w:szCs w:val="20"/>
        </w:rPr>
        <w:t>и</w:t>
      </w:r>
      <w:r>
        <w:rPr>
          <w:color w:val="000000"/>
          <w:sz w:val="20"/>
          <w:szCs w:val="20"/>
        </w:rPr>
        <w:t>стический характер.</w:t>
      </w:r>
    </w:p>
    <w:p w:rsidR="006A29B8" w:rsidRDefault="006A29B8" w:rsidP="00455D57">
      <w:pPr>
        <w:shd w:val="clear" w:color="auto" w:fill="FFFFFF"/>
        <w:spacing w:line="235" w:lineRule="auto"/>
        <w:ind w:firstLine="284"/>
        <w:jc w:val="both"/>
        <w:rPr>
          <w:sz w:val="20"/>
          <w:szCs w:val="20"/>
        </w:rPr>
      </w:pPr>
      <w:r>
        <w:rPr>
          <w:color w:val="000000"/>
          <w:sz w:val="20"/>
          <w:szCs w:val="20"/>
        </w:rPr>
        <w:t>3. Дайте определение вероятности.</w:t>
      </w:r>
    </w:p>
    <w:p w:rsidR="006A29B8" w:rsidRDefault="006A29B8" w:rsidP="00455D57">
      <w:pPr>
        <w:shd w:val="clear" w:color="auto" w:fill="FFFFFF"/>
        <w:spacing w:line="235" w:lineRule="auto"/>
        <w:ind w:firstLine="284"/>
        <w:jc w:val="both"/>
        <w:rPr>
          <w:sz w:val="20"/>
          <w:szCs w:val="20"/>
        </w:rPr>
      </w:pPr>
      <w:r>
        <w:rPr>
          <w:color w:val="000000"/>
          <w:sz w:val="20"/>
          <w:szCs w:val="20"/>
        </w:rPr>
        <w:t>4. Какая величина называется дискретной?</w:t>
      </w:r>
    </w:p>
    <w:p w:rsidR="006A29B8" w:rsidRDefault="006A29B8" w:rsidP="00455D57">
      <w:pPr>
        <w:shd w:val="clear" w:color="auto" w:fill="FFFFFF"/>
        <w:spacing w:line="235" w:lineRule="auto"/>
        <w:ind w:firstLine="284"/>
        <w:jc w:val="both"/>
        <w:rPr>
          <w:sz w:val="20"/>
          <w:szCs w:val="20"/>
        </w:rPr>
      </w:pPr>
      <w:r>
        <w:rPr>
          <w:color w:val="000000"/>
          <w:sz w:val="20"/>
          <w:szCs w:val="20"/>
        </w:rPr>
        <w:t>5. Зависит ли вероятность распада от внешних условий? Ответ п</w:t>
      </w:r>
      <w:r>
        <w:rPr>
          <w:color w:val="000000"/>
          <w:sz w:val="20"/>
          <w:szCs w:val="20"/>
        </w:rPr>
        <w:t>о</w:t>
      </w:r>
      <w:r>
        <w:rPr>
          <w:color w:val="000000"/>
          <w:sz w:val="20"/>
          <w:szCs w:val="20"/>
        </w:rPr>
        <w:t>ясните</w:t>
      </w:r>
      <w:r w:rsidR="00596DD5">
        <w:rPr>
          <w:color w:val="000000"/>
          <w:sz w:val="20"/>
          <w:szCs w:val="20"/>
        </w:rPr>
        <w:t>.</w:t>
      </w:r>
    </w:p>
    <w:p w:rsidR="006A29B8" w:rsidRDefault="006A29B8" w:rsidP="00455D57">
      <w:pPr>
        <w:shd w:val="clear" w:color="auto" w:fill="FFFFFF"/>
        <w:spacing w:line="235" w:lineRule="auto"/>
        <w:ind w:firstLine="284"/>
        <w:jc w:val="both"/>
        <w:rPr>
          <w:sz w:val="20"/>
          <w:szCs w:val="20"/>
        </w:rPr>
      </w:pPr>
      <w:r>
        <w:rPr>
          <w:color w:val="000000"/>
          <w:sz w:val="20"/>
          <w:szCs w:val="20"/>
        </w:rPr>
        <w:t>6. Запишите закон радиоактивного распада.</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7. Как определяется вероятность распада отдельного радиоактивн</w:t>
      </w:r>
      <w:r>
        <w:rPr>
          <w:color w:val="000000"/>
          <w:sz w:val="20"/>
          <w:szCs w:val="20"/>
        </w:rPr>
        <w:t>о</w:t>
      </w:r>
      <w:r>
        <w:rPr>
          <w:color w:val="000000"/>
          <w:sz w:val="20"/>
          <w:szCs w:val="20"/>
        </w:rPr>
        <w:lastRenderedPageBreak/>
        <w:t>го ядра? Выве</w:t>
      </w:r>
      <w:r w:rsidR="00EB3696">
        <w:rPr>
          <w:color w:val="000000"/>
          <w:sz w:val="20"/>
          <w:szCs w:val="20"/>
        </w:rPr>
        <w:t>дите</w:t>
      </w:r>
      <w:r>
        <w:rPr>
          <w:color w:val="000000"/>
          <w:sz w:val="20"/>
          <w:szCs w:val="20"/>
        </w:rPr>
        <w:t xml:space="preserve"> из закона радиоактивного распада.</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8. Запишите выражение для вероятности распада и регистрации о</w:t>
      </w:r>
      <w:r>
        <w:rPr>
          <w:color w:val="000000"/>
          <w:sz w:val="20"/>
          <w:szCs w:val="20"/>
        </w:rPr>
        <w:t>т</w:t>
      </w:r>
      <w:r>
        <w:rPr>
          <w:color w:val="000000"/>
          <w:sz w:val="20"/>
          <w:szCs w:val="20"/>
        </w:rPr>
        <w:t>дельного радиоактивного ядра. Буквенные обозначения, входящие в формулу, поясните.</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9. Дайте определение закона распределения дискретной случайной величины.</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10. Как можно задать закон распределения дискретной случайной величины?</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11. Дайте определение биномиального распределения.</w:t>
      </w:r>
    </w:p>
    <w:p w:rsidR="006A29B8" w:rsidRDefault="006A29B8" w:rsidP="00DA0713">
      <w:pPr>
        <w:widowControl w:val="0"/>
        <w:shd w:val="clear" w:color="auto" w:fill="FFFFFF"/>
        <w:spacing w:line="233" w:lineRule="auto"/>
        <w:ind w:firstLine="284"/>
        <w:jc w:val="both"/>
        <w:rPr>
          <w:color w:val="000000"/>
          <w:sz w:val="20"/>
          <w:szCs w:val="20"/>
        </w:rPr>
      </w:pPr>
      <w:r>
        <w:rPr>
          <w:color w:val="000000"/>
          <w:sz w:val="20"/>
          <w:szCs w:val="20"/>
        </w:rPr>
        <w:t>12. Объясните, почему биномиальное распределение применимо к закону радиоактивного распада?</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13. В каком случае биномиальное распределение переходит в ра</w:t>
      </w:r>
      <w:r>
        <w:rPr>
          <w:color w:val="000000"/>
          <w:sz w:val="20"/>
          <w:szCs w:val="20"/>
        </w:rPr>
        <w:t>с</w:t>
      </w:r>
      <w:r>
        <w:rPr>
          <w:color w:val="000000"/>
          <w:sz w:val="20"/>
          <w:szCs w:val="20"/>
        </w:rPr>
        <w:t>пределение Пуассона?</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14. В каком случае применяется распределение Пуассона?</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15. Когда распределение Пуассона переходит в нормальное распр</w:t>
      </w:r>
      <w:r>
        <w:rPr>
          <w:color w:val="000000"/>
          <w:sz w:val="20"/>
          <w:szCs w:val="20"/>
        </w:rPr>
        <w:t>е</w:t>
      </w:r>
      <w:r>
        <w:rPr>
          <w:color w:val="000000"/>
          <w:sz w:val="20"/>
          <w:szCs w:val="20"/>
        </w:rPr>
        <w:t>деление?</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16. Какую функцию называют функцией Лапласа?</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17. Перечислите свойства функции Лапласа</w:t>
      </w:r>
      <w:r w:rsidR="00EB3696">
        <w:rPr>
          <w:color w:val="000000"/>
          <w:sz w:val="20"/>
          <w:szCs w:val="20"/>
        </w:rPr>
        <w:t>.</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18. Что называют истинной средней скоростью счета?</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19. Поясните график функции Лапласа.</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20. Дайте определение эмпирических частот.</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21. Дайте определение теоретических частот.</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22. Как рассчитать теоретические частоты?</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23. Дайте определение гистограммы.</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24. Для чего используется гистограмма частот?</w:t>
      </w:r>
    </w:p>
    <w:p w:rsidR="006A29B8" w:rsidRDefault="006A29B8" w:rsidP="00DA0713">
      <w:pPr>
        <w:widowControl w:val="0"/>
        <w:shd w:val="clear" w:color="auto" w:fill="FFFFFF"/>
        <w:spacing w:line="233" w:lineRule="auto"/>
        <w:ind w:firstLine="284"/>
        <w:jc w:val="both"/>
        <w:rPr>
          <w:color w:val="000000"/>
          <w:sz w:val="20"/>
          <w:szCs w:val="20"/>
        </w:rPr>
      </w:pPr>
      <w:r>
        <w:rPr>
          <w:color w:val="000000"/>
          <w:sz w:val="20"/>
          <w:szCs w:val="20"/>
        </w:rPr>
        <w:t>25. Как учитывается фон счетчика при построении гистограммы?</w:t>
      </w:r>
    </w:p>
    <w:p w:rsidR="006A29B8" w:rsidRPr="006B3CD7" w:rsidRDefault="006A29B8" w:rsidP="00DA0713">
      <w:pPr>
        <w:widowControl w:val="0"/>
        <w:shd w:val="clear" w:color="auto" w:fill="FFFFFF"/>
        <w:spacing w:line="233" w:lineRule="auto"/>
        <w:ind w:firstLine="284"/>
        <w:jc w:val="both"/>
        <w:rPr>
          <w:spacing w:val="-2"/>
          <w:sz w:val="20"/>
          <w:szCs w:val="20"/>
        </w:rPr>
      </w:pPr>
      <w:r w:rsidRPr="006B3CD7">
        <w:rPr>
          <w:color w:val="000000"/>
          <w:spacing w:val="-2"/>
          <w:sz w:val="20"/>
          <w:szCs w:val="20"/>
        </w:rPr>
        <w:t>26. Объясните, как определить функцию Лапласа, используя прил</w:t>
      </w:r>
      <w:r w:rsidR="00EB3696" w:rsidRPr="006B3CD7">
        <w:rPr>
          <w:color w:val="000000"/>
          <w:spacing w:val="-2"/>
          <w:sz w:val="20"/>
          <w:szCs w:val="20"/>
        </w:rPr>
        <w:t xml:space="preserve">. </w:t>
      </w:r>
      <w:r w:rsidRPr="006B3CD7">
        <w:rPr>
          <w:color w:val="000000"/>
          <w:spacing w:val="-2"/>
          <w:sz w:val="20"/>
          <w:szCs w:val="20"/>
        </w:rPr>
        <w:t>1.</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27. Что называют критерием согласия?</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28. Почему наряду с гистограммой используют критерий согласия?</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29. Для чего используют критерий согласия Пирсона?</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30. Что характеризует критерий согласия Пирсона?</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31. Сформулируйте правило проверки выдвинутой гипотезы.</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32. Какие замечания необходимо учитывать, используя правило проверки гипотезы?</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33. Что характеризует уровень значимости?</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34. Как определить критерий χ</w:t>
      </w:r>
      <w:r>
        <w:rPr>
          <w:color w:val="000000"/>
          <w:sz w:val="20"/>
          <w:szCs w:val="20"/>
          <w:vertAlign w:val="superscript"/>
        </w:rPr>
        <w:t>2</w:t>
      </w:r>
      <w:r>
        <w:rPr>
          <w:color w:val="000000"/>
          <w:sz w:val="20"/>
          <w:szCs w:val="20"/>
        </w:rPr>
        <w:t>?</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 xml:space="preserve">35. Для чего определяется критерий </w:t>
      </w:r>
      <w:r>
        <w:rPr>
          <w:iCs/>
          <w:color w:val="000000"/>
          <w:sz w:val="20"/>
          <w:szCs w:val="20"/>
        </w:rPr>
        <w:t>χ</w:t>
      </w:r>
      <w:r>
        <w:rPr>
          <w:iCs/>
          <w:color w:val="000000"/>
          <w:sz w:val="20"/>
          <w:szCs w:val="20"/>
          <w:vertAlign w:val="superscript"/>
        </w:rPr>
        <w:t>2</w:t>
      </w:r>
      <w:r>
        <w:rPr>
          <w:color w:val="000000"/>
          <w:sz w:val="20"/>
          <w:szCs w:val="20"/>
        </w:rPr>
        <w:t>?</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36. Как правильно рассчитать частоту отсчетов, лежащих в данном частичном интервале?</w:t>
      </w:r>
    </w:p>
    <w:p w:rsidR="006A29B8" w:rsidRDefault="006A29B8" w:rsidP="00DA0713">
      <w:pPr>
        <w:widowControl w:val="0"/>
        <w:shd w:val="clear" w:color="auto" w:fill="FFFFFF"/>
        <w:spacing w:line="233" w:lineRule="auto"/>
        <w:ind w:firstLine="284"/>
        <w:jc w:val="both"/>
        <w:rPr>
          <w:sz w:val="20"/>
          <w:szCs w:val="20"/>
        </w:rPr>
      </w:pPr>
      <w:r>
        <w:rPr>
          <w:color w:val="000000"/>
          <w:sz w:val="20"/>
          <w:szCs w:val="20"/>
        </w:rPr>
        <w:t>37. На основании чего делается вывод о правильности или непр</w:t>
      </w:r>
      <w:r>
        <w:rPr>
          <w:color w:val="000000"/>
          <w:sz w:val="20"/>
          <w:szCs w:val="20"/>
        </w:rPr>
        <w:t>а</w:t>
      </w:r>
      <w:r>
        <w:rPr>
          <w:color w:val="000000"/>
          <w:sz w:val="20"/>
          <w:szCs w:val="20"/>
        </w:rPr>
        <w:t>вильности выдвинутой гипотезы?</w:t>
      </w:r>
    </w:p>
    <w:p w:rsidR="00595FC1" w:rsidRPr="001E49C8" w:rsidRDefault="009170F2" w:rsidP="00DA0713">
      <w:pPr>
        <w:widowControl w:val="0"/>
        <w:shd w:val="clear" w:color="auto" w:fill="FFFFFF"/>
        <w:spacing w:line="233" w:lineRule="auto"/>
        <w:jc w:val="center"/>
        <w:rPr>
          <w:b/>
          <w:bCs/>
          <w:caps/>
          <w:color w:val="000000"/>
          <w:sz w:val="20"/>
          <w:szCs w:val="20"/>
        </w:rPr>
      </w:pPr>
      <w:r>
        <w:rPr>
          <w:b/>
          <w:bCs/>
          <w:color w:val="000000"/>
          <w:spacing w:val="18"/>
          <w:sz w:val="20"/>
          <w:szCs w:val="20"/>
        </w:rPr>
        <w:br w:type="page"/>
      </w:r>
      <w:r w:rsidR="00870A09" w:rsidRPr="00455D57">
        <w:rPr>
          <w:b/>
          <w:bCs/>
          <w:color w:val="000000"/>
          <w:spacing w:val="18"/>
          <w:sz w:val="20"/>
          <w:szCs w:val="20"/>
        </w:rPr>
        <w:lastRenderedPageBreak/>
        <w:t>Лабораторная работа</w:t>
      </w:r>
      <w:r w:rsidR="00BA79A8" w:rsidRPr="00455D57">
        <w:rPr>
          <w:b/>
          <w:bCs/>
          <w:color w:val="000000"/>
          <w:spacing w:val="18"/>
          <w:sz w:val="20"/>
          <w:szCs w:val="20"/>
        </w:rPr>
        <w:t xml:space="preserve"> </w:t>
      </w:r>
      <w:r w:rsidR="00870A09" w:rsidRPr="00455D57">
        <w:rPr>
          <w:b/>
          <w:bCs/>
          <w:color w:val="000000"/>
          <w:spacing w:val="18"/>
          <w:sz w:val="20"/>
          <w:szCs w:val="20"/>
        </w:rPr>
        <w:t>№</w:t>
      </w:r>
      <w:r w:rsidR="00EB3696" w:rsidRPr="00455D57">
        <w:rPr>
          <w:b/>
          <w:bCs/>
          <w:color w:val="000000"/>
          <w:spacing w:val="18"/>
          <w:sz w:val="20"/>
          <w:szCs w:val="20"/>
        </w:rPr>
        <w:t xml:space="preserve"> </w:t>
      </w:r>
      <w:r w:rsidR="00BA79A8" w:rsidRPr="00455D57">
        <w:rPr>
          <w:b/>
          <w:bCs/>
          <w:color w:val="000000"/>
          <w:spacing w:val="18"/>
          <w:sz w:val="20"/>
          <w:szCs w:val="20"/>
        </w:rPr>
        <w:t>3</w:t>
      </w:r>
      <w:r w:rsidR="00BA79A8" w:rsidRPr="00B03060">
        <w:rPr>
          <w:b/>
          <w:bCs/>
          <w:color w:val="000000"/>
          <w:sz w:val="20"/>
          <w:szCs w:val="20"/>
        </w:rPr>
        <w:t>.</w:t>
      </w:r>
      <w:r w:rsidR="00151569">
        <w:rPr>
          <w:b/>
          <w:bCs/>
          <w:color w:val="000000"/>
          <w:sz w:val="20"/>
          <w:szCs w:val="20"/>
        </w:rPr>
        <w:t xml:space="preserve"> </w:t>
      </w:r>
      <w:r w:rsidR="00EA422A" w:rsidRPr="00455D57">
        <w:rPr>
          <w:b/>
          <w:bCs/>
          <w:caps/>
          <w:color w:val="000000"/>
          <w:spacing w:val="-4"/>
          <w:sz w:val="20"/>
          <w:szCs w:val="20"/>
        </w:rPr>
        <w:t>Статистическая обработка</w:t>
      </w:r>
      <w:r w:rsidR="00EA422A" w:rsidRPr="001E49C8">
        <w:rPr>
          <w:b/>
          <w:bCs/>
          <w:caps/>
          <w:color w:val="000000"/>
          <w:sz w:val="20"/>
          <w:szCs w:val="20"/>
        </w:rPr>
        <w:t xml:space="preserve"> результатов</w:t>
      </w:r>
      <w:r w:rsidR="00EB3696">
        <w:rPr>
          <w:b/>
          <w:bCs/>
          <w:caps/>
          <w:color w:val="000000"/>
          <w:sz w:val="20"/>
          <w:szCs w:val="20"/>
        </w:rPr>
        <w:t xml:space="preserve"> </w:t>
      </w:r>
      <w:r w:rsidR="00EA422A" w:rsidRPr="001E49C8">
        <w:rPr>
          <w:b/>
          <w:bCs/>
          <w:caps/>
          <w:color w:val="000000"/>
          <w:sz w:val="20"/>
          <w:szCs w:val="20"/>
        </w:rPr>
        <w:t xml:space="preserve"> радиометриче</w:t>
      </w:r>
      <w:r w:rsidR="00735CFE" w:rsidRPr="001E49C8">
        <w:rPr>
          <w:b/>
          <w:bCs/>
          <w:caps/>
          <w:color w:val="000000"/>
          <w:sz w:val="20"/>
          <w:szCs w:val="20"/>
        </w:rPr>
        <w:t>ских измерений</w:t>
      </w:r>
    </w:p>
    <w:p w:rsidR="00735CFE" w:rsidRPr="00947C2C" w:rsidRDefault="00735CFE" w:rsidP="009170F2">
      <w:pPr>
        <w:shd w:val="clear" w:color="auto" w:fill="FFFFFF"/>
        <w:spacing w:line="238" w:lineRule="auto"/>
        <w:ind w:firstLine="284"/>
        <w:jc w:val="both"/>
        <w:rPr>
          <w:bCs/>
          <w:color w:val="000000"/>
          <w:sz w:val="20"/>
          <w:szCs w:val="20"/>
        </w:rPr>
      </w:pPr>
    </w:p>
    <w:p w:rsidR="009369D3" w:rsidRPr="00947C2C" w:rsidRDefault="009369D3" w:rsidP="009170F2">
      <w:pPr>
        <w:shd w:val="clear" w:color="auto" w:fill="FFFFFF"/>
        <w:ind w:firstLine="284"/>
        <w:jc w:val="both"/>
        <w:rPr>
          <w:sz w:val="20"/>
          <w:szCs w:val="20"/>
        </w:rPr>
      </w:pPr>
      <w:r w:rsidRPr="00947C2C">
        <w:rPr>
          <w:color w:val="000000"/>
          <w:sz w:val="20"/>
          <w:szCs w:val="20"/>
        </w:rPr>
        <w:t xml:space="preserve">Поскольку радиоактивный распад </w:t>
      </w:r>
      <w:r w:rsidR="00B03060">
        <w:rPr>
          <w:color w:val="000000"/>
          <w:sz w:val="20"/>
          <w:szCs w:val="20"/>
        </w:rPr>
        <w:t>–</w:t>
      </w:r>
      <w:r w:rsidRPr="00947C2C">
        <w:rPr>
          <w:color w:val="000000"/>
          <w:sz w:val="20"/>
          <w:szCs w:val="20"/>
        </w:rPr>
        <w:t xml:space="preserve"> процесс статистиче</w:t>
      </w:r>
      <w:r w:rsidRPr="00947C2C">
        <w:rPr>
          <w:color w:val="000000"/>
          <w:sz w:val="20"/>
          <w:szCs w:val="20"/>
        </w:rPr>
        <w:softHyphen/>
        <w:t>ский, то и число импульсов, регистрируемых счетной уста</w:t>
      </w:r>
      <w:r w:rsidRPr="00947C2C">
        <w:rPr>
          <w:color w:val="000000"/>
          <w:sz w:val="20"/>
          <w:szCs w:val="20"/>
        </w:rPr>
        <w:softHyphen/>
        <w:t>новкой в единицу вр</w:t>
      </w:r>
      <w:r w:rsidRPr="00947C2C">
        <w:rPr>
          <w:color w:val="000000"/>
          <w:sz w:val="20"/>
          <w:szCs w:val="20"/>
        </w:rPr>
        <w:t>е</w:t>
      </w:r>
      <w:r w:rsidRPr="00947C2C">
        <w:rPr>
          <w:color w:val="000000"/>
          <w:sz w:val="20"/>
          <w:szCs w:val="20"/>
        </w:rPr>
        <w:t>мени при измерении активности препарата</w:t>
      </w:r>
      <w:r w:rsidR="00EB3696">
        <w:rPr>
          <w:color w:val="000000"/>
          <w:sz w:val="20"/>
          <w:szCs w:val="20"/>
        </w:rPr>
        <w:t>,</w:t>
      </w:r>
      <w:r w:rsidRPr="00947C2C">
        <w:rPr>
          <w:color w:val="000000"/>
          <w:sz w:val="20"/>
          <w:szCs w:val="20"/>
        </w:rPr>
        <w:t xml:space="preserve"> подвержено статистич</w:t>
      </w:r>
      <w:r w:rsidRPr="00947C2C">
        <w:rPr>
          <w:color w:val="000000"/>
          <w:sz w:val="20"/>
          <w:szCs w:val="20"/>
        </w:rPr>
        <w:t>е</w:t>
      </w:r>
      <w:r w:rsidRPr="00947C2C">
        <w:rPr>
          <w:color w:val="000000"/>
          <w:sz w:val="20"/>
          <w:szCs w:val="20"/>
        </w:rPr>
        <w:t>ским флуктуациям. Действитель</w:t>
      </w:r>
      <w:r w:rsidRPr="00947C2C">
        <w:rPr>
          <w:color w:val="000000"/>
          <w:sz w:val="20"/>
          <w:szCs w:val="20"/>
        </w:rPr>
        <w:softHyphen/>
        <w:t>но, измеряя несколько раз скорость счета при неизменном положении радиоактивного препарата, можно заметить, что полученные значения не совпадают между собой. Н</w:t>
      </w:r>
      <w:r w:rsidRPr="00947C2C">
        <w:rPr>
          <w:color w:val="000000"/>
          <w:sz w:val="20"/>
          <w:szCs w:val="20"/>
        </w:rPr>
        <w:t>а</w:t>
      </w:r>
      <w:r w:rsidRPr="00947C2C">
        <w:rPr>
          <w:color w:val="000000"/>
          <w:sz w:val="20"/>
          <w:szCs w:val="20"/>
        </w:rPr>
        <w:t>пример, могут быть получены такие значения скорости счета (имп/мин): 540, 555, 535, 545, 542 и т. д. Эти числа группируются ок</w:t>
      </w:r>
      <w:r w:rsidRPr="00947C2C">
        <w:rPr>
          <w:color w:val="000000"/>
          <w:sz w:val="20"/>
          <w:szCs w:val="20"/>
        </w:rPr>
        <w:t>о</w:t>
      </w:r>
      <w:r w:rsidRPr="00947C2C">
        <w:rPr>
          <w:color w:val="000000"/>
          <w:sz w:val="20"/>
          <w:szCs w:val="20"/>
        </w:rPr>
        <w:t>ло какого-то среднего значения, которое и принимают за экспериме</w:t>
      </w:r>
      <w:r w:rsidRPr="00947C2C">
        <w:rPr>
          <w:color w:val="000000"/>
          <w:sz w:val="20"/>
          <w:szCs w:val="20"/>
        </w:rPr>
        <w:t>н</w:t>
      </w:r>
      <w:r w:rsidRPr="00947C2C">
        <w:rPr>
          <w:color w:val="000000"/>
          <w:sz w:val="20"/>
          <w:szCs w:val="20"/>
        </w:rPr>
        <w:t>тальное выражение скорости  счета препарата.</w:t>
      </w:r>
    </w:p>
    <w:p w:rsidR="009369D3" w:rsidRPr="00947C2C" w:rsidRDefault="009369D3" w:rsidP="009170F2">
      <w:pPr>
        <w:shd w:val="clear" w:color="auto" w:fill="FFFFFF"/>
        <w:spacing w:line="238" w:lineRule="auto"/>
        <w:ind w:firstLine="284"/>
        <w:jc w:val="both"/>
        <w:rPr>
          <w:sz w:val="20"/>
          <w:szCs w:val="20"/>
        </w:rPr>
      </w:pPr>
      <w:r w:rsidRPr="00947C2C">
        <w:rPr>
          <w:color w:val="000000"/>
          <w:sz w:val="20"/>
          <w:szCs w:val="20"/>
        </w:rPr>
        <w:t>Нет смысла говорить об истинной скорости счета импуль</w:t>
      </w:r>
      <w:r w:rsidRPr="00947C2C">
        <w:rPr>
          <w:color w:val="000000"/>
          <w:sz w:val="20"/>
          <w:szCs w:val="20"/>
        </w:rPr>
        <w:softHyphen/>
        <w:t>сов, п</w:t>
      </w:r>
      <w:r w:rsidRPr="00947C2C">
        <w:rPr>
          <w:color w:val="000000"/>
          <w:sz w:val="20"/>
          <w:szCs w:val="20"/>
        </w:rPr>
        <w:t>о</w:t>
      </w:r>
      <w:r w:rsidRPr="00947C2C">
        <w:rPr>
          <w:color w:val="000000"/>
          <w:sz w:val="20"/>
          <w:szCs w:val="20"/>
        </w:rPr>
        <w:t>ступающих от детектора. В данном случае можно го</w:t>
      </w:r>
      <w:r w:rsidRPr="00947C2C">
        <w:rPr>
          <w:color w:val="000000"/>
          <w:sz w:val="20"/>
          <w:szCs w:val="20"/>
        </w:rPr>
        <w:softHyphen/>
        <w:t>ворить лишь об истинной средней скорости счета, т</w:t>
      </w:r>
      <w:r w:rsidR="00EB3696">
        <w:rPr>
          <w:color w:val="000000"/>
          <w:sz w:val="20"/>
          <w:szCs w:val="20"/>
        </w:rPr>
        <w:t>. е.</w:t>
      </w:r>
      <w:r w:rsidRPr="00947C2C">
        <w:rPr>
          <w:color w:val="000000"/>
          <w:sz w:val="20"/>
          <w:szCs w:val="20"/>
        </w:rPr>
        <w:t xml:space="preserve"> о величине, к которой стреми</w:t>
      </w:r>
      <w:r w:rsidRPr="00947C2C">
        <w:rPr>
          <w:color w:val="000000"/>
          <w:sz w:val="20"/>
          <w:szCs w:val="20"/>
        </w:rPr>
        <w:t>т</w:t>
      </w:r>
      <w:r w:rsidRPr="00947C2C">
        <w:rPr>
          <w:color w:val="000000"/>
          <w:sz w:val="20"/>
          <w:szCs w:val="20"/>
        </w:rPr>
        <w:t>ся результат измерения по мере увеличения полного числа отсчетов, используемых для оп</w:t>
      </w:r>
      <w:r w:rsidRPr="00947C2C">
        <w:rPr>
          <w:color w:val="000000"/>
          <w:sz w:val="20"/>
          <w:szCs w:val="20"/>
        </w:rPr>
        <w:softHyphen/>
        <w:t>ределения среднего. Число зарегистрированных на опыте ча</w:t>
      </w:r>
      <w:r w:rsidRPr="00947C2C">
        <w:rPr>
          <w:color w:val="000000"/>
          <w:sz w:val="20"/>
          <w:szCs w:val="20"/>
        </w:rPr>
        <w:softHyphen/>
        <w:t>стиц должно быть тем больше, чем выше наши требования к достоверности (точности) окончательного результата изме</w:t>
      </w:r>
      <w:r w:rsidRPr="00947C2C">
        <w:rPr>
          <w:color w:val="000000"/>
          <w:sz w:val="20"/>
          <w:szCs w:val="20"/>
        </w:rPr>
        <w:softHyphen/>
        <w:t>рения. Это достигается либо увеличением числа отдельных измерений, либо п</w:t>
      </w:r>
      <w:r w:rsidRPr="00947C2C">
        <w:rPr>
          <w:color w:val="000000"/>
          <w:sz w:val="20"/>
          <w:szCs w:val="20"/>
        </w:rPr>
        <w:t>о</w:t>
      </w:r>
      <w:r w:rsidRPr="00947C2C">
        <w:rPr>
          <w:color w:val="000000"/>
          <w:sz w:val="20"/>
          <w:szCs w:val="20"/>
        </w:rPr>
        <w:t>вышением времени отдельного измерения. Иначе говоря, получение результата высокой точности тре</w:t>
      </w:r>
      <w:r w:rsidRPr="00947C2C">
        <w:rPr>
          <w:color w:val="000000"/>
          <w:sz w:val="20"/>
          <w:szCs w:val="20"/>
        </w:rPr>
        <w:softHyphen/>
        <w:t>бует большого статистического мат</w:t>
      </w:r>
      <w:r w:rsidRPr="00947C2C">
        <w:rPr>
          <w:color w:val="000000"/>
          <w:sz w:val="20"/>
          <w:szCs w:val="20"/>
        </w:rPr>
        <w:t>е</w:t>
      </w:r>
      <w:r w:rsidRPr="00947C2C">
        <w:rPr>
          <w:color w:val="000000"/>
          <w:sz w:val="20"/>
          <w:szCs w:val="20"/>
        </w:rPr>
        <w:t>риала (большой инфор</w:t>
      </w:r>
      <w:r w:rsidRPr="00947C2C">
        <w:rPr>
          <w:color w:val="000000"/>
          <w:sz w:val="20"/>
          <w:szCs w:val="20"/>
        </w:rPr>
        <w:softHyphen/>
        <w:t>мации).</w:t>
      </w:r>
    </w:p>
    <w:p w:rsidR="009369D3" w:rsidRPr="00947C2C" w:rsidRDefault="009369D3" w:rsidP="009170F2">
      <w:pPr>
        <w:shd w:val="clear" w:color="auto" w:fill="FFFFFF"/>
        <w:ind w:firstLine="284"/>
        <w:jc w:val="both"/>
        <w:rPr>
          <w:sz w:val="20"/>
          <w:szCs w:val="20"/>
        </w:rPr>
      </w:pPr>
      <w:r w:rsidRPr="00947C2C">
        <w:rPr>
          <w:color w:val="000000"/>
          <w:sz w:val="20"/>
          <w:szCs w:val="20"/>
        </w:rPr>
        <w:t>Итак, статистический характер радиоактивного распада приводит к своеобразным случайным ошибкам измерений, так называемым стат</w:t>
      </w:r>
      <w:r w:rsidRPr="00947C2C">
        <w:rPr>
          <w:color w:val="000000"/>
          <w:sz w:val="20"/>
          <w:szCs w:val="20"/>
        </w:rPr>
        <w:t>и</w:t>
      </w:r>
      <w:r w:rsidRPr="00947C2C">
        <w:rPr>
          <w:color w:val="000000"/>
          <w:sz w:val="20"/>
          <w:szCs w:val="20"/>
        </w:rPr>
        <w:t>стическим ошибкам. Оценка величины этой ошибки является необх</w:t>
      </w:r>
      <w:r w:rsidRPr="00947C2C">
        <w:rPr>
          <w:color w:val="000000"/>
          <w:sz w:val="20"/>
          <w:szCs w:val="20"/>
        </w:rPr>
        <w:t>о</w:t>
      </w:r>
      <w:r w:rsidRPr="00947C2C">
        <w:rPr>
          <w:color w:val="000000"/>
          <w:sz w:val="20"/>
          <w:szCs w:val="20"/>
        </w:rPr>
        <w:t>димой частью математической обработки результатов измерений.</w:t>
      </w:r>
    </w:p>
    <w:p w:rsidR="009369D3" w:rsidRPr="00947C2C" w:rsidRDefault="009369D3" w:rsidP="009170F2">
      <w:pPr>
        <w:shd w:val="clear" w:color="auto" w:fill="FFFFFF"/>
        <w:ind w:firstLine="284"/>
        <w:jc w:val="both"/>
        <w:rPr>
          <w:sz w:val="20"/>
          <w:szCs w:val="20"/>
        </w:rPr>
      </w:pPr>
      <w:r w:rsidRPr="00947C2C">
        <w:rPr>
          <w:color w:val="000000"/>
          <w:sz w:val="20"/>
          <w:szCs w:val="20"/>
        </w:rPr>
        <w:t>При измерении любой физической величины принципи</w:t>
      </w:r>
      <w:r w:rsidRPr="00947C2C">
        <w:rPr>
          <w:color w:val="000000"/>
          <w:sz w:val="20"/>
          <w:szCs w:val="20"/>
        </w:rPr>
        <w:softHyphen/>
        <w:t>ально н</w:t>
      </w:r>
      <w:r w:rsidRPr="00947C2C">
        <w:rPr>
          <w:color w:val="000000"/>
          <w:sz w:val="20"/>
          <w:szCs w:val="20"/>
        </w:rPr>
        <w:t>е</w:t>
      </w:r>
      <w:r w:rsidRPr="00947C2C">
        <w:rPr>
          <w:color w:val="000000"/>
          <w:sz w:val="20"/>
          <w:szCs w:val="20"/>
        </w:rPr>
        <w:t>возможно определить истинное значение этой вели</w:t>
      </w:r>
      <w:r w:rsidRPr="00947C2C">
        <w:rPr>
          <w:color w:val="000000"/>
          <w:sz w:val="20"/>
          <w:szCs w:val="20"/>
        </w:rPr>
        <w:softHyphen/>
        <w:t>чины. Разность м</w:t>
      </w:r>
      <w:r w:rsidRPr="00947C2C">
        <w:rPr>
          <w:color w:val="000000"/>
          <w:sz w:val="20"/>
          <w:szCs w:val="20"/>
        </w:rPr>
        <w:t>е</w:t>
      </w:r>
      <w:r w:rsidRPr="00947C2C">
        <w:rPr>
          <w:color w:val="000000"/>
          <w:sz w:val="20"/>
          <w:szCs w:val="20"/>
        </w:rPr>
        <w:t>жду измеренным и истинным (действительным) значениями физич</w:t>
      </w:r>
      <w:r w:rsidRPr="00947C2C">
        <w:rPr>
          <w:color w:val="000000"/>
          <w:sz w:val="20"/>
          <w:szCs w:val="20"/>
        </w:rPr>
        <w:t>е</w:t>
      </w:r>
      <w:r w:rsidRPr="00947C2C">
        <w:rPr>
          <w:color w:val="000000"/>
          <w:sz w:val="20"/>
          <w:szCs w:val="20"/>
        </w:rPr>
        <w:t xml:space="preserve">ской величины называются </w:t>
      </w:r>
      <w:r w:rsidRPr="00947C2C">
        <w:rPr>
          <w:b/>
          <w:bCs/>
          <w:color w:val="000000"/>
          <w:sz w:val="20"/>
          <w:szCs w:val="20"/>
        </w:rPr>
        <w:t>погрешностью</w:t>
      </w:r>
      <w:r w:rsidR="00EB3696">
        <w:rPr>
          <w:b/>
          <w:bCs/>
          <w:color w:val="000000"/>
          <w:sz w:val="20"/>
          <w:szCs w:val="20"/>
        </w:rPr>
        <w:t>,</w:t>
      </w:r>
      <w:r w:rsidRPr="00947C2C">
        <w:rPr>
          <w:b/>
          <w:bCs/>
          <w:color w:val="000000"/>
          <w:sz w:val="20"/>
          <w:szCs w:val="20"/>
        </w:rPr>
        <w:t xml:space="preserve"> </w:t>
      </w:r>
      <w:r w:rsidRPr="00947C2C">
        <w:rPr>
          <w:color w:val="000000"/>
          <w:sz w:val="20"/>
          <w:szCs w:val="20"/>
        </w:rPr>
        <w:t xml:space="preserve">или </w:t>
      </w:r>
      <w:r w:rsidRPr="00947C2C">
        <w:rPr>
          <w:b/>
          <w:bCs/>
          <w:color w:val="000000"/>
          <w:sz w:val="20"/>
          <w:szCs w:val="20"/>
        </w:rPr>
        <w:t xml:space="preserve">ошибкой измерения. </w:t>
      </w:r>
      <w:r w:rsidRPr="00947C2C">
        <w:rPr>
          <w:color w:val="000000"/>
          <w:sz w:val="20"/>
          <w:szCs w:val="20"/>
        </w:rPr>
        <w:t>Многократное измерение одной и той же постоянной величины прив</w:t>
      </w:r>
      <w:r w:rsidRPr="00947C2C">
        <w:rPr>
          <w:color w:val="000000"/>
          <w:sz w:val="20"/>
          <w:szCs w:val="20"/>
        </w:rPr>
        <w:t>о</w:t>
      </w:r>
      <w:r w:rsidRPr="00947C2C">
        <w:rPr>
          <w:color w:val="000000"/>
          <w:sz w:val="20"/>
          <w:szCs w:val="20"/>
        </w:rPr>
        <w:t>дит к различным значениям этой величины, которые отличаются от действительного. Без оценки ошибок результат измерения становится ненадежным, а в ряде случаев может оказаться, что он вообще не с</w:t>
      </w:r>
      <w:r w:rsidRPr="00947C2C">
        <w:rPr>
          <w:color w:val="000000"/>
          <w:sz w:val="20"/>
          <w:szCs w:val="20"/>
        </w:rPr>
        <w:t>о</w:t>
      </w:r>
      <w:r w:rsidRPr="00947C2C">
        <w:rPr>
          <w:color w:val="000000"/>
          <w:sz w:val="20"/>
          <w:szCs w:val="20"/>
        </w:rPr>
        <w:t>держит информацию об измеряемой величине.</w:t>
      </w:r>
    </w:p>
    <w:p w:rsidR="009369D3" w:rsidRPr="00947C2C" w:rsidRDefault="009369D3" w:rsidP="00B03060">
      <w:pPr>
        <w:widowControl w:val="0"/>
        <w:shd w:val="clear" w:color="auto" w:fill="FFFFFF"/>
        <w:ind w:firstLine="284"/>
        <w:jc w:val="both"/>
        <w:rPr>
          <w:sz w:val="20"/>
          <w:szCs w:val="20"/>
        </w:rPr>
      </w:pPr>
      <w:r w:rsidRPr="00947C2C">
        <w:rPr>
          <w:color w:val="000000"/>
          <w:sz w:val="20"/>
          <w:szCs w:val="20"/>
        </w:rPr>
        <w:t>Ошибки измерения могут быть связаны с техническими трудност</w:t>
      </w:r>
      <w:r w:rsidRPr="00947C2C">
        <w:rPr>
          <w:color w:val="000000"/>
          <w:sz w:val="20"/>
          <w:szCs w:val="20"/>
        </w:rPr>
        <w:t>я</w:t>
      </w:r>
      <w:r w:rsidRPr="00947C2C">
        <w:rPr>
          <w:color w:val="000000"/>
          <w:sz w:val="20"/>
          <w:szCs w:val="20"/>
        </w:rPr>
        <w:t>ми (несовершенство измерительных приборов, ограниченные возмо</w:t>
      </w:r>
      <w:r w:rsidRPr="00947C2C">
        <w:rPr>
          <w:color w:val="000000"/>
          <w:sz w:val="20"/>
          <w:szCs w:val="20"/>
        </w:rPr>
        <w:t>ж</w:t>
      </w:r>
      <w:r w:rsidRPr="00947C2C">
        <w:rPr>
          <w:color w:val="000000"/>
          <w:sz w:val="20"/>
          <w:szCs w:val="20"/>
        </w:rPr>
        <w:t xml:space="preserve">ности зрительного аппарата человека, с помощью которого во многих </w:t>
      </w:r>
      <w:r w:rsidRPr="00947C2C">
        <w:rPr>
          <w:color w:val="000000"/>
          <w:sz w:val="20"/>
          <w:szCs w:val="20"/>
        </w:rPr>
        <w:lastRenderedPageBreak/>
        <w:t>случаях регистрируются показания приборов и т. д.), а также целым рядом факторов, которые трудно или невозможно учесть (колебания температуры воздуха, движение потоков воздуха вблизи измерител</w:t>
      </w:r>
      <w:r w:rsidRPr="00947C2C">
        <w:rPr>
          <w:color w:val="000000"/>
          <w:sz w:val="20"/>
          <w:szCs w:val="20"/>
        </w:rPr>
        <w:t>ь</w:t>
      </w:r>
      <w:r w:rsidRPr="00947C2C">
        <w:rPr>
          <w:color w:val="000000"/>
          <w:sz w:val="20"/>
          <w:szCs w:val="20"/>
        </w:rPr>
        <w:t>ного прибора, вибрация измерительного прибора вместе с лабора</w:t>
      </w:r>
      <w:r w:rsidRPr="00947C2C">
        <w:rPr>
          <w:color w:val="000000"/>
          <w:sz w:val="20"/>
          <w:szCs w:val="20"/>
        </w:rPr>
        <w:softHyphen/>
        <w:t>торным столом и т. д.).</w:t>
      </w:r>
    </w:p>
    <w:p w:rsidR="009369D3" w:rsidRPr="00947C2C" w:rsidRDefault="009369D3" w:rsidP="009170F2">
      <w:pPr>
        <w:shd w:val="clear" w:color="auto" w:fill="FFFFFF"/>
        <w:spacing w:line="238" w:lineRule="auto"/>
        <w:ind w:firstLine="284"/>
        <w:jc w:val="both"/>
        <w:rPr>
          <w:sz w:val="20"/>
          <w:szCs w:val="20"/>
        </w:rPr>
      </w:pPr>
      <w:r w:rsidRPr="00947C2C">
        <w:rPr>
          <w:color w:val="000000"/>
          <w:sz w:val="20"/>
          <w:szCs w:val="20"/>
        </w:rPr>
        <w:t>Различают три типа погрешностей (ошибок) измерения: грубые ошибки (промахи), систематические и случайные ошибки.</w:t>
      </w:r>
    </w:p>
    <w:p w:rsidR="009369D3" w:rsidRPr="00947C2C" w:rsidRDefault="009369D3" w:rsidP="009170F2">
      <w:pPr>
        <w:shd w:val="clear" w:color="auto" w:fill="FFFFFF"/>
        <w:spacing w:line="238" w:lineRule="auto"/>
        <w:ind w:firstLine="284"/>
        <w:jc w:val="both"/>
        <w:rPr>
          <w:sz w:val="20"/>
          <w:szCs w:val="20"/>
        </w:rPr>
      </w:pPr>
      <w:r w:rsidRPr="00947C2C">
        <w:rPr>
          <w:b/>
          <w:bCs/>
          <w:color w:val="000000"/>
          <w:sz w:val="20"/>
          <w:szCs w:val="20"/>
        </w:rPr>
        <w:t xml:space="preserve">Грубые ошибки </w:t>
      </w:r>
      <w:r w:rsidRPr="00947C2C">
        <w:rPr>
          <w:color w:val="000000"/>
          <w:sz w:val="20"/>
          <w:szCs w:val="20"/>
        </w:rPr>
        <w:t>(промахи) обычно бывают связаны с не</w:t>
      </w:r>
      <w:r w:rsidRPr="00947C2C">
        <w:rPr>
          <w:color w:val="000000"/>
          <w:sz w:val="20"/>
          <w:szCs w:val="20"/>
        </w:rPr>
        <w:softHyphen/>
        <w:t>исправностью измерительной аппаратуры, ошибкой экспериментатора в отсчете или записи показаний приборов, резким изменением условий измерений. В этих случаях результаты измерений необходимо отбр</w:t>
      </w:r>
      <w:r w:rsidRPr="00947C2C">
        <w:rPr>
          <w:color w:val="000000"/>
          <w:sz w:val="20"/>
          <w:szCs w:val="20"/>
        </w:rPr>
        <w:t>а</w:t>
      </w:r>
      <w:r w:rsidRPr="00947C2C">
        <w:rPr>
          <w:color w:val="000000"/>
          <w:sz w:val="20"/>
          <w:szCs w:val="20"/>
        </w:rPr>
        <w:t>сывать и взамен производить новые измерения.</w:t>
      </w:r>
    </w:p>
    <w:p w:rsidR="009369D3" w:rsidRPr="00947C2C" w:rsidRDefault="009369D3" w:rsidP="009170F2">
      <w:pPr>
        <w:shd w:val="clear" w:color="auto" w:fill="FFFFFF"/>
        <w:ind w:firstLine="284"/>
        <w:jc w:val="both"/>
        <w:rPr>
          <w:sz w:val="20"/>
          <w:szCs w:val="20"/>
        </w:rPr>
      </w:pPr>
      <w:r w:rsidRPr="00947C2C">
        <w:rPr>
          <w:b/>
          <w:bCs/>
          <w:color w:val="000000"/>
          <w:sz w:val="20"/>
          <w:szCs w:val="20"/>
        </w:rPr>
        <w:t xml:space="preserve">Систематические ошибки </w:t>
      </w:r>
      <w:r w:rsidRPr="00947C2C">
        <w:rPr>
          <w:color w:val="000000"/>
          <w:sz w:val="20"/>
          <w:szCs w:val="20"/>
        </w:rPr>
        <w:t>измерений – это такие ошибки, которые при многократном измерении одной и той же величины остаются п</w:t>
      </w:r>
      <w:r w:rsidRPr="00947C2C">
        <w:rPr>
          <w:color w:val="000000"/>
          <w:sz w:val="20"/>
          <w:szCs w:val="20"/>
        </w:rPr>
        <w:t>о</w:t>
      </w:r>
      <w:r w:rsidRPr="00947C2C">
        <w:rPr>
          <w:color w:val="000000"/>
          <w:sz w:val="20"/>
          <w:szCs w:val="20"/>
        </w:rPr>
        <w:t>стоянными или изменяются по определенному закону. Систематич</w:t>
      </w:r>
      <w:r w:rsidRPr="00947C2C">
        <w:rPr>
          <w:color w:val="000000"/>
          <w:sz w:val="20"/>
          <w:szCs w:val="20"/>
        </w:rPr>
        <w:t>е</w:t>
      </w:r>
      <w:r w:rsidRPr="00947C2C">
        <w:rPr>
          <w:color w:val="000000"/>
          <w:sz w:val="20"/>
          <w:szCs w:val="20"/>
        </w:rPr>
        <w:t>ские ошибки включают в себя методические и инструментальные (приборные) погрешности измерений.</w:t>
      </w:r>
    </w:p>
    <w:p w:rsidR="009369D3" w:rsidRPr="00947C2C" w:rsidRDefault="009369D3" w:rsidP="009170F2">
      <w:pPr>
        <w:shd w:val="clear" w:color="auto" w:fill="FFFFFF"/>
        <w:ind w:firstLine="284"/>
        <w:jc w:val="both"/>
        <w:rPr>
          <w:sz w:val="20"/>
          <w:szCs w:val="20"/>
        </w:rPr>
      </w:pPr>
      <w:r w:rsidRPr="00947C2C">
        <w:rPr>
          <w:b/>
          <w:color w:val="000000"/>
          <w:sz w:val="20"/>
          <w:szCs w:val="20"/>
        </w:rPr>
        <w:t>Методические</w:t>
      </w:r>
      <w:r w:rsidRPr="00947C2C">
        <w:rPr>
          <w:color w:val="000000"/>
          <w:sz w:val="20"/>
          <w:szCs w:val="20"/>
        </w:rPr>
        <w:t xml:space="preserve"> погрешности вызываются недостатками применя</w:t>
      </w:r>
      <w:r w:rsidRPr="00947C2C">
        <w:rPr>
          <w:color w:val="000000"/>
          <w:sz w:val="20"/>
          <w:szCs w:val="20"/>
        </w:rPr>
        <w:t>е</w:t>
      </w:r>
      <w:r w:rsidRPr="00947C2C">
        <w:rPr>
          <w:color w:val="000000"/>
          <w:sz w:val="20"/>
          <w:szCs w:val="20"/>
        </w:rPr>
        <w:t>мого метода измерения, несовершенством теории физического явл</w:t>
      </w:r>
      <w:r w:rsidRPr="00947C2C">
        <w:rPr>
          <w:color w:val="000000"/>
          <w:sz w:val="20"/>
          <w:szCs w:val="20"/>
        </w:rPr>
        <w:t>е</w:t>
      </w:r>
      <w:r w:rsidRPr="00947C2C">
        <w:rPr>
          <w:color w:val="000000"/>
          <w:sz w:val="20"/>
          <w:szCs w:val="20"/>
        </w:rPr>
        <w:t>ния, к которому относится измеряемая величина, неточностью расче</w:t>
      </w:r>
      <w:r w:rsidRPr="00947C2C">
        <w:rPr>
          <w:color w:val="000000"/>
          <w:sz w:val="20"/>
          <w:szCs w:val="20"/>
        </w:rPr>
        <w:t>т</w:t>
      </w:r>
      <w:r w:rsidRPr="00947C2C">
        <w:rPr>
          <w:color w:val="000000"/>
          <w:sz w:val="20"/>
          <w:szCs w:val="20"/>
        </w:rPr>
        <w:t>ной формулы. Методические погрешности можно уменьшать путем совершенствования метода измерения, введением уточ</w:t>
      </w:r>
      <w:r w:rsidRPr="00947C2C">
        <w:rPr>
          <w:color w:val="000000"/>
          <w:sz w:val="20"/>
          <w:szCs w:val="20"/>
        </w:rPr>
        <w:softHyphen/>
        <w:t>нений или п</w:t>
      </w:r>
      <w:r w:rsidRPr="00947C2C">
        <w:rPr>
          <w:color w:val="000000"/>
          <w:sz w:val="20"/>
          <w:szCs w:val="20"/>
        </w:rPr>
        <w:t>о</w:t>
      </w:r>
      <w:r w:rsidRPr="00947C2C">
        <w:rPr>
          <w:color w:val="000000"/>
          <w:sz w:val="20"/>
          <w:szCs w:val="20"/>
        </w:rPr>
        <w:t>правок в расчетную формулу.</w:t>
      </w:r>
    </w:p>
    <w:p w:rsidR="009369D3" w:rsidRPr="00947C2C" w:rsidRDefault="009369D3" w:rsidP="009170F2">
      <w:pPr>
        <w:shd w:val="clear" w:color="auto" w:fill="FFFFFF"/>
        <w:ind w:firstLine="284"/>
        <w:jc w:val="both"/>
        <w:rPr>
          <w:sz w:val="20"/>
          <w:szCs w:val="20"/>
        </w:rPr>
      </w:pPr>
      <w:r w:rsidRPr="00947C2C">
        <w:rPr>
          <w:b/>
          <w:color w:val="000000"/>
          <w:sz w:val="20"/>
          <w:szCs w:val="20"/>
        </w:rPr>
        <w:t>Инструментальные</w:t>
      </w:r>
      <w:r w:rsidRPr="00947C2C">
        <w:rPr>
          <w:color w:val="000000"/>
          <w:sz w:val="20"/>
          <w:szCs w:val="20"/>
        </w:rPr>
        <w:t xml:space="preserve"> (приборные) погрешности вызывают</w:t>
      </w:r>
      <w:r w:rsidRPr="00947C2C">
        <w:rPr>
          <w:color w:val="000000"/>
          <w:sz w:val="20"/>
          <w:szCs w:val="20"/>
        </w:rPr>
        <w:softHyphen/>
        <w:t>ся нес</w:t>
      </w:r>
      <w:r w:rsidRPr="00947C2C">
        <w:rPr>
          <w:color w:val="000000"/>
          <w:sz w:val="20"/>
          <w:szCs w:val="20"/>
        </w:rPr>
        <w:t>о</w:t>
      </w:r>
      <w:r w:rsidRPr="00947C2C">
        <w:rPr>
          <w:color w:val="000000"/>
          <w:sz w:val="20"/>
          <w:szCs w:val="20"/>
        </w:rPr>
        <w:t>вершенством конструкции и неточностью изготовле</w:t>
      </w:r>
      <w:r w:rsidRPr="00947C2C">
        <w:rPr>
          <w:color w:val="000000"/>
          <w:sz w:val="20"/>
          <w:szCs w:val="20"/>
        </w:rPr>
        <w:softHyphen/>
        <w:t>ния измерител</w:t>
      </w:r>
      <w:r w:rsidRPr="00947C2C">
        <w:rPr>
          <w:color w:val="000000"/>
          <w:sz w:val="20"/>
          <w:szCs w:val="20"/>
        </w:rPr>
        <w:t>ь</w:t>
      </w:r>
      <w:r w:rsidRPr="00947C2C">
        <w:rPr>
          <w:color w:val="000000"/>
          <w:sz w:val="20"/>
          <w:szCs w:val="20"/>
        </w:rPr>
        <w:t>ных приборов (применение отстающих или спешащих часов, несовп</w:t>
      </w:r>
      <w:r w:rsidRPr="00947C2C">
        <w:rPr>
          <w:color w:val="000000"/>
          <w:sz w:val="20"/>
          <w:szCs w:val="20"/>
        </w:rPr>
        <w:t>а</w:t>
      </w:r>
      <w:r w:rsidRPr="00947C2C">
        <w:rPr>
          <w:color w:val="000000"/>
          <w:sz w:val="20"/>
          <w:szCs w:val="20"/>
        </w:rPr>
        <w:t>дение в стрелочном приборе центра шкалы с осью вращения стрелки и т. д.). Уменьшение приборной погрешности достигается применением более точных и совершенных приборов. Однако полностью устранить приборную погрешность невозможно.</w:t>
      </w:r>
    </w:p>
    <w:p w:rsidR="009369D3" w:rsidRPr="00947C2C" w:rsidRDefault="009369D3" w:rsidP="009170F2">
      <w:pPr>
        <w:shd w:val="clear" w:color="auto" w:fill="FFFFFF"/>
        <w:ind w:firstLine="284"/>
        <w:jc w:val="both"/>
        <w:rPr>
          <w:sz w:val="20"/>
          <w:szCs w:val="20"/>
        </w:rPr>
      </w:pPr>
      <w:r w:rsidRPr="00947C2C">
        <w:rPr>
          <w:b/>
          <w:bCs/>
          <w:color w:val="000000"/>
          <w:sz w:val="20"/>
          <w:szCs w:val="20"/>
        </w:rPr>
        <w:t xml:space="preserve">Случайными ошибками </w:t>
      </w:r>
      <w:r w:rsidRPr="00947C2C">
        <w:rPr>
          <w:color w:val="000000"/>
          <w:sz w:val="20"/>
          <w:szCs w:val="20"/>
        </w:rPr>
        <w:t>измерений называются ошибки, абс</w:t>
      </w:r>
      <w:r w:rsidRPr="00947C2C">
        <w:rPr>
          <w:color w:val="000000"/>
          <w:sz w:val="20"/>
          <w:szCs w:val="20"/>
        </w:rPr>
        <w:t>о</w:t>
      </w:r>
      <w:r w:rsidRPr="00947C2C">
        <w:rPr>
          <w:color w:val="000000"/>
          <w:sz w:val="20"/>
          <w:szCs w:val="20"/>
        </w:rPr>
        <w:t>лютная величина и знак которых изменяются при мно</w:t>
      </w:r>
      <w:r w:rsidRPr="00947C2C">
        <w:rPr>
          <w:color w:val="000000"/>
          <w:sz w:val="20"/>
          <w:szCs w:val="20"/>
        </w:rPr>
        <w:softHyphen/>
        <w:t>гократных изм</w:t>
      </w:r>
      <w:r w:rsidRPr="00947C2C">
        <w:rPr>
          <w:color w:val="000000"/>
          <w:sz w:val="20"/>
          <w:szCs w:val="20"/>
        </w:rPr>
        <w:t>е</w:t>
      </w:r>
      <w:r w:rsidRPr="00947C2C">
        <w:rPr>
          <w:color w:val="000000"/>
          <w:sz w:val="20"/>
          <w:szCs w:val="20"/>
        </w:rPr>
        <w:t>рениях одной и той же физической величины. Равновеликие полож</w:t>
      </w:r>
      <w:r w:rsidRPr="00947C2C">
        <w:rPr>
          <w:color w:val="000000"/>
          <w:sz w:val="20"/>
          <w:szCs w:val="20"/>
        </w:rPr>
        <w:t>и</w:t>
      </w:r>
      <w:r w:rsidRPr="00947C2C">
        <w:rPr>
          <w:color w:val="000000"/>
          <w:sz w:val="20"/>
          <w:szCs w:val="20"/>
        </w:rPr>
        <w:t>тельные и отрицательные случайные отклонения одинаково часто б</w:t>
      </w:r>
      <w:r w:rsidRPr="00947C2C">
        <w:rPr>
          <w:color w:val="000000"/>
          <w:sz w:val="20"/>
          <w:szCs w:val="20"/>
        </w:rPr>
        <w:t>у</w:t>
      </w:r>
      <w:r w:rsidRPr="00947C2C">
        <w:rPr>
          <w:color w:val="000000"/>
          <w:sz w:val="20"/>
          <w:szCs w:val="20"/>
        </w:rPr>
        <w:t xml:space="preserve">дут встречаться </w:t>
      </w:r>
      <w:r w:rsidR="00E915B3">
        <w:rPr>
          <w:color w:val="000000"/>
          <w:sz w:val="20"/>
          <w:szCs w:val="20"/>
        </w:rPr>
        <w:t>в</w:t>
      </w:r>
      <w:r w:rsidRPr="00947C2C">
        <w:rPr>
          <w:color w:val="000000"/>
          <w:sz w:val="20"/>
          <w:szCs w:val="20"/>
        </w:rPr>
        <w:t xml:space="preserve"> опыте. Случайные погрешности вызываются мног</w:t>
      </w:r>
      <w:r w:rsidRPr="00947C2C">
        <w:rPr>
          <w:color w:val="000000"/>
          <w:sz w:val="20"/>
          <w:szCs w:val="20"/>
        </w:rPr>
        <w:t>и</w:t>
      </w:r>
      <w:r w:rsidRPr="00947C2C">
        <w:rPr>
          <w:color w:val="000000"/>
          <w:sz w:val="20"/>
          <w:szCs w:val="20"/>
        </w:rPr>
        <w:t>ми факторами, эффекты действия которых столь незначительны, что их нель</w:t>
      </w:r>
      <w:r w:rsidRPr="00947C2C">
        <w:rPr>
          <w:color w:val="000000"/>
          <w:sz w:val="20"/>
          <w:szCs w:val="20"/>
        </w:rPr>
        <w:softHyphen/>
        <w:t>зя выделить и учесть в отдельности. Полностью избавит</w:t>
      </w:r>
      <w:r w:rsidR="00E915B3">
        <w:rPr>
          <w:color w:val="000000"/>
          <w:sz w:val="20"/>
          <w:szCs w:val="20"/>
        </w:rPr>
        <w:t>ь</w:t>
      </w:r>
      <w:r w:rsidRPr="00947C2C">
        <w:rPr>
          <w:color w:val="000000"/>
          <w:sz w:val="20"/>
          <w:szCs w:val="20"/>
        </w:rPr>
        <w:t>ся от случайных погрешностей невоз</w:t>
      </w:r>
      <w:r w:rsidRPr="00947C2C">
        <w:rPr>
          <w:color w:val="000000"/>
          <w:sz w:val="20"/>
          <w:szCs w:val="20"/>
        </w:rPr>
        <w:softHyphen/>
        <w:t>можно, но их можно уменьшить путем многократного повто</w:t>
      </w:r>
      <w:r w:rsidRPr="00947C2C">
        <w:rPr>
          <w:color w:val="000000"/>
          <w:sz w:val="20"/>
          <w:szCs w:val="20"/>
        </w:rPr>
        <w:softHyphen/>
        <w:t>рения измерений. При этом происходит части</w:t>
      </w:r>
      <w:r w:rsidRPr="00947C2C">
        <w:rPr>
          <w:color w:val="000000"/>
          <w:sz w:val="20"/>
          <w:szCs w:val="20"/>
        </w:rPr>
        <w:t>ч</w:t>
      </w:r>
      <w:r w:rsidRPr="00947C2C">
        <w:rPr>
          <w:color w:val="000000"/>
          <w:sz w:val="20"/>
          <w:szCs w:val="20"/>
        </w:rPr>
        <w:t>ная компенсация случайных отклонений результатов измерений в ст</w:t>
      </w:r>
      <w:r w:rsidRPr="00947C2C">
        <w:rPr>
          <w:color w:val="000000"/>
          <w:sz w:val="20"/>
          <w:szCs w:val="20"/>
        </w:rPr>
        <w:t>о</w:t>
      </w:r>
      <w:r w:rsidRPr="00947C2C">
        <w:rPr>
          <w:color w:val="000000"/>
          <w:sz w:val="20"/>
          <w:szCs w:val="20"/>
        </w:rPr>
        <w:lastRenderedPageBreak/>
        <w:t>рону завышения и занижения. Расчет случайных погрешностей прои</w:t>
      </w:r>
      <w:r w:rsidRPr="00947C2C">
        <w:rPr>
          <w:color w:val="000000"/>
          <w:sz w:val="20"/>
          <w:szCs w:val="20"/>
        </w:rPr>
        <w:t>з</w:t>
      </w:r>
      <w:r w:rsidRPr="00947C2C">
        <w:rPr>
          <w:color w:val="000000"/>
          <w:sz w:val="20"/>
          <w:szCs w:val="20"/>
        </w:rPr>
        <w:t>водится методами теории вероятностей и математической статистики.</w:t>
      </w:r>
    </w:p>
    <w:p w:rsidR="009369D3" w:rsidRPr="00947C2C" w:rsidRDefault="009369D3" w:rsidP="009170F2">
      <w:pPr>
        <w:shd w:val="clear" w:color="auto" w:fill="FFFFFF"/>
        <w:ind w:firstLine="284"/>
        <w:jc w:val="both"/>
        <w:rPr>
          <w:sz w:val="20"/>
          <w:szCs w:val="20"/>
        </w:rPr>
      </w:pPr>
      <w:r w:rsidRPr="00947C2C">
        <w:rPr>
          <w:color w:val="000000"/>
          <w:sz w:val="20"/>
          <w:szCs w:val="20"/>
        </w:rPr>
        <w:t>Погрешности результатов измерения радиоактивных пре</w:t>
      </w:r>
      <w:r w:rsidRPr="00947C2C">
        <w:rPr>
          <w:color w:val="000000"/>
          <w:sz w:val="20"/>
          <w:szCs w:val="20"/>
        </w:rPr>
        <w:softHyphen/>
        <w:t>паратов (образцов) обусловлены двумя причинами:</w:t>
      </w:r>
    </w:p>
    <w:p w:rsidR="009369D3" w:rsidRPr="00947C2C" w:rsidRDefault="009369D3" w:rsidP="009170F2">
      <w:pPr>
        <w:shd w:val="clear" w:color="auto" w:fill="FFFFFF"/>
        <w:ind w:firstLine="284"/>
        <w:jc w:val="both"/>
        <w:rPr>
          <w:sz w:val="20"/>
          <w:szCs w:val="20"/>
        </w:rPr>
      </w:pPr>
      <w:r w:rsidRPr="00947C2C">
        <w:rPr>
          <w:color w:val="000000"/>
          <w:sz w:val="20"/>
          <w:szCs w:val="20"/>
        </w:rPr>
        <w:t>– статистическим характером радиоактивного  распада;</w:t>
      </w:r>
    </w:p>
    <w:p w:rsidR="009369D3" w:rsidRPr="00947C2C" w:rsidRDefault="009369D3" w:rsidP="009170F2">
      <w:pPr>
        <w:shd w:val="clear" w:color="auto" w:fill="FFFFFF"/>
        <w:ind w:firstLine="284"/>
        <w:jc w:val="both"/>
        <w:rPr>
          <w:sz w:val="20"/>
          <w:szCs w:val="20"/>
        </w:rPr>
      </w:pPr>
      <w:r w:rsidRPr="00947C2C">
        <w:rPr>
          <w:color w:val="000000"/>
          <w:sz w:val="20"/>
          <w:szCs w:val="20"/>
        </w:rPr>
        <w:t>–</w:t>
      </w:r>
      <w:r w:rsidR="00E915B3">
        <w:rPr>
          <w:color w:val="000000"/>
          <w:sz w:val="20"/>
          <w:szCs w:val="20"/>
        </w:rPr>
        <w:t> </w:t>
      </w:r>
      <w:r w:rsidRPr="00947C2C">
        <w:rPr>
          <w:color w:val="000000"/>
          <w:sz w:val="20"/>
          <w:szCs w:val="20"/>
        </w:rPr>
        <w:t>случайными погрешностями, которые вызваны неконтроли</w:t>
      </w:r>
      <w:r w:rsidRPr="00947C2C">
        <w:rPr>
          <w:color w:val="000000"/>
          <w:sz w:val="20"/>
          <w:szCs w:val="20"/>
        </w:rPr>
        <w:softHyphen/>
        <w:t>руемыми изменениями факторов, влияющих на результаты измерений.</w:t>
      </w:r>
    </w:p>
    <w:p w:rsidR="009369D3" w:rsidRPr="00947C2C" w:rsidRDefault="009369D3" w:rsidP="009170F2">
      <w:pPr>
        <w:shd w:val="clear" w:color="auto" w:fill="FFFFFF"/>
        <w:ind w:firstLine="284"/>
        <w:jc w:val="both"/>
        <w:rPr>
          <w:sz w:val="20"/>
          <w:szCs w:val="20"/>
        </w:rPr>
      </w:pPr>
      <w:r w:rsidRPr="00947C2C">
        <w:rPr>
          <w:color w:val="000000"/>
          <w:sz w:val="20"/>
          <w:szCs w:val="20"/>
        </w:rPr>
        <w:t>В зависимости от организации эксперимента и процедуры измер</w:t>
      </w:r>
      <w:r w:rsidRPr="00947C2C">
        <w:rPr>
          <w:color w:val="000000"/>
          <w:sz w:val="20"/>
          <w:szCs w:val="20"/>
        </w:rPr>
        <w:t>е</w:t>
      </w:r>
      <w:r w:rsidRPr="00947C2C">
        <w:rPr>
          <w:color w:val="000000"/>
          <w:sz w:val="20"/>
          <w:szCs w:val="20"/>
        </w:rPr>
        <w:t>ний случайные погрешности можно связать с теми или иными ко</w:t>
      </w:r>
      <w:r w:rsidRPr="00947C2C">
        <w:rPr>
          <w:color w:val="000000"/>
          <w:sz w:val="20"/>
          <w:szCs w:val="20"/>
        </w:rPr>
        <w:t>н</w:t>
      </w:r>
      <w:r w:rsidRPr="00947C2C">
        <w:rPr>
          <w:color w:val="000000"/>
          <w:sz w:val="20"/>
          <w:szCs w:val="20"/>
        </w:rPr>
        <w:t>кретными причинами. Например, если проводят несколько измерений активности одного и того же препарата, не изменяя его положения, то источниками случайных погрешностей могут быть колебания под</w:t>
      </w:r>
      <w:r w:rsidRPr="00947C2C">
        <w:rPr>
          <w:color w:val="000000"/>
          <w:sz w:val="20"/>
          <w:szCs w:val="20"/>
        </w:rPr>
        <w:t>а</w:t>
      </w:r>
      <w:r w:rsidRPr="00947C2C">
        <w:rPr>
          <w:color w:val="000000"/>
          <w:sz w:val="20"/>
          <w:szCs w:val="20"/>
        </w:rPr>
        <w:t>ваемого на детектор напряжения и (или) величины фона.</w:t>
      </w:r>
    </w:p>
    <w:p w:rsidR="009369D3" w:rsidRPr="00947C2C" w:rsidRDefault="009369D3" w:rsidP="009170F2">
      <w:pPr>
        <w:shd w:val="clear" w:color="auto" w:fill="FFFFFF"/>
        <w:ind w:firstLine="284"/>
        <w:jc w:val="both"/>
        <w:rPr>
          <w:sz w:val="20"/>
          <w:szCs w:val="20"/>
        </w:rPr>
      </w:pPr>
      <w:r w:rsidRPr="00947C2C">
        <w:rPr>
          <w:color w:val="000000"/>
          <w:sz w:val="20"/>
          <w:szCs w:val="20"/>
        </w:rPr>
        <w:t>Если при измерениях поворачивают препарат на некото</w:t>
      </w:r>
      <w:r w:rsidRPr="00947C2C">
        <w:rPr>
          <w:color w:val="000000"/>
          <w:sz w:val="20"/>
          <w:szCs w:val="20"/>
        </w:rPr>
        <w:softHyphen/>
        <w:t>рый сл</w:t>
      </w:r>
      <w:r w:rsidRPr="00947C2C">
        <w:rPr>
          <w:color w:val="000000"/>
          <w:sz w:val="20"/>
          <w:szCs w:val="20"/>
        </w:rPr>
        <w:t>у</w:t>
      </w:r>
      <w:r w:rsidRPr="00947C2C">
        <w:rPr>
          <w:color w:val="000000"/>
          <w:sz w:val="20"/>
          <w:szCs w:val="20"/>
        </w:rPr>
        <w:t>чайный угол, используя цилиндрический или торцовый счетчик со щелевой диафрагмой, то кроме назван</w:t>
      </w:r>
      <w:r w:rsidRPr="00947C2C">
        <w:rPr>
          <w:color w:val="000000"/>
          <w:sz w:val="20"/>
          <w:szCs w:val="20"/>
        </w:rPr>
        <w:softHyphen/>
        <w:t>ных причин на возникновение случайных погрешностей мо</w:t>
      </w:r>
      <w:r w:rsidRPr="00947C2C">
        <w:rPr>
          <w:color w:val="000000"/>
          <w:sz w:val="20"/>
          <w:szCs w:val="20"/>
        </w:rPr>
        <w:softHyphen/>
        <w:t>гут влиять неравномерность распредел</w:t>
      </w:r>
      <w:r w:rsidRPr="00947C2C">
        <w:rPr>
          <w:color w:val="000000"/>
          <w:sz w:val="20"/>
          <w:szCs w:val="20"/>
        </w:rPr>
        <w:t>е</w:t>
      </w:r>
      <w:r w:rsidRPr="00947C2C">
        <w:rPr>
          <w:color w:val="000000"/>
          <w:sz w:val="20"/>
          <w:szCs w:val="20"/>
        </w:rPr>
        <w:t>ния радиоактивного вещества по поверхности препарата и (или) н</w:t>
      </w:r>
      <w:r w:rsidRPr="00947C2C">
        <w:rPr>
          <w:color w:val="000000"/>
          <w:sz w:val="20"/>
          <w:szCs w:val="20"/>
        </w:rPr>
        <w:t>е</w:t>
      </w:r>
      <w:r w:rsidRPr="00947C2C">
        <w:rPr>
          <w:color w:val="000000"/>
          <w:sz w:val="20"/>
          <w:szCs w:val="20"/>
        </w:rPr>
        <w:t>достаточно четкая фиксация препарата в кассете для образцов.</w:t>
      </w:r>
    </w:p>
    <w:p w:rsidR="009369D3" w:rsidRPr="00D44B3E" w:rsidRDefault="009369D3" w:rsidP="009170F2">
      <w:pPr>
        <w:shd w:val="clear" w:color="auto" w:fill="FFFFFF"/>
        <w:ind w:firstLine="284"/>
        <w:jc w:val="both"/>
        <w:rPr>
          <w:spacing w:val="-2"/>
          <w:sz w:val="20"/>
          <w:szCs w:val="20"/>
        </w:rPr>
      </w:pPr>
      <w:r w:rsidRPr="00947C2C">
        <w:rPr>
          <w:color w:val="000000"/>
          <w:sz w:val="20"/>
          <w:szCs w:val="20"/>
        </w:rPr>
        <w:t>Когда измеряют активность серии препаратов, приготовленных из одинаковых объемов радиоактивного раствора, то помимо колебаний стабилизированного напряжения и фона, неоднородности препаратов и смещения их относительно счетчика на флуктуации результатов, во</w:t>
      </w:r>
      <w:r w:rsidRPr="00947C2C">
        <w:rPr>
          <w:color w:val="000000"/>
          <w:sz w:val="20"/>
          <w:szCs w:val="20"/>
        </w:rPr>
        <w:t>з</w:t>
      </w:r>
      <w:r w:rsidRPr="00947C2C">
        <w:rPr>
          <w:color w:val="000000"/>
          <w:sz w:val="20"/>
          <w:szCs w:val="20"/>
        </w:rPr>
        <w:t>можно, будут влиять и факторы, связанные с методикой приготовл</w:t>
      </w:r>
      <w:r w:rsidRPr="00947C2C">
        <w:rPr>
          <w:color w:val="000000"/>
          <w:sz w:val="20"/>
          <w:szCs w:val="20"/>
        </w:rPr>
        <w:t>е</w:t>
      </w:r>
      <w:r w:rsidRPr="00947C2C">
        <w:rPr>
          <w:color w:val="000000"/>
          <w:sz w:val="20"/>
          <w:szCs w:val="20"/>
        </w:rPr>
        <w:t xml:space="preserve">ния препаратов </w:t>
      </w:r>
      <w:r w:rsidRPr="00D44B3E">
        <w:rPr>
          <w:color w:val="000000"/>
          <w:spacing w:val="-2"/>
          <w:sz w:val="20"/>
          <w:szCs w:val="20"/>
        </w:rPr>
        <w:t>(точность определения объемов, неполнота осаждения и т. д.).</w:t>
      </w:r>
    </w:p>
    <w:p w:rsidR="009369D3" w:rsidRPr="00947C2C" w:rsidRDefault="009369D3" w:rsidP="009170F2">
      <w:pPr>
        <w:shd w:val="clear" w:color="auto" w:fill="FFFFFF"/>
        <w:ind w:firstLine="284"/>
        <w:jc w:val="both"/>
        <w:rPr>
          <w:sz w:val="20"/>
          <w:szCs w:val="20"/>
        </w:rPr>
      </w:pPr>
      <w:r w:rsidRPr="00947C2C">
        <w:rPr>
          <w:color w:val="000000"/>
          <w:sz w:val="20"/>
          <w:szCs w:val="20"/>
        </w:rPr>
        <w:t xml:space="preserve">Этот перечень можно продолжить и дальше </w:t>
      </w:r>
      <w:r w:rsidR="00E915B3">
        <w:rPr>
          <w:color w:val="000000"/>
          <w:sz w:val="20"/>
          <w:szCs w:val="20"/>
        </w:rPr>
        <w:t>–</w:t>
      </w:r>
      <w:r w:rsidRPr="00947C2C">
        <w:rPr>
          <w:color w:val="000000"/>
          <w:sz w:val="20"/>
          <w:szCs w:val="20"/>
        </w:rPr>
        <w:t xml:space="preserve"> случайные погре</w:t>
      </w:r>
      <w:r w:rsidRPr="00947C2C">
        <w:rPr>
          <w:color w:val="000000"/>
          <w:sz w:val="20"/>
          <w:szCs w:val="20"/>
        </w:rPr>
        <w:t>ш</w:t>
      </w:r>
      <w:r w:rsidRPr="00947C2C">
        <w:rPr>
          <w:color w:val="000000"/>
          <w:sz w:val="20"/>
          <w:szCs w:val="20"/>
        </w:rPr>
        <w:t>ности возникают на любой стадии эксперимента. Но каковы бы ни б</w:t>
      </w:r>
      <w:r w:rsidRPr="00947C2C">
        <w:rPr>
          <w:color w:val="000000"/>
          <w:sz w:val="20"/>
          <w:szCs w:val="20"/>
        </w:rPr>
        <w:t>ы</w:t>
      </w:r>
      <w:r w:rsidRPr="00947C2C">
        <w:rPr>
          <w:color w:val="000000"/>
          <w:sz w:val="20"/>
          <w:szCs w:val="20"/>
        </w:rPr>
        <w:t>ли случайные погрешности, искажающие результат отдельного изм</w:t>
      </w:r>
      <w:r w:rsidRPr="00947C2C">
        <w:rPr>
          <w:color w:val="000000"/>
          <w:sz w:val="20"/>
          <w:szCs w:val="20"/>
        </w:rPr>
        <w:t>е</w:t>
      </w:r>
      <w:r w:rsidRPr="00947C2C">
        <w:rPr>
          <w:color w:val="000000"/>
          <w:sz w:val="20"/>
          <w:szCs w:val="20"/>
        </w:rPr>
        <w:t>рения, в каждый результат вносится погрешность, обусловленная ст</w:t>
      </w:r>
      <w:r w:rsidRPr="00947C2C">
        <w:rPr>
          <w:color w:val="000000"/>
          <w:sz w:val="20"/>
          <w:szCs w:val="20"/>
        </w:rPr>
        <w:t>а</w:t>
      </w:r>
      <w:r w:rsidRPr="00947C2C">
        <w:rPr>
          <w:color w:val="000000"/>
          <w:sz w:val="20"/>
          <w:szCs w:val="20"/>
        </w:rPr>
        <w:t>тистическим характером радиоактивного распада.</w:t>
      </w:r>
    </w:p>
    <w:p w:rsidR="009369D3" w:rsidRPr="00947C2C" w:rsidRDefault="009369D3" w:rsidP="009170F2">
      <w:pPr>
        <w:shd w:val="clear" w:color="auto" w:fill="FFFFFF"/>
        <w:spacing w:line="238" w:lineRule="auto"/>
        <w:ind w:firstLine="284"/>
        <w:jc w:val="both"/>
        <w:rPr>
          <w:color w:val="000000"/>
          <w:sz w:val="20"/>
          <w:szCs w:val="20"/>
        </w:rPr>
      </w:pPr>
      <w:r w:rsidRPr="00947C2C">
        <w:rPr>
          <w:color w:val="000000"/>
          <w:sz w:val="20"/>
          <w:szCs w:val="20"/>
        </w:rPr>
        <w:t>Конечно, говорить о погрешностях, связанных со стати</w:t>
      </w:r>
      <w:r w:rsidRPr="00947C2C">
        <w:rPr>
          <w:color w:val="000000"/>
          <w:sz w:val="20"/>
          <w:szCs w:val="20"/>
        </w:rPr>
        <w:softHyphen/>
        <w:t>стическим характером радиоактивного распада, можно лишь условно. Это не п</w:t>
      </w:r>
      <w:r w:rsidRPr="00947C2C">
        <w:rPr>
          <w:color w:val="000000"/>
          <w:sz w:val="20"/>
          <w:szCs w:val="20"/>
        </w:rPr>
        <w:t>о</w:t>
      </w:r>
      <w:r w:rsidRPr="00947C2C">
        <w:rPr>
          <w:color w:val="000000"/>
          <w:sz w:val="20"/>
          <w:szCs w:val="20"/>
        </w:rPr>
        <w:t>грешности в обычном понимании. Посколь</w:t>
      </w:r>
      <w:r w:rsidRPr="00947C2C">
        <w:rPr>
          <w:color w:val="000000"/>
          <w:sz w:val="20"/>
          <w:szCs w:val="20"/>
        </w:rPr>
        <w:softHyphen/>
        <w:t>ку появление случайных погрешностей вызвано неконтроли</w:t>
      </w:r>
      <w:r w:rsidRPr="00947C2C">
        <w:rPr>
          <w:color w:val="000000"/>
          <w:sz w:val="20"/>
          <w:szCs w:val="20"/>
        </w:rPr>
        <w:softHyphen/>
        <w:t>руемыми изменениями тех или иных факторов, то, стабилизируя их, можно добиться снижения п</w:t>
      </w:r>
      <w:r w:rsidRPr="00947C2C">
        <w:rPr>
          <w:color w:val="000000"/>
          <w:sz w:val="20"/>
          <w:szCs w:val="20"/>
        </w:rPr>
        <w:t>о</w:t>
      </w:r>
      <w:r w:rsidRPr="00947C2C">
        <w:rPr>
          <w:color w:val="000000"/>
          <w:sz w:val="20"/>
          <w:szCs w:val="20"/>
        </w:rPr>
        <w:t>грешностей до уровня, когда ими можно практически пренебречь. Л</w:t>
      </w:r>
      <w:r w:rsidRPr="00947C2C">
        <w:rPr>
          <w:color w:val="000000"/>
          <w:sz w:val="20"/>
          <w:szCs w:val="20"/>
        </w:rPr>
        <w:t>и</w:t>
      </w:r>
      <w:r w:rsidRPr="00947C2C">
        <w:rPr>
          <w:color w:val="000000"/>
          <w:sz w:val="20"/>
          <w:szCs w:val="20"/>
        </w:rPr>
        <w:t>квидиро</w:t>
      </w:r>
      <w:r w:rsidRPr="00947C2C">
        <w:rPr>
          <w:color w:val="000000"/>
          <w:sz w:val="20"/>
          <w:szCs w:val="20"/>
        </w:rPr>
        <w:softHyphen/>
        <w:t>вать флуктуации результатов, обусловленные колебаниями числа распадающихся атомов, принципиально невозможно, так как причина этих колебаний заключена в вероятностной природе радиоа</w:t>
      </w:r>
      <w:r w:rsidRPr="00947C2C">
        <w:rPr>
          <w:color w:val="000000"/>
          <w:sz w:val="20"/>
          <w:szCs w:val="20"/>
        </w:rPr>
        <w:t>к</w:t>
      </w:r>
      <w:r w:rsidRPr="00947C2C">
        <w:rPr>
          <w:color w:val="000000"/>
          <w:sz w:val="20"/>
          <w:szCs w:val="20"/>
        </w:rPr>
        <w:lastRenderedPageBreak/>
        <w:t>тивного распада. Если в первом случае речь действительно идет о сл</w:t>
      </w:r>
      <w:r w:rsidRPr="00947C2C">
        <w:rPr>
          <w:color w:val="000000"/>
          <w:sz w:val="20"/>
          <w:szCs w:val="20"/>
        </w:rPr>
        <w:t>у</w:t>
      </w:r>
      <w:r w:rsidRPr="00947C2C">
        <w:rPr>
          <w:color w:val="000000"/>
          <w:sz w:val="20"/>
          <w:szCs w:val="20"/>
        </w:rPr>
        <w:t xml:space="preserve">чайных погрешностях измерений, то в другом </w:t>
      </w:r>
      <w:r w:rsidR="00E915B3">
        <w:rPr>
          <w:color w:val="000000"/>
          <w:sz w:val="20"/>
          <w:szCs w:val="20"/>
        </w:rPr>
        <w:t>–</w:t>
      </w:r>
      <w:r w:rsidRPr="00947C2C">
        <w:rPr>
          <w:color w:val="000000"/>
          <w:sz w:val="20"/>
          <w:szCs w:val="20"/>
        </w:rPr>
        <w:t xml:space="preserve"> о случайных колеб</w:t>
      </w:r>
      <w:r w:rsidRPr="00947C2C">
        <w:rPr>
          <w:color w:val="000000"/>
          <w:sz w:val="20"/>
          <w:szCs w:val="20"/>
        </w:rPr>
        <w:t>а</w:t>
      </w:r>
      <w:r w:rsidRPr="00947C2C">
        <w:rPr>
          <w:color w:val="000000"/>
          <w:sz w:val="20"/>
          <w:szCs w:val="20"/>
        </w:rPr>
        <w:t>ниях (флуктуациях) самой измеряемой величины. В дальнейшем мы будем пользоваться термином «погрешность, обусловленная статист</w:t>
      </w:r>
      <w:r w:rsidRPr="00947C2C">
        <w:rPr>
          <w:color w:val="000000"/>
          <w:sz w:val="20"/>
          <w:szCs w:val="20"/>
        </w:rPr>
        <w:t>и</w:t>
      </w:r>
      <w:r w:rsidRPr="00947C2C">
        <w:rPr>
          <w:color w:val="000000"/>
          <w:sz w:val="20"/>
          <w:szCs w:val="20"/>
        </w:rPr>
        <w:t>ческим характером распада».</w:t>
      </w:r>
    </w:p>
    <w:p w:rsidR="009369D3" w:rsidRPr="00947C2C" w:rsidRDefault="009369D3" w:rsidP="009170F2">
      <w:pPr>
        <w:shd w:val="clear" w:color="auto" w:fill="FFFFFF"/>
        <w:spacing w:line="245" w:lineRule="auto"/>
        <w:ind w:firstLine="284"/>
        <w:jc w:val="both"/>
        <w:rPr>
          <w:sz w:val="20"/>
          <w:szCs w:val="20"/>
        </w:rPr>
      </w:pPr>
      <w:r w:rsidRPr="00947C2C">
        <w:rPr>
          <w:color w:val="000000"/>
          <w:sz w:val="20"/>
          <w:szCs w:val="20"/>
        </w:rPr>
        <w:t xml:space="preserve">Необходимо отметить, что число импульсов </w:t>
      </w:r>
      <w:r w:rsidRPr="00E915B3">
        <w:rPr>
          <w:i/>
          <w:color w:val="000000"/>
          <w:sz w:val="20"/>
          <w:szCs w:val="20"/>
          <w:lang w:val="en-US"/>
        </w:rPr>
        <w:t>n</w:t>
      </w:r>
      <w:r w:rsidRPr="00947C2C">
        <w:rPr>
          <w:color w:val="000000"/>
          <w:sz w:val="20"/>
          <w:szCs w:val="20"/>
        </w:rPr>
        <w:t>, регистри</w:t>
      </w:r>
      <w:r w:rsidRPr="00947C2C">
        <w:rPr>
          <w:color w:val="000000"/>
          <w:sz w:val="20"/>
          <w:szCs w:val="20"/>
        </w:rPr>
        <w:softHyphen/>
        <w:t>руемых д</w:t>
      </w:r>
      <w:r w:rsidRPr="00947C2C">
        <w:rPr>
          <w:color w:val="000000"/>
          <w:sz w:val="20"/>
          <w:szCs w:val="20"/>
        </w:rPr>
        <w:t>е</w:t>
      </w:r>
      <w:r w:rsidRPr="00947C2C">
        <w:rPr>
          <w:color w:val="000000"/>
          <w:sz w:val="20"/>
          <w:szCs w:val="20"/>
        </w:rPr>
        <w:t>тектором за время</w:t>
      </w:r>
      <w:r w:rsidRPr="00947C2C">
        <w:rPr>
          <w:i/>
          <w:color w:val="000000"/>
          <w:sz w:val="20"/>
          <w:szCs w:val="20"/>
        </w:rPr>
        <w:t xml:space="preserve"> </w:t>
      </w:r>
      <w:r w:rsidRPr="00947C2C">
        <w:rPr>
          <w:i/>
          <w:color w:val="000000"/>
          <w:sz w:val="20"/>
          <w:szCs w:val="20"/>
          <w:lang w:val="en-US"/>
        </w:rPr>
        <w:t>t</w:t>
      </w:r>
      <w:r w:rsidRPr="00947C2C">
        <w:rPr>
          <w:color w:val="000000"/>
          <w:sz w:val="20"/>
          <w:szCs w:val="20"/>
        </w:rPr>
        <w:t>, подчиняется закону Пуассо</w:t>
      </w:r>
      <w:r w:rsidRPr="00947C2C">
        <w:rPr>
          <w:color w:val="000000"/>
          <w:sz w:val="20"/>
          <w:szCs w:val="20"/>
        </w:rPr>
        <w:softHyphen/>
        <w:t>на. Это говорит о том, что если несколько раз подряд из</w:t>
      </w:r>
      <w:r w:rsidRPr="00947C2C">
        <w:rPr>
          <w:color w:val="000000"/>
          <w:sz w:val="20"/>
          <w:szCs w:val="20"/>
        </w:rPr>
        <w:softHyphen/>
        <w:t>мерять активности долгоживущего изотопа, то результаты получатся неодинаковыми, т</w:t>
      </w:r>
      <w:r w:rsidR="00E915B3">
        <w:rPr>
          <w:color w:val="000000"/>
          <w:sz w:val="20"/>
          <w:szCs w:val="20"/>
        </w:rPr>
        <w:t xml:space="preserve">. </w:t>
      </w:r>
      <w:r w:rsidRPr="00947C2C">
        <w:rPr>
          <w:color w:val="000000"/>
          <w:sz w:val="20"/>
          <w:szCs w:val="20"/>
        </w:rPr>
        <w:t>е</w:t>
      </w:r>
      <w:r w:rsidR="00E915B3">
        <w:rPr>
          <w:color w:val="000000"/>
          <w:sz w:val="20"/>
          <w:szCs w:val="20"/>
        </w:rPr>
        <w:t>.</w:t>
      </w:r>
      <w:r w:rsidRPr="00947C2C">
        <w:rPr>
          <w:color w:val="000000"/>
          <w:sz w:val="20"/>
          <w:szCs w:val="20"/>
        </w:rPr>
        <w:t xml:space="preserve"> будут откл</w:t>
      </w:r>
      <w:r w:rsidRPr="00947C2C">
        <w:rPr>
          <w:color w:val="000000"/>
          <w:sz w:val="20"/>
          <w:szCs w:val="20"/>
        </w:rPr>
        <w:t>о</w:t>
      </w:r>
      <w:r w:rsidRPr="00947C2C">
        <w:rPr>
          <w:color w:val="000000"/>
          <w:sz w:val="20"/>
          <w:szCs w:val="20"/>
        </w:rPr>
        <w:t>няться в ту или другую сторону, группируясь вокруг некоторого сре</w:t>
      </w:r>
      <w:r w:rsidRPr="00947C2C">
        <w:rPr>
          <w:color w:val="000000"/>
          <w:sz w:val="20"/>
          <w:szCs w:val="20"/>
        </w:rPr>
        <w:t>д</w:t>
      </w:r>
      <w:r w:rsidRPr="00947C2C">
        <w:rPr>
          <w:color w:val="000000"/>
          <w:sz w:val="20"/>
          <w:szCs w:val="20"/>
        </w:rPr>
        <w:t>него значе</w:t>
      </w:r>
      <w:r w:rsidRPr="00947C2C">
        <w:rPr>
          <w:color w:val="000000"/>
          <w:sz w:val="20"/>
          <w:szCs w:val="20"/>
        </w:rPr>
        <w:softHyphen/>
        <w:t>ния. По полученным данным можно построить график, это хорошо известная кривая распределения Пуассона.</w:t>
      </w:r>
    </w:p>
    <w:p w:rsidR="009369D3" w:rsidRPr="00947C2C" w:rsidRDefault="009369D3" w:rsidP="009170F2">
      <w:pPr>
        <w:pStyle w:val="a9"/>
        <w:spacing w:line="247" w:lineRule="auto"/>
        <w:rPr>
          <w:sz w:val="20"/>
          <w:szCs w:val="20"/>
        </w:rPr>
      </w:pPr>
      <w:r w:rsidRPr="00947C2C">
        <w:rPr>
          <w:sz w:val="20"/>
          <w:szCs w:val="20"/>
        </w:rPr>
        <w:t>Нельзя знать истинное значение результата данной счетной опер</w:t>
      </w:r>
      <w:r w:rsidRPr="00947C2C">
        <w:rPr>
          <w:sz w:val="20"/>
          <w:szCs w:val="20"/>
        </w:rPr>
        <w:t>а</w:t>
      </w:r>
      <w:r w:rsidRPr="00947C2C">
        <w:rPr>
          <w:sz w:val="20"/>
          <w:szCs w:val="20"/>
        </w:rPr>
        <w:t xml:space="preserve">ции. Можно определить лишь среднее значение </w:t>
      </w:r>
      <w:r w:rsidR="00D44B3E" w:rsidRPr="00947C2C">
        <w:rPr>
          <w:position w:val="-6"/>
          <w:sz w:val="20"/>
          <w:szCs w:val="20"/>
        </w:rPr>
        <w:object w:dxaOrig="280" w:dyaOrig="340">
          <v:shape id="_x0000_i1069" type="#_x0000_t75" style="width:11.25pt;height:13.75pt" o:ole="">
            <v:imagedata r:id="rId73" o:title=""/>
          </v:shape>
          <o:OLEObject Type="Embed" ProgID="Equation.3" ShapeID="_x0000_i1069" DrawAspect="Content" ObjectID="_1472277025" r:id="rId74"/>
        </w:object>
      </w:r>
      <w:r w:rsidRPr="00947C2C">
        <w:rPr>
          <w:sz w:val="20"/>
          <w:szCs w:val="20"/>
        </w:rPr>
        <w:t>измеренной скор</w:t>
      </w:r>
      <w:r w:rsidRPr="00947C2C">
        <w:rPr>
          <w:sz w:val="20"/>
          <w:szCs w:val="20"/>
        </w:rPr>
        <w:t>о</w:t>
      </w:r>
      <w:r w:rsidRPr="00947C2C">
        <w:rPr>
          <w:sz w:val="20"/>
          <w:szCs w:val="20"/>
        </w:rPr>
        <w:t>сти счета, которое будет являться лучшей оценкой истинного значения ее при условии, что проведено большое число определений (не менее 10).</w:t>
      </w:r>
    </w:p>
    <w:p w:rsidR="009369D3" w:rsidRPr="00947C2C" w:rsidRDefault="009369D3" w:rsidP="009170F2">
      <w:pPr>
        <w:shd w:val="clear" w:color="auto" w:fill="FFFFFF"/>
        <w:spacing w:line="245" w:lineRule="auto"/>
        <w:ind w:firstLine="284"/>
        <w:jc w:val="both"/>
        <w:rPr>
          <w:sz w:val="20"/>
          <w:szCs w:val="20"/>
        </w:rPr>
      </w:pPr>
      <w:r w:rsidRPr="00947C2C">
        <w:rPr>
          <w:color w:val="000000"/>
          <w:sz w:val="20"/>
          <w:szCs w:val="20"/>
        </w:rPr>
        <w:t>Существует несколько основных способов определения погрешн</w:t>
      </w:r>
      <w:r w:rsidRPr="00947C2C">
        <w:rPr>
          <w:color w:val="000000"/>
          <w:sz w:val="20"/>
          <w:szCs w:val="20"/>
        </w:rPr>
        <w:t>о</w:t>
      </w:r>
      <w:r w:rsidRPr="00947C2C">
        <w:rPr>
          <w:color w:val="000000"/>
          <w:sz w:val="20"/>
          <w:szCs w:val="20"/>
        </w:rPr>
        <w:t>сти измерения</w:t>
      </w:r>
      <w:r w:rsidR="00E915B3">
        <w:rPr>
          <w:color w:val="000000"/>
          <w:sz w:val="20"/>
          <w:szCs w:val="20"/>
        </w:rPr>
        <w:t>.</w:t>
      </w:r>
    </w:p>
    <w:p w:rsidR="009369D3" w:rsidRPr="00947C2C" w:rsidRDefault="009369D3" w:rsidP="009170F2">
      <w:pPr>
        <w:shd w:val="clear" w:color="auto" w:fill="FFFFFF"/>
        <w:spacing w:line="245" w:lineRule="auto"/>
        <w:ind w:firstLine="284"/>
        <w:jc w:val="both"/>
        <w:rPr>
          <w:sz w:val="20"/>
          <w:szCs w:val="20"/>
        </w:rPr>
      </w:pPr>
      <w:r w:rsidRPr="00947C2C">
        <w:rPr>
          <w:color w:val="000000"/>
          <w:sz w:val="20"/>
          <w:szCs w:val="20"/>
        </w:rPr>
        <w:t>1. Определение средн</w:t>
      </w:r>
      <w:r w:rsidR="00DF2A47">
        <w:rPr>
          <w:color w:val="000000"/>
          <w:sz w:val="20"/>
          <w:szCs w:val="20"/>
        </w:rPr>
        <w:t>ей квадратичной ошибки результа</w:t>
      </w:r>
      <w:r w:rsidRPr="00947C2C">
        <w:rPr>
          <w:color w:val="000000"/>
          <w:sz w:val="20"/>
          <w:szCs w:val="20"/>
        </w:rPr>
        <w:t>та измер</w:t>
      </w:r>
      <w:r w:rsidRPr="00947C2C">
        <w:rPr>
          <w:color w:val="000000"/>
          <w:sz w:val="20"/>
          <w:szCs w:val="20"/>
        </w:rPr>
        <w:t>е</w:t>
      </w:r>
      <w:r w:rsidRPr="00947C2C">
        <w:rPr>
          <w:color w:val="000000"/>
          <w:sz w:val="20"/>
          <w:szCs w:val="20"/>
        </w:rPr>
        <w:t>ний по способу наименьших квадратов</w:t>
      </w:r>
      <w:r w:rsidR="00E915B3">
        <w:rPr>
          <w:color w:val="000000"/>
          <w:sz w:val="20"/>
          <w:szCs w:val="20"/>
        </w:rPr>
        <w:t>.</w:t>
      </w:r>
    </w:p>
    <w:p w:rsidR="009369D3" w:rsidRPr="00947C2C" w:rsidRDefault="009369D3" w:rsidP="009170F2">
      <w:pPr>
        <w:shd w:val="clear" w:color="auto" w:fill="FFFFFF"/>
        <w:spacing w:line="245" w:lineRule="auto"/>
        <w:ind w:firstLine="284"/>
        <w:jc w:val="both"/>
        <w:rPr>
          <w:sz w:val="20"/>
          <w:szCs w:val="20"/>
        </w:rPr>
      </w:pPr>
      <w:r w:rsidRPr="00947C2C">
        <w:rPr>
          <w:color w:val="000000"/>
          <w:sz w:val="20"/>
          <w:szCs w:val="20"/>
        </w:rPr>
        <w:t>2. Определение стандартного отклонения на основании закона ра</w:t>
      </w:r>
      <w:r w:rsidRPr="00947C2C">
        <w:rPr>
          <w:color w:val="000000"/>
          <w:sz w:val="20"/>
          <w:szCs w:val="20"/>
        </w:rPr>
        <w:t>с</w:t>
      </w:r>
      <w:r w:rsidRPr="00947C2C">
        <w:rPr>
          <w:color w:val="000000"/>
          <w:sz w:val="20"/>
          <w:szCs w:val="20"/>
        </w:rPr>
        <w:t>пределения Пуассона</w:t>
      </w:r>
      <w:r w:rsidR="00E915B3">
        <w:rPr>
          <w:color w:val="000000"/>
          <w:sz w:val="20"/>
          <w:szCs w:val="20"/>
        </w:rPr>
        <w:t>.</w:t>
      </w:r>
    </w:p>
    <w:p w:rsidR="009369D3" w:rsidRPr="00947C2C" w:rsidRDefault="009369D3" w:rsidP="009170F2">
      <w:pPr>
        <w:shd w:val="clear" w:color="auto" w:fill="FFFFFF"/>
        <w:spacing w:line="245" w:lineRule="auto"/>
        <w:ind w:firstLine="284"/>
        <w:jc w:val="both"/>
        <w:rPr>
          <w:sz w:val="20"/>
          <w:szCs w:val="20"/>
        </w:rPr>
      </w:pPr>
      <w:r w:rsidRPr="00947C2C">
        <w:rPr>
          <w:color w:val="000000"/>
          <w:sz w:val="20"/>
          <w:szCs w:val="20"/>
        </w:rPr>
        <w:t>3. Определение относительной ошибки измерения, выра</w:t>
      </w:r>
      <w:r w:rsidRPr="00947C2C">
        <w:rPr>
          <w:color w:val="000000"/>
          <w:sz w:val="20"/>
          <w:szCs w:val="20"/>
        </w:rPr>
        <w:softHyphen/>
        <w:t>женной в процентах</w:t>
      </w:r>
      <w:r w:rsidR="00E915B3">
        <w:rPr>
          <w:color w:val="000000"/>
          <w:sz w:val="20"/>
          <w:szCs w:val="20"/>
        </w:rPr>
        <w:t>.</w:t>
      </w:r>
    </w:p>
    <w:p w:rsidR="009369D3" w:rsidRPr="00947C2C" w:rsidRDefault="009369D3" w:rsidP="009170F2">
      <w:pPr>
        <w:shd w:val="clear" w:color="auto" w:fill="FFFFFF"/>
        <w:spacing w:line="247" w:lineRule="auto"/>
        <w:ind w:firstLine="284"/>
        <w:jc w:val="both"/>
        <w:rPr>
          <w:sz w:val="20"/>
          <w:szCs w:val="20"/>
        </w:rPr>
      </w:pPr>
      <w:r w:rsidRPr="00947C2C">
        <w:rPr>
          <w:color w:val="000000"/>
          <w:sz w:val="20"/>
          <w:szCs w:val="20"/>
        </w:rPr>
        <w:t>4. Определение вероятной погрешности результата измерения</w:t>
      </w:r>
      <w:r w:rsidR="00E915B3">
        <w:rPr>
          <w:color w:val="000000"/>
          <w:sz w:val="20"/>
          <w:szCs w:val="20"/>
        </w:rPr>
        <w:t>.</w:t>
      </w:r>
    </w:p>
    <w:p w:rsidR="009369D3" w:rsidRPr="00947C2C" w:rsidRDefault="009369D3" w:rsidP="009170F2">
      <w:pPr>
        <w:shd w:val="clear" w:color="auto" w:fill="FFFFFF"/>
        <w:spacing w:line="247" w:lineRule="auto"/>
        <w:ind w:firstLine="284"/>
        <w:jc w:val="both"/>
        <w:rPr>
          <w:sz w:val="20"/>
          <w:szCs w:val="20"/>
        </w:rPr>
      </w:pPr>
      <w:r w:rsidRPr="00947C2C">
        <w:rPr>
          <w:color w:val="000000"/>
          <w:sz w:val="20"/>
          <w:szCs w:val="20"/>
        </w:rPr>
        <w:t>5. Определение вероятной погрешности результата измерения при использовании уравнения Пуассона.</w:t>
      </w:r>
    </w:p>
    <w:p w:rsidR="00735CFE" w:rsidRPr="00947C2C" w:rsidRDefault="009369D3" w:rsidP="009170F2">
      <w:pPr>
        <w:shd w:val="clear" w:color="auto" w:fill="FFFFFF"/>
        <w:spacing w:line="247" w:lineRule="auto"/>
        <w:ind w:firstLine="284"/>
        <w:jc w:val="both"/>
        <w:rPr>
          <w:bCs/>
          <w:color w:val="000000"/>
          <w:sz w:val="20"/>
          <w:szCs w:val="20"/>
        </w:rPr>
      </w:pPr>
      <w:r w:rsidRPr="00947C2C">
        <w:rPr>
          <w:color w:val="000000"/>
          <w:sz w:val="20"/>
          <w:szCs w:val="20"/>
        </w:rPr>
        <w:t>Каждый из способов определения погрешности имеет свои пр</w:t>
      </w:r>
      <w:r w:rsidRPr="00947C2C">
        <w:rPr>
          <w:color w:val="000000"/>
          <w:sz w:val="20"/>
          <w:szCs w:val="20"/>
        </w:rPr>
        <w:t>е</w:t>
      </w:r>
      <w:r w:rsidRPr="00947C2C">
        <w:rPr>
          <w:color w:val="000000"/>
          <w:sz w:val="20"/>
          <w:szCs w:val="20"/>
        </w:rPr>
        <w:t>имущества и недостатки. Рассмотрим указанные способы определения погрешности измерений.</w:t>
      </w:r>
    </w:p>
    <w:p w:rsidR="00595FC1" w:rsidRPr="00947C2C" w:rsidRDefault="00EA422A" w:rsidP="009170F2">
      <w:pPr>
        <w:shd w:val="clear" w:color="auto" w:fill="FFFFFF"/>
        <w:spacing w:line="247" w:lineRule="auto"/>
        <w:ind w:firstLine="284"/>
        <w:jc w:val="both"/>
        <w:rPr>
          <w:bCs/>
          <w:color w:val="000000"/>
          <w:sz w:val="20"/>
          <w:szCs w:val="20"/>
        </w:rPr>
      </w:pPr>
      <w:r w:rsidRPr="00947C2C">
        <w:rPr>
          <w:bCs/>
          <w:color w:val="000000"/>
          <w:sz w:val="20"/>
          <w:szCs w:val="20"/>
        </w:rPr>
        <w:t>Ниже приведены формулы с пояснениями для расчетов основных характеристик погрешностей радиометрических измерений.</w:t>
      </w:r>
    </w:p>
    <w:p w:rsidR="00EA422A" w:rsidRPr="00947C2C" w:rsidRDefault="00EA422A" w:rsidP="009170F2">
      <w:pPr>
        <w:shd w:val="clear" w:color="auto" w:fill="FFFFFF"/>
        <w:spacing w:line="247" w:lineRule="auto"/>
        <w:ind w:firstLine="284"/>
        <w:jc w:val="both"/>
        <w:rPr>
          <w:sz w:val="20"/>
          <w:szCs w:val="20"/>
        </w:rPr>
      </w:pPr>
      <w:r w:rsidRPr="00947C2C">
        <w:rPr>
          <w:color w:val="000000"/>
          <w:sz w:val="20"/>
          <w:szCs w:val="20"/>
        </w:rPr>
        <w:t>Измеряя активность некоторого препарата за один и тот же пром</w:t>
      </w:r>
      <w:r w:rsidRPr="00947C2C">
        <w:rPr>
          <w:color w:val="000000"/>
          <w:sz w:val="20"/>
          <w:szCs w:val="20"/>
        </w:rPr>
        <w:t>е</w:t>
      </w:r>
      <w:r w:rsidRPr="00947C2C">
        <w:rPr>
          <w:color w:val="000000"/>
          <w:sz w:val="20"/>
          <w:szCs w:val="20"/>
        </w:rPr>
        <w:t>жуток времени</w:t>
      </w:r>
      <w:r w:rsidR="00E915B3">
        <w:rPr>
          <w:color w:val="000000"/>
          <w:sz w:val="20"/>
          <w:szCs w:val="20"/>
        </w:rPr>
        <w:t xml:space="preserve"> </w:t>
      </w:r>
      <w:r w:rsidRPr="00947C2C">
        <w:rPr>
          <w:color w:val="000000"/>
          <w:sz w:val="20"/>
          <w:szCs w:val="20"/>
        </w:rPr>
        <w:t xml:space="preserve"> </w:t>
      </w:r>
      <w:r w:rsidRPr="00E915B3">
        <w:rPr>
          <w:i/>
          <w:color w:val="000000"/>
          <w:sz w:val="20"/>
          <w:szCs w:val="20"/>
          <w:lang w:val="en-US"/>
        </w:rPr>
        <w:t>t</w:t>
      </w:r>
      <w:r w:rsidRPr="00947C2C">
        <w:rPr>
          <w:color w:val="000000"/>
          <w:sz w:val="20"/>
          <w:szCs w:val="20"/>
        </w:rPr>
        <w:t xml:space="preserve">, мы получили ряд значений скорости счета </w:t>
      </w:r>
      <w:r w:rsidRPr="00947C2C">
        <w:rPr>
          <w:i/>
          <w:color w:val="000000"/>
          <w:sz w:val="20"/>
          <w:szCs w:val="20"/>
          <w:lang w:val="en-US"/>
        </w:rPr>
        <w:t>N</w:t>
      </w:r>
      <w:r w:rsidRPr="00E915B3">
        <w:rPr>
          <w:color w:val="000000"/>
          <w:sz w:val="20"/>
          <w:szCs w:val="20"/>
          <w:vertAlign w:val="subscript"/>
        </w:rPr>
        <w:t>1</w:t>
      </w:r>
      <w:r w:rsidRPr="00013D02">
        <w:rPr>
          <w:color w:val="000000"/>
          <w:sz w:val="20"/>
          <w:szCs w:val="20"/>
        </w:rPr>
        <w:t>,</w:t>
      </w:r>
      <w:r w:rsidRPr="00947C2C">
        <w:rPr>
          <w:i/>
          <w:iCs/>
          <w:color w:val="000000"/>
          <w:sz w:val="20"/>
          <w:szCs w:val="20"/>
        </w:rPr>
        <w:t xml:space="preserve"> </w:t>
      </w:r>
      <w:r w:rsidRPr="00947C2C">
        <w:rPr>
          <w:i/>
          <w:iCs/>
          <w:color w:val="000000"/>
          <w:sz w:val="20"/>
          <w:szCs w:val="20"/>
          <w:lang w:val="en-US"/>
        </w:rPr>
        <w:t>N</w:t>
      </w:r>
      <w:r w:rsidRPr="00E915B3">
        <w:rPr>
          <w:color w:val="000000"/>
          <w:sz w:val="20"/>
          <w:szCs w:val="20"/>
          <w:vertAlign w:val="subscript"/>
        </w:rPr>
        <w:t>2</w:t>
      </w:r>
      <w:r w:rsidRPr="00013D02">
        <w:rPr>
          <w:color w:val="000000"/>
          <w:sz w:val="20"/>
          <w:szCs w:val="20"/>
        </w:rPr>
        <w:t>,</w:t>
      </w:r>
      <w:r w:rsidRPr="00947C2C">
        <w:rPr>
          <w:i/>
          <w:color w:val="000000"/>
          <w:sz w:val="20"/>
          <w:szCs w:val="20"/>
        </w:rPr>
        <w:t xml:space="preserve"> </w:t>
      </w:r>
      <w:r w:rsidRPr="00947C2C">
        <w:rPr>
          <w:i/>
          <w:color w:val="000000"/>
          <w:sz w:val="20"/>
          <w:szCs w:val="20"/>
          <w:lang w:val="en-US"/>
        </w:rPr>
        <w:t>N</w:t>
      </w:r>
      <w:r w:rsidRPr="00E915B3">
        <w:rPr>
          <w:color w:val="000000"/>
          <w:sz w:val="20"/>
          <w:szCs w:val="20"/>
          <w:vertAlign w:val="subscript"/>
        </w:rPr>
        <w:t>3</w:t>
      </w:r>
      <w:r w:rsidRPr="00013D02">
        <w:rPr>
          <w:color w:val="000000"/>
          <w:sz w:val="20"/>
          <w:szCs w:val="20"/>
        </w:rPr>
        <w:t>,</w:t>
      </w:r>
      <w:r w:rsidRPr="00947C2C">
        <w:rPr>
          <w:i/>
          <w:color w:val="000000"/>
          <w:sz w:val="20"/>
          <w:szCs w:val="20"/>
        </w:rPr>
        <w:t xml:space="preserve"> </w:t>
      </w:r>
      <w:r w:rsidRPr="00947C2C">
        <w:rPr>
          <w:i/>
          <w:color w:val="000000"/>
          <w:sz w:val="20"/>
          <w:szCs w:val="20"/>
          <w:lang w:val="en-US"/>
        </w:rPr>
        <w:t>N</w:t>
      </w:r>
      <w:r w:rsidRPr="00E915B3">
        <w:rPr>
          <w:color w:val="000000"/>
          <w:sz w:val="20"/>
          <w:szCs w:val="20"/>
          <w:vertAlign w:val="subscript"/>
        </w:rPr>
        <w:t>4</w:t>
      </w:r>
      <w:r w:rsidRPr="00947C2C">
        <w:rPr>
          <w:color w:val="000000"/>
          <w:sz w:val="20"/>
          <w:szCs w:val="20"/>
        </w:rPr>
        <w:t xml:space="preserve">, </w:t>
      </w:r>
      <w:r w:rsidRPr="00947C2C">
        <w:rPr>
          <w:color w:val="000000"/>
          <w:sz w:val="20"/>
          <w:szCs w:val="20"/>
          <w:lang w:val="en-US"/>
        </w:rPr>
        <w:t>N</w:t>
      </w:r>
      <w:r w:rsidRPr="00E915B3">
        <w:rPr>
          <w:color w:val="000000"/>
          <w:sz w:val="20"/>
          <w:szCs w:val="20"/>
          <w:vertAlign w:val="subscript"/>
        </w:rPr>
        <w:t>5</w:t>
      </w:r>
      <w:r w:rsidRPr="00013D02">
        <w:rPr>
          <w:color w:val="000000"/>
          <w:sz w:val="20"/>
          <w:szCs w:val="20"/>
        </w:rPr>
        <w:t>,</w:t>
      </w:r>
      <w:r w:rsidRPr="00947C2C">
        <w:rPr>
          <w:i/>
          <w:color w:val="000000"/>
          <w:sz w:val="20"/>
          <w:szCs w:val="20"/>
        </w:rPr>
        <w:t xml:space="preserve"> ..., </w:t>
      </w:r>
      <w:r w:rsidRPr="00947C2C">
        <w:rPr>
          <w:i/>
          <w:color w:val="000000"/>
          <w:sz w:val="20"/>
          <w:szCs w:val="20"/>
          <w:lang w:val="en-US"/>
        </w:rPr>
        <w:t>N</w:t>
      </w:r>
      <w:r w:rsidRPr="00947C2C">
        <w:rPr>
          <w:i/>
          <w:color w:val="000000"/>
          <w:sz w:val="20"/>
          <w:szCs w:val="20"/>
          <w:vertAlign w:val="subscript"/>
          <w:lang w:val="en-US"/>
        </w:rPr>
        <w:t>n</w:t>
      </w:r>
      <w:r w:rsidRPr="00947C2C">
        <w:rPr>
          <w:color w:val="000000"/>
          <w:sz w:val="20"/>
          <w:szCs w:val="20"/>
        </w:rPr>
        <w:t>. За наиболее достоверное значение непосредственно и</w:t>
      </w:r>
      <w:r w:rsidRPr="00947C2C">
        <w:rPr>
          <w:color w:val="000000"/>
          <w:sz w:val="20"/>
          <w:szCs w:val="20"/>
        </w:rPr>
        <w:t>з</w:t>
      </w:r>
      <w:r w:rsidRPr="00947C2C">
        <w:rPr>
          <w:color w:val="000000"/>
          <w:sz w:val="20"/>
          <w:szCs w:val="20"/>
        </w:rPr>
        <w:t xml:space="preserve">меряемой величины необходимо принять </w:t>
      </w:r>
      <w:r w:rsidRPr="00E915B3">
        <w:rPr>
          <w:b/>
          <w:color w:val="000000"/>
          <w:sz w:val="20"/>
          <w:szCs w:val="20"/>
        </w:rPr>
        <w:t>среднее</w:t>
      </w:r>
      <w:r w:rsidRPr="00947C2C">
        <w:rPr>
          <w:color w:val="000000"/>
          <w:sz w:val="20"/>
          <w:szCs w:val="20"/>
        </w:rPr>
        <w:t xml:space="preserve"> </w:t>
      </w:r>
      <w:r w:rsidRPr="00947C2C">
        <w:rPr>
          <w:b/>
          <w:bCs/>
          <w:color w:val="000000"/>
          <w:sz w:val="20"/>
          <w:szCs w:val="20"/>
        </w:rPr>
        <w:t xml:space="preserve">арифметическое </w:t>
      </w:r>
      <w:r w:rsidRPr="00947C2C">
        <w:rPr>
          <w:color w:val="000000"/>
          <w:sz w:val="20"/>
          <w:szCs w:val="20"/>
        </w:rPr>
        <w:t xml:space="preserve">из всех полученных </w:t>
      </w:r>
      <w:r w:rsidRPr="00947C2C">
        <w:rPr>
          <w:i/>
          <w:color w:val="000000"/>
          <w:sz w:val="20"/>
          <w:szCs w:val="20"/>
          <w:lang w:val="en-US"/>
        </w:rPr>
        <w:t>n</w:t>
      </w:r>
      <w:r w:rsidRPr="00947C2C">
        <w:rPr>
          <w:color w:val="000000"/>
          <w:sz w:val="20"/>
          <w:szCs w:val="20"/>
        </w:rPr>
        <w:t xml:space="preserve"> зна</w:t>
      </w:r>
      <w:r w:rsidRPr="00947C2C">
        <w:rPr>
          <w:color w:val="000000"/>
          <w:sz w:val="20"/>
          <w:szCs w:val="20"/>
        </w:rPr>
        <w:softHyphen/>
        <w:t>чений:</w:t>
      </w:r>
    </w:p>
    <w:p w:rsidR="00EA422A" w:rsidRPr="00947C2C" w:rsidRDefault="00DA0713" w:rsidP="00095A88">
      <w:pPr>
        <w:shd w:val="clear" w:color="auto" w:fill="FFFFFF"/>
        <w:spacing w:line="245" w:lineRule="auto"/>
        <w:ind w:firstLine="284"/>
        <w:jc w:val="center"/>
        <w:rPr>
          <w:color w:val="000000"/>
          <w:sz w:val="20"/>
          <w:szCs w:val="20"/>
        </w:rPr>
      </w:pPr>
      <w:r w:rsidRPr="00DA0713">
        <w:rPr>
          <w:color w:val="000000"/>
          <w:position w:val="-30"/>
          <w:sz w:val="20"/>
          <w:szCs w:val="20"/>
        </w:rPr>
        <w:object w:dxaOrig="4020" w:dyaOrig="700">
          <v:shape id="_x0000_i1070" type="#_x0000_t75" style="width:201pt;height:35.4pt" o:ole="">
            <v:imagedata r:id="rId75" o:title=""/>
          </v:shape>
          <o:OLEObject Type="Embed" ProgID="Equation.3" ShapeID="_x0000_i1070" DrawAspect="Content" ObjectID="_1472277026" r:id="rId76"/>
        </w:object>
      </w:r>
      <w:r w:rsidR="00EA422A" w:rsidRPr="00947C2C">
        <w:rPr>
          <w:color w:val="000000"/>
          <w:sz w:val="20"/>
          <w:szCs w:val="20"/>
        </w:rPr>
        <w:t>.</w:t>
      </w:r>
    </w:p>
    <w:p w:rsidR="00EA422A" w:rsidRPr="00947C2C" w:rsidRDefault="00EA422A" w:rsidP="00095A88">
      <w:pPr>
        <w:shd w:val="clear" w:color="auto" w:fill="FFFFFF"/>
        <w:spacing w:line="245" w:lineRule="auto"/>
        <w:ind w:firstLine="284"/>
        <w:rPr>
          <w:sz w:val="20"/>
          <w:szCs w:val="20"/>
        </w:rPr>
      </w:pPr>
      <w:r w:rsidRPr="00947C2C">
        <w:rPr>
          <w:color w:val="000000"/>
          <w:sz w:val="20"/>
          <w:szCs w:val="20"/>
        </w:rPr>
        <w:t xml:space="preserve">Разность между значением среднего арифметического </w:t>
      </w:r>
      <w:r w:rsidR="009369D3" w:rsidRPr="009170F2">
        <w:rPr>
          <w:i/>
          <w:color w:val="000000"/>
          <w:sz w:val="20"/>
          <w:szCs w:val="20"/>
          <w:lang w:val="en-GB"/>
        </w:rPr>
        <w:t>N</w:t>
      </w:r>
      <w:r w:rsidR="009369D3" w:rsidRPr="00947C2C">
        <w:rPr>
          <w:color w:val="000000"/>
          <w:sz w:val="20"/>
          <w:szCs w:val="20"/>
        </w:rPr>
        <w:t xml:space="preserve"> </w:t>
      </w:r>
      <w:r w:rsidRPr="00947C2C">
        <w:rPr>
          <w:color w:val="000000"/>
          <w:sz w:val="20"/>
          <w:szCs w:val="20"/>
        </w:rPr>
        <w:t>измеря</w:t>
      </w:r>
      <w:r w:rsidRPr="00947C2C">
        <w:rPr>
          <w:color w:val="000000"/>
          <w:sz w:val="20"/>
          <w:szCs w:val="20"/>
        </w:rPr>
        <w:t>е</w:t>
      </w:r>
      <w:r w:rsidRPr="00947C2C">
        <w:rPr>
          <w:color w:val="000000"/>
          <w:sz w:val="20"/>
          <w:szCs w:val="20"/>
        </w:rPr>
        <w:t>мой величины и значениями, полученными при от</w:t>
      </w:r>
      <w:r w:rsidRPr="00947C2C">
        <w:rPr>
          <w:color w:val="000000"/>
          <w:sz w:val="20"/>
          <w:szCs w:val="20"/>
        </w:rPr>
        <w:softHyphen/>
        <w:t>дельных измерен</w:t>
      </w:r>
      <w:r w:rsidRPr="00947C2C">
        <w:rPr>
          <w:color w:val="000000"/>
          <w:sz w:val="20"/>
          <w:szCs w:val="20"/>
        </w:rPr>
        <w:t>и</w:t>
      </w:r>
      <w:r w:rsidRPr="00947C2C">
        <w:rPr>
          <w:color w:val="000000"/>
          <w:sz w:val="20"/>
          <w:szCs w:val="20"/>
        </w:rPr>
        <w:t xml:space="preserve">ях, называют </w:t>
      </w:r>
      <w:r w:rsidRPr="00947C2C">
        <w:rPr>
          <w:b/>
          <w:bCs/>
          <w:color w:val="000000"/>
          <w:sz w:val="20"/>
          <w:szCs w:val="20"/>
        </w:rPr>
        <w:t>абсолютными ошибками от</w:t>
      </w:r>
      <w:r w:rsidRPr="00947C2C">
        <w:rPr>
          <w:b/>
          <w:bCs/>
          <w:color w:val="000000"/>
          <w:sz w:val="20"/>
          <w:szCs w:val="20"/>
        </w:rPr>
        <w:softHyphen/>
        <w:t>дельных измерений:</w:t>
      </w:r>
    </w:p>
    <w:p w:rsidR="00EA422A" w:rsidRPr="00947C2C" w:rsidRDefault="00663FE7" w:rsidP="00095A88">
      <w:pPr>
        <w:shd w:val="clear" w:color="auto" w:fill="FFFFFF"/>
        <w:spacing w:line="245" w:lineRule="auto"/>
        <w:ind w:firstLine="284"/>
        <w:jc w:val="center"/>
        <w:rPr>
          <w:sz w:val="20"/>
          <w:szCs w:val="20"/>
        </w:rPr>
      </w:pPr>
      <w:r w:rsidRPr="00947C2C">
        <w:rPr>
          <w:color w:val="000000"/>
          <w:position w:val="-10"/>
          <w:sz w:val="20"/>
          <w:szCs w:val="20"/>
        </w:rPr>
        <w:object w:dxaOrig="1219" w:dyaOrig="360">
          <v:shape id="_x0000_i1071" type="#_x0000_t75" style="width:60.75pt;height:18.3pt" o:ole="">
            <v:imagedata r:id="rId77" o:title=""/>
          </v:shape>
          <o:OLEObject Type="Embed" ProgID="Equation.3" ShapeID="_x0000_i1071" DrawAspect="Content" ObjectID="_1472277027" r:id="rId78"/>
        </w:object>
      </w:r>
      <w:r w:rsidRPr="00947C2C">
        <w:rPr>
          <w:color w:val="000000"/>
          <w:position w:val="-10"/>
          <w:sz w:val="20"/>
          <w:szCs w:val="20"/>
        </w:rPr>
        <w:object w:dxaOrig="1280" w:dyaOrig="360">
          <v:shape id="_x0000_i1072" type="#_x0000_t75" style="width:64.1pt;height:18.3pt" o:ole="">
            <v:imagedata r:id="rId79" o:title=""/>
          </v:shape>
          <o:OLEObject Type="Embed" ProgID="Equation.3" ShapeID="_x0000_i1072" DrawAspect="Content" ObjectID="_1472277028" r:id="rId80"/>
        </w:object>
      </w:r>
      <w:r w:rsidR="00EA422A" w:rsidRPr="00947C2C">
        <w:rPr>
          <w:color w:val="000000"/>
          <w:position w:val="-8"/>
          <w:sz w:val="20"/>
          <w:szCs w:val="20"/>
        </w:rPr>
        <w:object w:dxaOrig="260" w:dyaOrig="220">
          <v:shape id="_x0000_i1073" type="#_x0000_t75" style="width:12.05pt;height:12.05pt" o:ole="">
            <v:imagedata r:id="rId81" o:title=""/>
          </v:shape>
          <o:OLEObject Type="Embed" ProgID="Equation.3" ShapeID="_x0000_i1073" DrawAspect="Content" ObjectID="_1472277029" r:id="rId82"/>
        </w:object>
      </w:r>
      <w:r w:rsidRPr="00E915B3">
        <w:rPr>
          <w:color w:val="000000"/>
          <w:position w:val="-10"/>
          <w:sz w:val="20"/>
          <w:szCs w:val="20"/>
        </w:rPr>
        <w:object w:dxaOrig="1260" w:dyaOrig="360">
          <v:shape id="_x0000_i1074" type="#_x0000_t75" style="width:63.25pt;height:18.3pt" o:ole="">
            <v:imagedata r:id="rId83" o:title=""/>
          </v:shape>
          <o:OLEObject Type="Embed" ProgID="Equation.3" ShapeID="_x0000_i1074" DrawAspect="Content" ObjectID="_1472277030" r:id="rId84"/>
        </w:object>
      </w:r>
    </w:p>
    <w:p w:rsidR="00EA422A" w:rsidRPr="00947C2C" w:rsidRDefault="00EA422A" w:rsidP="00095A88">
      <w:pPr>
        <w:shd w:val="clear" w:color="auto" w:fill="FFFFFF"/>
        <w:spacing w:line="245" w:lineRule="auto"/>
        <w:ind w:firstLine="284"/>
        <w:jc w:val="both"/>
        <w:rPr>
          <w:sz w:val="20"/>
          <w:szCs w:val="20"/>
        </w:rPr>
      </w:pPr>
      <w:r w:rsidRPr="00947C2C">
        <w:rPr>
          <w:color w:val="000000"/>
          <w:sz w:val="20"/>
          <w:szCs w:val="20"/>
        </w:rPr>
        <w:t>Они могут быть как положительными, так и отрицательны</w:t>
      </w:r>
      <w:r w:rsidRPr="00947C2C">
        <w:rPr>
          <w:color w:val="000000"/>
          <w:sz w:val="20"/>
          <w:szCs w:val="20"/>
        </w:rPr>
        <w:softHyphen/>
        <w:t>ми. А</w:t>
      </w:r>
      <w:r w:rsidRPr="00947C2C">
        <w:rPr>
          <w:color w:val="000000"/>
          <w:sz w:val="20"/>
          <w:szCs w:val="20"/>
        </w:rPr>
        <w:t>б</w:t>
      </w:r>
      <w:r w:rsidRPr="00947C2C">
        <w:rPr>
          <w:color w:val="000000"/>
          <w:sz w:val="20"/>
          <w:szCs w:val="20"/>
        </w:rPr>
        <w:t>солютная погрешность показывает, на сколько откло</w:t>
      </w:r>
      <w:r w:rsidRPr="00947C2C">
        <w:rPr>
          <w:color w:val="000000"/>
          <w:sz w:val="20"/>
          <w:szCs w:val="20"/>
        </w:rPr>
        <w:softHyphen/>
        <w:t>няется измере</w:t>
      </w:r>
      <w:r w:rsidRPr="00947C2C">
        <w:rPr>
          <w:color w:val="000000"/>
          <w:sz w:val="20"/>
          <w:szCs w:val="20"/>
        </w:rPr>
        <w:t>н</w:t>
      </w:r>
      <w:r w:rsidRPr="00947C2C">
        <w:rPr>
          <w:color w:val="000000"/>
          <w:sz w:val="20"/>
          <w:szCs w:val="20"/>
        </w:rPr>
        <w:t>ное значение от среднего арифметического.</w:t>
      </w:r>
    </w:p>
    <w:p w:rsidR="00EA422A" w:rsidRPr="00947C2C" w:rsidRDefault="00EA422A" w:rsidP="00095A88">
      <w:pPr>
        <w:shd w:val="clear" w:color="auto" w:fill="FFFFFF"/>
        <w:spacing w:line="245" w:lineRule="auto"/>
        <w:ind w:firstLine="284"/>
        <w:jc w:val="both"/>
        <w:rPr>
          <w:color w:val="000000"/>
          <w:sz w:val="20"/>
          <w:szCs w:val="20"/>
        </w:rPr>
      </w:pPr>
      <w:r w:rsidRPr="00947C2C">
        <w:rPr>
          <w:b/>
          <w:bCs/>
          <w:color w:val="000000"/>
          <w:sz w:val="20"/>
          <w:szCs w:val="20"/>
        </w:rPr>
        <w:t xml:space="preserve">Средней абсолютной ошибкой результата </w:t>
      </w:r>
      <w:r w:rsidRPr="00947C2C">
        <w:rPr>
          <w:color w:val="000000"/>
          <w:sz w:val="20"/>
          <w:szCs w:val="20"/>
        </w:rPr>
        <w:t>называется сред</w:t>
      </w:r>
      <w:r w:rsidRPr="00947C2C">
        <w:rPr>
          <w:color w:val="000000"/>
          <w:sz w:val="20"/>
          <w:szCs w:val="20"/>
        </w:rPr>
        <w:softHyphen/>
        <w:t>нее арифметическое абсолютных значений ошибок всех из</w:t>
      </w:r>
      <w:r w:rsidRPr="00947C2C">
        <w:rPr>
          <w:color w:val="000000"/>
          <w:sz w:val="20"/>
          <w:szCs w:val="20"/>
        </w:rPr>
        <w:softHyphen/>
        <w:t>мерений нез</w:t>
      </w:r>
      <w:r w:rsidRPr="00947C2C">
        <w:rPr>
          <w:color w:val="000000"/>
          <w:sz w:val="20"/>
          <w:szCs w:val="20"/>
        </w:rPr>
        <w:t>а</w:t>
      </w:r>
      <w:r w:rsidRPr="00947C2C">
        <w:rPr>
          <w:color w:val="000000"/>
          <w:sz w:val="20"/>
          <w:szCs w:val="20"/>
        </w:rPr>
        <w:t>висимо от их знака:</w:t>
      </w:r>
    </w:p>
    <w:p w:rsidR="00EA422A" w:rsidRPr="00947C2C" w:rsidRDefault="00DA0713" w:rsidP="00095A88">
      <w:pPr>
        <w:shd w:val="clear" w:color="auto" w:fill="FFFFFF"/>
        <w:spacing w:line="245" w:lineRule="auto"/>
        <w:jc w:val="center"/>
        <w:rPr>
          <w:sz w:val="20"/>
          <w:szCs w:val="20"/>
        </w:rPr>
      </w:pPr>
      <w:r w:rsidRPr="00DA0713">
        <w:rPr>
          <w:i/>
          <w:position w:val="-30"/>
          <w:sz w:val="20"/>
          <w:szCs w:val="20"/>
        </w:rPr>
        <w:object w:dxaOrig="4160" w:dyaOrig="700">
          <v:shape id="_x0000_i1075" type="#_x0000_t75" style="width:208.1pt;height:36.6pt" o:ole="">
            <v:imagedata r:id="rId85" o:title=""/>
          </v:shape>
          <o:OLEObject Type="Embed" ProgID="Equation.3" ShapeID="_x0000_i1075" DrawAspect="Content" ObjectID="_1472277031" r:id="rId86"/>
        </w:object>
      </w:r>
    </w:p>
    <w:p w:rsidR="00EA422A" w:rsidRPr="00947C2C" w:rsidRDefault="00EA422A" w:rsidP="00095A88">
      <w:pPr>
        <w:shd w:val="clear" w:color="auto" w:fill="FFFFFF"/>
        <w:spacing w:line="245" w:lineRule="auto"/>
        <w:ind w:firstLine="284"/>
        <w:jc w:val="both"/>
        <w:rPr>
          <w:sz w:val="20"/>
          <w:szCs w:val="20"/>
        </w:rPr>
      </w:pPr>
      <w:r w:rsidRPr="00947C2C">
        <w:rPr>
          <w:color w:val="000000"/>
          <w:sz w:val="20"/>
          <w:szCs w:val="20"/>
        </w:rPr>
        <w:t xml:space="preserve">Результат измерения величины </w:t>
      </w:r>
      <w:r w:rsidRPr="00947C2C">
        <w:rPr>
          <w:i/>
          <w:color w:val="000000"/>
          <w:sz w:val="20"/>
          <w:szCs w:val="20"/>
          <w:lang w:val="en-US"/>
        </w:rPr>
        <w:t>N</w:t>
      </w:r>
      <w:r w:rsidRPr="00947C2C">
        <w:rPr>
          <w:color w:val="000000"/>
          <w:sz w:val="20"/>
          <w:szCs w:val="20"/>
        </w:rPr>
        <w:t xml:space="preserve"> можно представить в виде</w:t>
      </w:r>
    </w:p>
    <w:p w:rsidR="00E915B3" w:rsidRPr="00095A88" w:rsidRDefault="00EA422A" w:rsidP="00095A88">
      <w:pPr>
        <w:shd w:val="clear" w:color="auto" w:fill="FFFFFF"/>
        <w:spacing w:line="245" w:lineRule="auto"/>
        <w:jc w:val="center"/>
        <w:rPr>
          <w:position w:val="-10"/>
          <w:sz w:val="8"/>
          <w:szCs w:val="20"/>
        </w:rPr>
      </w:pPr>
      <w:r w:rsidRPr="00947C2C">
        <w:rPr>
          <w:position w:val="-10"/>
          <w:sz w:val="20"/>
          <w:szCs w:val="20"/>
        </w:rPr>
        <w:object w:dxaOrig="180" w:dyaOrig="340">
          <v:shape id="_x0000_i1076" type="#_x0000_t75" style="width:8.3pt;height:17.9pt" o:ole="">
            <v:imagedata r:id="rId87" o:title=""/>
          </v:shape>
          <o:OLEObject Type="Embed" ProgID="Equation.3" ShapeID="_x0000_i1076" DrawAspect="Content" ObjectID="_1472277032" r:id="rId88"/>
        </w:object>
      </w:r>
      <w:r w:rsidRPr="00947C2C">
        <w:rPr>
          <w:sz w:val="20"/>
          <w:szCs w:val="20"/>
        </w:rPr>
        <w:t xml:space="preserve">  </w:t>
      </w:r>
      <w:r w:rsidR="00E915B3" w:rsidRPr="00947C2C">
        <w:rPr>
          <w:position w:val="-6"/>
          <w:sz w:val="20"/>
          <w:szCs w:val="20"/>
        </w:rPr>
        <w:object w:dxaOrig="600" w:dyaOrig="300">
          <v:shape id="_x0000_i1077" type="#_x0000_t75" style="width:29.95pt;height:15pt" o:ole="">
            <v:imagedata r:id="rId89" o:title=""/>
          </v:shape>
          <o:OLEObject Type="Embed" ProgID="Equation.3" ShapeID="_x0000_i1077" DrawAspect="Content" ObjectID="_1472277033" r:id="rId90"/>
        </w:object>
      </w:r>
      <w:r w:rsidR="00E915B3" w:rsidRPr="00947C2C">
        <w:rPr>
          <w:position w:val="-4"/>
          <w:sz w:val="20"/>
          <w:szCs w:val="20"/>
        </w:rPr>
        <w:object w:dxaOrig="200" w:dyaOrig="220">
          <v:shape id="_x0000_i1078" type="#_x0000_t75" style="width:10pt;height:12.05pt" o:ole="">
            <v:imagedata r:id="rId91" o:title=""/>
          </v:shape>
          <o:OLEObject Type="Embed" ProgID="Equation.3" ShapeID="_x0000_i1078" DrawAspect="Content" ObjectID="_1472277034" r:id="rId92"/>
        </w:object>
      </w:r>
      <w:r w:rsidR="00663FE7" w:rsidRPr="00947C2C">
        <w:rPr>
          <w:color w:val="000000"/>
          <w:position w:val="-6"/>
          <w:sz w:val="20"/>
          <w:szCs w:val="20"/>
        </w:rPr>
        <w:object w:dxaOrig="380" w:dyaOrig="240">
          <v:shape id="_x0000_i1079" type="#_x0000_t75" style="width:20.4pt;height:12.05pt" o:ole="">
            <v:imagedata r:id="rId93" o:title=""/>
          </v:shape>
          <o:OLEObject Type="Embed" ProgID="Equation.3" ShapeID="_x0000_i1079" DrawAspect="Content" ObjectID="_1472277035" r:id="rId94"/>
        </w:object>
      </w:r>
      <w:r w:rsidRPr="00947C2C">
        <w:rPr>
          <w:position w:val="-10"/>
          <w:sz w:val="20"/>
          <w:szCs w:val="20"/>
        </w:rPr>
        <w:object w:dxaOrig="180" w:dyaOrig="340">
          <v:shape id="_x0000_i1080" type="#_x0000_t75" style="width:8.3pt;height:17.9pt" o:ole="">
            <v:imagedata r:id="rId87" o:title=""/>
          </v:shape>
          <o:OLEObject Type="Embed" ProgID="Equation.3" ShapeID="_x0000_i1080" DrawAspect="Content" ObjectID="_1472277036" r:id="rId95"/>
        </w:object>
      </w:r>
    </w:p>
    <w:p w:rsidR="00EA422A" w:rsidRPr="00947C2C" w:rsidRDefault="00EA422A" w:rsidP="00095A88">
      <w:pPr>
        <w:shd w:val="clear" w:color="auto" w:fill="FFFFFF"/>
        <w:spacing w:line="245" w:lineRule="auto"/>
        <w:ind w:firstLine="284"/>
        <w:jc w:val="both"/>
        <w:rPr>
          <w:sz w:val="20"/>
          <w:szCs w:val="20"/>
        </w:rPr>
      </w:pPr>
      <w:r w:rsidRPr="00947C2C">
        <w:rPr>
          <w:color w:val="000000"/>
          <w:sz w:val="20"/>
          <w:szCs w:val="20"/>
        </w:rPr>
        <w:t>Это указывает на то, что значение измеряемой величины колебле</w:t>
      </w:r>
      <w:r w:rsidRPr="00947C2C">
        <w:rPr>
          <w:color w:val="000000"/>
          <w:sz w:val="20"/>
          <w:szCs w:val="20"/>
        </w:rPr>
        <w:t>т</w:t>
      </w:r>
      <w:r w:rsidRPr="00947C2C">
        <w:rPr>
          <w:color w:val="000000"/>
          <w:sz w:val="20"/>
          <w:szCs w:val="20"/>
        </w:rPr>
        <w:t xml:space="preserve">ся в пределах от </w:t>
      </w:r>
      <w:r w:rsidR="00013D02" w:rsidRPr="00947C2C">
        <w:rPr>
          <w:color w:val="000000"/>
          <w:position w:val="-6"/>
          <w:sz w:val="20"/>
          <w:szCs w:val="20"/>
        </w:rPr>
        <w:object w:dxaOrig="700" w:dyaOrig="320">
          <v:shape id="_x0000_i1081" type="#_x0000_t75" style="width:35.4pt;height:15.8pt" o:ole="">
            <v:imagedata r:id="rId96" o:title=""/>
          </v:shape>
          <o:OLEObject Type="Embed" ProgID="Equation.3" ShapeID="_x0000_i1081" DrawAspect="Content" ObjectID="_1472277037" r:id="rId97"/>
        </w:object>
      </w:r>
      <w:r w:rsidR="00E915B3">
        <w:rPr>
          <w:color w:val="000000"/>
          <w:position w:val="-6"/>
          <w:sz w:val="20"/>
          <w:szCs w:val="20"/>
        </w:rPr>
        <w:t xml:space="preserve"> </w:t>
      </w:r>
      <w:r w:rsidRPr="00947C2C">
        <w:rPr>
          <w:color w:val="000000"/>
          <w:sz w:val="20"/>
          <w:szCs w:val="20"/>
        </w:rPr>
        <w:t>до</w:t>
      </w:r>
      <w:r w:rsidR="00E915B3">
        <w:rPr>
          <w:color w:val="000000"/>
          <w:sz w:val="20"/>
          <w:szCs w:val="20"/>
        </w:rPr>
        <w:t xml:space="preserve"> </w:t>
      </w:r>
      <w:r w:rsidR="00663FE7" w:rsidRPr="00947C2C">
        <w:rPr>
          <w:color w:val="000000"/>
          <w:position w:val="-6"/>
          <w:sz w:val="20"/>
          <w:szCs w:val="20"/>
        </w:rPr>
        <w:object w:dxaOrig="720" w:dyaOrig="320">
          <v:shape id="_x0000_i1082" type="#_x0000_t75" style="width:36.6pt;height:15.8pt" o:ole="">
            <v:imagedata r:id="rId98" o:title=""/>
          </v:shape>
          <o:OLEObject Type="Embed" ProgID="Equation.3" ShapeID="_x0000_i1082" DrawAspect="Content" ObjectID="_1472277038" r:id="rId99"/>
        </w:object>
      </w:r>
      <w:r w:rsidRPr="00947C2C">
        <w:rPr>
          <w:color w:val="000000"/>
          <w:sz w:val="20"/>
          <w:szCs w:val="20"/>
        </w:rPr>
        <w:t xml:space="preserve"> При записи </w:t>
      </w:r>
      <w:r w:rsidR="009369D3" w:rsidRPr="00947C2C">
        <w:rPr>
          <w:color w:val="000000"/>
          <w:sz w:val="20"/>
          <w:szCs w:val="20"/>
        </w:rPr>
        <w:t xml:space="preserve">такого </w:t>
      </w:r>
      <w:r w:rsidR="00FE769C" w:rsidRPr="00947C2C">
        <w:rPr>
          <w:color w:val="000000"/>
          <w:sz w:val="20"/>
          <w:szCs w:val="20"/>
        </w:rPr>
        <w:t>результата</w:t>
      </w:r>
      <w:r w:rsidRPr="00947C2C">
        <w:rPr>
          <w:color w:val="000000"/>
          <w:sz w:val="20"/>
          <w:szCs w:val="20"/>
        </w:rPr>
        <w:t xml:space="preserve"> необходимо соблюдать следую</w:t>
      </w:r>
      <w:r w:rsidRPr="00947C2C">
        <w:rPr>
          <w:color w:val="000000"/>
          <w:sz w:val="20"/>
          <w:szCs w:val="20"/>
        </w:rPr>
        <w:softHyphen/>
        <w:t>щие правила:</w:t>
      </w:r>
    </w:p>
    <w:p w:rsidR="00EA422A" w:rsidRPr="00947C2C" w:rsidRDefault="00E915B3" w:rsidP="00095A88">
      <w:pPr>
        <w:shd w:val="clear" w:color="auto" w:fill="FFFFFF"/>
        <w:spacing w:line="245" w:lineRule="auto"/>
        <w:ind w:firstLine="284"/>
        <w:jc w:val="both"/>
        <w:rPr>
          <w:sz w:val="20"/>
          <w:szCs w:val="20"/>
        </w:rPr>
      </w:pPr>
      <w:r>
        <w:rPr>
          <w:color w:val="000000"/>
          <w:sz w:val="20"/>
          <w:szCs w:val="20"/>
        </w:rPr>
        <w:t>1)</w:t>
      </w:r>
      <w:r w:rsidR="00EA422A" w:rsidRPr="00947C2C">
        <w:rPr>
          <w:color w:val="000000"/>
          <w:sz w:val="20"/>
          <w:szCs w:val="20"/>
        </w:rPr>
        <w:t xml:space="preserve"> </w:t>
      </w:r>
      <w:r>
        <w:rPr>
          <w:color w:val="000000"/>
          <w:sz w:val="20"/>
          <w:szCs w:val="20"/>
        </w:rPr>
        <w:t>в</w:t>
      </w:r>
      <w:r w:rsidR="00EA422A" w:rsidRPr="00947C2C">
        <w:rPr>
          <w:color w:val="000000"/>
          <w:sz w:val="20"/>
          <w:szCs w:val="20"/>
        </w:rPr>
        <w:t xml:space="preserve">еличину погрешности </w:t>
      </w:r>
      <w:r w:rsidRPr="00947C2C">
        <w:rPr>
          <w:color w:val="000000"/>
          <w:position w:val="-6"/>
          <w:sz w:val="20"/>
          <w:szCs w:val="20"/>
        </w:rPr>
        <w:object w:dxaOrig="360" w:dyaOrig="240">
          <v:shape id="_x0000_i1083" type="#_x0000_t75" style="width:19.15pt;height:12.05pt" o:ole="">
            <v:imagedata r:id="rId100" o:title=""/>
          </v:shape>
          <o:OLEObject Type="Embed" ProgID="Equation.3" ShapeID="_x0000_i1083" DrawAspect="Content" ObjectID="_1472277039" r:id="rId101"/>
        </w:object>
      </w:r>
      <w:r w:rsidR="00EA422A" w:rsidRPr="00947C2C">
        <w:rPr>
          <w:color w:val="000000"/>
          <w:sz w:val="20"/>
          <w:szCs w:val="20"/>
        </w:rPr>
        <w:t xml:space="preserve"> необходимо округлить до двух зн</w:t>
      </w:r>
      <w:r w:rsidR="00EA422A" w:rsidRPr="00947C2C">
        <w:rPr>
          <w:color w:val="000000"/>
          <w:sz w:val="20"/>
          <w:szCs w:val="20"/>
        </w:rPr>
        <w:t>а</w:t>
      </w:r>
      <w:r w:rsidR="00EA422A" w:rsidRPr="00947C2C">
        <w:rPr>
          <w:color w:val="000000"/>
          <w:sz w:val="20"/>
          <w:szCs w:val="20"/>
        </w:rPr>
        <w:t>чащих цифр, если</w:t>
      </w:r>
      <w:r w:rsidR="00DF2A47">
        <w:rPr>
          <w:color w:val="000000"/>
          <w:sz w:val="20"/>
          <w:szCs w:val="20"/>
        </w:rPr>
        <w:t xml:space="preserve"> первая из них единица, и до од</w:t>
      </w:r>
      <w:r w:rsidR="00EA422A" w:rsidRPr="00947C2C">
        <w:rPr>
          <w:color w:val="000000"/>
          <w:sz w:val="20"/>
          <w:szCs w:val="20"/>
        </w:rPr>
        <w:t>ной значащей цифры во всех остальных случаях;</w:t>
      </w:r>
    </w:p>
    <w:p w:rsidR="00EA422A" w:rsidRPr="00947C2C" w:rsidRDefault="00EA422A" w:rsidP="00095A88">
      <w:pPr>
        <w:shd w:val="clear" w:color="auto" w:fill="FFFFFF"/>
        <w:spacing w:line="245" w:lineRule="auto"/>
        <w:ind w:firstLine="284"/>
        <w:jc w:val="both"/>
        <w:rPr>
          <w:sz w:val="20"/>
          <w:szCs w:val="20"/>
        </w:rPr>
      </w:pPr>
      <w:r w:rsidRPr="00947C2C">
        <w:rPr>
          <w:color w:val="000000"/>
          <w:sz w:val="20"/>
          <w:szCs w:val="20"/>
        </w:rPr>
        <w:t>2</w:t>
      </w:r>
      <w:r w:rsidR="00E915B3">
        <w:rPr>
          <w:color w:val="000000"/>
          <w:sz w:val="20"/>
          <w:szCs w:val="20"/>
        </w:rPr>
        <w:t>)</w:t>
      </w:r>
      <w:r w:rsidRPr="00947C2C">
        <w:rPr>
          <w:color w:val="000000"/>
          <w:sz w:val="20"/>
          <w:szCs w:val="20"/>
        </w:rPr>
        <w:t xml:space="preserve"> </w:t>
      </w:r>
      <w:r w:rsidR="00E915B3">
        <w:rPr>
          <w:color w:val="000000"/>
          <w:sz w:val="20"/>
          <w:szCs w:val="20"/>
        </w:rPr>
        <w:t>п</w:t>
      </w:r>
      <w:r w:rsidRPr="00947C2C">
        <w:rPr>
          <w:color w:val="000000"/>
          <w:sz w:val="20"/>
          <w:szCs w:val="20"/>
        </w:rPr>
        <w:t xml:space="preserve">ри записи значения </w:t>
      </w:r>
      <w:r w:rsidR="00E915B3" w:rsidRPr="00947C2C">
        <w:rPr>
          <w:color w:val="000000"/>
          <w:position w:val="-6"/>
          <w:sz w:val="20"/>
          <w:szCs w:val="20"/>
        </w:rPr>
        <w:object w:dxaOrig="240" w:dyaOrig="300">
          <v:shape id="_x0000_i1084" type="#_x0000_t75" style="width:12.05pt;height:15pt" o:ole="">
            <v:imagedata r:id="rId102" o:title=""/>
          </v:shape>
          <o:OLEObject Type="Embed" ProgID="Equation.3" ShapeID="_x0000_i1084" DrawAspect="Content" ObjectID="_1472277040" r:id="rId103"/>
        </w:object>
      </w:r>
      <w:r w:rsidRPr="00947C2C">
        <w:rPr>
          <w:color w:val="000000"/>
          <w:sz w:val="20"/>
          <w:szCs w:val="20"/>
        </w:rPr>
        <w:t xml:space="preserve"> необходимо указывать все цифры вплоть до последнего десятичного разряда, использо</w:t>
      </w:r>
      <w:r w:rsidRPr="00947C2C">
        <w:rPr>
          <w:color w:val="000000"/>
          <w:sz w:val="20"/>
          <w:szCs w:val="20"/>
        </w:rPr>
        <w:softHyphen/>
        <w:t>ванного для зап</w:t>
      </w:r>
      <w:r w:rsidRPr="00947C2C">
        <w:rPr>
          <w:color w:val="000000"/>
          <w:sz w:val="20"/>
          <w:szCs w:val="20"/>
        </w:rPr>
        <w:t>и</w:t>
      </w:r>
      <w:r w:rsidRPr="00947C2C">
        <w:rPr>
          <w:color w:val="000000"/>
          <w:sz w:val="20"/>
          <w:szCs w:val="20"/>
        </w:rPr>
        <w:t>си погрешности.</w:t>
      </w:r>
    </w:p>
    <w:p w:rsidR="00EA422A" w:rsidRDefault="00EA422A" w:rsidP="00095A88">
      <w:pPr>
        <w:shd w:val="clear" w:color="auto" w:fill="FFFFFF"/>
        <w:spacing w:line="245" w:lineRule="auto"/>
        <w:ind w:firstLine="284"/>
        <w:jc w:val="both"/>
        <w:rPr>
          <w:color w:val="000000"/>
          <w:sz w:val="20"/>
          <w:szCs w:val="20"/>
        </w:rPr>
      </w:pPr>
      <w:r w:rsidRPr="00947C2C">
        <w:rPr>
          <w:b/>
          <w:bCs/>
          <w:color w:val="000000"/>
          <w:sz w:val="20"/>
          <w:szCs w:val="20"/>
        </w:rPr>
        <w:t xml:space="preserve">Средней относительной ошибкой </w:t>
      </w:r>
      <w:r w:rsidRPr="00947C2C">
        <w:rPr>
          <w:b/>
          <w:bCs/>
          <w:i/>
          <w:color w:val="000000"/>
          <w:sz w:val="20"/>
          <w:szCs w:val="20"/>
        </w:rPr>
        <w:t>Е</w:t>
      </w:r>
      <w:r w:rsidRPr="00947C2C">
        <w:rPr>
          <w:b/>
          <w:bCs/>
          <w:color w:val="000000"/>
          <w:sz w:val="20"/>
          <w:szCs w:val="20"/>
        </w:rPr>
        <w:t xml:space="preserve"> результата измерения</w:t>
      </w:r>
      <w:r w:rsidRPr="00947C2C">
        <w:rPr>
          <w:color w:val="000000"/>
          <w:sz w:val="20"/>
          <w:szCs w:val="20"/>
        </w:rPr>
        <w:t xml:space="preserve"> наз</w:t>
      </w:r>
      <w:r w:rsidRPr="00947C2C">
        <w:rPr>
          <w:color w:val="000000"/>
          <w:sz w:val="20"/>
          <w:szCs w:val="20"/>
        </w:rPr>
        <w:t>ы</w:t>
      </w:r>
      <w:r w:rsidRPr="00947C2C">
        <w:rPr>
          <w:color w:val="000000"/>
          <w:sz w:val="20"/>
          <w:szCs w:val="20"/>
        </w:rPr>
        <w:t xml:space="preserve">вают отношение средней абсолютной ошибки результата </w:t>
      </w:r>
      <w:r w:rsidR="00E915B3" w:rsidRPr="00947C2C">
        <w:rPr>
          <w:color w:val="000000"/>
          <w:position w:val="-6"/>
          <w:sz w:val="20"/>
          <w:szCs w:val="20"/>
        </w:rPr>
        <w:object w:dxaOrig="360" w:dyaOrig="240">
          <v:shape id="_x0000_i1085" type="#_x0000_t75" style="width:19.15pt;height:12.05pt" o:ole="">
            <v:imagedata r:id="rId104" o:title=""/>
          </v:shape>
          <o:OLEObject Type="Embed" ProgID="Equation.3" ShapeID="_x0000_i1085" DrawAspect="Content" ObjectID="_1472277041" r:id="rId105"/>
        </w:object>
      </w:r>
      <w:r w:rsidRPr="00947C2C">
        <w:rPr>
          <w:color w:val="000000"/>
          <w:sz w:val="20"/>
          <w:szCs w:val="20"/>
        </w:rPr>
        <w:t xml:space="preserve"> к его среднему  значению </w:t>
      </w:r>
      <w:r w:rsidR="00E915B3" w:rsidRPr="00947C2C">
        <w:rPr>
          <w:color w:val="000000"/>
          <w:position w:val="-6"/>
          <w:sz w:val="20"/>
          <w:szCs w:val="20"/>
        </w:rPr>
        <w:object w:dxaOrig="240" w:dyaOrig="300">
          <v:shape id="_x0000_i1086" type="#_x0000_t75" style="width:12.05pt;height:15pt" o:ole="">
            <v:imagedata r:id="rId106" o:title=""/>
          </v:shape>
          <o:OLEObject Type="Embed" ProgID="Equation.3" ShapeID="_x0000_i1086" DrawAspect="Content" ObjectID="_1472277042" r:id="rId107"/>
        </w:object>
      </w:r>
      <w:r w:rsidR="009170F2">
        <w:rPr>
          <w:color w:val="000000"/>
          <w:sz w:val="20"/>
          <w:szCs w:val="20"/>
        </w:rPr>
        <w:t>, что определяется формулой</w:t>
      </w:r>
    </w:p>
    <w:p w:rsidR="00095A88" w:rsidRPr="00095A88" w:rsidRDefault="00095A88" w:rsidP="00095A88">
      <w:pPr>
        <w:shd w:val="clear" w:color="auto" w:fill="FFFFFF"/>
        <w:spacing w:line="245" w:lineRule="auto"/>
        <w:ind w:firstLine="284"/>
        <w:jc w:val="both"/>
        <w:rPr>
          <w:color w:val="000000"/>
          <w:sz w:val="12"/>
          <w:szCs w:val="20"/>
        </w:rPr>
      </w:pPr>
    </w:p>
    <w:p w:rsidR="00EA422A" w:rsidRDefault="00EA422A" w:rsidP="00095A88">
      <w:pPr>
        <w:shd w:val="clear" w:color="auto" w:fill="FFFFFF"/>
        <w:spacing w:line="245" w:lineRule="auto"/>
        <w:jc w:val="right"/>
        <w:rPr>
          <w:color w:val="000000"/>
          <w:sz w:val="20"/>
          <w:szCs w:val="20"/>
        </w:rPr>
      </w:pPr>
      <w:r w:rsidRPr="00947C2C">
        <w:rPr>
          <w:color w:val="000000"/>
          <w:sz w:val="20"/>
          <w:szCs w:val="20"/>
        </w:rPr>
        <w:t xml:space="preserve">                                         </w:t>
      </w:r>
      <w:r w:rsidR="00DF2A47" w:rsidRPr="00DF2A47">
        <w:rPr>
          <w:color w:val="000000"/>
          <w:position w:val="-18"/>
          <w:sz w:val="20"/>
          <w:szCs w:val="20"/>
        </w:rPr>
        <w:object w:dxaOrig="800" w:dyaOrig="540">
          <v:shape id="_x0000_i1087" type="#_x0000_t75" style="width:39.95pt;height:27.9pt" o:ole="">
            <v:imagedata r:id="rId108" o:title=""/>
          </v:shape>
          <o:OLEObject Type="Embed" ProgID="Equation.3" ShapeID="_x0000_i1087" DrawAspect="Content" ObjectID="_1472277043" r:id="rId109"/>
        </w:object>
      </w:r>
      <w:r w:rsidRPr="00B03060">
        <w:rPr>
          <w:color w:val="000000"/>
          <w:sz w:val="20"/>
          <w:szCs w:val="20"/>
        </w:rPr>
        <w:t xml:space="preserve">                   </w:t>
      </w:r>
      <w:r w:rsidR="00187A05">
        <w:rPr>
          <w:color w:val="000000"/>
          <w:sz w:val="20"/>
          <w:szCs w:val="20"/>
        </w:rPr>
        <w:t xml:space="preserve">       </w:t>
      </w:r>
      <w:r w:rsidRPr="00B03060">
        <w:rPr>
          <w:color w:val="000000"/>
          <w:sz w:val="20"/>
          <w:szCs w:val="20"/>
        </w:rPr>
        <w:t xml:space="preserve">        </w:t>
      </w:r>
      <w:r w:rsidR="00B03060">
        <w:rPr>
          <w:color w:val="000000"/>
          <w:sz w:val="20"/>
          <w:szCs w:val="20"/>
        </w:rPr>
        <w:t xml:space="preserve">           </w:t>
      </w:r>
      <w:r w:rsidRPr="00B03060">
        <w:rPr>
          <w:color w:val="000000"/>
          <w:sz w:val="20"/>
          <w:szCs w:val="20"/>
        </w:rPr>
        <w:t xml:space="preserve">     (</w:t>
      </w:r>
      <w:r w:rsidR="00B03060" w:rsidRPr="00B03060">
        <w:rPr>
          <w:color w:val="000000"/>
          <w:sz w:val="20"/>
          <w:szCs w:val="20"/>
        </w:rPr>
        <w:t>5</w:t>
      </w:r>
      <w:r w:rsidRPr="00B03060">
        <w:rPr>
          <w:color w:val="000000"/>
          <w:sz w:val="20"/>
          <w:szCs w:val="20"/>
        </w:rPr>
        <w:t>)</w:t>
      </w:r>
    </w:p>
    <w:p w:rsidR="00095A88" w:rsidRPr="00663FE7" w:rsidRDefault="00095A88" w:rsidP="00095A88">
      <w:pPr>
        <w:shd w:val="clear" w:color="auto" w:fill="FFFFFF"/>
        <w:ind w:firstLine="284"/>
        <w:jc w:val="both"/>
        <w:rPr>
          <w:color w:val="000000"/>
          <w:sz w:val="2"/>
          <w:szCs w:val="20"/>
        </w:rPr>
      </w:pPr>
    </w:p>
    <w:p w:rsidR="00EA422A" w:rsidRDefault="00EA422A" w:rsidP="00095A88">
      <w:pPr>
        <w:shd w:val="clear" w:color="auto" w:fill="FFFFFF"/>
        <w:spacing w:line="245" w:lineRule="auto"/>
        <w:ind w:firstLine="284"/>
        <w:jc w:val="both"/>
        <w:rPr>
          <w:color w:val="000000"/>
          <w:sz w:val="20"/>
          <w:szCs w:val="20"/>
        </w:rPr>
      </w:pPr>
      <w:r w:rsidRPr="00947C2C">
        <w:rPr>
          <w:color w:val="000000"/>
          <w:sz w:val="20"/>
          <w:szCs w:val="20"/>
        </w:rPr>
        <w:t>Относительные ошибки принято выражать в процентах:</w:t>
      </w:r>
    </w:p>
    <w:p w:rsidR="00EA422A" w:rsidRPr="00947C2C" w:rsidRDefault="00663FE7" w:rsidP="00095A88">
      <w:pPr>
        <w:shd w:val="clear" w:color="auto" w:fill="FFFFFF"/>
        <w:spacing w:line="245" w:lineRule="auto"/>
        <w:ind w:firstLine="284"/>
        <w:jc w:val="right"/>
        <w:rPr>
          <w:sz w:val="20"/>
          <w:szCs w:val="20"/>
        </w:rPr>
      </w:pPr>
      <w:r w:rsidRPr="00DA0713">
        <w:rPr>
          <w:color w:val="000000"/>
          <w:position w:val="-22"/>
          <w:sz w:val="20"/>
          <w:szCs w:val="20"/>
        </w:rPr>
        <w:object w:dxaOrig="1359" w:dyaOrig="560">
          <v:shape id="_x0000_i1088" type="#_x0000_t75" style="width:67.85pt;height:28.3pt" o:ole="">
            <v:imagedata r:id="rId110" o:title=""/>
          </v:shape>
          <o:OLEObject Type="Embed" ProgID="Equation.3" ShapeID="_x0000_i1088" DrawAspect="Content" ObjectID="_1472277044" r:id="rId111"/>
        </w:object>
      </w:r>
      <w:r w:rsidR="00EA422A" w:rsidRPr="00B03060">
        <w:rPr>
          <w:color w:val="000000"/>
          <w:sz w:val="20"/>
          <w:szCs w:val="20"/>
        </w:rPr>
        <w:t xml:space="preserve">       </w:t>
      </w:r>
      <w:r w:rsidR="00E915B3">
        <w:rPr>
          <w:color w:val="000000"/>
          <w:sz w:val="20"/>
          <w:szCs w:val="20"/>
        </w:rPr>
        <w:t xml:space="preserve">          </w:t>
      </w:r>
      <w:r w:rsidR="00EA422A" w:rsidRPr="00B03060">
        <w:rPr>
          <w:color w:val="000000"/>
          <w:sz w:val="20"/>
          <w:szCs w:val="20"/>
        </w:rPr>
        <w:t xml:space="preserve">            </w:t>
      </w:r>
      <w:r w:rsidR="00B03060" w:rsidRPr="00B03060">
        <w:rPr>
          <w:color w:val="000000"/>
          <w:sz w:val="20"/>
          <w:szCs w:val="20"/>
        </w:rPr>
        <w:t xml:space="preserve">   </w:t>
      </w:r>
      <w:r w:rsidR="00EA422A" w:rsidRPr="00B03060">
        <w:rPr>
          <w:color w:val="000000"/>
          <w:sz w:val="20"/>
          <w:szCs w:val="20"/>
        </w:rPr>
        <w:t xml:space="preserve">         (6)</w:t>
      </w:r>
    </w:p>
    <w:p w:rsidR="00EA422A" w:rsidRPr="00947C2C" w:rsidRDefault="00EA422A" w:rsidP="00095A88">
      <w:pPr>
        <w:shd w:val="clear" w:color="auto" w:fill="FFFFFF"/>
        <w:spacing w:line="235" w:lineRule="auto"/>
        <w:ind w:firstLine="284"/>
        <w:jc w:val="both"/>
        <w:rPr>
          <w:b/>
          <w:bCs/>
          <w:sz w:val="20"/>
          <w:szCs w:val="20"/>
        </w:rPr>
      </w:pPr>
      <w:r w:rsidRPr="00947C2C">
        <w:rPr>
          <w:color w:val="000000"/>
          <w:sz w:val="20"/>
          <w:szCs w:val="20"/>
        </w:rPr>
        <w:lastRenderedPageBreak/>
        <w:t>Отношение абсолютных ошибок отдельных измерений к соответс</w:t>
      </w:r>
      <w:r w:rsidRPr="00947C2C">
        <w:rPr>
          <w:color w:val="000000"/>
          <w:sz w:val="20"/>
          <w:szCs w:val="20"/>
        </w:rPr>
        <w:t>т</w:t>
      </w:r>
      <w:r w:rsidRPr="00947C2C">
        <w:rPr>
          <w:color w:val="000000"/>
          <w:sz w:val="20"/>
          <w:szCs w:val="20"/>
        </w:rPr>
        <w:t xml:space="preserve">вующим значениям, полученным в результате измерения, называют </w:t>
      </w:r>
      <w:r w:rsidRPr="00E915B3">
        <w:rPr>
          <w:b/>
          <w:color w:val="000000"/>
          <w:sz w:val="20"/>
          <w:szCs w:val="20"/>
        </w:rPr>
        <w:t>о</w:t>
      </w:r>
      <w:r w:rsidRPr="00947C2C">
        <w:rPr>
          <w:b/>
          <w:bCs/>
          <w:color w:val="000000"/>
          <w:sz w:val="20"/>
          <w:szCs w:val="20"/>
        </w:rPr>
        <w:t>тносительными ошибками отдельных измерений:</w:t>
      </w:r>
    </w:p>
    <w:p w:rsidR="00EA422A" w:rsidRPr="00095A88" w:rsidRDefault="00EA422A" w:rsidP="00095A88">
      <w:pPr>
        <w:shd w:val="clear" w:color="auto" w:fill="FFFFFF"/>
        <w:spacing w:line="235" w:lineRule="auto"/>
        <w:ind w:firstLine="284"/>
        <w:jc w:val="center"/>
        <w:rPr>
          <w:sz w:val="12"/>
          <w:szCs w:val="20"/>
        </w:rPr>
      </w:pPr>
    </w:p>
    <w:p w:rsidR="00EA422A" w:rsidRPr="00947C2C" w:rsidRDefault="00EA422A" w:rsidP="00095A88">
      <w:pPr>
        <w:shd w:val="clear" w:color="auto" w:fill="FFFFFF"/>
        <w:spacing w:line="235" w:lineRule="auto"/>
        <w:ind w:firstLine="284"/>
        <w:jc w:val="both"/>
        <w:rPr>
          <w:sz w:val="20"/>
          <w:szCs w:val="20"/>
        </w:rPr>
      </w:pPr>
      <w:r w:rsidRPr="00947C2C">
        <w:rPr>
          <w:sz w:val="20"/>
          <w:szCs w:val="20"/>
        </w:rPr>
        <w:t xml:space="preserve">                                 </w:t>
      </w:r>
      <w:r w:rsidR="00DF2A47" w:rsidRPr="00DF2A47">
        <w:rPr>
          <w:position w:val="-24"/>
          <w:sz w:val="20"/>
          <w:szCs w:val="20"/>
        </w:rPr>
        <w:object w:dxaOrig="2220" w:dyaOrig="600">
          <v:shape id="_x0000_i1089" type="#_x0000_t75" style="width:110.7pt;height:29.55pt" o:ole="">
            <v:imagedata r:id="rId112" o:title=""/>
          </v:shape>
          <o:OLEObject Type="Embed" ProgID="Equation.3" ShapeID="_x0000_i1089" DrawAspect="Content" ObjectID="_1472277045" r:id="rId113"/>
        </w:object>
      </w:r>
    </w:p>
    <w:p w:rsidR="00EA422A" w:rsidRPr="00095A88" w:rsidRDefault="00EA422A" w:rsidP="00095A88">
      <w:pPr>
        <w:shd w:val="clear" w:color="auto" w:fill="FFFFFF"/>
        <w:spacing w:line="235" w:lineRule="auto"/>
        <w:ind w:firstLine="284"/>
        <w:jc w:val="both"/>
        <w:rPr>
          <w:sz w:val="12"/>
          <w:szCs w:val="20"/>
        </w:rPr>
      </w:pPr>
    </w:p>
    <w:p w:rsidR="00EA422A" w:rsidRPr="00947C2C" w:rsidRDefault="009369D3" w:rsidP="00095A88">
      <w:pPr>
        <w:shd w:val="clear" w:color="auto" w:fill="FFFFFF"/>
        <w:spacing w:line="235" w:lineRule="auto"/>
        <w:ind w:firstLine="284"/>
        <w:jc w:val="both"/>
        <w:rPr>
          <w:color w:val="000000"/>
          <w:sz w:val="20"/>
          <w:szCs w:val="20"/>
        </w:rPr>
      </w:pPr>
      <w:r w:rsidRPr="00947C2C">
        <w:rPr>
          <w:color w:val="000000"/>
          <w:sz w:val="20"/>
          <w:szCs w:val="20"/>
        </w:rPr>
        <w:t>П</w:t>
      </w:r>
      <w:r w:rsidR="00EA422A" w:rsidRPr="00947C2C">
        <w:rPr>
          <w:color w:val="000000"/>
          <w:sz w:val="20"/>
          <w:szCs w:val="20"/>
        </w:rPr>
        <w:t>ри ста</w:t>
      </w:r>
      <w:r w:rsidR="00187A05">
        <w:rPr>
          <w:color w:val="000000"/>
          <w:sz w:val="20"/>
          <w:szCs w:val="20"/>
        </w:rPr>
        <w:t>тистической обработке материала</w:t>
      </w:r>
      <w:r w:rsidR="00EA422A" w:rsidRPr="00947C2C">
        <w:rPr>
          <w:color w:val="000000"/>
          <w:sz w:val="20"/>
          <w:szCs w:val="20"/>
        </w:rPr>
        <w:t xml:space="preserve"> следует отме</w:t>
      </w:r>
      <w:r w:rsidR="00EA422A" w:rsidRPr="00947C2C">
        <w:rPr>
          <w:color w:val="000000"/>
          <w:sz w:val="20"/>
          <w:szCs w:val="20"/>
        </w:rPr>
        <w:softHyphen/>
        <w:t>тить сл</w:t>
      </w:r>
      <w:r w:rsidR="00EA422A" w:rsidRPr="00947C2C">
        <w:rPr>
          <w:color w:val="000000"/>
          <w:sz w:val="20"/>
          <w:szCs w:val="20"/>
        </w:rPr>
        <w:t>е</w:t>
      </w:r>
      <w:r w:rsidR="00EA422A" w:rsidRPr="00947C2C">
        <w:rPr>
          <w:color w:val="000000"/>
          <w:sz w:val="20"/>
          <w:szCs w:val="20"/>
        </w:rPr>
        <w:t xml:space="preserve">дующее: среднее арифметическое всегда определяет собой основное и наиболее вероятное значение измеряемой величины, </w:t>
      </w:r>
      <w:r w:rsidRPr="00947C2C">
        <w:rPr>
          <w:color w:val="000000"/>
          <w:sz w:val="20"/>
          <w:szCs w:val="20"/>
        </w:rPr>
        <w:t xml:space="preserve">а </w:t>
      </w:r>
      <w:r w:rsidR="00EA422A" w:rsidRPr="00947C2C">
        <w:rPr>
          <w:color w:val="000000"/>
          <w:sz w:val="20"/>
          <w:szCs w:val="20"/>
        </w:rPr>
        <w:t>степень дост</w:t>
      </w:r>
      <w:r w:rsidR="00EA422A" w:rsidRPr="00947C2C">
        <w:rPr>
          <w:color w:val="000000"/>
          <w:sz w:val="20"/>
          <w:szCs w:val="20"/>
        </w:rPr>
        <w:t>о</w:t>
      </w:r>
      <w:r w:rsidR="00EA422A" w:rsidRPr="00947C2C">
        <w:rPr>
          <w:color w:val="000000"/>
          <w:sz w:val="20"/>
          <w:szCs w:val="20"/>
        </w:rPr>
        <w:t>верности полученных данных опре</w:t>
      </w:r>
      <w:r w:rsidR="00EA422A" w:rsidRPr="00947C2C">
        <w:rPr>
          <w:color w:val="000000"/>
          <w:sz w:val="20"/>
          <w:szCs w:val="20"/>
        </w:rPr>
        <w:softHyphen/>
        <w:t>деляется значением ошибок изм</w:t>
      </w:r>
      <w:r w:rsidR="00EA422A" w:rsidRPr="00947C2C">
        <w:rPr>
          <w:color w:val="000000"/>
          <w:sz w:val="20"/>
          <w:szCs w:val="20"/>
        </w:rPr>
        <w:t>е</w:t>
      </w:r>
      <w:r w:rsidR="00EA422A" w:rsidRPr="00947C2C">
        <w:rPr>
          <w:color w:val="000000"/>
          <w:sz w:val="20"/>
          <w:szCs w:val="20"/>
        </w:rPr>
        <w:t>рения.</w:t>
      </w:r>
    </w:p>
    <w:p w:rsidR="00EA422A" w:rsidRPr="00947C2C" w:rsidRDefault="00EA422A" w:rsidP="00095A88">
      <w:pPr>
        <w:shd w:val="clear" w:color="auto" w:fill="FFFFFF"/>
        <w:spacing w:line="235" w:lineRule="auto"/>
        <w:ind w:firstLine="284"/>
        <w:jc w:val="both"/>
        <w:rPr>
          <w:iCs/>
          <w:color w:val="000000"/>
          <w:sz w:val="20"/>
          <w:szCs w:val="20"/>
        </w:rPr>
      </w:pPr>
      <w:r w:rsidRPr="00947C2C">
        <w:rPr>
          <w:color w:val="000000"/>
          <w:sz w:val="20"/>
          <w:szCs w:val="20"/>
        </w:rPr>
        <w:t>Величина квадратичного отклонения, приходящаяся на одно изм</w:t>
      </w:r>
      <w:r w:rsidRPr="00947C2C">
        <w:rPr>
          <w:color w:val="000000"/>
          <w:sz w:val="20"/>
          <w:szCs w:val="20"/>
        </w:rPr>
        <w:t>е</w:t>
      </w:r>
      <w:r w:rsidRPr="00947C2C">
        <w:rPr>
          <w:color w:val="000000"/>
          <w:sz w:val="20"/>
          <w:szCs w:val="20"/>
        </w:rPr>
        <w:t xml:space="preserve">рение, называется </w:t>
      </w:r>
      <w:r w:rsidRPr="00947C2C">
        <w:rPr>
          <w:b/>
          <w:bCs/>
          <w:color w:val="000000"/>
          <w:sz w:val="20"/>
          <w:szCs w:val="20"/>
        </w:rPr>
        <w:t>дисперсией</w:t>
      </w:r>
      <w:r w:rsidRPr="00947C2C">
        <w:rPr>
          <w:color w:val="000000"/>
          <w:sz w:val="20"/>
          <w:szCs w:val="20"/>
        </w:rPr>
        <w:t xml:space="preserve"> и определяется по фор</w:t>
      </w:r>
      <w:r w:rsidRPr="00947C2C">
        <w:rPr>
          <w:iCs/>
          <w:color w:val="000000"/>
          <w:sz w:val="20"/>
          <w:szCs w:val="20"/>
        </w:rPr>
        <w:t>муле</w:t>
      </w:r>
    </w:p>
    <w:p w:rsidR="00EA422A" w:rsidRPr="00095A88" w:rsidRDefault="00EA422A" w:rsidP="00870A09">
      <w:pPr>
        <w:shd w:val="clear" w:color="auto" w:fill="FFFFFF"/>
        <w:ind w:firstLine="284"/>
        <w:jc w:val="both"/>
        <w:rPr>
          <w:iCs/>
          <w:color w:val="000000"/>
          <w:sz w:val="12"/>
          <w:szCs w:val="20"/>
        </w:rPr>
      </w:pPr>
    </w:p>
    <w:p w:rsidR="00EA422A" w:rsidRPr="00947C2C" w:rsidRDefault="00EA422A" w:rsidP="00B03060">
      <w:pPr>
        <w:shd w:val="clear" w:color="auto" w:fill="FFFFFF"/>
        <w:jc w:val="right"/>
        <w:rPr>
          <w:sz w:val="20"/>
          <w:szCs w:val="20"/>
        </w:rPr>
      </w:pPr>
      <w:r w:rsidRPr="00947C2C">
        <w:rPr>
          <w:sz w:val="20"/>
          <w:szCs w:val="20"/>
        </w:rPr>
        <w:t xml:space="preserve">                                  </w:t>
      </w:r>
      <w:r w:rsidR="00DF2A47" w:rsidRPr="009E22ED">
        <w:rPr>
          <w:position w:val="-18"/>
          <w:sz w:val="20"/>
          <w:szCs w:val="20"/>
        </w:rPr>
        <w:object w:dxaOrig="1219" w:dyaOrig="940">
          <v:shape id="_x0000_i1090" type="#_x0000_t75" style="width:63.7pt;height:48.7pt" o:ole="">
            <v:imagedata r:id="rId114" o:title=""/>
          </v:shape>
          <o:OLEObject Type="Embed" ProgID="Equation.3" ShapeID="_x0000_i1090" DrawAspect="Content" ObjectID="_1472277046" r:id="rId115"/>
        </w:object>
      </w:r>
      <w:r w:rsidRPr="00B03060">
        <w:rPr>
          <w:sz w:val="20"/>
          <w:szCs w:val="20"/>
        </w:rPr>
        <w:t xml:space="preserve">,                     </w:t>
      </w:r>
      <w:r w:rsidR="00B03060">
        <w:rPr>
          <w:sz w:val="20"/>
          <w:szCs w:val="20"/>
        </w:rPr>
        <w:t xml:space="preserve">             </w:t>
      </w:r>
      <w:r w:rsidRPr="00B03060">
        <w:rPr>
          <w:sz w:val="20"/>
          <w:szCs w:val="20"/>
        </w:rPr>
        <w:t xml:space="preserve">        (7)</w:t>
      </w:r>
    </w:p>
    <w:p w:rsidR="00EA422A" w:rsidRPr="00095A88" w:rsidRDefault="00EA422A" w:rsidP="00870A09">
      <w:pPr>
        <w:shd w:val="clear" w:color="auto" w:fill="FFFFFF"/>
        <w:rPr>
          <w:color w:val="000000"/>
          <w:sz w:val="12"/>
          <w:szCs w:val="20"/>
        </w:rPr>
      </w:pPr>
    </w:p>
    <w:p w:rsidR="00EA422A" w:rsidRPr="00947C2C" w:rsidRDefault="00EA422A" w:rsidP="00870A09">
      <w:pPr>
        <w:shd w:val="clear" w:color="auto" w:fill="FFFFFF"/>
        <w:rPr>
          <w:color w:val="000000"/>
          <w:sz w:val="20"/>
          <w:szCs w:val="20"/>
        </w:rPr>
      </w:pPr>
      <w:r w:rsidRPr="00947C2C">
        <w:rPr>
          <w:color w:val="000000"/>
          <w:sz w:val="20"/>
          <w:szCs w:val="20"/>
        </w:rPr>
        <w:t>откуда величина среднего квадратичного отклонения</w:t>
      </w:r>
    </w:p>
    <w:p w:rsidR="00EA422A" w:rsidRPr="00187A05" w:rsidRDefault="00EA422A" w:rsidP="00870A09">
      <w:pPr>
        <w:shd w:val="clear" w:color="auto" w:fill="FFFFFF"/>
        <w:rPr>
          <w:color w:val="000000"/>
          <w:sz w:val="18"/>
          <w:szCs w:val="20"/>
        </w:rPr>
      </w:pPr>
    </w:p>
    <w:p w:rsidR="00EA422A" w:rsidRPr="00947C2C" w:rsidRDefault="00EA422A" w:rsidP="00B03060">
      <w:pPr>
        <w:shd w:val="clear" w:color="auto" w:fill="FFFFFF"/>
        <w:jc w:val="right"/>
        <w:rPr>
          <w:sz w:val="20"/>
          <w:szCs w:val="20"/>
        </w:rPr>
      </w:pPr>
      <w:r w:rsidRPr="00947C2C">
        <w:rPr>
          <w:sz w:val="20"/>
          <w:szCs w:val="20"/>
        </w:rPr>
        <w:t xml:space="preserve">                               </w:t>
      </w:r>
      <w:r w:rsidR="00381AAD" w:rsidRPr="00DA0713">
        <w:rPr>
          <w:position w:val="-16"/>
          <w:sz w:val="20"/>
          <w:szCs w:val="20"/>
        </w:rPr>
        <w:object w:dxaOrig="1219" w:dyaOrig="760">
          <v:shape id="_x0000_i1091" type="#_x0000_t75" style="width:71.15pt;height:43.7pt" o:ole="">
            <v:imagedata r:id="rId116" o:title=""/>
          </v:shape>
          <o:OLEObject Type="Embed" ProgID="Equation.3" ShapeID="_x0000_i1091" DrawAspect="Content" ObjectID="_1472277047" r:id="rId117"/>
        </w:object>
      </w:r>
      <w:r w:rsidRPr="00B03060">
        <w:rPr>
          <w:sz w:val="20"/>
          <w:szCs w:val="20"/>
        </w:rPr>
        <w:t xml:space="preserve">                                     (8)</w:t>
      </w:r>
    </w:p>
    <w:p w:rsidR="00EA422A" w:rsidRPr="00095A88" w:rsidRDefault="00EA422A" w:rsidP="00870A09">
      <w:pPr>
        <w:shd w:val="clear" w:color="auto" w:fill="FFFFFF"/>
        <w:ind w:firstLine="284"/>
        <w:rPr>
          <w:color w:val="000000"/>
          <w:sz w:val="14"/>
          <w:szCs w:val="20"/>
        </w:rPr>
      </w:pPr>
    </w:p>
    <w:p w:rsidR="00EA422A" w:rsidRDefault="00EA422A" w:rsidP="00C43ED5">
      <w:pPr>
        <w:shd w:val="clear" w:color="auto" w:fill="FFFFFF"/>
        <w:tabs>
          <w:tab w:val="left" w:pos="284"/>
        </w:tabs>
        <w:ind w:firstLine="284"/>
        <w:jc w:val="both"/>
        <w:rPr>
          <w:color w:val="000000"/>
          <w:sz w:val="20"/>
          <w:szCs w:val="20"/>
        </w:rPr>
      </w:pPr>
      <w:r w:rsidRPr="00947C2C">
        <w:rPr>
          <w:color w:val="000000"/>
          <w:sz w:val="20"/>
          <w:szCs w:val="20"/>
        </w:rPr>
        <w:t xml:space="preserve">Если число измерений </w:t>
      </w:r>
      <w:r w:rsidRPr="00947C2C">
        <w:rPr>
          <w:i/>
          <w:color w:val="000000"/>
          <w:sz w:val="20"/>
          <w:szCs w:val="20"/>
          <w:lang w:val="en-US"/>
        </w:rPr>
        <w:t>n</w:t>
      </w:r>
      <w:r w:rsidRPr="00947C2C">
        <w:rPr>
          <w:color w:val="000000"/>
          <w:sz w:val="20"/>
          <w:szCs w:val="20"/>
        </w:rPr>
        <w:t xml:space="preserve"> меньше 30 (</w:t>
      </w:r>
      <w:r w:rsidRPr="00947C2C">
        <w:rPr>
          <w:i/>
          <w:color w:val="000000"/>
          <w:sz w:val="20"/>
          <w:szCs w:val="20"/>
          <w:lang w:val="en-US"/>
        </w:rPr>
        <w:t>n</w:t>
      </w:r>
      <w:r w:rsidRPr="00947C2C">
        <w:rPr>
          <w:color w:val="000000"/>
          <w:sz w:val="20"/>
          <w:szCs w:val="20"/>
        </w:rPr>
        <w:t xml:space="preserve">&lt;30), то   </w:t>
      </w:r>
    </w:p>
    <w:p w:rsidR="00187A05" w:rsidRPr="00095A88" w:rsidRDefault="00187A05" w:rsidP="00870A09">
      <w:pPr>
        <w:shd w:val="clear" w:color="auto" w:fill="FFFFFF"/>
        <w:tabs>
          <w:tab w:val="left" w:pos="284"/>
        </w:tabs>
        <w:ind w:firstLine="284"/>
        <w:jc w:val="center"/>
        <w:rPr>
          <w:color w:val="000000"/>
          <w:sz w:val="12"/>
          <w:szCs w:val="20"/>
        </w:rPr>
      </w:pPr>
    </w:p>
    <w:p w:rsidR="00EA422A" w:rsidRDefault="00EA422A" w:rsidP="00B03060">
      <w:pPr>
        <w:shd w:val="clear" w:color="auto" w:fill="FFFFFF"/>
        <w:ind w:firstLine="284"/>
        <w:jc w:val="right"/>
        <w:rPr>
          <w:color w:val="000000"/>
          <w:sz w:val="20"/>
          <w:szCs w:val="20"/>
        </w:rPr>
      </w:pPr>
      <w:r w:rsidRPr="00947C2C">
        <w:rPr>
          <w:sz w:val="20"/>
          <w:szCs w:val="20"/>
        </w:rPr>
        <w:t xml:space="preserve">                          </w:t>
      </w:r>
      <w:r w:rsidR="00381AAD" w:rsidRPr="00DA0713">
        <w:rPr>
          <w:position w:val="-16"/>
          <w:sz w:val="20"/>
          <w:szCs w:val="20"/>
        </w:rPr>
        <w:object w:dxaOrig="1219" w:dyaOrig="760">
          <v:shape id="_x0000_i1092" type="#_x0000_t75" style="width:70.75pt;height:44.95pt" o:ole="">
            <v:imagedata r:id="rId118" o:title=""/>
          </v:shape>
          <o:OLEObject Type="Embed" ProgID="Equation.3" ShapeID="_x0000_i1092" DrawAspect="Content" ObjectID="_1472277048" r:id="rId119"/>
        </w:object>
      </w:r>
      <w:r w:rsidRPr="00B03060">
        <w:rPr>
          <w:color w:val="000000"/>
          <w:sz w:val="20"/>
          <w:szCs w:val="20"/>
        </w:rPr>
        <w:t xml:space="preserve">                                      (9)</w:t>
      </w:r>
    </w:p>
    <w:p w:rsidR="00187A05" w:rsidRPr="00187A05" w:rsidRDefault="00187A05" w:rsidP="00B03060">
      <w:pPr>
        <w:shd w:val="clear" w:color="auto" w:fill="FFFFFF"/>
        <w:ind w:firstLine="284"/>
        <w:jc w:val="right"/>
        <w:rPr>
          <w:color w:val="000000"/>
          <w:sz w:val="16"/>
          <w:szCs w:val="20"/>
        </w:rPr>
      </w:pPr>
    </w:p>
    <w:p w:rsidR="00EA422A" w:rsidRPr="00947C2C" w:rsidRDefault="00EA422A" w:rsidP="00870A09">
      <w:pPr>
        <w:shd w:val="clear" w:color="auto" w:fill="FFFFFF"/>
        <w:ind w:firstLine="284"/>
        <w:jc w:val="both"/>
        <w:rPr>
          <w:sz w:val="20"/>
          <w:szCs w:val="20"/>
        </w:rPr>
      </w:pPr>
      <w:r w:rsidRPr="00947C2C">
        <w:rPr>
          <w:color w:val="000000"/>
          <w:sz w:val="20"/>
          <w:szCs w:val="20"/>
        </w:rPr>
        <w:t xml:space="preserve">Значение </w:t>
      </w:r>
      <w:r w:rsidRPr="00E915B3">
        <w:rPr>
          <w:color w:val="000000"/>
          <w:sz w:val="20"/>
          <w:szCs w:val="20"/>
        </w:rPr>
        <w:t>σ</w:t>
      </w:r>
      <w:r w:rsidRPr="00947C2C">
        <w:rPr>
          <w:b/>
          <w:color w:val="000000"/>
          <w:sz w:val="20"/>
          <w:szCs w:val="20"/>
        </w:rPr>
        <w:t xml:space="preserve"> </w:t>
      </w:r>
      <w:r w:rsidRPr="00947C2C">
        <w:rPr>
          <w:color w:val="000000"/>
          <w:sz w:val="20"/>
          <w:szCs w:val="20"/>
        </w:rPr>
        <w:t xml:space="preserve">часто называют </w:t>
      </w:r>
      <w:r w:rsidRPr="00947C2C">
        <w:rPr>
          <w:b/>
          <w:bCs/>
          <w:color w:val="000000"/>
          <w:sz w:val="20"/>
          <w:szCs w:val="20"/>
        </w:rPr>
        <w:t>средней квадратичной ошиб</w:t>
      </w:r>
      <w:r w:rsidRPr="00947C2C">
        <w:rPr>
          <w:b/>
          <w:bCs/>
          <w:color w:val="000000"/>
          <w:sz w:val="20"/>
          <w:szCs w:val="20"/>
        </w:rPr>
        <w:softHyphen/>
        <w:t>кой о</w:t>
      </w:r>
      <w:r w:rsidRPr="00947C2C">
        <w:rPr>
          <w:b/>
          <w:bCs/>
          <w:color w:val="000000"/>
          <w:sz w:val="20"/>
          <w:szCs w:val="20"/>
        </w:rPr>
        <w:t>т</w:t>
      </w:r>
      <w:r w:rsidRPr="00947C2C">
        <w:rPr>
          <w:b/>
          <w:bCs/>
          <w:color w:val="000000"/>
          <w:sz w:val="20"/>
          <w:szCs w:val="20"/>
        </w:rPr>
        <w:t>дельного измерения</w:t>
      </w:r>
      <w:r w:rsidR="00F615A4">
        <w:rPr>
          <w:b/>
          <w:bCs/>
          <w:color w:val="000000"/>
          <w:sz w:val="20"/>
          <w:szCs w:val="20"/>
        </w:rPr>
        <w:t>,</w:t>
      </w:r>
      <w:r w:rsidRPr="00947C2C">
        <w:rPr>
          <w:b/>
          <w:bCs/>
          <w:color w:val="000000"/>
          <w:sz w:val="20"/>
          <w:szCs w:val="20"/>
        </w:rPr>
        <w:t xml:space="preserve"> </w:t>
      </w:r>
      <w:r w:rsidRPr="00947C2C">
        <w:rPr>
          <w:color w:val="000000"/>
          <w:sz w:val="20"/>
          <w:szCs w:val="20"/>
        </w:rPr>
        <w:t xml:space="preserve">или </w:t>
      </w:r>
      <w:r w:rsidRPr="00947C2C">
        <w:rPr>
          <w:b/>
          <w:bCs/>
          <w:color w:val="000000"/>
          <w:sz w:val="20"/>
          <w:szCs w:val="20"/>
        </w:rPr>
        <w:t>стандартным отклонением.</w:t>
      </w:r>
    </w:p>
    <w:p w:rsidR="00EA422A" w:rsidRPr="00947C2C" w:rsidRDefault="00EA422A" w:rsidP="00870A09">
      <w:pPr>
        <w:shd w:val="clear" w:color="auto" w:fill="FFFFFF"/>
        <w:ind w:firstLine="284"/>
        <w:jc w:val="both"/>
        <w:rPr>
          <w:color w:val="000000"/>
          <w:sz w:val="20"/>
          <w:szCs w:val="20"/>
        </w:rPr>
      </w:pPr>
      <w:r w:rsidRPr="00947C2C">
        <w:rPr>
          <w:b/>
          <w:bCs/>
          <w:color w:val="000000"/>
          <w:sz w:val="20"/>
          <w:szCs w:val="20"/>
        </w:rPr>
        <w:t xml:space="preserve">Средней квадратичной ошибкой результата </w:t>
      </w:r>
      <w:r w:rsidRPr="00947C2C">
        <w:rPr>
          <w:color w:val="000000"/>
          <w:sz w:val="20"/>
          <w:szCs w:val="20"/>
        </w:rPr>
        <w:t>по теории ве</w:t>
      </w:r>
      <w:r w:rsidRPr="00947C2C">
        <w:rPr>
          <w:color w:val="000000"/>
          <w:sz w:val="20"/>
          <w:szCs w:val="20"/>
        </w:rPr>
        <w:softHyphen/>
        <w:t>роятностей называется стандартное отклонение, деленное на корень квадратный из числа наблюдений:</w:t>
      </w:r>
    </w:p>
    <w:p w:rsidR="00EA422A" w:rsidRPr="00B03060" w:rsidRDefault="00EA422A" w:rsidP="00B03060">
      <w:pPr>
        <w:shd w:val="clear" w:color="auto" w:fill="FFFFFF"/>
        <w:jc w:val="right"/>
        <w:rPr>
          <w:color w:val="000000"/>
          <w:sz w:val="20"/>
          <w:szCs w:val="20"/>
          <w:lang w:val="be-BY"/>
        </w:rPr>
      </w:pPr>
      <w:r w:rsidRPr="00947C2C">
        <w:rPr>
          <w:color w:val="000000"/>
          <w:sz w:val="20"/>
          <w:szCs w:val="20"/>
          <w:lang w:val="be-BY"/>
        </w:rPr>
        <w:t xml:space="preserve">           </w:t>
      </w:r>
      <w:r w:rsidR="00941385" w:rsidRPr="00947C2C">
        <w:rPr>
          <w:color w:val="000000"/>
          <w:sz w:val="20"/>
          <w:szCs w:val="20"/>
          <w:lang w:val="be-BY"/>
        </w:rPr>
        <w:t xml:space="preserve">         </w:t>
      </w:r>
      <w:r w:rsidRPr="00947C2C">
        <w:rPr>
          <w:color w:val="000000"/>
          <w:sz w:val="20"/>
          <w:szCs w:val="20"/>
          <w:lang w:val="be-BY"/>
        </w:rPr>
        <w:t xml:space="preserve">          </w:t>
      </w:r>
      <w:r w:rsidR="009E22ED" w:rsidRPr="009E22ED">
        <w:rPr>
          <w:color w:val="000000"/>
          <w:position w:val="-22"/>
          <w:sz w:val="20"/>
          <w:szCs w:val="20"/>
          <w:lang w:val="en-US"/>
        </w:rPr>
        <w:object w:dxaOrig="859" w:dyaOrig="560">
          <v:shape id="_x0000_i1093" type="#_x0000_t75" style="width:44.1pt;height:27.9pt" o:ole="">
            <v:imagedata r:id="rId120" o:title=""/>
          </v:shape>
          <o:OLEObject Type="Embed" ProgID="Equation.3" ShapeID="_x0000_i1093" DrawAspect="Content" ObjectID="_1472277049" r:id="rId121"/>
        </w:object>
      </w:r>
      <w:r w:rsidRPr="00B03060">
        <w:rPr>
          <w:color w:val="000000"/>
          <w:sz w:val="20"/>
          <w:szCs w:val="20"/>
          <w:lang w:val="be-BY"/>
        </w:rPr>
        <w:t>,                                            (10)</w:t>
      </w:r>
    </w:p>
    <w:p w:rsidR="00EA422A" w:rsidRPr="00B03060" w:rsidRDefault="00EA422A" w:rsidP="00095A88">
      <w:pPr>
        <w:shd w:val="clear" w:color="auto" w:fill="FFFFFF"/>
        <w:jc w:val="both"/>
        <w:rPr>
          <w:color w:val="000000"/>
          <w:sz w:val="20"/>
          <w:szCs w:val="20"/>
        </w:rPr>
      </w:pPr>
      <w:r w:rsidRPr="00B03060">
        <w:rPr>
          <w:color w:val="000000"/>
          <w:sz w:val="20"/>
          <w:szCs w:val="20"/>
        </w:rPr>
        <w:lastRenderedPageBreak/>
        <w:t>или</w:t>
      </w:r>
      <w:r w:rsidR="00941385" w:rsidRPr="00B03060">
        <w:rPr>
          <w:color w:val="000000"/>
          <w:sz w:val="20"/>
          <w:szCs w:val="20"/>
        </w:rPr>
        <w:t xml:space="preserve">     </w:t>
      </w:r>
      <w:r w:rsidRPr="00B03060">
        <w:rPr>
          <w:color w:val="000000"/>
          <w:sz w:val="20"/>
          <w:szCs w:val="20"/>
        </w:rPr>
        <w:t xml:space="preserve">     </w:t>
      </w:r>
      <w:r w:rsidR="00095A88">
        <w:rPr>
          <w:color w:val="000000"/>
          <w:sz w:val="20"/>
          <w:szCs w:val="20"/>
        </w:rPr>
        <w:t xml:space="preserve"> </w:t>
      </w:r>
      <w:r w:rsidR="00DF2A47">
        <w:rPr>
          <w:color w:val="000000"/>
          <w:sz w:val="20"/>
          <w:szCs w:val="20"/>
        </w:rPr>
        <w:t xml:space="preserve">       </w:t>
      </w:r>
      <w:r w:rsidR="00095A88">
        <w:rPr>
          <w:color w:val="000000"/>
          <w:sz w:val="20"/>
          <w:szCs w:val="20"/>
        </w:rPr>
        <w:t xml:space="preserve">             </w:t>
      </w:r>
      <w:r w:rsidRPr="00B03060">
        <w:rPr>
          <w:color w:val="000000"/>
          <w:sz w:val="20"/>
          <w:szCs w:val="20"/>
        </w:rPr>
        <w:t xml:space="preserve"> </w:t>
      </w:r>
      <w:r w:rsidR="00DF2A47" w:rsidRPr="006B3CD7">
        <w:rPr>
          <w:color w:val="000000"/>
          <w:position w:val="-30"/>
          <w:sz w:val="20"/>
          <w:szCs w:val="20"/>
        </w:rPr>
        <w:object w:dxaOrig="2620" w:dyaOrig="1080">
          <v:shape id="_x0000_i1094" type="#_x0000_t75" style="width:130.7pt;height:53.7pt" o:ole="">
            <v:imagedata r:id="rId122" o:title=""/>
          </v:shape>
          <o:OLEObject Type="Embed" ProgID="Equation.3" ShapeID="_x0000_i1094" DrawAspect="Content" ObjectID="_1472277050" r:id="rId123"/>
        </w:object>
      </w:r>
      <w:r w:rsidRPr="00B03060">
        <w:rPr>
          <w:color w:val="000000"/>
          <w:sz w:val="20"/>
          <w:szCs w:val="20"/>
        </w:rPr>
        <w:t xml:space="preserve">.                   </w:t>
      </w:r>
      <w:r w:rsidR="00941385" w:rsidRPr="00B03060">
        <w:rPr>
          <w:color w:val="000000"/>
          <w:sz w:val="20"/>
          <w:szCs w:val="20"/>
        </w:rPr>
        <w:t xml:space="preserve">   </w:t>
      </w:r>
      <w:r w:rsidRPr="00B03060">
        <w:rPr>
          <w:color w:val="000000"/>
          <w:sz w:val="20"/>
          <w:szCs w:val="20"/>
        </w:rPr>
        <w:t xml:space="preserve"> (11)</w:t>
      </w:r>
    </w:p>
    <w:p w:rsidR="00EA422A" w:rsidRPr="00B03060" w:rsidRDefault="00EA422A" w:rsidP="00870A09">
      <w:pPr>
        <w:shd w:val="clear" w:color="auto" w:fill="FFFFFF"/>
        <w:ind w:firstLine="284"/>
        <w:jc w:val="both"/>
        <w:rPr>
          <w:color w:val="000000"/>
          <w:sz w:val="20"/>
          <w:szCs w:val="20"/>
        </w:rPr>
      </w:pPr>
      <w:r w:rsidRPr="00B03060">
        <w:rPr>
          <w:color w:val="000000"/>
          <w:sz w:val="20"/>
          <w:szCs w:val="20"/>
        </w:rPr>
        <w:t xml:space="preserve">Если </w:t>
      </w:r>
      <w:r w:rsidRPr="00B03060">
        <w:rPr>
          <w:i/>
          <w:color w:val="000000"/>
          <w:sz w:val="20"/>
          <w:szCs w:val="20"/>
          <w:lang w:val="en-US"/>
        </w:rPr>
        <w:t>n</w:t>
      </w:r>
      <w:r w:rsidRPr="00B03060">
        <w:rPr>
          <w:color w:val="000000"/>
          <w:sz w:val="20"/>
          <w:szCs w:val="20"/>
        </w:rPr>
        <w:t>&lt;30, то</w:t>
      </w:r>
    </w:p>
    <w:p w:rsidR="00EA422A" w:rsidRPr="00095A88" w:rsidRDefault="00EA422A" w:rsidP="00870A09">
      <w:pPr>
        <w:shd w:val="clear" w:color="auto" w:fill="FFFFFF"/>
        <w:ind w:firstLine="284"/>
        <w:jc w:val="both"/>
        <w:rPr>
          <w:color w:val="000000"/>
          <w:sz w:val="8"/>
          <w:szCs w:val="20"/>
        </w:rPr>
      </w:pPr>
      <w:r w:rsidRPr="00B03060">
        <w:rPr>
          <w:color w:val="000000"/>
          <w:sz w:val="20"/>
          <w:szCs w:val="20"/>
        </w:rPr>
        <w:t xml:space="preserve">                       </w:t>
      </w:r>
    </w:p>
    <w:p w:rsidR="00EA422A" w:rsidRPr="00B03060" w:rsidRDefault="00EA422A" w:rsidP="00B03060">
      <w:pPr>
        <w:shd w:val="clear" w:color="auto" w:fill="FFFFFF"/>
        <w:ind w:firstLine="284"/>
        <w:jc w:val="right"/>
        <w:rPr>
          <w:color w:val="000000"/>
          <w:sz w:val="20"/>
          <w:szCs w:val="20"/>
        </w:rPr>
      </w:pPr>
      <w:r w:rsidRPr="00B03060">
        <w:rPr>
          <w:color w:val="000000"/>
          <w:sz w:val="20"/>
          <w:szCs w:val="20"/>
        </w:rPr>
        <w:t xml:space="preserve">           </w:t>
      </w:r>
      <w:r w:rsidR="00381AAD" w:rsidRPr="00DA0713">
        <w:rPr>
          <w:color w:val="000000"/>
          <w:position w:val="-26"/>
          <w:sz w:val="16"/>
          <w:szCs w:val="20"/>
          <w:lang w:val="en-US"/>
        </w:rPr>
        <w:object w:dxaOrig="2740" w:dyaOrig="1300">
          <v:shape id="_x0000_i1095" type="#_x0000_t75" style="width:136.9pt;height:64.9pt" o:ole="">
            <v:imagedata r:id="rId124" o:title=""/>
          </v:shape>
          <o:OLEObject Type="Embed" ProgID="Equation.3" ShapeID="_x0000_i1095" DrawAspect="Content" ObjectID="_1472277051" r:id="rId125"/>
        </w:object>
      </w:r>
      <w:r w:rsidRPr="00B03060">
        <w:rPr>
          <w:color w:val="000000"/>
          <w:sz w:val="20"/>
          <w:szCs w:val="20"/>
        </w:rPr>
        <w:t xml:space="preserve">. </w:t>
      </w:r>
      <w:r w:rsidR="00941385" w:rsidRPr="00B03060">
        <w:rPr>
          <w:color w:val="000000"/>
          <w:sz w:val="20"/>
          <w:szCs w:val="20"/>
        </w:rPr>
        <w:t xml:space="preserve">      </w:t>
      </w:r>
      <w:r w:rsidR="00DF2A47">
        <w:rPr>
          <w:color w:val="000000"/>
          <w:sz w:val="20"/>
          <w:szCs w:val="20"/>
        </w:rPr>
        <w:t xml:space="preserve">  </w:t>
      </w:r>
      <w:r w:rsidR="00941385" w:rsidRPr="00B03060">
        <w:rPr>
          <w:color w:val="000000"/>
          <w:sz w:val="20"/>
          <w:szCs w:val="20"/>
        </w:rPr>
        <w:t xml:space="preserve">           </w:t>
      </w:r>
      <w:r w:rsidRPr="00B03060">
        <w:rPr>
          <w:color w:val="000000"/>
          <w:sz w:val="20"/>
          <w:szCs w:val="20"/>
        </w:rPr>
        <w:t>(12)</w:t>
      </w:r>
    </w:p>
    <w:p w:rsidR="00EA422A" w:rsidRPr="00B03060" w:rsidRDefault="00EA422A" w:rsidP="00870A09">
      <w:pPr>
        <w:shd w:val="clear" w:color="auto" w:fill="FFFFFF"/>
        <w:ind w:firstLine="284"/>
        <w:jc w:val="both"/>
        <w:rPr>
          <w:color w:val="000000"/>
          <w:sz w:val="20"/>
          <w:szCs w:val="20"/>
        </w:rPr>
      </w:pPr>
    </w:p>
    <w:p w:rsidR="00EA422A" w:rsidRDefault="00EA422A" w:rsidP="00C43ED5">
      <w:pPr>
        <w:shd w:val="clear" w:color="auto" w:fill="FFFFFF"/>
        <w:ind w:firstLine="284"/>
        <w:rPr>
          <w:color w:val="000000"/>
          <w:sz w:val="20"/>
          <w:szCs w:val="20"/>
        </w:rPr>
      </w:pPr>
      <w:r w:rsidRPr="00B03060">
        <w:rPr>
          <w:color w:val="000000"/>
          <w:sz w:val="20"/>
          <w:szCs w:val="20"/>
        </w:rPr>
        <w:t>Таким образом, истинное значение измеряемой величины</w:t>
      </w:r>
    </w:p>
    <w:p w:rsidR="009B2BA0" w:rsidRPr="009B2BA0" w:rsidRDefault="009B2BA0" w:rsidP="00C43ED5">
      <w:pPr>
        <w:shd w:val="clear" w:color="auto" w:fill="FFFFFF"/>
        <w:ind w:firstLine="284"/>
        <w:rPr>
          <w:sz w:val="12"/>
          <w:szCs w:val="20"/>
        </w:rPr>
      </w:pPr>
    </w:p>
    <w:p w:rsidR="00EA422A" w:rsidRPr="00B03060" w:rsidRDefault="00EA422A" w:rsidP="00870A09">
      <w:pPr>
        <w:shd w:val="clear" w:color="auto" w:fill="FFFFFF"/>
        <w:ind w:firstLine="284"/>
        <w:rPr>
          <w:color w:val="000000"/>
          <w:sz w:val="20"/>
          <w:szCs w:val="20"/>
        </w:rPr>
      </w:pPr>
      <w:r w:rsidRPr="00B03060">
        <w:rPr>
          <w:color w:val="000000"/>
          <w:sz w:val="20"/>
          <w:szCs w:val="20"/>
        </w:rPr>
        <w:t xml:space="preserve">                                         </w:t>
      </w:r>
      <w:r w:rsidR="00DF2A47" w:rsidRPr="00B03060">
        <w:rPr>
          <w:color w:val="000000"/>
          <w:position w:val="-6"/>
          <w:sz w:val="20"/>
          <w:szCs w:val="20"/>
        </w:rPr>
        <w:object w:dxaOrig="960" w:dyaOrig="300">
          <v:shape id="_x0000_i1096" type="#_x0000_t75" style="width:48.3pt;height:15pt" o:ole="">
            <v:imagedata r:id="rId126" o:title=""/>
          </v:shape>
          <o:OLEObject Type="Embed" ProgID="Equation.3" ShapeID="_x0000_i1096" DrawAspect="Content" ObjectID="_1472277052" r:id="rId127"/>
        </w:object>
      </w:r>
    </w:p>
    <w:p w:rsidR="00EA422A" w:rsidRPr="00B03060" w:rsidRDefault="00EA422A" w:rsidP="00E915B3">
      <w:pPr>
        <w:shd w:val="clear" w:color="auto" w:fill="FFFFFF"/>
        <w:tabs>
          <w:tab w:val="right" w:pos="6124"/>
        </w:tabs>
        <w:rPr>
          <w:color w:val="000000"/>
          <w:sz w:val="20"/>
          <w:szCs w:val="20"/>
        </w:rPr>
      </w:pPr>
      <w:r w:rsidRPr="00B03060">
        <w:rPr>
          <w:color w:val="000000"/>
          <w:sz w:val="20"/>
          <w:szCs w:val="20"/>
        </w:rPr>
        <w:t xml:space="preserve">или                  </w:t>
      </w:r>
      <w:r w:rsidR="00E915B3">
        <w:rPr>
          <w:color w:val="000000"/>
          <w:sz w:val="20"/>
          <w:szCs w:val="20"/>
        </w:rPr>
        <w:t xml:space="preserve">   </w:t>
      </w:r>
      <w:r w:rsidRPr="00B03060">
        <w:rPr>
          <w:color w:val="000000"/>
          <w:sz w:val="20"/>
          <w:szCs w:val="20"/>
        </w:rPr>
        <w:t xml:space="preserve">          </w:t>
      </w:r>
      <w:r w:rsidR="00E915B3">
        <w:rPr>
          <w:color w:val="000000"/>
          <w:sz w:val="20"/>
          <w:szCs w:val="20"/>
        </w:rPr>
        <w:t xml:space="preserve">     </w:t>
      </w:r>
      <w:r w:rsidRPr="00B03060">
        <w:rPr>
          <w:color w:val="000000"/>
          <w:sz w:val="20"/>
          <w:szCs w:val="20"/>
        </w:rPr>
        <w:t xml:space="preserve">   </w:t>
      </w:r>
      <w:r w:rsidR="00DF2A47" w:rsidRPr="009E22ED">
        <w:rPr>
          <w:color w:val="000000"/>
          <w:position w:val="-22"/>
          <w:sz w:val="20"/>
          <w:szCs w:val="20"/>
        </w:rPr>
        <w:object w:dxaOrig="1100" w:dyaOrig="580">
          <v:shape id="_x0000_i1097" type="#_x0000_t75" style="width:55.35pt;height:27.9pt" o:ole="">
            <v:imagedata r:id="rId128" o:title=""/>
          </v:shape>
          <o:OLEObject Type="Embed" ProgID="Equation.3" ShapeID="_x0000_i1097" DrawAspect="Content" ObjectID="_1472277053" r:id="rId129"/>
        </w:object>
      </w:r>
      <w:r w:rsidR="00941385" w:rsidRPr="00B03060">
        <w:rPr>
          <w:color w:val="000000"/>
          <w:sz w:val="20"/>
          <w:szCs w:val="20"/>
        </w:rPr>
        <w:t>.</w:t>
      </w:r>
      <w:r w:rsidR="00E915B3">
        <w:rPr>
          <w:color w:val="000000"/>
          <w:sz w:val="20"/>
          <w:szCs w:val="20"/>
        </w:rPr>
        <w:t xml:space="preserve">  </w:t>
      </w:r>
      <w:r w:rsidR="00941385" w:rsidRPr="00B03060">
        <w:rPr>
          <w:color w:val="000000"/>
          <w:sz w:val="20"/>
          <w:szCs w:val="20"/>
        </w:rPr>
        <w:t xml:space="preserve">    </w:t>
      </w:r>
      <w:r w:rsidRPr="00B03060">
        <w:rPr>
          <w:color w:val="000000"/>
          <w:sz w:val="20"/>
          <w:szCs w:val="20"/>
        </w:rPr>
        <w:t xml:space="preserve"> </w:t>
      </w:r>
      <w:r w:rsidR="00B03060">
        <w:rPr>
          <w:color w:val="000000"/>
          <w:sz w:val="20"/>
          <w:szCs w:val="20"/>
        </w:rPr>
        <w:t xml:space="preserve">            </w:t>
      </w:r>
      <w:r w:rsidRPr="00B03060">
        <w:rPr>
          <w:color w:val="000000"/>
          <w:sz w:val="20"/>
          <w:szCs w:val="20"/>
        </w:rPr>
        <w:t xml:space="preserve">    </w:t>
      </w:r>
      <w:r w:rsidR="00E915B3">
        <w:rPr>
          <w:color w:val="000000"/>
          <w:sz w:val="20"/>
          <w:szCs w:val="20"/>
        </w:rPr>
        <w:t xml:space="preserve">    </w:t>
      </w:r>
      <w:r w:rsidRPr="00B03060">
        <w:rPr>
          <w:color w:val="000000"/>
          <w:sz w:val="20"/>
          <w:szCs w:val="20"/>
        </w:rPr>
        <w:t xml:space="preserve">            </w:t>
      </w:r>
      <w:r w:rsidR="00B03060">
        <w:rPr>
          <w:color w:val="000000"/>
          <w:sz w:val="20"/>
          <w:szCs w:val="20"/>
        </w:rPr>
        <w:t xml:space="preserve">   </w:t>
      </w:r>
      <w:r w:rsidRPr="00B03060">
        <w:rPr>
          <w:color w:val="000000"/>
          <w:sz w:val="20"/>
          <w:szCs w:val="20"/>
        </w:rPr>
        <w:t xml:space="preserve">     (13)</w:t>
      </w:r>
    </w:p>
    <w:p w:rsidR="00EA422A" w:rsidRDefault="00EA422A" w:rsidP="009B2BA0">
      <w:pPr>
        <w:shd w:val="clear" w:color="auto" w:fill="FFFFFF"/>
        <w:ind w:firstLine="284"/>
        <w:jc w:val="both"/>
        <w:rPr>
          <w:color w:val="000000"/>
          <w:sz w:val="20"/>
          <w:szCs w:val="20"/>
        </w:rPr>
      </w:pPr>
      <w:r w:rsidRPr="00B03060">
        <w:rPr>
          <w:color w:val="000000"/>
          <w:sz w:val="20"/>
          <w:szCs w:val="20"/>
        </w:rPr>
        <w:t>Совершенно естественно, что истинная скорость счета образца ра</w:t>
      </w:r>
      <w:r w:rsidRPr="00B03060">
        <w:rPr>
          <w:color w:val="000000"/>
          <w:sz w:val="20"/>
          <w:szCs w:val="20"/>
        </w:rPr>
        <w:t>в</w:t>
      </w:r>
      <w:r w:rsidRPr="00B03060">
        <w:rPr>
          <w:color w:val="000000"/>
          <w:sz w:val="20"/>
          <w:szCs w:val="20"/>
        </w:rPr>
        <w:t>на скорости счета образца</w:t>
      </w:r>
      <w:r w:rsidR="0077760B">
        <w:rPr>
          <w:color w:val="000000"/>
          <w:sz w:val="20"/>
          <w:szCs w:val="20"/>
        </w:rPr>
        <w:t xml:space="preserve"> плюс </w:t>
      </w:r>
      <w:r w:rsidRPr="00B03060">
        <w:rPr>
          <w:color w:val="000000"/>
          <w:sz w:val="20"/>
          <w:szCs w:val="20"/>
        </w:rPr>
        <w:t>фон (</w:t>
      </w:r>
      <w:r w:rsidR="00005B99" w:rsidRPr="00B03060">
        <w:rPr>
          <w:color w:val="000000"/>
          <w:position w:val="-6"/>
          <w:sz w:val="20"/>
          <w:szCs w:val="20"/>
        </w:rPr>
        <w:object w:dxaOrig="240" w:dyaOrig="240">
          <v:shape id="_x0000_i1098" type="#_x0000_t75" style="width:12.05pt;height:12.05pt" o:ole="">
            <v:imagedata r:id="rId130" o:title=""/>
          </v:shape>
          <o:OLEObject Type="Embed" ProgID="Equation.3" ShapeID="_x0000_i1098" DrawAspect="Content" ObjectID="_1472277054" r:id="rId131"/>
        </w:object>
      </w:r>
      <w:r w:rsidRPr="00B03060">
        <w:rPr>
          <w:color w:val="000000"/>
          <w:sz w:val="20"/>
          <w:szCs w:val="20"/>
        </w:rPr>
        <w:t>) минус скорость счета фона (</w:t>
      </w:r>
      <w:r w:rsidR="0077760B" w:rsidRPr="0077760B">
        <w:rPr>
          <w:color w:val="000000"/>
          <w:position w:val="-14"/>
          <w:sz w:val="20"/>
          <w:szCs w:val="20"/>
        </w:rPr>
        <w:object w:dxaOrig="320" w:dyaOrig="340">
          <v:shape id="_x0000_i1099" type="#_x0000_t75" style="width:15.8pt;height:17.5pt" o:ole="">
            <v:imagedata r:id="rId132" o:title=""/>
          </v:shape>
          <o:OLEObject Type="Embed" ProgID="Equation.3" ShapeID="_x0000_i1099" DrawAspect="Content" ObjectID="_1472277055" r:id="rId133"/>
        </w:object>
      </w:r>
      <w:r w:rsidRPr="00B03060">
        <w:rPr>
          <w:color w:val="000000"/>
          <w:sz w:val="20"/>
          <w:szCs w:val="20"/>
        </w:rPr>
        <w:t>), ко</w:t>
      </w:r>
      <w:r w:rsidRPr="00B03060">
        <w:rPr>
          <w:color w:val="000000"/>
          <w:sz w:val="20"/>
          <w:szCs w:val="20"/>
        </w:rPr>
        <w:softHyphen/>
        <w:t>торые соответственно равны:</w:t>
      </w:r>
    </w:p>
    <w:p w:rsidR="009B2BA0" w:rsidRPr="009B2BA0" w:rsidRDefault="009B2BA0" w:rsidP="00870A09">
      <w:pPr>
        <w:shd w:val="clear" w:color="auto" w:fill="FFFFFF"/>
        <w:ind w:firstLine="284"/>
        <w:jc w:val="both"/>
        <w:rPr>
          <w:color w:val="000000"/>
          <w:sz w:val="8"/>
          <w:szCs w:val="20"/>
        </w:rPr>
      </w:pPr>
    </w:p>
    <w:p w:rsidR="00EA422A" w:rsidRPr="009B2BA0" w:rsidRDefault="00DF2A47" w:rsidP="004E7389">
      <w:pPr>
        <w:jc w:val="center"/>
        <w:rPr>
          <w:sz w:val="18"/>
          <w:szCs w:val="16"/>
        </w:rPr>
      </w:pPr>
      <w:r w:rsidRPr="004E7389">
        <w:rPr>
          <w:position w:val="-6"/>
          <w:sz w:val="18"/>
          <w:szCs w:val="16"/>
        </w:rPr>
        <w:object w:dxaOrig="580" w:dyaOrig="300">
          <v:shape id="_x0000_i1100" type="#_x0000_t75" style="width:31.2pt;height:15.8pt" o:ole="">
            <v:imagedata r:id="rId134" o:title=""/>
          </v:shape>
          <o:OLEObject Type="Embed" ProgID="Equation.3" ShapeID="_x0000_i1100" DrawAspect="Content" ObjectID="_1472277056" r:id="rId135"/>
        </w:object>
      </w:r>
      <w:r w:rsidR="00EA422A" w:rsidRPr="004E7389">
        <w:rPr>
          <w:sz w:val="18"/>
          <w:szCs w:val="16"/>
        </w:rPr>
        <w:t xml:space="preserve"> и  </w:t>
      </w:r>
      <w:r w:rsidRPr="004E7389">
        <w:rPr>
          <w:position w:val="-16"/>
          <w:sz w:val="18"/>
          <w:szCs w:val="16"/>
        </w:rPr>
        <w:object w:dxaOrig="800" w:dyaOrig="400">
          <v:shape id="_x0000_i1101" type="#_x0000_t75" style="width:40.8pt;height:21.25pt" o:ole="">
            <v:imagedata r:id="rId136" o:title=""/>
          </v:shape>
          <o:OLEObject Type="Embed" ProgID="Equation.3" ShapeID="_x0000_i1101" DrawAspect="Content" ObjectID="_1472277057" r:id="rId137"/>
        </w:object>
      </w:r>
      <w:r w:rsidR="00EA422A" w:rsidRPr="004E7389">
        <w:rPr>
          <w:sz w:val="18"/>
          <w:szCs w:val="16"/>
        </w:rPr>
        <w:t>.</w:t>
      </w:r>
    </w:p>
    <w:p w:rsidR="009B2BA0" w:rsidRPr="009B2BA0" w:rsidRDefault="009B2BA0" w:rsidP="00870A09">
      <w:pPr>
        <w:shd w:val="clear" w:color="auto" w:fill="FFFFFF"/>
        <w:ind w:firstLine="284"/>
        <w:jc w:val="both"/>
        <w:rPr>
          <w:color w:val="000000"/>
          <w:sz w:val="10"/>
          <w:szCs w:val="20"/>
        </w:rPr>
      </w:pPr>
    </w:p>
    <w:p w:rsidR="00EA422A" w:rsidRPr="00B03060" w:rsidRDefault="00EA422A" w:rsidP="00870A09">
      <w:pPr>
        <w:shd w:val="clear" w:color="auto" w:fill="FFFFFF"/>
        <w:ind w:firstLine="284"/>
        <w:jc w:val="both"/>
        <w:rPr>
          <w:sz w:val="20"/>
          <w:szCs w:val="20"/>
          <w:vertAlign w:val="subscript"/>
        </w:rPr>
      </w:pPr>
      <w:r w:rsidRPr="00B03060">
        <w:rPr>
          <w:color w:val="000000"/>
          <w:sz w:val="20"/>
          <w:szCs w:val="20"/>
        </w:rPr>
        <w:t>Что касается ошибки результата при определении собст</w:t>
      </w:r>
      <w:r w:rsidRPr="00B03060">
        <w:rPr>
          <w:color w:val="000000"/>
          <w:sz w:val="20"/>
          <w:szCs w:val="20"/>
        </w:rPr>
        <w:softHyphen/>
        <w:t>венной ск</w:t>
      </w:r>
      <w:r w:rsidRPr="00B03060">
        <w:rPr>
          <w:color w:val="000000"/>
          <w:sz w:val="20"/>
          <w:szCs w:val="20"/>
        </w:rPr>
        <w:t>о</w:t>
      </w:r>
      <w:r w:rsidRPr="00B03060">
        <w:rPr>
          <w:color w:val="000000"/>
          <w:sz w:val="20"/>
          <w:szCs w:val="20"/>
        </w:rPr>
        <w:t>рости счета образца, то в ней должны быть учтены и средняя квадр</w:t>
      </w:r>
      <w:r w:rsidRPr="00B03060">
        <w:rPr>
          <w:color w:val="000000"/>
          <w:sz w:val="20"/>
          <w:szCs w:val="20"/>
        </w:rPr>
        <w:t>а</w:t>
      </w:r>
      <w:r w:rsidRPr="00B03060">
        <w:rPr>
          <w:color w:val="000000"/>
          <w:sz w:val="20"/>
          <w:szCs w:val="20"/>
        </w:rPr>
        <w:t>тичная ошибка результата, полученная при измерении скорости счета образца</w:t>
      </w:r>
      <w:r w:rsidR="0077760B">
        <w:rPr>
          <w:color w:val="000000"/>
          <w:sz w:val="20"/>
          <w:szCs w:val="20"/>
        </w:rPr>
        <w:t xml:space="preserve"> плюс </w:t>
      </w:r>
      <w:r w:rsidRPr="00B03060">
        <w:rPr>
          <w:color w:val="000000"/>
          <w:sz w:val="20"/>
          <w:szCs w:val="20"/>
        </w:rPr>
        <w:t>фон, т</w:t>
      </w:r>
      <w:r w:rsidR="0077760B">
        <w:rPr>
          <w:color w:val="000000"/>
          <w:sz w:val="20"/>
          <w:szCs w:val="20"/>
        </w:rPr>
        <w:t xml:space="preserve">. </w:t>
      </w:r>
      <w:r w:rsidRPr="00B03060">
        <w:rPr>
          <w:color w:val="000000"/>
          <w:sz w:val="20"/>
          <w:szCs w:val="20"/>
        </w:rPr>
        <w:t>е</w:t>
      </w:r>
      <w:r w:rsidR="0077760B">
        <w:rPr>
          <w:color w:val="000000"/>
          <w:sz w:val="20"/>
          <w:szCs w:val="20"/>
        </w:rPr>
        <w:t>.</w:t>
      </w:r>
      <w:r w:rsidRPr="00B03060">
        <w:rPr>
          <w:color w:val="000000"/>
          <w:sz w:val="20"/>
          <w:szCs w:val="20"/>
        </w:rPr>
        <w:t xml:space="preserve"> </w:t>
      </w:r>
      <w:r w:rsidRPr="00B03060">
        <w:rPr>
          <w:i/>
          <w:color w:val="000000"/>
          <w:sz w:val="20"/>
          <w:szCs w:val="20"/>
          <w:lang w:val="en-US"/>
        </w:rPr>
        <w:t>m</w:t>
      </w:r>
      <w:r w:rsidRPr="00B03060">
        <w:rPr>
          <w:color w:val="000000"/>
          <w:sz w:val="20"/>
          <w:szCs w:val="20"/>
        </w:rPr>
        <w:t>, и средняя квадратичная ошибка результата, полученная при измерении скорости счета фона, т</w:t>
      </w:r>
      <w:r w:rsidR="0077760B">
        <w:rPr>
          <w:color w:val="000000"/>
          <w:sz w:val="20"/>
          <w:szCs w:val="20"/>
        </w:rPr>
        <w:t xml:space="preserve">. </w:t>
      </w:r>
      <w:r w:rsidRPr="00B03060">
        <w:rPr>
          <w:color w:val="000000"/>
          <w:sz w:val="20"/>
          <w:szCs w:val="20"/>
        </w:rPr>
        <w:t>е</w:t>
      </w:r>
      <w:r w:rsidR="0077760B">
        <w:rPr>
          <w:color w:val="000000"/>
          <w:sz w:val="20"/>
          <w:szCs w:val="20"/>
        </w:rPr>
        <w:t>.</w:t>
      </w:r>
      <w:r w:rsidRPr="00B03060">
        <w:rPr>
          <w:color w:val="000000"/>
          <w:sz w:val="20"/>
          <w:szCs w:val="20"/>
        </w:rPr>
        <w:t xml:space="preserve"> </w:t>
      </w:r>
      <w:r w:rsidRPr="00B03060">
        <w:rPr>
          <w:i/>
          <w:color w:val="000000"/>
          <w:sz w:val="20"/>
          <w:szCs w:val="20"/>
          <w:lang w:val="en-US"/>
        </w:rPr>
        <w:t>m</w:t>
      </w:r>
      <w:r w:rsidRPr="0077760B">
        <w:rPr>
          <w:color w:val="000000"/>
          <w:sz w:val="20"/>
          <w:szCs w:val="20"/>
          <w:vertAlign w:val="subscript"/>
        </w:rPr>
        <w:t>ф</w:t>
      </w:r>
      <w:r w:rsidRPr="00B03060">
        <w:rPr>
          <w:color w:val="000000"/>
          <w:sz w:val="20"/>
          <w:szCs w:val="20"/>
          <w:vertAlign w:val="subscript"/>
        </w:rPr>
        <w:t>.</w:t>
      </w:r>
    </w:p>
    <w:p w:rsidR="00EA422A" w:rsidRDefault="00EA422A" w:rsidP="00F615A4">
      <w:pPr>
        <w:shd w:val="clear" w:color="auto" w:fill="FFFFFF"/>
        <w:jc w:val="both"/>
        <w:rPr>
          <w:color w:val="000000"/>
          <w:spacing w:val="-2"/>
          <w:sz w:val="20"/>
          <w:szCs w:val="20"/>
        </w:rPr>
      </w:pPr>
      <w:r w:rsidRPr="00B03060">
        <w:rPr>
          <w:color w:val="000000"/>
          <w:sz w:val="20"/>
          <w:szCs w:val="20"/>
        </w:rPr>
        <w:t xml:space="preserve">      </w:t>
      </w:r>
      <w:r w:rsidRPr="006B3CD7">
        <w:rPr>
          <w:color w:val="000000"/>
          <w:spacing w:val="-2"/>
          <w:sz w:val="20"/>
          <w:szCs w:val="20"/>
        </w:rPr>
        <w:t xml:space="preserve">Согласно теории вероятностей, средняя квадратичная ошибка   равна корню квадратному из суммы квадратов отдельных ошибок, </w:t>
      </w:r>
      <w:r w:rsidR="00E82D0D" w:rsidRPr="006B3CD7">
        <w:rPr>
          <w:color w:val="000000"/>
          <w:spacing w:val="-2"/>
          <w:sz w:val="20"/>
          <w:szCs w:val="20"/>
        </w:rPr>
        <w:t>т. е.</w:t>
      </w:r>
    </w:p>
    <w:p w:rsidR="009B2BA0" w:rsidRPr="009B2BA0" w:rsidRDefault="009B2BA0" w:rsidP="00F615A4">
      <w:pPr>
        <w:shd w:val="clear" w:color="auto" w:fill="FFFFFF"/>
        <w:jc w:val="both"/>
        <w:rPr>
          <w:spacing w:val="-2"/>
          <w:sz w:val="10"/>
          <w:szCs w:val="20"/>
        </w:rPr>
      </w:pPr>
    </w:p>
    <w:p w:rsidR="00EA422A" w:rsidRPr="00B03060" w:rsidRDefault="00DF2A47" w:rsidP="004E7389">
      <w:pPr>
        <w:shd w:val="clear" w:color="auto" w:fill="FFFFFF"/>
        <w:jc w:val="right"/>
        <w:rPr>
          <w:sz w:val="20"/>
          <w:szCs w:val="20"/>
        </w:rPr>
      </w:pPr>
      <w:r w:rsidRPr="009E22ED">
        <w:rPr>
          <w:color w:val="000000"/>
          <w:position w:val="-14"/>
          <w:sz w:val="20"/>
          <w:szCs w:val="20"/>
        </w:rPr>
        <w:object w:dxaOrig="1560" w:dyaOrig="440">
          <v:shape id="_x0000_i1102" type="#_x0000_t75" style="width:75.75pt;height:22.05pt" o:ole="">
            <v:imagedata r:id="rId138" o:title=""/>
          </v:shape>
          <o:OLEObject Type="Embed" ProgID="Equation.3" ShapeID="_x0000_i1102" DrawAspect="Content" ObjectID="_1472277058" r:id="rId139"/>
        </w:object>
      </w:r>
      <w:r w:rsidR="00941385" w:rsidRPr="00B03060">
        <w:rPr>
          <w:color w:val="000000"/>
          <w:sz w:val="20"/>
          <w:szCs w:val="20"/>
        </w:rPr>
        <w:t xml:space="preserve">                 </w:t>
      </w:r>
      <w:r w:rsidR="00EA422A" w:rsidRPr="00B03060">
        <w:rPr>
          <w:color w:val="000000"/>
          <w:sz w:val="20"/>
          <w:szCs w:val="20"/>
        </w:rPr>
        <w:t xml:space="preserve"> </w:t>
      </w:r>
      <w:r w:rsidR="00E2610A">
        <w:rPr>
          <w:color w:val="000000"/>
          <w:sz w:val="20"/>
          <w:szCs w:val="20"/>
        </w:rPr>
        <w:t xml:space="preserve">  </w:t>
      </w:r>
      <w:r>
        <w:rPr>
          <w:color w:val="000000"/>
          <w:sz w:val="20"/>
          <w:szCs w:val="20"/>
        </w:rPr>
        <w:t xml:space="preserve">  </w:t>
      </w:r>
      <w:r w:rsidR="00E2610A">
        <w:rPr>
          <w:color w:val="000000"/>
          <w:sz w:val="20"/>
          <w:szCs w:val="20"/>
        </w:rPr>
        <w:t xml:space="preserve">         </w:t>
      </w:r>
      <w:r w:rsidR="00EA422A" w:rsidRPr="00B03060">
        <w:rPr>
          <w:color w:val="000000"/>
          <w:sz w:val="20"/>
          <w:szCs w:val="20"/>
        </w:rPr>
        <w:t xml:space="preserve">       (14)</w:t>
      </w:r>
    </w:p>
    <w:p w:rsidR="009B2BA0" w:rsidRPr="009B2BA0" w:rsidRDefault="009B2BA0" w:rsidP="00870A09">
      <w:pPr>
        <w:shd w:val="clear" w:color="auto" w:fill="FFFFFF"/>
        <w:ind w:firstLine="284"/>
        <w:jc w:val="both"/>
        <w:rPr>
          <w:color w:val="000000"/>
          <w:sz w:val="6"/>
          <w:szCs w:val="20"/>
        </w:rPr>
      </w:pPr>
    </w:p>
    <w:p w:rsidR="00EA422A" w:rsidRPr="00B03060" w:rsidRDefault="00EA422A" w:rsidP="00870A09">
      <w:pPr>
        <w:shd w:val="clear" w:color="auto" w:fill="FFFFFF"/>
        <w:ind w:firstLine="284"/>
        <w:jc w:val="both"/>
        <w:rPr>
          <w:color w:val="000000"/>
          <w:sz w:val="20"/>
          <w:szCs w:val="20"/>
        </w:rPr>
      </w:pPr>
      <w:r w:rsidRPr="00B03060">
        <w:rPr>
          <w:color w:val="000000"/>
          <w:sz w:val="20"/>
          <w:szCs w:val="20"/>
        </w:rPr>
        <w:t>Тогда  собственная скорость счета образца  будет равна</w:t>
      </w:r>
      <w:r w:rsidR="00706FCC" w:rsidRPr="00B03060">
        <w:rPr>
          <w:color w:val="000000"/>
          <w:sz w:val="20"/>
          <w:szCs w:val="20"/>
        </w:rPr>
        <w:t>:</w:t>
      </w:r>
    </w:p>
    <w:p w:rsidR="00EA422A" w:rsidRPr="00B03060" w:rsidRDefault="00EA422A" w:rsidP="00E2610A">
      <w:pPr>
        <w:shd w:val="clear" w:color="auto" w:fill="FFFFFF"/>
        <w:jc w:val="right"/>
        <w:rPr>
          <w:sz w:val="20"/>
          <w:szCs w:val="20"/>
        </w:rPr>
      </w:pPr>
      <w:r w:rsidRPr="00B03060">
        <w:rPr>
          <w:color w:val="000000"/>
          <w:sz w:val="20"/>
          <w:szCs w:val="20"/>
        </w:rPr>
        <w:t xml:space="preserve">           </w:t>
      </w:r>
      <w:r w:rsidR="00381AAD" w:rsidRPr="00381AAD">
        <w:rPr>
          <w:color w:val="000000"/>
          <w:position w:val="-16"/>
          <w:sz w:val="20"/>
          <w:szCs w:val="20"/>
        </w:rPr>
        <w:object w:dxaOrig="3040" w:dyaOrig="460">
          <v:shape id="_x0000_i1103" type="#_x0000_t75" style="width:154pt;height:22.9pt" o:ole="">
            <v:imagedata r:id="rId140" o:title=""/>
          </v:shape>
          <o:OLEObject Type="Embed" ProgID="Equation.3" ShapeID="_x0000_i1103" DrawAspect="Content" ObjectID="_1472277059" r:id="rId141"/>
        </w:object>
      </w:r>
      <w:r w:rsidRPr="00B03060">
        <w:rPr>
          <w:color w:val="000000"/>
          <w:sz w:val="20"/>
          <w:szCs w:val="20"/>
        </w:rPr>
        <w:t>.                    (15)</w:t>
      </w:r>
    </w:p>
    <w:p w:rsidR="00EA422A" w:rsidRPr="009B2BA0" w:rsidRDefault="00EA422A" w:rsidP="00870A09">
      <w:pPr>
        <w:shd w:val="clear" w:color="auto" w:fill="FFFFFF"/>
        <w:ind w:firstLine="284"/>
        <w:jc w:val="both"/>
        <w:rPr>
          <w:color w:val="000000"/>
          <w:sz w:val="14"/>
          <w:szCs w:val="20"/>
        </w:rPr>
      </w:pPr>
    </w:p>
    <w:p w:rsidR="00EA422A" w:rsidRPr="00B03060" w:rsidRDefault="00EA422A" w:rsidP="009B2BA0">
      <w:pPr>
        <w:shd w:val="clear" w:color="auto" w:fill="FFFFFF"/>
        <w:ind w:firstLine="284"/>
        <w:jc w:val="both"/>
        <w:rPr>
          <w:sz w:val="20"/>
          <w:szCs w:val="20"/>
        </w:rPr>
      </w:pPr>
      <w:r w:rsidRPr="00B03060">
        <w:rPr>
          <w:color w:val="000000"/>
          <w:sz w:val="20"/>
          <w:szCs w:val="20"/>
        </w:rPr>
        <w:lastRenderedPageBreak/>
        <w:t>Иногда при статистической обработке результатов изме</w:t>
      </w:r>
      <w:r w:rsidRPr="00B03060">
        <w:rPr>
          <w:color w:val="000000"/>
          <w:sz w:val="20"/>
          <w:szCs w:val="20"/>
        </w:rPr>
        <w:softHyphen/>
        <w:t>рений и</w:t>
      </w:r>
      <w:r w:rsidRPr="00B03060">
        <w:rPr>
          <w:color w:val="000000"/>
          <w:sz w:val="20"/>
          <w:szCs w:val="20"/>
        </w:rPr>
        <w:t>с</w:t>
      </w:r>
      <w:r w:rsidRPr="00B03060">
        <w:rPr>
          <w:color w:val="000000"/>
          <w:sz w:val="20"/>
          <w:szCs w:val="20"/>
        </w:rPr>
        <w:t>пользуют вероятную ошибку наблюдений и вероят</w:t>
      </w:r>
      <w:r w:rsidRPr="00B03060">
        <w:rPr>
          <w:color w:val="000000"/>
          <w:sz w:val="20"/>
          <w:szCs w:val="20"/>
        </w:rPr>
        <w:softHyphen/>
        <w:t>ную ошибку р</w:t>
      </w:r>
      <w:r w:rsidRPr="00B03060">
        <w:rPr>
          <w:color w:val="000000"/>
          <w:sz w:val="20"/>
          <w:szCs w:val="20"/>
        </w:rPr>
        <w:t>е</w:t>
      </w:r>
      <w:r w:rsidRPr="00B03060">
        <w:rPr>
          <w:color w:val="000000"/>
          <w:sz w:val="20"/>
          <w:szCs w:val="20"/>
        </w:rPr>
        <w:t>зультата.</w:t>
      </w:r>
    </w:p>
    <w:p w:rsidR="00EA422A" w:rsidRPr="00B03060" w:rsidRDefault="00EA422A" w:rsidP="009B2BA0">
      <w:pPr>
        <w:shd w:val="clear" w:color="auto" w:fill="FFFFFF"/>
        <w:ind w:firstLine="284"/>
        <w:jc w:val="both"/>
        <w:rPr>
          <w:i/>
          <w:color w:val="000000"/>
          <w:sz w:val="20"/>
          <w:szCs w:val="20"/>
        </w:rPr>
      </w:pPr>
      <w:r w:rsidRPr="00B03060">
        <w:rPr>
          <w:color w:val="000000"/>
          <w:sz w:val="20"/>
          <w:szCs w:val="20"/>
        </w:rPr>
        <w:t>Все ошибки наблюдения (измерения) заключаются между на</w:t>
      </w:r>
      <w:r w:rsidRPr="00B03060">
        <w:rPr>
          <w:color w:val="000000"/>
          <w:sz w:val="20"/>
          <w:szCs w:val="20"/>
        </w:rPr>
        <w:t>и</w:t>
      </w:r>
      <w:r w:rsidRPr="00B03060">
        <w:rPr>
          <w:color w:val="000000"/>
          <w:sz w:val="20"/>
          <w:szCs w:val="20"/>
        </w:rPr>
        <w:t>большими по абсолютной величине положительными и отрицател</w:t>
      </w:r>
      <w:r w:rsidRPr="00B03060">
        <w:rPr>
          <w:color w:val="000000"/>
          <w:sz w:val="20"/>
          <w:szCs w:val="20"/>
        </w:rPr>
        <w:t>ь</w:t>
      </w:r>
      <w:r w:rsidRPr="00B03060">
        <w:rPr>
          <w:color w:val="000000"/>
          <w:sz w:val="20"/>
          <w:szCs w:val="20"/>
        </w:rPr>
        <w:t xml:space="preserve">ными значениями абсолютных ошибок </w:t>
      </w:r>
      <w:r w:rsidR="00C808EF" w:rsidRPr="0077760B">
        <w:rPr>
          <w:color w:val="000000"/>
          <w:position w:val="-10"/>
          <w:sz w:val="20"/>
          <w:szCs w:val="20"/>
        </w:rPr>
        <w:object w:dxaOrig="400" w:dyaOrig="300">
          <v:shape id="_x0000_i1104" type="#_x0000_t75" style="width:21.25pt;height:16.25pt" o:ole="">
            <v:imagedata r:id="rId142" o:title=""/>
          </v:shape>
          <o:OLEObject Type="Embed" ProgID="Equation.3" ShapeID="_x0000_i1104" DrawAspect="Content" ObjectID="_1472277060" r:id="rId143"/>
        </w:object>
      </w:r>
      <w:r w:rsidRPr="00B03060">
        <w:rPr>
          <w:color w:val="000000"/>
          <w:sz w:val="20"/>
          <w:szCs w:val="20"/>
        </w:rPr>
        <w:t>,</w:t>
      </w:r>
      <w:r w:rsidRPr="00B03060">
        <w:rPr>
          <w:sz w:val="20"/>
          <w:szCs w:val="20"/>
        </w:rPr>
        <w:t xml:space="preserve"> </w:t>
      </w:r>
      <w:r w:rsidRPr="00B03060">
        <w:rPr>
          <w:color w:val="000000"/>
          <w:sz w:val="20"/>
          <w:szCs w:val="20"/>
        </w:rPr>
        <w:t>причем большие случа</w:t>
      </w:r>
      <w:r w:rsidRPr="00B03060">
        <w:rPr>
          <w:color w:val="000000"/>
          <w:sz w:val="20"/>
          <w:szCs w:val="20"/>
        </w:rPr>
        <w:t>й</w:t>
      </w:r>
      <w:r w:rsidRPr="00B03060">
        <w:rPr>
          <w:color w:val="000000"/>
          <w:sz w:val="20"/>
          <w:szCs w:val="20"/>
        </w:rPr>
        <w:t>ные ошибки в ту или другую сторо</w:t>
      </w:r>
      <w:r w:rsidRPr="00B03060">
        <w:rPr>
          <w:color w:val="000000"/>
          <w:sz w:val="20"/>
          <w:szCs w:val="20"/>
        </w:rPr>
        <w:softHyphen/>
        <w:t>ну реже встречаются и менее вер</w:t>
      </w:r>
      <w:r w:rsidRPr="00B03060">
        <w:rPr>
          <w:color w:val="000000"/>
          <w:sz w:val="20"/>
          <w:szCs w:val="20"/>
        </w:rPr>
        <w:t>о</w:t>
      </w:r>
      <w:r w:rsidRPr="00B03060">
        <w:rPr>
          <w:color w:val="000000"/>
          <w:sz w:val="20"/>
          <w:szCs w:val="20"/>
        </w:rPr>
        <w:t>ятны, чем малые. Поэто</w:t>
      </w:r>
      <w:r w:rsidRPr="00B03060">
        <w:rPr>
          <w:color w:val="000000"/>
          <w:sz w:val="20"/>
          <w:szCs w:val="20"/>
        </w:rPr>
        <w:softHyphen/>
        <w:t>му есть основание сузить пределы погрешн</w:t>
      </w:r>
      <w:r w:rsidRPr="00B03060">
        <w:rPr>
          <w:color w:val="000000"/>
          <w:sz w:val="20"/>
          <w:szCs w:val="20"/>
        </w:rPr>
        <w:t>о</w:t>
      </w:r>
      <w:r w:rsidRPr="00B03060">
        <w:rPr>
          <w:color w:val="000000"/>
          <w:sz w:val="20"/>
          <w:szCs w:val="20"/>
        </w:rPr>
        <w:t>стей, определяе</w:t>
      </w:r>
      <w:r w:rsidRPr="00B03060">
        <w:rPr>
          <w:color w:val="000000"/>
          <w:sz w:val="20"/>
          <w:szCs w:val="20"/>
        </w:rPr>
        <w:softHyphen/>
        <w:t>мых по формулам для квадратичной ошибки отдельн</w:t>
      </w:r>
      <w:r w:rsidRPr="00B03060">
        <w:rPr>
          <w:color w:val="000000"/>
          <w:sz w:val="20"/>
          <w:szCs w:val="20"/>
        </w:rPr>
        <w:t>о</w:t>
      </w:r>
      <w:r w:rsidRPr="00B03060">
        <w:rPr>
          <w:color w:val="000000"/>
          <w:sz w:val="20"/>
          <w:szCs w:val="20"/>
        </w:rPr>
        <w:t>го из</w:t>
      </w:r>
      <w:r w:rsidRPr="00B03060">
        <w:rPr>
          <w:color w:val="000000"/>
          <w:sz w:val="20"/>
          <w:szCs w:val="20"/>
        </w:rPr>
        <w:softHyphen/>
        <w:t xml:space="preserve">мерения  </w:t>
      </w:r>
      <w:r w:rsidR="00941385" w:rsidRPr="00B03060">
        <w:rPr>
          <w:color w:val="000000"/>
          <w:sz w:val="20"/>
          <w:szCs w:val="20"/>
        </w:rPr>
        <w:t xml:space="preserve">σ </w:t>
      </w:r>
      <w:r w:rsidRPr="00B03060">
        <w:rPr>
          <w:color w:val="000000"/>
          <w:sz w:val="20"/>
          <w:szCs w:val="20"/>
        </w:rPr>
        <w:t xml:space="preserve">и средней квадратичной ошибки результата </w:t>
      </w:r>
      <w:r w:rsidRPr="00B03060">
        <w:rPr>
          <w:i/>
          <w:color w:val="000000"/>
          <w:sz w:val="20"/>
          <w:szCs w:val="20"/>
          <w:lang w:val="en-US"/>
        </w:rPr>
        <w:t>m</w:t>
      </w:r>
      <w:r w:rsidR="00941385" w:rsidRPr="00B03060">
        <w:rPr>
          <w:i/>
          <w:color w:val="000000"/>
          <w:sz w:val="20"/>
          <w:szCs w:val="20"/>
        </w:rPr>
        <w:t>.</w:t>
      </w:r>
    </w:p>
    <w:p w:rsidR="000D3E58" w:rsidRPr="00B03060" w:rsidRDefault="00EA422A" w:rsidP="009B2BA0">
      <w:pPr>
        <w:shd w:val="clear" w:color="auto" w:fill="FFFFFF"/>
        <w:ind w:firstLine="284"/>
        <w:jc w:val="both"/>
        <w:rPr>
          <w:color w:val="000000"/>
          <w:sz w:val="20"/>
          <w:szCs w:val="20"/>
        </w:rPr>
      </w:pPr>
      <w:r w:rsidRPr="00B03060">
        <w:rPr>
          <w:color w:val="000000"/>
          <w:sz w:val="20"/>
          <w:szCs w:val="20"/>
        </w:rPr>
        <w:t>Для этого вводят некоторый коэффициент, меньший 1 и равный по теории вероятностей 0,67 (точнее, 0,6745). Таким образом, вероятная ошибка отдельного наблюдения</w:t>
      </w:r>
      <w:r w:rsidR="00663FE7">
        <w:rPr>
          <w:color w:val="000000"/>
          <w:sz w:val="20"/>
          <w:szCs w:val="20"/>
        </w:rPr>
        <w:t xml:space="preserve"> </w:t>
      </w:r>
      <w:r w:rsidRPr="00B03060">
        <w:rPr>
          <w:color w:val="000000"/>
          <w:sz w:val="20"/>
          <w:szCs w:val="20"/>
        </w:rPr>
        <w:t xml:space="preserve"> </w:t>
      </w:r>
      <w:r w:rsidRPr="00B03060">
        <w:rPr>
          <w:i/>
          <w:color w:val="000000"/>
          <w:sz w:val="20"/>
          <w:szCs w:val="20"/>
          <w:lang w:val="en-US"/>
        </w:rPr>
        <w:t>f</w:t>
      </w:r>
      <w:r w:rsidR="00663FE7">
        <w:rPr>
          <w:i/>
          <w:color w:val="000000"/>
          <w:sz w:val="20"/>
          <w:szCs w:val="20"/>
        </w:rPr>
        <w:t xml:space="preserve"> </w:t>
      </w:r>
      <w:r w:rsidRPr="00B03060">
        <w:rPr>
          <w:color w:val="000000"/>
          <w:sz w:val="20"/>
          <w:szCs w:val="20"/>
        </w:rPr>
        <w:t xml:space="preserve"> </w:t>
      </w:r>
      <w:r w:rsidR="009B2BA0" w:rsidRPr="00B03060">
        <w:rPr>
          <w:color w:val="000000"/>
          <w:sz w:val="20"/>
          <w:szCs w:val="20"/>
        </w:rPr>
        <w:t>будет равна:</w:t>
      </w:r>
    </w:p>
    <w:p w:rsidR="00EA422A" w:rsidRDefault="00381AAD" w:rsidP="009B2BA0">
      <w:pPr>
        <w:shd w:val="clear" w:color="auto" w:fill="FFFFFF"/>
        <w:jc w:val="right"/>
        <w:rPr>
          <w:sz w:val="20"/>
          <w:szCs w:val="20"/>
        </w:rPr>
      </w:pPr>
      <w:r w:rsidRPr="00381AAD">
        <w:rPr>
          <w:position w:val="-22"/>
          <w:sz w:val="20"/>
          <w:szCs w:val="20"/>
        </w:rPr>
        <w:object w:dxaOrig="2520" w:dyaOrig="1020">
          <v:shape id="_x0000_i1105" type="#_x0000_t75" style="width:108.6pt;height:44.95pt" o:ole="">
            <v:imagedata r:id="rId144" o:title=""/>
          </v:shape>
          <o:OLEObject Type="Embed" ProgID="Equation.3" ShapeID="_x0000_i1105" DrawAspect="Content" ObjectID="_1472277061" r:id="rId145"/>
        </w:object>
      </w:r>
      <w:r w:rsidR="00941385" w:rsidRPr="00B03060">
        <w:rPr>
          <w:sz w:val="20"/>
          <w:szCs w:val="20"/>
        </w:rPr>
        <w:t>,</w:t>
      </w:r>
      <w:r w:rsidR="0077760B">
        <w:rPr>
          <w:sz w:val="20"/>
          <w:szCs w:val="20"/>
        </w:rPr>
        <w:t xml:space="preserve">  </w:t>
      </w:r>
      <w:r w:rsidR="00941385" w:rsidRPr="00B03060">
        <w:rPr>
          <w:sz w:val="20"/>
          <w:szCs w:val="20"/>
        </w:rPr>
        <w:t xml:space="preserve">если </w:t>
      </w:r>
      <w:r w:rsidR="0077760B">
        <w:rPr>
          <w:sz w:val="20"/>
          <w:szCs w:val="20"/>
        </w:rPr>
        <w:t xml:space="preserve"> </w:t>
      </w:r>
      <w:r w:rsidR="00EA422A" w:rsidRPr="00B03060">
        <w:rPr>
          <w:i/>
          <w:sz w:val="20"/>
          <w:szCs w:val="20"/>
          <w:lang w:val="en-US"/>
        </w:rPr>
        <w:t>n</w:t>
      </w:r>
      <w:r w:rsidR="00EA422A" w:rsidRPr="00B03060">
        <w:rPr>
          <w:sz w:val="20"/>
          <w:szCs w:val="20"/>
        </w:rPr>
        <w:t>&lt;30</w:t>
      </w:r>
      <w:r w:rsidR="00941385" w:rsidRPr="00B03060">
        <w:rPr>
          <w:sz w:val="20"/>
          <w:szCs w:val="20"/>
        </w:rPr>
        <w:t xml:space="preserve">,  </w:t>
      </w:r>
      <w:r w:rsidR="009366D8">
        <w:rPr>
          <w:sz w:val="20"/>
          <w:szCs w:val="20"/>
        </w:rPr>
        <w:t xml:space="preserve">      </w:t>
      </w:r>
      <w:r w:rsidR="00941385" w:rsidRPr="00B03060">
        <w:rPr>
          <w:sz w:val="20"/>
          <w:szCs w:val="20"/>
        </w:rPr>
        <w:t xml:space="preserve">  </w:t>
      </w:r>
      <w:r w:rsidR="0077760B">
        <w:rPr>
          <w:sz w:val="20"/>
          <w:szCs w:val="20"/>
        </w:rPr>
        <w:t xml:space="preserve">        </w:t>
      </w:r>
      <w:r w:rsidR="00EA422A" w:rsidRPr="00B03060">
        <w:rPr>
          <w:sz w:val="20"/>
          <w:szCs w:val="20"/>
        </w:rPr>
        <w:t>(16)</w:t>
      </w:r>
    </w:p>
    <w:p w:rsidR="00DD24EA" w:rsidRPr="00B03060" w:rsidRDefault="00DD24EA" w:rsidP="009B2BA0">
      <w:pPr>
        <w:shd w:val="clear" w:color="auto" w:fill="FFFFFF"/>
        <w:jc w:val="right"/>
        <w:rPr>
          <w:color w:val="000000"/>
          <w:sz w:val="20"/>
          <w:szCs w:val="20"/>
        </w:rPr>
      </w:pPr>
    </w:p>
    <w:p w:rsidR="00EA422A" w:rsidRPr="00B03060" w:rsidRDefault="00EA422A" w:rsidP="00C808EF">
      <w:pPr>
        <w:shd w:val="clear" w:color="auto" w:fill="FFFFFF"/>
        <w:rPr>
          <w:sz w:val="20"/>
          <w:szCs w:val="20"/>
        </w:rPr>
      </w:pPr>
      <w:r w:rsidRPr="00B03060">
        <w:rPr>
          <w:sz w:val="20"/>
          <w:szCs w:val="20"/>
        </w:rPr>
        <w:t xml:space="preserve">и   </w:t>
      </w:r>
      <w:r w:rsidR="009B2BA0">
        <w:rPr>
          <w:sz w:val="20"/>
          <w:szCs w:val="20"/>
        </w:rPr>
        <w:t xml:space="preserve">    </w:t>
      </w:r>
      <w:r w:rsidR="00664EBA">
        <w:rPr>
          <w:sz w:val="20"/>
          <w:szCs w:val="20"/>
        </w:rPr>
        <w:t xml:space="preserve"> </w:t>
      </w:r>
      <w:r w:rsidRPr="00B03060">
        <w:rPr>
          <w:sz w:val="20"/>
          <w:szCs w:val="20"/>
        </w:rPr>
        <w:t xml:space="preserve"> </w:t>
      </w:r>
      <w:r w:rsidR="00C808EF">
        <w:rPr>
          <w:sz w:val="20"/>
          <w:szCs w:val="20"/>
        </w:rPr>
        <w:t xml:space="preserve">              </w:t>
      </w:r>
      <w:r w:rsidRPr="00B03060">
        <w:rPr>
          <w:sz w:val="20"/>
          <w:szCs w:val="20"/>
        </w:rPr>
        <w:t xml:space="preserve">     </w:t>
      </w:r>
      <w:r w:rsidR="00381AAD" w:rsidRPr="00381AAD">
        <w:rPr>
          <w:i/>
          <w:position w:val="-22"/>
          <w:sz w:val="20"/>
          <w:szCs w:val="20"/>
        </w:rPr>
        <w:object w:dxaOrig="2540" w:dyaOrig="1020">
          <v:shape id="_x0000_i1106" type="#_x0000_t75" style="width:115.3pt;height:46.2pt" o:ole="">
            <v:imagedata r:id="rId146" o:title=""/>
          </v:shape>
          <o:OLEObject Type="Embed" ProgID="Equation.3" ShapeID="_x0000_i1106" DrawAspect="Content" ObjectID="_1472277062" r:id="rId147"/>
        </w:object>
      </w:r>
      <w:r w:rsidRPr="00B03060">
        <w:rPr>
          <w:sz w:val="20"/>
          <w:szCs w:val="20"/>
        </w:rPr>
        <w:t xml:space="preserve">, </w:t>
      </w:r>
      <w:r w:rsidR="0077760B">
        <w:rPr>
          <w:sz w:val="20"/>
          <w:szCs w:val="20"/>
        </w:rPr>
        <w:t xml:space="preserve">  </w:t>
      </w:r>
      <w:r w:rsidRPr="00B03060">
        <w:rPr>
          <w:sz w:val="20"/>
          <w:szCs w:val="20"/>
        </w:rPr>
        <w:t>если</w:t>
      </w:r>
      <w:r w:rsidR="0077760B">
        <w:rPr>
          <w:sz w:val="20"/>
          <w:szCs w:val="20"/>
        </w:rPr>
        <w:t xml:space="preserve">  </w:t>
      </w:r>
      <w:r w:rsidRPr="00B03060">
        <w:rPr>
          <w:sz w:val="20"/>
          <w:szCs w:val="20"/>
        </w:rPr>
        <w:t xml:space="preserve"> </w:t>
      </w:r>
      <w:r w:rsidRPr="00B03060">
        <w:rPr>
          <w:i/>
          <w:sz w:val="20"/>
          <w:szCs w:val="20"/>
          <w:lang w:val="en-US"/>
        </w:rPr>
        <w:t>n</w:t>
      </w:r>
      <w:r w:rsidRPr="00B03060">
        <w:rPr>
          <w:position w:val="-4"/>
          <w:sz w:val="20"/>
          <w:szCs w:val="20"/>
          <w:lang w:val="en-US"/>
        </w:rPr>
        <w:object w:dxaOrig="180" w:dyaOrig="220">
          <v:shape id="_x0000_i1107" type="#_x0000_t75" style="width:8.3pt;height:12.05pt" o:ole="">
            <v:imagedata r:id="rId148" o:title=""/>
          </v:shape>
          <o:OLEObject Type="Embed" ProgID="Equation.3" ShapeID="_x0000_i1107" DrawAspect="Content" ObjectID="_1472277063" r:id="rId149"/>
        </w:object>
      </w:r>
      <w:r w:rsidRPr="00B03060">
        <w:rPr>
          <w:sz w:val="20"/>
          <w:szCs w:val="20"/>
        </w:rPr>
        <w:t>30</w:t>
      </w:r>
      <w:r w:rsidR="00941385" w:rsidRPr="00B03060">
        <w:rPr>
          <w:sz w:val="20"/>
          <w:szCs w:val="20"/>
        </w:rPr>
        <w:t xml:space="preserve">.  </w:t>
      </w:r>
      <w:r w:rsidR="00C808EF">
        <w:rPr>
          <w:sz w:val="20"/>
          <w:szCs w:val="20"/>
        </w:rPr>
        <w:t xml:space="preserve"> </w:t>
      </w:r>
      <w:r w:rsidR="00941385" w:rsidRPr="00C808EF">
        <w:rPr>
          <w:spacing w:val="-10"/>
          <w:sz w:val="20"/>
          <w:szCs w:val="20"/>
        </w:rPr>
        <w:t xml:space="preserve"> </w:t>
      </w:r>
      <w:r w:rsidR="00941385" w:rsidRPr="00B03060">
        <w:rPr>
          <w:sz w:val="20"/>
          <w:szCs w:val="20"/>
        </w:rPr>
        <w:t xml:space="preserve">  </w:t>
      </w:r>
      <w:r w:rsidR="009B2BA0">
        <w:rPr>
          <w:sz w:val="20"/>
          <w:szCs w:val="20"/>
        </w:rPr>
        <w:t xml:space="preserve">     </w:t>
      </w:r>
      <w:r w:rsidRPr="00B03060">
        <w:rPr>
          <w:sz w:val="20"/>
          <w:szCs w:val="20"/>
        </w:rPr>
        <w:t xml:space="preserve">   (17)</w:t>
      </w:r>
    </w:p>
    <w:p w:rsidR="00EA422A" w:rsidRPr="009B2BA0" w:rsidRDefault="00EA422A" w:rsidP="00870A09">
      <w:pPr>
        <w:shd w:val="clear" w:color="auto" w:fill="FFFFFF"/>
        <w:ind w:firstLine="284"/>
        <w:jc w:val="both"/>
        <w:rPr>
          <w:sz w:val="14"/>
          <w:szCs w:val="20"/>
        </w:rPr>
      </w:pPr>
    </w:p>
    <w:p w:rsidR="00EA422A" w:rsidRPr="00B03060" w:rsidRDefault="00EA422A" w:rsidP="00870A09">
      <w:pPr>
        <w:shd w:val="clear" w:color="auto" w:fill="FFFFFF"/>
        <w:ind w:firstLine="284"/>
        <w:jc w:val="both"/>
        <w:rPr>
          <w:sz w:val="20"/>
          <w:szCs w:val="20"/>
        </w:rPr>
      </w:pPr>
      <w:r w:rsidRPr="00B03060">
        <w:rPr>
          <w:sz w:val="20"/>
          <w:szCs w:val="20"/>
        </w:rPr>
        <w:t xml:space="preserve">Вероятная ошибка </w:t>
      </w:r>
      <w:r w:rsidRPr="00B03060">
        <w:rPr>
          <w:i/>
          <w:sz w:val="20"/>
          <w:szCs w:val="20"/>
          <w:lang w:val="en-US"/>
        </w:rPr>
        <w:t>F</w:t>
      </w:r>
      <w:r w:rsidRPr="00B03060">
        <w:rPr>
          <w:sz w:val="20"/>
          <w:szCs w:val="20"/>
        </w:rPr>
        <w:t xml:space="preserve"> будет</w:t>
      </w:r>
      <w:r w:rsidR="009B2BA0">
        <w:rPr>
          <w:sz w:val="20"/>
          <w:szCs w:val="20"/>
        </w:rPr>
        <w:t xml:space="preserve"> равна:</w:t>
      </w:r>
    </w:p>
    <w:p w:rsidR="00EA422A" w:rsidRPr="00B03060" w:rsidRDefault="00941385" w:rsidP="00E2610A">
      <w:pPr>
        <w:shd w:val="clear" w:color="auto" w:fill="FFFFFF"/>
        <w:jc w:val="right"/>
        <w:rPr>
          <w:sz w:val="20"/>
          <w:szCs w:val="20"/>
        </w:rPr>
      </w:pPr>
      <w:r w:rsidRPr="00B03060">
        <w:rPr>
          <w:sz w:val="20"/>
          <w:szCs w:val="20"/>
        </w:rPr>
        <w:t xml:space="preserve">   </w:t>
      </w:r>
      <w:r w:rsidR="00EA422A" w:rsidRPr="00B03060">
        <w:rPr>
          <w:sz w:val="20"/>
          <w:szCs w:val="20"/>
        </w:rPr>
        <w:t xml:space="preserve">     </w:t>
      </w:r>
      <w:r w:rsidR="00663FE7" w:rsidRPr="00381AAD">
        <w:rPr>
          <w:position w:val="-28"/>
          <w:sz w:val="20"/>
          <w:szCs w:val="20"/>
        </w:rPr>
        <w:object w:dxaOrig="2680" w:dyaOrig="1080">
          <v:shape id="_x0000_i1108" type="#_x0000_t75" style="width:134.45pt;height:53.25pt" o:ole="">
            <v:imagedata r:id="rId150" o:title=""/>
          </v:shape>
          <o:OLEObject Type="Embed" ProgID="Equation.3" ShapeID="_x0000_i1108" DrawAspect="Content" ObjectID="_1472277064" r:id="rId151"/>
        </w:object>
      </w:r>
      <w:r w:rsidR="00EA422A" w:rsidRPr="00B03060">
        <w:rPr>
          <w:sz w:val="20"/>
          <w:szCs w:val="20"/>
        </w:rPr>
        <w:t xml:space="preserve">, если </w:t>
      </w:r>
      <w:r w:rsidR="00EA422A" w:rsidRPr="00B03060">
        <w:rPr>
          <w:i/>
          <w:sz w:val="20"/>
          <w:szCs w:val="20"/>
          <w:lang w:val="en-US"/>
        </w:rPr>
        <w:t>n</w:t>
      </w:r>
      <w:r w:rsidR="00EA422A" w:rsidRPr="00B03060">
        <w:rPr>
          <w:sz w:val="20"/>
          <w:szCs w:val="20"/>
        </w:rPr>
        <w:t>&lt;30</w:t>
      </w:r>
      <w:r w:rsidRPr="00B03060">
        <w:rPr>
          <w:sz w:val="20"/>
          <w:szCs w:val="20"/>
        </w:rPr>
        <w:t xml:space="preserve">,              </w:t>
      </w:r>
      <w:r w:rsidR="00EA422A" w:rsidRPr="00B03060">
        <w:rPr>
          <w:sz w:val="20"/>
          <w:szCs w:val="20"/>
        </w:rPr>
        <w:t>(18)</w:t>
      </w:r>
    </w:p>
    <w:p w:rsidR="00EA422A" w:rsidRPr="00B03060" w:rsidRDefault="00EA422A" w:rsidP="00870A09">
      <w:pPr>
        <w:shd w:val="clear" w:color="auto" w:fill="FFFFFF"/>
        <w:jc w:val="center"/>
        <w:rPr>
          <w:sz w:val="20"/>
          <w:szCs w:val="20"/>
        </w:rPr>
      </w:pPr>
    </w:p>
    <w:p w:rsidR="00EA422A" w:rsidRPr="00B03060" w:rsidRDefault="00EA201D" w:rsidP="00C808EF">
      <w:pPr>
        <w:shd w:val="clear" w:color="auto" w:fill="FFFFFF"/>
        <w:jc w:val="both"/>
        <w:rPr>
          <w:sz w:val="20"/>
          <w:szCs w:val="20"/>
        </w:rPr>
      </w:pPr>
      <w:r>
        <w:rPr>
          <w:sz w:val="20"/>
          <w:szCs w:val="20"/>
        </w:rPr>
        <w:t xml:space="preserve">и                </w:t>
      </w:r>
      <w:r w:rsidR="00EA422A" w:rsidRPr="00B03060">
        <w:rPr>
          <w:sz w:val="20"/>
          <w:szCs w:val="20"/>
        </w:rPr>
        <w:t xml:space="preserve">     </w:t>
      </w:r>
      <w:r w:rsidR="00663FE7" w:rsidRPr="00663FE7">
        <w:rPr>
          <w:position w:val="-32"/>
          <w:sz w:val="20"/>
          <w:szCs w:val="20"/>
        </w:rPr>
        <w:object w:dxaOrig="2820" w:dyaOrig="780">
          <v:shape id="_x0000_i1109" type="#_x0000_t75" style="width:139.85pt;height:39.55pt" o:ole="">
            <v:imagedata r:id="rId152" o:title=""/>
          </v:shape>
          <o:OLEObject Type="Embed" ProgID="Equation.3" ShapeID="_x0000_i1109" DrawAspect="Content" ObjectID="_1472277065" r:id="rId153"/>
        </w:object>
      </w:r>
      <w:r w:rsidR="00EA422A" w:rsidRPr="00B03060">
        <w:rPr>
          <w:sz w:val="20"/>
          <w:szCs w:val="20"/>
        </w:rPr>
        <w:t xml:space="preserve">, если </w:t>
      </w:r>
      <w:r w:rsidR="00EA422A" w:rsidRPr="00B03060">
        <w:rPr>
          <w:i/>
          <w:sz w:val="20"/>
          <w:szCs w:val="20"/>
          <w:lang w:val="en-US"/>
        </w:rPr>
        <w:t>n</w:t>
      </w:r>
      <w:r w:rsidR="00EA422A" w:rsidRPr="00B03060">
        <w:rPr>
          <w:position w:val="-4"/>
          <w:sz w:val="20"/>
          <w:szCs w:val="20"/>
          <w:lang w:val="en-US"/>
        </w:rPr>
        <w:object w:dxaOrig="180" w:dyaOrig="220">
          <v:shape id="_x0000_i1110" type="#_x0000_t75" style="width:8.3pt;height:12.05pt" o:ole="">
            <v:imagedata r:id="rId154" o:title=""/>
          </v:shape>
          <o:OLEObject Type="Embed" ProgID="Equation.3" ShapeID="_x0000_i1110" DrawAspect="Content" ObjectID="_1472277066" r:id="rId155"/>
        </w:object>
      </w:r>
      <w:r w:rsidR="00941385" w:rsidRPr="00B03060">
        <w:rPr>
          <w:sz w:val="20"/>
          <w:szCs w:val="20"/>
        </w:rPr>
        <w:t>30</w:t>
      </w:r>
      <w:r w:rsidR="009366D8">
        <w:rPr>
          <w:sz w:val="20"/>
          <w:szCs w:val="20"/>
        </w:rPr>
        <w:t>.</w:t>
      </w:r>
      <w:r w:rsidR="00941385" w:rsidRPr="00B03060">
        <w:rPr>
          <w:sz w:val="20"/>
          <w:szCs w:val="20"/>
        </w:rPr>
        <w:t xml:space="preserve">             </w:t>
      </w:r>
      <w:r w:rsidR="00EA422A" w:rsidRPr="00B03060">
        <w:rPr>
          <w:sz w:val="20"/>
          <w:szCs w:val="20"/>
        </w:rPr>
        <w:t>(19)</w:t>
      </w:r>
    </w:p>
    <w:p w:rsidR="009B2BA0" w:rsidRPr="009B2BA0" w:rsidRDefault="009B2BA0" w:rsidP="00870A09">
      <w:pPr>
        <w:shd w:val="clear" w:color="auto" w:fill="FFFFFF"/>
        <w:ind w:firstLine="284"/>
        <w:jc w:val="both"/>
        <w:rPr>
          <w:color w:val="000000"/>
          <w:sz w:val="14"/>
          <w:szCs w:val="20"/>
        </w:rPr>
      </w:pPr>
    </w:p>
    <w:p w:rsidR="00EA422A" w:rsidRPr="00B03060" w:rsidRDefault="00EA422A" w:rsidP="00870A09">
      <w:pPr>
        <w:shd w:val="clear" w:color="auto" w:fill="FFFFFF"/>
        <w:ind w:firstLine="284"/>
        <w:jc w:val="both"/>
        <w:rPr>
          <w:sz w:val="20"/>
          <w:szCs w:val="20"/>
        </w:rPr>
      </w:pPr>
      <w:r w:rsidRPr="00B03060">
        <w:rPr>
          <w:color w:val="000000"/>
          <w:sz w:val="20"/>
          <w:szCs w:val="20"/>
        </w:rPr>
        <w:t>Таким образом, для окончательного значения измеряе</w:t>
      </w:r>
      <w:r w:rsidRPr="00B03060">
        <w:rPr>
          <w:color w:val="000000"/>
          <w:sz w:val="20"/>
          <w:szCs w:val="20"/>
        </w:rPr>
        <w:softHyphen/>
        <w:t>мой велич</w:t>
      </w:r>
      <w:r w:rsidRPr="00B03060">
        <w:rPr>
          <w:color w:val="000000"/>
          <w:sz w:val="20"/>
          <w:szCs w:val="20"/>
        </w:rPr>
        <w:t>и</w:t>
      </w:r>
      <w:r w:rsidRPr="00B03060">
        <w:rPr>
          <w:color w:val="000000"/>
          <w:sz w:val="20"/>
          <w:szCs w:val="20"/>
        </w:rPr>
        <w:t xml:space="preserve">ны </w:t>
      </w:r>
      <w:r w:rsidR="00005B99">
        <w:rPr>
          <w:i/>
          <w:color w:val="000000"/>
          <w:sz w:val="20"/>
          <w:szCs w:val="20"/>
          <w:lang w:val="en-US"/>
        </w:rPr>
        <w:t>N</w:t>
      </w:r>
      <w:r w:rsidRPr="00B03060">
        <w:rPr>
          <w:color w:val="000000"/>
          <w:sz w:val="20"/>
          <w:szCs w:val="20"/>
        </w:rPr>
        <w:t xml:space="preserve"> можно написать:</w:t>
      </w:r>
    </w:p>
    <w:p w:rsidR="00EA422A" w:rsidRPr="00B03060" w:rsidRDefault="00941385" w:rsidP="008C2EEE">
      <w:pPr>
        <w:shd w:val="clear" w:color="auto" w:fill="FFFFFF"/>
        <w:spacing w:line="235" w:lineRule="auto"/>
        <w:jc w:val="right"/>
        <w:rPr>
          <w:color w:val="000000"/>
          <w:sz w:val="20"/>
          <w:szCs w:val="20"/>
        </w:rPr>
      </w:pPr>
      <w:r w:rsidRPr="00B03060">
        <w:rPr>
          <w:color w:val="000000"/>
          <w:sz w:val="20"/>
          <w:szCs w:val="20"/>
        </w:rPr>
        <w:t xml:space="preserve">   </w:t>
      </w:r>
      <w:r w:rsidR="00EA422A" w:rsidRPr="00B03060">
        <w:rPr>
          <w:color w:val="000000"/>
          <w:sz w:val="20"/>
          <w:szCs w:val="20"/>
        </w:rPr>
        <w:t xml:space="preserve"> </w:t>
      </w:r>
      <w:r w:rsidR="0077760B" w:rsidRPr="00B03060">
        <w:rPr>
          <w:color w:val="000000"/>
          <w:position w:val="-6"/>
          <w:sz w:val="20"/>
          <w:szCs w:val="20"/>
        </w:rPr>
        <w:object w:dxaOrig="240" w:dyaOrig="240">
          <v:shape id="_x0000_i1111" type="#_x0000_t75" style="width:12.05pt;height:12.05pt" o:ole="">
            <v:imagedata r:id="rId156" o:title=""/>
          </v:shape>
          <o:OLEObject Type="Embed" ProgID="Equation.3" ShapeID="_x0000_i1111" DrawAspect="Content" ObjectID="_1472277067" r:id="rId157"/>
        </w:object>
      </w:r>
      <w:r w:rsidR="00EA422A" w:rsidRPr="00B03060">
        <w:rPr>
          <w:color w:val="000000"/>
          <w:sz w:val="20"/>
          <w:szCs w:val="20"/>
        </w:rPr>
        <w:t>=</w:t>
      </w:r>
      <w:r w:rsidR="0077760B" w:rsidRPr="00B03060">
        <w:rPr>
          <w:color w:val="000000"/>
          <w:position w:val="-6"/>
          <w:sz w:val="20"/>
          <w:szCs w:val="20"/>
        </w:rPr>
        <w:object w:dxaOrig="400" w:dyaOrig="300">
          <v:shape id="_x0000_i1112" type="#_x0000_t75" style="width:21.25pt;height:15pt" o:ole="">
            <v:imagedata r:id="rId158" o:title=""/>
          </v:shape>
          <o:OLEObject Type="Embed" ProgID="Equation.3" ShapeID="_x0000_i1112" DrawAspect="Content" ObjectID="_1472277068" r:id="rId159"/>
        </w:object>
      </w:r>
      <w:r w:rsidR="00EA422A" w:rsidRPr="00B03060">
        <w:rPr>
          <w:color w:val="000000"/>
          <w:sz w:val="20"/>
          <w:szCs w:val="20"/>
        </w:rPr>
        <w:t>0,67</w:t>
      </w:r>
      <w:r w:rsidR="00EA422A" w:rsidRPr="00B03060">
        <w:rPr>
          <w:i/>
          <w:color w:val="000000"/>
          <w:sz w:val="20"/>
          <w:szCs w:val="20"/>
          <w:lang w:val="en-US"/>
        </w:rPr>
        <w:t>m</w:t>
      </w:r>
      <w:r w:rsidR="00EA422A" w:rsidRPr="00B03060">
        <w:rPr>
          <w:color w:val="000000"/>
          <w:sz w:val="20"/>
          <w:szCs w:val="20"/>
        </w:rPr>
        <w:t xml:space="preserve"> </w:t>
      </w:r>
      <w:r w:rsidR="00EA201D">
        <w:rPr>
          <w:color w:val="000000"/>
          <w:sz w:val="20"/>
          <w:szCs w:val="20"/>
        </w:rPr>
        <w:t xml:space="preserve">, </w:t>
      </w:r>
      <w:r w:rsidR="00EA422A" w:rsidRPr="00B03060">
        <w:rPr>
          <w:color w:val="000000"/>
          <w:sz w:val="20"/>
          <w:szCs w:val="20"/>
        </w:rPr>
        <w:t xml:space="preserve">  или      </w:t>
      </w:r>
      <w:r w:rsidR="0077760B" w:rsidRPr="00B03060">
        <w:rPr>
          <w:color w:val="000000"/>
          <w:position w:val="-6"/>
          <w:sz w:val="20"/>
          <w:szCs w:val="20"/>
        </w:rPr>
        <w:object w:dxaOrig="240" w:dyaOrig="240">
          <v:shape id="_x0000_i1113" type="#_x0000_t75" style="width:12.05pt;height:12.05pt" o:ole="">
            <v:imagedata r:id="rId160" o:title=""/>
          </v:shape>
          <o:OLEObject Type="Embed" ProgID="Equation.3" ShapeID="_x0000_i1113" DrawAspect="Content" ObjectID="_1472277069" r:id="rId161"/>
        </w:object>
      </w:r>
      <w:r w:rsidR="00EA422A" w:rsidRPr="00B03060">
        <w:rPr>
          <w:color w:val="000000"/>
          <w:sz w:val="20"/>
          <w:szCs w:val="20"/>
        </w:rPr>
        <w:t>=</w:t>
      </w:r>
      <w:r w:rsidR="0077760B" w:rsidRPr="00B03060">
        <w:rPr>
          <w:color w:val="000000"/>
          <w:position w:val="-6"/>
          <w:sz w:val="20"/>
          <w:szCs w:val="20"/>
        </w:rPr>
        <w:object w:dxaOrig="400" w:dyaOrig="300">
          <v:shape id="_x0000_i1114" type="#_x0000_t75" style="width:21.25pt;height:15pt" o:ole="">
            <v:imagedata r:id="rId162" o:title=""/>
          </v:shape>
          <o:OLEObject Type="Embed" ProgID="Equation.3" ShapeID="_x0000_i1114" DrawAspect="Content" ObjectID="_1472277070" r:id="rId163"/>
        </w:object>
      </w:r>
      <w:r w:rsidR="00EA422A" w:rsidRPr="00B03060">
        <w:rPr>
          <w:color w:val="000000"/>
          <w:sz w:val="20"/>
          <w:szCs w:val="20"/>
        </w:rPr>
        <w:t>0,67</w:t>
      </w:r>
      <w:r w:rsidR="00C808EF" w:rsidRPr="00C808EF">
        <w:rPr>
          <w:i/>
          <w:color w:val="000000"/>
          <w:position w:val="-24"/>
          <w:sz w:val="20"/>
          <w:szCs w:val="20"/>
        </w:rPr>
        <w:object w:dxaOrig="380" w:dyaOrig="580">
          <v:shape id="_x0000_i1115" type="#_x0000_t75" style="width:19.15pt;height:29.55pt" o:ole="">
            <v:imagedata r:id="rId164" o:title=""/>
          </v:shape>
          <o:OLEObject Type="Embed" ProgID="Equation.3" ShapeID="_x0000_i1115" DrawAspect="Content" ObjectID="_1472277071" r:id="rId165"/>
        </w:object>
      </w:r>
      <w:r w:rsidRPr="00B03060">
        <w:rPr>
          <w:color w:val="000000"/>
          <w:sz w:val="20"/>
          <w:szCs w:val="20"/>
        </w:rPr>
        <w:t xml:space="preserve"> </w:t>
      </w:r>
      <w:r w:rsidR="00EA201D">
        <w:rPr>
          <w:color w:val="000000"/>
          <w:sz w:val="20"/>
          <w:szCs w:val="20"/>
        </w:rPr>
        <w:t>,</w:t>
      </w:r>
      <w:r w:rsidRPr="00B03060">
        <w:rPr>
          <w:color w:val="000000"/>
          <w:sz w:val="20"/>
          <w:szCs w:val="20"/>
        </w:rPr>
        <w:t xml:space="preserve">       </w:t>
      </w:r>
      <w:r w:rsidR="000D3E58" w:rsidRPr="00B03060">
        <w:rPr>
          <w:color w:val="000000"/>
          <w:sz w:val="20"/>
          <w:szCs w:val="20"/>
        </w:rPr>
        <w:t xml:space="preserve">  </w:t>
      </w:r>
      <w:r w:rsidR="009366D8">
        <w:rPr>
          <w:color w:val="000000"/>
          <w:sz w:val="20"/>
          <w:szCs w:val="20"/>
        </w:rPr>
        <w:t xml:space="preserve">    </w:t>
      </w:r>
      <w:r w:rsidRPr="00B03060">
        <w:rPr>
          <w:color w:val="000000"/>
          <w:sz w:val="20"/>
          <w:szCs w:val="20"/>
        </w:rPr>
        <w:t xml:space="preserve">  </w:t>
      </w:r>
      <w:r w:rsidR="00EA422A" w:rsidRPr="00B03060">
        <w:rPr>
          <w:color w:val="000000"/>
          <w:sz w:val="20"/>
          <w:szCs w:val="20"/>
        </w:rPr>
        <w:t>(20)</w:t>
      </w:r>
    </w:p>
    <w:p w:rsidR="008C2EEE" w:rsidRPr="008C2EEE" w:rsidRDefault="008C2EEE" w:rsidP="008C2EEE">
      <w:pPr>
        <w:shd w:val="clear" w:color="auto" w:fill="FFFFFF"/>
        <w:spacing w:line="235" w:lineRule="auto"/>
        <w:ind w:left="709" w:hanging="709"/>
        <w:jc w:val="both"/>
        <w:rPr>
          <w:color w:val="000000"/>
          <w:sz w:val="2"/>
          <w:szCs w:val="20"/>
        </w:rPr>
      </w:pPr>
    </w:p>
    <w:p w:rsidR="009366D8" w:rsidRDefault="00137289" w:rsidP="008C2EEE">
      <w:pPr>
        <w:shd w:val="clear" w:color="auto" w:fill="FFFFFF"/>
        <w:spacing w:line="235" w:lineRule="auto"/>
        <w:ind w:left="709" w:hanging="709"/>
        <w:jc w:val="both"/>
        <w:rPr>
          <w:color w:val="000000"/>
          <w:sz w:val="20"/>
          <w:szCs w:val="20"/>
        </w:rPr>
      </w:pPr>
      <w:r>
        <w:rPr>
          <w:color w:val="000000"/>
          <w:sz w:val="20"/>
          <w:szCs w:val="20"/>
        </w:rPr>
        <w:lastRenderedPageBreak/>
        <w:t>г</w:t>
      </w:r>
      <w:r w:rsidR="00EA422A" w:rsidRPr="00B03060">
        <w:rPr>
          <w:color w:val="000000"/>
          <w:sz w:val="20"/>
          <w:szCs w:val="20"/>
        </w:rPr>
        <w:t>де</w:t>
      </w:r>
      <w:r>
        <w:rPr>
          <w:color w:val="000000"/>
          <w:sz w:val="20"/>
          <w:szCs w:val="20"/>
        </w:rPr>
        <w:t xml:space="preserve"> </w:t>
      </w:r>
      <w:r w:rsidRPr="00B03060">
        <w:rPr>
          <w:color w:val="000000"/>
          <w:position w:val="-6"/>
          <w:sz w:val="20"/>
          <w:szCs w:val="20"/>
        </w:rPr>
        <w:object w:dxaOrig="240" w:dyaOrig="300">
          <v:shape id="_x0000_i1116" type="#_x0000_t75" style="width:12.05pt;height:15pt" o:ole="">
            <v:imagedata r:id="rId166" o:title=""/>
          </v:shape>
          <o:OLEObject Type="Embed" ProgID="Equation.3" ShapeID="_x0000_i1116" DrawAspect="Content" ObjectID="_1472277072" r:id="rId167"/>
        </w:object>
      </w:r>
      <w:r>
        <w:rPr>
          <w:color w:val="000000"/>
          <w:sz w:val="20"/>
          <w:szCs w:val="20"/>
        </w:rPr>
        <w:t>–</w:t>
      </w:r>
      <w:r w:rsidR="00EA422A" w:rsidRPr="00B03060">
        <w:rPr>
          <w:color w:val="000000"/>
          <w:sz w:val="20"/>
          <w:szCs w:val="20"/>
        </w:rPr>
        <w:t xml:space="preserve"> среднее арифметическое, которое определяет собой наиболее вероятное значени</w:t>
      </w:r>
      <w:r w:rsidR="00941385" w:rsidRPr="00B03060">
        <w:rPr>
          <w:color w:val="000000"/>
          <w:sz w:val="20"/>
          <w:szCs w:val="20"/>
        </w:rPr>
        <w:t>е измеряемой  величи</w:t>
      </w:r>
      <w:r w:rsidR="00941385" w:rsidRPr="00B03060">
        <w:rPr>
          <w:color w:val="000000"/>
          <w:sz w:val="20"/>
          <w:szCs w:val="20"/>
        </w:rPr>
        <w:softHyphen/>
        <w:t>ны;</w:t>
      </w:r>
      <w:r w:rsidR="00EA422A" w:rsidRPr="00B03060">
        <w:rPr>
          <w:color w:val="000000"/>
          <w:sz w:val="20"/>
          <w:szCs w:val="20"/>
        </w:rPr>
        <w:t xml:space="preserve"> </w:t>
      </w:r>
    </w:p>
    <w:p w:rsidR="00EA422A" w:rsidRPr="00B03060" w:rsidRDefault="00EA422A" w:rsidP="008C2EEE">
      <w:pPr>
        <w:shd w:val="clear" w:color="auto" w:fill="FFFFFF"/>
        <w:spacing w:line="235" w:lineRule="auto"/>
        <w:ind w:firstLine="284"/>
        <w:jc w:val="both"/>
        <w:rPr>
          <w:sz w:val="20"/>
          <w:szCs w:val="20"/>
        </w:rPr>
      </w:pPr>
      <w:r w:rsidRPr="00B03060">
        <w:rPr>
          <w:color w:val="000000"/>
          <w:sz w:val="20"/>
          <w:szCs w:val="20"/>
        </w:rPr>
        <w:t xml:space="preserve">±0,67 </w:t>
      </w:r>
      <w:r w:rsidR="00C808EF" w:rsidRPr="00C808EF">
        <w:rPr>
          <w:i/>
          <w:color w:val="000000"/>
          <w:position w:val="-24"/>
          <w:sz w:val="20"/>
          <w:szCs w:val="20"/>
        </w:rPr>
        <w:object w:dxaOrig="380" w:dyaOrig="580">
          <v:shape id="_x0000_i1117" type="#_x0000_t75" style="width:19.15pt;height:29.55pt" o:ole="">
            <v:imagedata r:id="rId168" o:title=""/>
          </v:shape>
          <o:OLEObject Type="Embed" ProgID="Equation.3" ShapeID="_x0000_i1117" DrawAspect="Content" ObjectID="_1472277073" r:id="rId169"/>
        </w:object>
      </w:r>
      <w:r w:rsidRPr="00B03060">
        <w:rPr>
          <w:color w:val="000000"/>
          <w:sz w:val="20"/>
          <w:szCs w:val="20"/>
        </w:rPr>
        <w:t>– величина  вероятной ошибки результата измерений.</w:t>
      </w:r>
    </w:p>
    <w:p w:rsidR="00C808EF" w:rsidRDefault="00C808EF" w:rsidP="008C2EEE">
      <w:pPr>
        <w:shd w:val="clear" w:color="auto" w:fill="FFFFFF"/>
        <w:spacing w:line="235" w:lineRule="auto"/>
        <w:ind w:firstLine="284"/>
        <w:jc w:val="both"/>
        <w:rPr>
          <w:b/>
          <w:bCs/>
          <w:color w:val="000000"/>
          <w:spacing w:val="-6"/>
          <w:sz w:val="20"/>
          <w:szCs w:val="20"/>
        </w:rPr>
      </w:pPr>
    </w:p>
    <w:p w:rsidR="003E1AD8" w:rsidRDefault="00EF74D8" w:rsidP="008C2EEE">
      <w:pPr>
        <w:shd w:val="clear" w:color="auto" w:fill="FFFFFF"/>
        <w:spacing w:line="235" w:lineRule="auto"/>
        <w:ind w:firstLine="284"/>
        <w:jc w:val="both"/>
        <w:rPr>
          <w:b/>
          <w:color w:val="000000"/>
          <w:spacing w:val="-6"/>
          <w:sz w:val="20"/>
          <w:szCs w:val="20"/>
        </w:rPr>
      </w:pPr>
      <w:r w:rsidRPr="001E49C8">
        <w:rPr>
          <w:b/>
          <w:bCs/>
          <w:color w:val="000000"/>
          <w:spacing w:val="-6"/>
          <w:sz w:val="20"/>
          <w:szCs w:val="20"/>
        </w:rPr>
        <w:t xml:space="preserve">Задание </w:t>
      </w:r>
      <w:r w:rsidR="001E49C8" w:rsidRPr="001E49C8">
        <w:rPr>
          <w:b/>
          <w:bCs/>
          <w:color w:val="000000"/>
          <w:spacing w:val="-6"/>
          <w:sz w:val="20"/>
          <w:szCs w:val="20"/>
        </w:rPr>
        <w:t>1</w:t>
      </w:r>
      <w:r w:rsidR="003E1AD8" w:rsidRPr="001E49C8">
        <w:rPr>
          <w:b/>
          <w:bCs/>
          <w:color w:val="000000"/>
          <w:spacing w:val="-6"/>
          <w:sz w:val="20"/>
          <w:szCs w:val="20"/>
        </w:rPr>
        <w:t xml:space="preserve">. </w:t>
      </w:r>
      <w:r w:rsidR="003E1AD8" w:rsidRPr="001E49C8">
        <w:rPr>
          <w:b/>
          <w:color w:val="000000"/>
          <w:spacing w:val="-6"/>
          <w:sz w:val="20"/>
          <w:szCs w:val="20"/>
        </w:rPr>
        <w:t>Определение скорости счета данного радиоактивного о</w:t>
      </w:r>
      <w:r w:rsidR="003E1AD8" w:rsidRPr="001E49C8">
        <w:rPr>
          <w:b/>
          <w:color w:val="000000"/>
          <w:spacing w:val="-6"/>
          <w:sz w:val="20"/>
          <w:szCs w:val="20"/>
        </w:rPr>
        <w:t>б</w:t>
      </w:r>
      <w:r w:rsidR="003E1AD8" w:rsidRPr="001E49C8">
        <w:rPr>
          <w:b/>
          <w:color w:val="000000"/>
          <w:spacing w:val="-6"/>
          <w:sz w:val="20"/>
          <w:szCs w:val="20"/>
        </w:rPr>
        <w:t>разца и расчет средней квадратичной ошибки результата измерения.</w:t>
      </w:r>
    </w:p>
    <w:p w:rsidR="00C808EF" w:rsidRPr="001E49C8" w:rsidRDefault="00C808EF" w:rsidP="008C2EEE">
      <w:pPr>
        <w:shd w:val="clear" w:color="auto" w:fill="FFFFFF"/>
        <w:spacing w:line="235" w:lineRule="auto"/>
        <w:ind w:firstLine="284"/>
        <w:jc w:val="both"/>
        <w:rPr>
          <w:b/>
          <w:spacing w:val="-6"/>
          <w:sz w:val="20"/>
          <w:szCs w:val="20"/>
        </w:rPr>
      </w:pPr>
    </w:p>
    <w:p w:rsidR="003E1AD8" w:rsidRPr="00B03060" w:rsidRDefault="009366D8" w:rsidP="008C2EEE">
      <w:pPr>
        <w:shd w:val="clear" w:color="auto" w:fill="FFFFFF"/>
        <w:spacing w:line="235" w:lineRule="auto"/>
        <w:ind w:firstLine="284"/>
        <w:jc w:val="both"/>
        <w:rPr>
          <w:sz w:val="20"/>
          <w:szCs w:val="20"/>
        </w:rPr>
      </w:pPr>
      <w:r>
        <w:rPr>
          <w:b/>
          <w:color w:val="000000"/>
          <w:sz w:val="20"/>
          <w:szCs w:val="20"/>
        </w:rPr>
        <w:t>М</w:t>
      </w:r>
      <w:r w:rsidR="003E1AD8" w:rsidRPr="00B03060">
        <w:rPr>
          <w:b/>
          <w:color w:val="000000"/>
          <w:sz w:val="20"/>
          <w:szCs w:val="20"/>
        </w:rPr>
        <w:t>атериалы</w:t>
      </w:r>
      <w:r>
        <w:rPr>
          <w:b/>
          <w:color w:val="000000"/>
          <w:sz w:val="20"/>
          <w:szCs w:val="20"/>
        </w:rPr>
        <w:t xml:space="preserve"> и оборудование: </w:t>
      </w:r>
      <w:r w:rsidR="00EA201D" w:rsidRPr="00B03060">
        <w:rPr>
          <w:color w:val="000000"/>
          <w:sz w:val="20"/>
          <w:szCs w:val="20"/>
        </w:rPr>
        <w:t xml:space="preserve">радиометр </w:t>
      </w:r>
      <w:r w:rsidR="003E1AD8" w:rsidRPr="00B03060">
        <w:rPr>
          <w:color w:val="000000"/>
          <w:sz w:val="20"/>
          <w:szCs w:val="20"/>
        </w:rPr>
        <w:t>ПП-8 или КРВП-</w:t>
      </w:r>
      <w:r w:rsidR="001E49C8">
        <w:rPr>
          <w:color w:val="000000"/>
          <w:sz w:val="20"/>
          <w:szCs w:val="20"/>
        </w:rPr>
        <w:t>3</w:t>
      </w:r>
      <w:r w:rsidR="003E1AD8" w:rsidRPr="00B03060">
        <w:rPr>
          <w:color w:val="000000"/>
          <w:sz w:val="20"/>
          <w:szCs w:val="20"/>
        </w:rPr>
        <w:t>АБ;</w:t>
      </w:r>
      <w:r>
        <w:rPr>
          <w:color w:val="000000"/>
          <w:sz w:val="20"/>
          <w:szCs w:val="20"/>
        </w:rPr>
        <w:t xml:space="preserve"> </w:t>
      </w:r>
      <w:r w:rsidR="00EA201D" w:rsidRPr="00B03060">
        <w:rPr>
          <w:color w:val="000000"/>
          <w:sz w:val="20"/>
          <w:szCs w:val="20"/>
        </w:rPr>
        <w:t>стронциево</w:t>
      </w:r>
      <w:r w:rsidR="00C04FA5" w:rsidRPr="00B03060">
        <w:rPr>
          <w:color w:val="000000"/>
          <w:sz w:val="20"/>
          <w:szCs w:val="20"/>
        </w:rPr>
        <w:t>-иттриевые</w:t>
      </w:r>
      <w:r w:rsidR="003E1AD8" w:rsidRPr="00B03060">
        <w:rPr>
          <w:color w:val="000000"/>
          <w:sz w:val="20"/>
          <w:szCs w:val="20"/>
        </w:rPr>
        <w:t xml:space="preserve"> источники различной активности</w:t>
      </w:r>
      <w:r>
        <w:rPr>
          <w:color w:val="000000"/>
          <w:sz w:val="20"/>
          <w:szCs w:val="20"/>
        </w:rPr>
        <w:t>.</w:t>
      </w:r>
    </w:p>
    <w:p w:rsidR="003E1AD8" w:rsidRPr="009366D8" w:rsidRDefault="009366D8" w:rsidP="008C2EEE">
      <w:pPr>
        <w:shd w:val="clear" w:color="auto" w:fill="FFFFFF"/>
        <w:spacing w:line="235" w:lineRule="auto"/>
        <w:ind w:firstLine="284"/>
        <w:jc w:val="both"/>
        <w:rPr>
          <w:b/>
          <w:sz w:val="20"/>
          <w:szCs w:val="20"/>
        </w:rPr>
      </w:pPr>
      <w:r w:rsidRPr="009366D8">
        <w:rPr>
          <w:b/>
          <w:color w:val="000000"/>
          <w:sz w:val="20"/>
          <w:szCs w:val="20"/>
        </w:rPr>
        <w:t>Порядок</w:t>
      </w:r>
      <w:r w:rsidR="003E1AD8" w:rsidRPr="009366D8">
        <w:rPr>
          <w:b/>
          <w:color w:val="000000"/>
          <w:sz w:val="20"/>
          <w:szCs w:val="20"/>
        </w:rPr>
        <w:t xml:space="preserve"> выполнения работы</w:t>
      </w:r>
      <w:r>
        <w:rPr>
          <w:b/>
          <w:color w:val="000000"/>
          <w:sz w:val="20"/>
          <w:szCs w:val="20"/>
        </w:rPr>
        <w:t>.</w:t>
      </w:r>
    </w:p>
    <w:p w:rsidR="003E1AD8" w:rsidRPr="00B03060" w:rsidRDefault="003E1AD8" w:rsidP="008C2EEE">
      <w:pPr>
        <w:shd w:val="clear" w:color="auto" w:fill="FFFFFF"/>
        <w:spacing w:line="235" w:lineRule="auto"/>
        <w:ind w:firstLine="284"/>
        <w:jc w:val="both"/>
        <w:rPr>
          <w:sz w:val="20"/>
          <w:szCs w:val="20"/>
        </w:rPr>
      </w:pPr>
      <w:r w:rsidRPr="00B03060">
        <w:rPr>
          <w:color w:val="000000"/>
          <w:sz w:val="20"/>
          <w:szCs w:val="20"/>
        </w:rPr>
        <w:t>1. Включите и подготовьте радиометр к работе</w:t>
      </w:r>
      <w:r w:rsidR="009366D8">
        <w:rPr>
          <w:color w:val="000000"/>
          <w:sz w:val="20"/>
          <w:szCs w:val="20"/>
        </w:rPr>
        <w:t>.</w:t>
      </w:r>
    </w:p>
    <w:p w:rsidR="003E1AD8" w:rsidRPr="00B03060" w:rsidRDefault="003E1AD8" w:rsidP="008C2EEE">
      <w:pPr>
        <w:shd w:val="clear" w:color="auto" w:fill="FFFFFF"/>
        <w:spacing w:line="235" w:lineRule="auto"/>
        <w:ind w:firstLine="284"/>
        <w:jc w:val="both"/>
        <w:rPr>
          <w:sz w:val="20"/>
          <w:szCs w:val="20"/>
        </w:rPr>
      </w:pPr>
      <w:r w:rsidRPr="00B03060">
        <w:rPr>
          <w:color w:val="000000"/>
          <w:sz w:val="20"/>
          <w:szCs w:val="20"/>
        </w:rPr>
        <w:t>2.</w:t>
      </w:r>
      <w:r w:rsidR="009366D8">
        <w:rPr>
          <w:color w:val="000000"/>
          <w:sz w:val="20"/>
          <w:szCs w:val="20"/>
        </w:rPr>
        <w:t xml:space="preserve"> </w:t>
      </w:r>
      <w:r w:rsidRPr="00B03060">
        <w:rPr>
          <w:color w:val="000000"/>
          <w:sz w:val="20"/>
          <w:szCs w:val="20"/>
        </w:rPr>
        <w:t>Проверьте правильность работы пересчетного  блока</w:t>
      </w:r>
      <w:r w:rsidR="009366D8">
        <w:rPr>
          <w:color w:val="000000"/>
          <w:sz w:val="20"/>
          <w:szCs w:val="20"/>
        </w:rPr>
        <w:t>.</w:t>
      </w:r>
    </w:p>
    <w:p w:rsidR="003E1AD8" w:rsidRPr="00B03060" w:rsidRDefault="003E1AD8" w:rsidP="00C808EF">
      <w:pPr>
        <w:shd w:val="clear" w:color="auto" w:fill="FFFFFF"/>
        <w:spacing w:line="235" w:lineRule="auto"/>
        <w:ind w:firstLine="284"/>
        <w:jc w:val="both"/>
        <w:rPr>
          <w:sz w:val="20"/>
          <w:szCs w:val="20"/>
        </w:rPr>
      </w:pPr>
      <w:r w:rsidRPr="00B03060">
        <w:rPr>
          <w:color w:val="000000"/>
          <w:sz w:val="20"/>
          <w:szCs w:val="20"/>
        </w:rPr>
        <w:t xml:space="preserve">3. Измерьте  фон  счетчика, проведя </w:t>
      </w:r>
      <w:r w:rsidR="009366D8">
        <w:rPr>
          <w:color w:val="000000"/>
          <w:sz w:val="20"/>
          <w:szCs w:val="20"/>
        </w:rPr>
        <w:t>1</w:t>
      </w:r>
      <w:r w:rsidRPr="00B03060">
        <w:rPr>
          <w:color w:val="000000"/>
          <w:sz w:val="20"/>
          <w:szCs w:val="20"/>
        </w:rPr>
        <w:t>5 измерений по 1 минуте. Р</w:t>
      </w:r>
      <w:r w:rsidRPr="00B03060">
        <w:rPr>
          <w:color w:val="000000"/>
          <w:sz w:val="20"/>
          <w:szCs w:val="20"/>
        </w:rPr>
        <w:t>е</w:t>
      </w:r>
      <w:r w:rsidRPr="00B03060">
        <w:rPr>
          <w:color w:val="000000"/>
          <w:sz w:val="20"/>
          <w:szCs w:val="20"/>
        </w:rPr>
        <w:t>зультаты измерений занесите в табл. 6</w:t>
      </w:r>
      <w:r w:rsidR="009366D8">
        <w:rPr>
          <w:color w:val="000000"/>
          <w:sz w:val="20"/>
          <w:szCs w:val="20"/>
        </w:rPr>
        <w:t>.</w:t>
      </w:r>
    </w:p>
    <w:p w:rsidR="003E1AD8" w:rsidRPr="00A968FC" w:rsidRDefault="003E1AD8" w:rsidP="008C2EEE">
      <w:pPr>
        <w:shd w:val="clear" w:color="auto" w:fill="FFFFFF"/>
        <w:spacing w:line="235" w:lineRule="auto"/>
        <w:ind w:firstLine="284"/>
        <w:jc w:val="both"/>
        <w:rPr>
          <w:color w:val="000000"/>
          <w:spacing w:val="-4"/>
          <w:sz w:val="20"/>
          <w:szCs w:val="20"/>
        </w:rPr>
      </w:pPr>
      <w:r w:rsidRPr="00B03060">
        <w:rPr>
          <w:color w:val="000000"/>
          <w:sz w:val="20"/>
          <w:szCs w:val="20"/>
        </w:rPr>
        <w:t xml:space="preserve">4. </w:t>
      </w:r>
      <w:r w:rsidRPr="00A968FC">
        <w:rPr>
          <w:color w:val="000000"/>
          <w:spacing w:val="-4"/>
          <w:sz w:val="20"/>
          <w:szCs w:val="20"/>
        </w:rPr>
        <w:t>Найдите сумму результатов измерений</w:t>
      </w:r>
      <w:r w:rsidR="00C808EF" w:rsidRPr="00A968FC">
        <w:rPr>
          <w:color w:val="000000"/>
          <w:spacing w:val="-4"/>
          <w:position w:val="-28"/>
          <w:sz w:val="20"/>
          <w:szCs w:val="20"/>
        </w:rPr>
        <w:object w:dxaOrig="560" w:dyaOrig="700">
          <v:shape id="_x0000_i1118" type="#_x0000_t75" style="width:28.3pt;height:34.55pt" o:ole="">
            <v:imagedata r:id="rId170" o:title=""/>
          </v:shape>
          <o:OLEObject Type="Embed" ProgID="Equation.3" ShapeID="_x0000_i1118" DrawAspect="Content" ObjectID="_1472277074" r:id="rId171"/>
        </w:object>
      </w:r>
      <w:r w:rsidR="009366D8">
        <w:rPr>
          <w:color w:val="000000"/>
          <w:spacing w:val="-4"/>
          <w:sz w:val="20"/>
          <w:szCs w:val="20"/>
        </w:rPr>
        <w:t>и занесите в табл. 6.</w:t>
      </w:r>
    </w:p>
    <w:p w:rsidR="00EA201D" w:rsidRPr="008C2EEE" w:rsidRDefault="00EA201D" w:rsidP="008C2EEE">
      <w:pPr>
        <w:shd w:val="clear" w:color="auto" w:fill="FFFFFF"/>
        <w:spacing w:line="235" w:lineRule="auto"/>
        <w:jc w:val="center"/>
        <w:rPr>
          <w:color w:val="000000"/>
          <w:spacing w:val="20"/>
          <w:sz w:val="12"/>
          <w:szCs w:val="20"/>
        </w:rPr>
      </w:pPr>
    </w:p>
    <w:p w:rsidR="003E1AD8" w:rsidRPr="009366D8" w:rsidRDefault="003E1AD8" w:rsidP="008C2EEE">
      <w:pPr>
        <w:shd w:val="clear" w:color="auto" w:fill="FFFFFF"/>
        <w:spacing w:line="235" w:lineRule="auto"/>
        <w:jc w:val="center"/>
        <w:rPr>
          <w:b/>
          <w:color w:val="000000"/>
          <w:sz w:val="16"/>
          <w:szCs w:val="16"/>
        </w:rPr>
      </w:pPr>
      <w:r w:rsidRPr="009366D8">
        <w:rPr>
          <w:color w:val="000000"/>
          <w:spacing w:val="20"/>
          <w:sz w:val="16"/>
          <w:szCs w:val="16"/>
        </w:rPr>
        <w:t>Таблица 6</w:t>
      </w:r>
      <w:r w:rsidRPr="009366D8">
        <w:rPr>
          <w:color w:val="000000"/>
          <w:sz w:val="16"/>
          <w:szCs w:val="16"/>
        </w:rPr>
        <w:t xml:space="preserve">. </w:t>
      </w:r>
      <w:r w:rsidRPr="009366D8">
        <w:rPr>
          <w:b/>
          <w:color w:val="000000"/>
          <w:sz w:val="16"/>
          <w:szCs w:val="16"/>
        </w:rPr>
        <w:t>Результаты измерений скорости счета фона</w:t>
      </w:r>
    </w:p>
    <w:p w:rsidR="003E1AD8" w:rsidRPr="008C2EEE" w:rsidRDefault="003E1AD8" w:rsidP="008C2EEE">
      <w:pPr>
        <w:shd w:val="clear" w:color="auto" w:fill="FFFFFF"/>
        <w:spacing w:line="235" w:lineRule="auto"/>
        <w:jc w:val="center"/>
        <w:rPr>
          <w:b/>
          <w:sz w:val="16"/>
          <w:szCs w:val="20"/>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1568"/>
        <w:gridCol w:w="1491"/>
        <w:gridCol w:w="1540"/>
        <w:gridCol w:w="1543"/>
      </w:tblGrid>
      <w:tr w:rsidR="003E1AD8" w:rsidRPr="00A968FC" w:rsidTr="00F33BF0">
        <w:trPr>
          <w:trHeight w:val="792"/>
          <w:jc w:val="center"/>
        </w:trPr>
        <w:tc>
          <w:tcPr>
            <w:tcW w:w="1276" w:type="pct"/>
            <w:tcBorders>
              <w:top w:val="single" w:sz="4" w:space="0" w:color="auto"/>
              <w:left w:val="single" w:sz="4" w:space="0" w:color="auto"/>
              <w:bottom w:val="single" w:sz="4" w:space="0" w:color="auto"/>
              <w:right w:val="single" w:sz="4" w:space="0" w:color="auto"/>
            </w:tcBorders>
            <w:shd w:val="clear" w:color="auto" w:fill="FFFFFF"/>
          </w:tcPr>
          <w:p w:rsidR="003E1AD8" w:rsidRPr="00A968FC" w:rsidRDefault="003E1AD8" w:rsidP="008C2EEE">
            <w:pPr>
              <w:widowControl w:val="0"/>
              <w:shd w:val="clear" w:color="auto" w:fill="FFFFFF"/>
              <w:autoSpaceDE w:val="0"/>
              <w:autoSpaceDN w:val="0"/>
              <w:adjustRightInd w:val="0"/>
              <w:spacing w:line="235" w:lineRule="auto"/>
              <w:jc w:val="center"/>
              <w:rPr>
                <w:sz w:val="16"/>
                <w:szCs w:val="16"/>
              </w:rPr>
            </w:pPr>
            <w:r w:rsidRPr="00A968FC">
              <w:rPr>
                <w:color w:val="000000"/>
                <w:sz w:val="16"/>
                <w:szCs w:val="16"/>
              </w:rPr>
              <w:t xml:space="preserve">Индекс измерения </w:t>
            </w:r>
            <w:r w:rsidRPr="008F5AF2">
              <w:rPr>
                <w:i/>
                <w:color w:val="000000"/>
                <w:sz w:val="16"/>
                <w:szCs w:val="16"/>
                <w:lang w:val="en-US"/>
              </w:rPr>
              <w:t>i</w:t>
            </w:r>
          </w:p>
        </w:tc>
        <w:tc>
          <w:tcPr>
            <w:tcW w:w="1214" w:type="pct"/>
            <w:tcBorders>
              <w:top w:val="single" w:sz="4" w:space="0" w:color="auto"/>
              <w:left w:val="single" w:sz="4" w:space="0" w:color="auto"/>
              <w:bottom w:val="single" w:sz="4" w:space="0" w:color="auto"/>
              <w:right w:val="single" w:sz="4" w:space="0" w:color="auto"/>
            </w:tcBorders>
            <w:shd w:val="clear" w:color="auto" w:fill="FFFFFF"/>
          </w:tcPr>
          <w:p w:rsidR="003E1AD8" w:rsidRPr="00A968FC" w:rsidRDefault="003E1AD8" w:rsidP="008C2EEE">
            <w:pPr>
              <w:widowControl w:val="0"/>
              <w:shd w:val="clear" w:color="auto" w:fill="FFFFFF"/>
              <w:autoSpaceDE w:val="0"/>
              <w:autoSpaceDN w:val="0"/>
              <w:adjustRightInd w:val="0"/>
              <w:spacing w:line="235" w:lineRule="auto"/>
              <w:jc w:val="center"/>
              <w:rPr>
                <w:sz w:val="16"/>
                <w:szCs w:val="16"/>
              </w:rPr>
            </w:pPr>
            <w:r w:rsidRPr="00A968FC">
              <w:rPr>
                <w:color w:val="000000"/>
                <w:sz w:val="16"/>
                <w:szCs w:val="16"/>
              </w:rPr>
              <w:t>Результат измер</w:t>
            </w:r>
            <w:r w:rsidRPr="00A968FC">
              <w:rPr>
                <w:color w:val="000000"/>
                <w:sz w:val="16"/>
                <w:szCs w:val="16"/>
              </w:rPr>
              <w:t>е</w:t>
            </w:r>
            <w:r w:rsidRPr="00A968FC">
              <w:rPr>
                <w:color w:val="000000"/>
                <w:sz w:val="16"/>
                <w:szCs w:val="16"/>
              </w:rPr>
              <w:t xml:space="preserve">ния </w:t>
            </w:r>
            <w:r w:rsidR="00005B99" w:rsidRPr="00005B99">
              <w:rPr>
                <w:i/>
                <w:color w:val="000000"/>
                <w:sz w:val="16"/>
                <w:szCs w:val="16"/>
                <w:lang w:val="en-US"/>
              </w:rPr>
              <w:t>N</w:t>
            </w:r>
            <w:r w:rsidRPr="00A968FC">
              <w:rPr>
                <w:color w:val="000000"/>
                <w:sz w:val="16"/>
                <w:szCs w:val="16"/>
                <w:vertAlign w:val="subscript"/>
                <w:lang w:val="en-US"/>
              </w:rPr>
              <w:t>i</w:t>
            </w:r>
            <w:r w:rsidRPr="00A968FC">
              <w:rPr>
                <w:color w:val="000000"/>
                <w:sz w:val="16"/>
                <w:szCs w:val="16"/>
              </w:rPr>
              <w:t>, имп/мин</w:t>
            </w:r>
          </w:p>
        </w:tc>
        <w:tc>
          <w:tcPr>
            <w:tcW w:w="1254" w:type="pct"/>
            <w:tcBorders>
              <w:top w:val="single" w:sz="4" w:space="0" w:color="auto"/>
              <w:left w:val="single" w:sz="4" w:space="0" w:color="auto"/>
              <w:bottom w:val="single" w:sz="4" w:space="0" w:color="auto"/>
              <w:right w:val="single" w:sz="4" w:space="0" w:color="auto"/>
            </w:tcBorders>
            <w:shd w:val="clear" w:color="auto" w:fill="FFFFFF"/>
          </w:tcPr>
          <w:p w:rsidR="003E1AD8" w:rsidRPr="00A968FC" w:rsidRDefault="003E1AD8" w:rsidP="008C2EEE">
            <w:pPr>
              <w:shd w:val="clear" w:color="auto" w:fill="FFFFFF"/>
              <w:spacing w:line="235" w:lineRule="auto"/>
              <w:jc w:val="center"/>
              <w:rPr>
                <w:color w:val="000000"/>
                <w:sz w:val="16"/>
                <w:szCs w:val="16"/>
              </w:rPr>
            </w:pPr>
            <w:r w:rsidRPr="00A968FC">
              <w:rPr>
                <w:color w:val="000000"/>
                <w:sz w:val="16"/>
                <w:szCs w:val="16"/>
              </w:rPr>
              <w:t>Абсолютная ошибка измерения</w:t>
            </w:r>
          </w:p>
          <w:p w:rsidR="003E1AD8" w:rsidRPr="00A968FC" w:rsidRDefault="00C808EF" w:rsidP="008C2EEE">
            <w:pPr>
              <w:shd w:val="clear" w:color="auto" w:fill="FFFFFF"/>
              <w:spacing w:line="235" w:lineRule="auto"/>
              <w:jc w:val="center"/>
              <w:rPr>
                <w:color w:val="000000"/>
                <w:sz w:val="16"/>
                <w:szCs w:val="16"/>
              </w:rPr>
            </w:pPr>
            <w:r w:rsidRPr="00C808EF">
              <w:rPr>
                <w:color w:val="000000"/>
                <w:position w:val="-10"/>
                <w:sz w:val="16"/>
                <w:szCs w:val="16"/>
              </w:rPr>
              <w:object w:dxaOrig="1180" w:dyaOrig="340">
                <v:shape id="_x0000_i1119" type="#_x0000_t75" style="width:49.55pt;height:15pt" o:ole="">
                  <v:imagedata r:id="rId172" o:title=""/>
                </v:shape>
                <o:OLEObject Type="Embed" ProgID="Equation.3" ShapeID="_x0000_i1119" DrawAspect="Content" ObjectID="_1472277075" r:id="rId173"/>
              </w:object>
            </w:r>
          </w:p>
          <w:p w:rsidR="003E1AD8" w:rsidRPr="00A968FC" w:rsidRDefault="003E1AD8" w:rsidP="008C2EEE">
            <w:pPr>
              <w:widowControl w:val="0"/>
              <w:shd w:val="clear" w:color="auto" w:fill="FFFFFF"/>
              <w:autoSpaceDE w:val="0"/>
              <w:autoSpaceDN w:val="0"/>
              <w:adjustRightInd w:val="0"/>
              <w:spacing w:line="235" w:lineRule="auto"/>
              <w:jc w:val="center"/>
              <w:rPr>
                <w:sz w:val="16"/>
                <w:szCs w:val="16"/>
              </w:rPr>
            </w:pPr>
            <w:r w:rsidRPr="00A968FC">
              <w:rPr>
                <w:color w:val="000000"/>
                <w:sz w:val="16"/>
                <w:szCs w:val="16"/>
              </w:rPr>
              <w:t>имп/мин</w:t>
            </w:r>
          </w:p>
        </w:tc>
        <w:tc>
          <w:tcPr>
            <w:tcW w:w="1256" w:type="pct"/>
            <w:tcBorders>
              <w:top w:val="single" w:sz="4" w:space="0" w:color="auto"/>
              <w:left w:val="single" w:sz="4" w:space="0" w:color="auto"/>
              <w:bottom w:val="single" w:sz="4" w:space="0" w:color="auto"/>
              <w:right w:val="single" w:sz="4" w:space="0" w:color="auto"/>
            </w:tcBorders>
            <w:shd w:val="clear" w:color="auto" w:fill="FFFFFF"/>
          </w:tcPr>
          <w:p w:rsidR="003E1AD8" w:rsidRPr="00A968FC" w:rsidRDefault="003E1AD8" w:rsidP="008C2EEE">
            <w:pPr>
              <w:shd w:val="clear" w:color="auto" w:fill="FFFFFF"/>
              <w:spacing w:line="235" w:lineRule="auto"/>
              <w:jc w:val="center"/>
              <w:rPr>
                <w:color w:val="000000"/>
                <w:sz w:val="16"/>
                <w:szCs w:val="16"/>
              </w:rPr>
            </w:pPr>
            <w:r w:rsidRPr="00A968FC">
              <w:rPr>
                <w:color w:val="000000"/>
                <w:sz w:val="16"/>
                <w:szCs w:val="16"/>
              </w:rPr>
              <w:t>Квадрат отклонения</w:t>
            </w:r>
          </w:p>
          <w:p w:rsidR="003E1AD8" w:rsidRPr="00A968FC" w:rsidRDefault="00C808EF" w:rsidP="008C2EEE">
            <w:pPr>
              <w:widowControl w:val="0"/>
              <w:shd w:val="clear" w:color="auto" w:fill="FFFFFF"/>
              <w:autoSpaceDE w:val="0"/>
              <w:autoSpaceDN w:val="0"/>
              <w:adjustRightInd w:val="0"/>
              <w:spacing w:line="235" w:lineRule="auto"/>
              <w:jc w:val="center"/>
              <w:rPr>
                <w:sz w:val="16"/>
                <w:szCs w:val="16"/>
              </w:rPr>
            </w:pPr>
            <w:r w:rsidRPr="00C808EF">
              <w:rPr>
                <w:position w:val="-10"/>
                <w:sz w:val="16"/>
                <w:szCs w:val="16"/>
              </w:rPr>
              <w:object w:dxaOrig="460" w:dyaOrig="340">
                <v:shape id="_x0000_i1120" type="#_x0000_t75" style="width:19.55pt;height:15pt" o:ole="">
                  <v:imagedata r:id="rId174" o:title=""/>
                </v:shape>
                <o:OLEObject Type="Embed" ProgID="Equation.3" ShapeID="_x0000_i1120" DrawAspect="Content" ObjectID="_1472277076" r:id="rId175"/>
              </w:object>
            </w:r>
          </w:p>
        </w:tc>
      </w:tr>
      <w:tr w:rsidR="00664EBA" w:rsidRPr="00A968FC" w:rsidTr="00F33BF0">
        <w:trPr>
          <w:trHeight w:val="98"/>
          <w:jc w:val="center"/>
        </w:trPr>
        <w:tc>
          <w:tcPr>
            <w:tcW w:w="1276" w:type="pct"/>
            <w:tcBorders>
              <w:top w:val="single" w:sz="4" w:space="0" w:color="auto"/>
              <w:left w:val="single" w:sz="4" w:space="0" w:color="auto"/>
              <w:bottom w:val="single" w:sz="4" w:space="0" w:color="auto"/>
              <w:right w:val="single" w:sz="4" w:space="0" w:color="auto"/>
            </w:tcBorders>
            <w:shd w:val="clear" w:color="auto" w:fill="FFFFFF"/>
          </w:tcPr>
          <w:p w:rsidR="00664EBA" w:rsidRPr="00A968FC" w:rsidRDefault="00664EBA" w:rsidP="008C2EEE">
            <w:pPr>
              <w:widowControl w:val="0"/>
              <w:shd w:val="clear" w:color="auto" w:fill="FFFFFF"/>
              <w:autoSpaceDE w:val="0"/>
              <w:autoSpaceDN w:val="0"/>
              <w:adjustRightInd w:val="0"/>
              <w:spacing w:line="235" w:lineRule="auto"/>
              <w:jc w:val="center"/>
              <w:rPr>
                <w:color w:val="000000"/>
                <w:sz w:val="16"/>
                <w:szCs w:val="16"/>
              </w:rPr>
            </w:pPr>
            <w:r>
              <w:rPr>
                <w:color w:val="000000"/>
                <w:sz w:val="16"/>
                <w:szCs w:val="16"/>
              </w:rPr>
              <w:t>1</w:t>
            </w:r>
          </w:p>
        </w:tc>
        <w:tc>
          <w:tcPr>
            <w:tcW w:w="1214" w:type="pct"/>
            <w:tcBorders>
              <w:top w:val="single" w:sz="4" w:space="0" w:color="auto"/>
              <w:left w:val="single" w:sz="4" w:space="0" w:color="auto"/>
              <w:bottom w:val="single" w:sz="4" w:space="0" w:color="auto"/>
              <w:right w:val="single" w:sz="4" w:space="0" w:color="auto"/>
            </w:tcBorders>
            <w:shd w:val="clear" w:color="auto" w:fill="FFFFFF"/>
          </w:tcPr>
          <w:p w:rsidR="00664EBA" w:rsidRPr="00A968FC" w:rsidRDefault="00664EBA" w:rsidP="008C2EEE">
            <w:pPr>
              <w:widowControl w:val="0"/>
              <w:shd w:val="clear" w:color="auto" w:fill="FFFFFF"/>
              <w:autoSpaceDE w:val="0"/>
              <w:autoSpaceDN w:val="0"/>
              <w:adjustRightInd w:val="0"/>
              <w:spacing w:line="235" w:lineRule="auto"/>
              <w:jc w:val="center"/>
              <w:rPr>
                <w:sz w:val="16"/>
                <w:szCs w:val="16"/>
              </w:rPr>
            </w:pPr>
            <w:r>
              <w:rPr>
                <w:sz w:val="16"/>
                <w:szCs w:val="16"/>
              </w:rPr>
              <w:t>2</w:t>
            </w:r>
          </w:p>
        </w:tc>
        <w:tc>
          <w:tcPr>
            <w:tcW w:w="1254" w:type="pct"/>
            <w:tcBorders>
              <w:top w:val="single" w:sz="4" w:space="0" w:color="auto"/>
              <w:left w:val="single" w:sz="4" w:space="0" w:color="auto"/>
              <w:bottom w:val="single" w:sz="4" w:space="0" w:color="auto"/>
              <w:right w:val="single" w:sz="4" w:space="0" w:color="auto"/>
            </w:tcBorders>
            <w:shd w:val="clear" w:color="auto" w:fill="FFFFFF"/>
          </w:tcPr>
          <w:p w:rsidR="00664EBA" w:rsidRPr="00A968FC" w:rsidRDefault="00664EBA" w:rsidP="008C2EEE">
            <w:pPr>
              <w:widowControl w:val="0"/>
              <w:shd w:val="clear" w:color="auto" w:fill="FFFFFF"/>
              <w:autoSpaceDE w:val="0"/>
              <w:autoSpaceDN w:val="0"/>
              <w:adjustRightInd w:val="0"/>
              <w:spacing w:line="235" w:lineRule="auto"/>
              <w:jc w:val="center"/>
              <w:rPr>
                <w:sz w:val="16"/>
                <w:szCs w:val="16"/>
              </w:rPr>
            </w:pPr>
            <w:r>
              <w:rPr>
                <w:sz w:val="16"/>
                <w:szCs w:val="16"/>
              </w:rPr>
              <w:t>3</w:t>
            </w:r>
          </w:p>
        </w:tc>
        <w:tc>
          <w:tcPr>
            <w:tcW w:w="1256" w:type="pct"/>
            <w:tcBorders>
              <w:top w:val="single" w:sz="4" w:space="0" w:color="auto"/>
              <w:left w:val="single" w:sz="4" w:space="0" w:color="auto"/>
              <w:bottom w:val="single" w:sz="4" w:space="0" w:color="auto"/>
              <w:right w:val="single" w:sz="4" w:space="0" w:color="auto"/>
            </w:tcBorders>
            <w:shd w:val="clear" w:color="auto" w:fill="FFFFFF"/>
          </w:tcPr>
          <w:p w:rsidR="00664EBA" w:rsidRPr="00A968FC" w:rsidRDefault="00664EBA" w:rsidP="008C2EEE">
            <w:pPr>
              <w:widowControl w:val="0"/>
              <w:shd w:val="clear" w:color="auto" w:fill="FFFFFF"/>
              <w:autoSpaceDE w:val="0"/>
              <w:autoSpaceDN w:val="0"/>
              <w:adjustRightInd w:val="0"/>
              <w:spacing w:line="235" w:lineRule="auto"/>
              <w:jc w:val="center"/>
              <w:rPr>
                <w:sz w:val="16"/>
                <w:szCs w:val="16"/>
              </w:rPr>
            </w:pPr>
            <w:r>
              <w:rPr>
                <w:sz w:val="16"/>
                <w:szCs w:val="16"/>
              </w:rPr>
              <w:t>4</w:t>
            </w:r>
          </w:p>
        </w:tc>
      </w:tr>
      <w:tr w:rsidR="003E1AD8" w:rsidRPr="00A968FC" w:rsidTr="00F33BF0">
        <w:trPr>
          <w:trHeight w:val="98"/>
          <w:jc w:val="center"/>
        </w:trPr>
        <w:tc>
          <w:tcPr>
            <w:tcW w:w="1276" w:type="pct"/>
            <w:tcBorders>
              <w:top w:val="single" w:sz="4" w:space="0" w:color="auto"/>
              <w:left w:val="single" w:sz="4" w:space="0" w:color="auto"/>
              <w:bottom w:val="single" w:sz="4" w:space="0" w:color="auto"/>
              <w:right w:val="single" w:sz="4" w:space="0" w:color="auto"/>
            </w:tcBorders>
            <w:shd w:val="clear" w:color="auto" w:fill="FFFFFF"/>
          </w:tcPr>
          <w:p w:rsidR="003E1AD8" w:rsidRPr="00A968FC" w:rsidRDefault="003E1AD8" w:rsidP="008C2EEE">
            <w:pPr>
              <w:widowControl w:val="0"/>
              <w:shd w:val="clear" w:color="auto" w:fill="FFFFFF"/>
              <w:autoSpaceDE w:val="0"/>
              <w:autoSpaceDN w:val="0"/>
              <w:adjustRightInd w:val="0"/>
              <w:spacing w:line="235" w:lineRule="auto"/>
              <w:jc w:val="center"/>
              <w:rPr>
                <w:sz w:val="16"/>
                <w:szCs w:val="16"/>
              </w:rPr>
            </w:pPr>
            <w:r w:rsidRPr="00A968FC">
              <w:rPr>
                <w:color w:val="000000"/>
                <w:sz w:val="16"/>
                <w:szCs w:val="16"/>
              </w:rPr>
              <w:t>1</w:t>
            </w:r>
          </w:p>
        </w:tc>
        <w:tc>
          <w:tcPr>
            <w:tcW w:w="1214" w:type="pct"/>
            <w:tcBorders>
              <w:top w:val="single" w:sz="4" w:space="0" w:color="auto"/>
              <w:left w:val="single" w:sz="4" w:space="0" w:color="auto"/>
              <w:bottom w:val="single" w:sz="4" w:space="0" w:color="auto"/>
              <w:right w:val="single" w:sz="4" w:space="0" w:color="auto"/>
            </w:tcBorders>
            <w:shd w:val="clear" w:color="auto" w:fill="FFFFFF"/>
          </w:tcPr>
          <w:p w:rsidR="003E1AD8" w:rsidRPr="00A968FC" w:rsidRDefault="003E1AD8" w:rsidP="008C2EEE">
            <w:pPr>
              <w:widowControl w:val="0"/>
              <w:shd w:val="clear" w:color="auto" w:fill="FFFFFF"/>
              <w:autoSpaceDE w:val="0"/>
              <w:autoSpaceDN w:val="0"/>
              <w:adjustRightInd w:val="0"/>
              <w:spacing w:line="235" w:lineRule="auto"/>
              <w:rPr>
                <w:sz w:val="16"/>
                <w:szCs w:val="16"/>
              </w:rPr>
            </w:pPr>
            <w:r w:rsidRPr="00A968FC">
              <w:rPr>
                <w:sz w:val="16"/>
                <w:szCs w:val="16"/>
              </w:rPr>
              <w:t xml:space="preserve"> </w:t>
            </w:r>
          </w:p>
        </w:tc>
        <w:tc>
          <w:tcPr>
            <w:tcW w:w="1254" w:type="pct"/>
            <w:tcBorders>
              <w:top w:val="single" w:sz="4" w:space="0" w:color="auto"/>
              <w:left w:val="single" w:sz="4" w:space="0" w:color="auto"/>
              <w:bottom w:val="single" w:sz="4" w:space="0" w:color="auto"/>
              <w:right w:val="single" w:sz="4" w:space="0" w:color="auto"/>
            </w:tcBorders>
            <w:shd w:val="clear" w:color="auto" w:fill="FFFFFF"/>
          </w:tcPr>
          <w:p w:rsidR="003E1AD8" w:rsidRPr="00A968FC" w:rsidRDefault="003E1AD8" w:rsidP="008C2EEE">
            <w:pPr>
              <w:widowControl w:val="0"/>
              <w:shd w:val="clear" w:color="auto" w:fill="FFFFFF"/>
              <w:autoSpaceDE w:val="0"/>
              <w:autoSpaceDN w:val="0"/>
              <w:adjustRightInd w:val="0"/>
              <w:spacing w:line="235" w:lineRule="auto"/>
              <w:rPr>
                <w:sz w:val="16"/>
                <w:szCs w:val="16"/>
              </w:rPr>
            </w:pPr>
            <w:r w:rsidRPr="00A968FC">
              <w:rPr>
                <w:sz w:val="16"/>
                <w:szCs w:val="16"/>
              </w:rPr>
              <w:t xml:space="preserve"> </w:t>
            </w:r>
          </w:p>
        </w:tc>
        <w:tc>
          <w:tcPr>
            <w:tcW w:w="1256" w:type="pct"/>
            <w:tcBorders>
              <w:top w:val="single" w:sz="4" w:space="0" w:color="auto"/>
              <w:left w:val="single" w:sz="4" w:space="0" w:color="auto"/>
              <w:bottom w:val="single" w:sz="4" w:space="0" w:color="auto"/>
              <w:right w:val="single" w:sz="4" w:space="0" w:color="auto"/>
            </w:tcBorders>
            <w:shd w:val="clear" w:color="auto" w:fill="FFFFFF"/>
          </w:tcPr>
          <w:p w:rsidR="003E1AD8" w:rsidRPr="00A968FC" w:rsidRDefault="003E1AD8" w:rsidP="008C2EEE">
            <w:pPr>
              <w:widowControl w:val="0"/>
              <w:shd w:val="clear" w:color="auto" w:fill="FFFFFF"/>
              <w:autoSpaceDE w:val="0"/>
              <w:autoSpaceDN w:val="0"/>
              <w:adjustRightInd w:val="0"/>
              <w:spacing w:line="235" w:lineRule="auto"/>
              <w:rPr>
                <w:sz w:val="16"/>
                <w:szCs w:val="16"/>
              </w:rPr>
            </w:pPr>
            <w:r w:rsidRPr="00A968FC">
              <w:rPr>
                <w:sz w:val="16"/>
                <w:szCs w:val="16"/>
              </w:rPr>
              <w:t xml:space="preserve"> </w:t>
            </w:r>
          </w:p>
        </w:tc>
      </w:tr>
      <w:tr w:rsidR="003E1AD8" w:rsidRPr="00A968FC" w:rsidTr="00F33BF0">
        <w:trPr>
          <w:trHeight w:val="343"/>
          <w:jc w:val="center"/>
        </w:trPr>
        <w:tc>
          <w:tcPr>
            <w:tcW w:w="1276" w:type="pct"/>
            <w:tcBorders>
              <w:top w:val="single" w:sz="4" w:space="0" w:color="auto"/>
              <w:left w:val="single" w:sz="4" w:space="0" w:color="auto"/>
              <w:bottom w:val="single" w:sz="4" w:space="0" w:color="auto"/>
              <w:right w:val="single" w:sz="4" w:space="0" w:color="auto"/>
            </w:tcBorders>
            <w:shd w:val="clear" w:color="auto" w:fill="FFFFFF"/>
            <w:vAlign w:val="center"/>
          </w:tcPr>
          <w:p w:rsidR="003E1AD8" w:rsidRPr="00A968FC" w:rsidRDefault="003E1AD8" w:rsidP="008C2EEE">
            <w:pPr>
              <w:shd w:val="clear" w:color="auto" w:fill="FFFFFF"/>
              <w:spacing w:line="235" w:lineRule="auto"/>
              <w:jc w:val="center"/>
              <w:rPr>
                <w:color w:val="000000"/>
                <w:sz w:val="16"/>
                <w:szCs w:val="16"/>
              </w:rPr>
            </w:pPr>
            <w:r w:rsidRPr="00A968FC">
              <w:rPr>
                <w:color w:val="000000"/>
                <w:sz w:val="16"/>
                <w:szCs w:val="16"/>
              </w:rPr>
              <w:t>2</w:t>
            </w:r>
          </w:p>
          <w:p w:rsidR="003E1AD8" w:rsidRPr="00A968FC" w:rsidRDefault="003E1AD8" w:rsidP="008C2EEE">
            <w:pPr>
              <w:shd w:val="clear" w:color="auto" w:fill="FFFFFF"/>
              <w:spacing w:line="235" w:lineRule="auto"/>
              <w:jc w:val="center"/>
              <w:rPr>
                <w:color w:val="000000"/>
                <w:sz w:val="16"/>
                <w:szCs w:val="16"/>
              </w:rPr>
            </w:pPr>
            <w:r w:rsidRPr="00A968FC">
              <w:rPr>
                <w:color w:val="000000"/>
                <w:sz w:val="16"/>
                <w:szCs w:val="16"/>
              </w:rPr>
              <w:t>…</w:t>
            </w:r>
          </w:p>
          <w:p w:rsidR="003E1AD8" w:rsidRPr="00A968FC" w:rsidRDefault="003E1AD8" w:rsidP="008C2EEE">
            <w:pPr>
              <w:widowControl w:val="0"/>
              <w:shd w:val="clear" w:color="auto" w:fill="FFFFFF"/>
              <w:autoSpaceDE w:val="0"/>
              <w:autoSpaceDN w:val="0"/>
              <w:adjustRightInd w:val="0"/>
              <w:spacing w:line="235" w:lineRule="auto"/>
              <w:jc w:val="center"/>
              <w:rPr>
                <w:sz w:val="16"/>
                <w:szCs w:val="16"/>
              </w:rPr>
            </w:pPr>
            <w:r w:rsidRPr="00A968FC">
              <w:rPr>
                <w:color w:val="000000"/>
                <w:sz w:val="16"/>
                <w:szCs w:val="16"/>
              </w:rPr>
              <w:t>15</w:t>
            </w:r>
          </w:p>
        </w:tc>
        <w:tc>
          <w:tcPr>
            <w:tcW w:w="1214" w:type="pct"/>
            <w:tcBorders>
              <w:top w:val="single" w:sz="4" w:space="0" w:color="auto"/>
              <w:left w:val="single" w:sz="4" w:space="0" w:color="auto"/>
              <w:bottom w:val="single" w:sz="4" w:space="0" w:color="auto"/>
              <w:right w:val="single" w:sz="4" w:space="0" w:color="auto"/>
            </w:tcBorders>
            <w:shd w:val="clear" w:color="auto" w:fill="FFFFFF"/>
            <w:vAlign w:val="center"/>
          </w:tcPr>
          <w:p w:rsidR="003E1AD8" w:rsidRPr="00A968FC" w:rsidRDefault="003E1AD8" w:rsidP="008C2EEE">
            <w:pPr>
              <w:widowControl w:val="0"/>
              <w:shd w:val="clear" w:color="auto" w:fill="FFFFFF"/>
              <w:autoSpaceDE w:val="0"/>
              <w:autoSpaceDN w:val="0"/>
              <w:adjustRightInd w:val="0"/>
              <w:spacing w:line="235" w:lineRule="auto"/>
              <w:rPr>
                <w:sz w:val="16"/>
                <w:szCs w:val="16"/>
              </w:rPr>
            </w:pPr>
          </w:p>
        </w:tc>
        <w:tc>
          <w:tcPr>
            <w:tcW w:w="1254" w:type="pct"/>
            <w:tcBorders>
              <w:top w:val="single" w:sz="4" w:space="0" w:color="auto"/>
              <w:left w:val="single" w:sz="4" w:space="0" w:color="auto"/>
              <w:bottom w:val="single" w:sz="4" w:space="0" w:color="auto"/>
              <w:right w:val="single" w:sz="4" w:space="0" w:color="auto"/>
            </w:tcBorders>
            <w:shd w:val="clear" w:color="auto" w:fill="FFFFFF"/>
          </w:tcPr>
          <w:p w:rsidR="003E1AD8" w:rsidRPr="00A968FC" w:rsidRDefault="003E1AD8" w:rsidP="008C2EEE">
            <w:pPr>
              <w:widowControl w:val="0"/>
              <w:shd w:val="clear" w:color="auto" w:fill="FFFFFF"/>
              <w:autoSpaceDE w:val="0"/>
              <w:autoSpaceDN w:val="0"/>
              <w:adjustRightInd w:val="0"/>
              <w:spacing w:line="235" w:lineRule="auto"/>
              <w:rPr>
                <w:sz w:val="16"/>
                <w:szCs w:val="16"/>
              </w:rPr>
            </w:pPr>
            <w:r w:rsidRPr="00A968FC">
              <w:rPr>
                <w:sz w:val="16"/>
                <w:szCs w:val="16"/>
              </w:rPr>
              <w:t xml:space="preserve"> </w:t>
            </w:r>
          </w:p>
        </w:tc>
        <w:tc>
          <w:tcPr>
            <w:tcW w:w="1256" w:type="pct"/>
            <w:tcBorders>
              <w:top w:val="single" w:sz="4" w:space="0" w:color="auto"/>
              <w:left w:val="single" w:sz="4" w:space="0" w:color="auto"/>
              <w:bottom w:val="single" w:sz="4" w:space="0" w:color="auto"/>
              <w:right w:val="single" w:sz="4" w:space="0" w:color="auto"/>
            </w:tcBorders>
            <w:shd w:val="clear" w:color="auto" w:fill="FFFFFF"/>
          </w:tcPr>
          <w:p w:rsidR="003E1AD8" w:rsidRPr="00A968FC" w:rsidRDefault="003E1AD8" w:rsidP="008C2EEE">
            <w:pPr>
              <w:widowControl w:val="0"/>
              <w:shd w:val="clear" w:color="auto" w:fill="FFFFFF"/>
              <w:autoSpaceDE w:val="0"/>
              <w:autoSpaceDN w:val="0"/>
              <w:adjustRightInd w:val="0"/>
              <w:spacing w:line="235" w:lineRule="auto"/>
              <w:rPr>
                <w:sz w:val="16"/>
                <w:szCs w:val="16"/>
              </w:rPr>
            </w:pPr>
            <w:r w:rsidRPr="00A968FC">
              <w:rPr>
                <w:sz w:val="16"/>
                <w:szCs w:val="16"/>
              </w:rPr>
              <w:t xml:space="preserve"> </w:t>
            </w:r>
          </w:p>
        </w:tc>
      </w:tr>
      <w:tr w:rsidR="003E1AD8" w:rsidRPr="00A968FC" w:rsidTr="00F33BF0">
        <w:trPr>
          <w:trHeight w:val="560"/>
          <w:jc w:val="center"/>
        </w:trPr>
        <w:tc>
          <w:tcPr>
            <w:tcW w:w="1276" w:type="pct"/>
            <w:tcBorders>
              <w:top w:val="single" w:sz="4" w:space="0" w:color="auto"/>
              <w:left w:val="nil"/>
              <w:bottom w:val="nil"/>
              <w:right w:val="nil"/>
            </w:tcBorders>
            <w:shd w:val="clear" w:color="auto" w:fill="FFFFFF"/>
            <w:vAlign w:val="center"/>
          </w:tcPr>
          <w:p w:rsidR="003E1AD8" w:rsidRPr="00A968FC" w:rsidRDefault="003E1AD8" w:rsidP="008C2EEE">
            <w:pPr>
              <w:widowControl w:val="0"/>
              <w:shd w:val="clear" w:color="auto" w:fill="FFFFFF"/>
              <w:autoSpaceDE w:val="0"/>
              <w:autoSpaceDN w:val="0"/>
              <w:adjustRightInd w:val="0"/>
              <w:spacing w:line="235" w:lineRule="auto"/>
              <w:jc w:val="center"/>
              <w:rPr>
                <w:sz w:val="16"/>
                <w:szCs w:val="16"/>
              </w:rPr>
            </w:pPr>
            <w:r w:rsidRPr="00C70343">
              <w:rPr>
                <w:i/>
                <w:color w:val="000000"/>
                <w:sz w:val="16"/>
                <w:szCs w:val="16"/>
                <w:lang w:val="en-US"/>
              </w:rPr>
              <w:t>n</w:t>
            </w:r>
            <w:r w:rsidRPr="00A968FC">
              <w:rPr>
                <w:color w:val="000000"/>
                <w:sz w:val="16"/>
                <w:szCs w:val="16"/>
              </w:rPr>
              <w:t>=15</w:t>
            </w:r>
          </w:p>
        </w:tc>
        <w:tc>
          <w:tcPr>
            <w:tcW w:w="1214" w:type="pct"/>
            <w:tcBorders>
              <w:top w:val="single" w:sz="4" w:space="0" w:color="auto"/>
              <w:left w:val="nil"/>
              <w:bottom w:val="nil"/>
              <w:right w:val="nil"/>
            </w:tcBorders>
            <w:shd w:val="clear" w:color="auto" w:fill="FFFFFF"/>
            <w:vAlign w:val="center"/>
          </w:tcPr>
          <w:p w:rsidR="003E1AD8" w:rsidRPr="00A968FC" w:rsidRDefault="00C808EF" w:rsidP="008C2EEE">
            <w:pPr>
              <w:widowControl w:val="0"/>
              <w:shd w:val="clear" w:color="auto" w:fill="FFFFFF"/>
              <w:autoSpaceDE w:val="0"/>
              <w:autoSpaceDN w:val="0"/>
              <w:adjustRightInd w:val="0"/>
              <w:spacing w:line="235" w:lineRule="auto"/>
              <w:jc w:val="center"/>
              <w:rPr>
                <w:sz w:val="16"/>
                <w:szCs w:val="16"/>
                <w:lang w:val="en-US"/>
              </w:rPr>
            </w:pPr>
            <w:r w:rsidRPr="00A968FC">
              <w:rPr>
                <w:color w:val="000000"/>
                <w:position w:val="-28"/>
                <w:sz w:val="16"/>
                <w:szCs w:val="16"/>
              </w:rPr>
              <w:object w:dxaOrig="560" w:dyaOrig="700">
                <v:shape id="_x0000_i1121" type="#_x0000_t75" style="width:28.3pt;height:34.55pt" o:ole="">
                  <v:imagedata r:id="rId176" o:title=""/>
                </v:shape>
                <o:OLEObject Type="Embed" ProgID="Equation.3" ShapeID="_x0000_i1121" DrawAspect="Content" ObjectID="_1472277077" r:id="rId177"/>
              </w:object>
            </w:r>
            <w:r w:rsidR="003E1AD8" w:rsidRPr="00A968FC">
              <w:rPr>
                <w:color w:val="000000"/>
                <w:sz w:val="16"/>
                <w:szCs w:val="16"/>
                <w:lang w:val="en-US"/>
              </w:rPr>
              <w:t>=</w:t>
            </w:r>
          </w:p>
        </w:tc>
        <w:tc>
          <w:tcPr>
            <w:tcW w:w="1254" w:type="pct"/>
            <w:tcBorders>
              <w:top w:val="single" w:sz="4" w:space="0" w:color="auto"/>
              <w:left w:val="nil"/>
              <w:bottom w:val="nil"/>
              <w:right w:val="nil"/>
            </w:tcBorders>
            <w:shd w:val="clear" w:color="auto" w:fill="FFFFFF"/>
          </w:tcPr>
          <w:p w:rsidR="003E1AD8" w:rsidRPr="00A968FC" w:rsidRDefault="003E1AD8" w:rsidP="008C2EEE">
            <w:pPr>
              <w:widowControl w:val="0"/>
              <w:shd w:val="clear" w:color="auto" w:fill="FFFFFF"/>
              <w:autoSpaceDE w:val="0"/>
              <w:autoSpaceDN w:val="0"/>
              <w:adjustRightInd w:val="0"/>
              <w:spacing w:line="235" w:lineRule="auto"/>
              <w:rPr>
                <w:sz w:val="16"/>
                <w:szCs w:val="16"/>
              </w:rPr>
            </w:pPr>
            <w:r w:rsidRPr="00A968FC">
              <w:rPr>
                <w:sz w:val="16"/>
                <w:szCs w:val="16"/>
              </w:rPr>
              <w:t xml:space="preserve"> </w:t>
            </w:r>
          </w:p>
        </w:tc>
        <w:tc>
          <w:tcPr>
            <w:tcW w:w="1256" w:type="pct"/>
            <w:tcBorders>
              <w:top w:val="single" w:sz="4" w:space="0" w:color="auto"/>
              <w:left w:val="nil"/>
              <w:bottom w:val="nil"/>
              <w:right w:val="nil"/>
            </w:tcBorders>
            <w:shd w:val="clear" w:color="auto" w:fill="FFFFFF"/>
            <w:vAlign w:val="center"/>
          </w:tcPr>
          <w:p w:rsidR="003E1AD8" w:rsidRPr="00A968FC" w:rsidRDefault="00C808EF" w:rsidP="008C2EEE">
            <w:pPr>
              <w:widowControl w:val="0"/>
              <w:shd w:val="clear" w:color="auto" w:fill="FFFFFF"/>
              <w:autoSpaceDE w:val="0"/>
              <w:autoSpaceDN w:val="0"/>
              <w:adjustRightInd w:val="0"/>
              <w:spacing w:line="235" w:lineRule="auto"/>
              <w:jc w:val="center"/>
              <w:rPr>
                <w:sz w:val="16"/>
                <w:szCs w:val="16"/>
              </w:rPr>
            </w:pPr>
            <w:r w:rsidRPr="00A968FC">
              <w:rPr>
                <w:color w:val="000000"/>
                <w:position w:val="-28"/>
                <w:sz w:val="16"/>
                <w:szCs w:val="16"/>
              </w:rPr>
              <w:object w:dxaOrig="920" w:dyaOrig="700">
                <v:shape id="_x0000_i1122" type="#_x0000_t75" style="width:45.8pt;height:34.55pt" o:ole="">
                  <v:imagedata r:id="rId178" o:title=""/>
                </v:shape>
                <o:OLEObject Type="Embed" ProgID="Equation.3" ShapeID="_x0000_i1122" DrawAspect="Content" ObjectID="_1472277078" r:id="rId179"/>
              </w:object>
            </w:r>
          </w:p>
        </w:tc>
      </w:tr>
    </w:tbl>
    <w:p w:rsidR="008C2EEE" w:rsidRPr="008C2EEE" w:rsidRDefault="008C2EEE" w:rsidP="008C2EEE">
      <w:pPr>
        <w:shd w:val="clear" w:color="auto" w:fill="FFFFFF"/>
        <w:spacing w:line="235" w:lineRule="auto"/>
        <w:ind w:firstLine="284"/>
        <w:jc w:val="both"/>
        <w:rPr>
          <w:color w:val="000000"/>
          <w:sz w:val="4"/>
          <w:szCs w:val="20"/>
        </w:rPr>
      </w:pPr>
    </w:p>
    <w:p w:rsidR="003E1AD8" w:rsidRPr="00E2610A" w:rsidRDefault="003E1AD8" w:rsidP="008C2EEE">
      <w:pPr>
        <w:shd w:val="clear" w:color="auto" w:fill="FFFFFF"/>
        <w:spacing w:line="235" w:lineRule="auto"/>
        <w:ind w:firstLine="284"/>
        <w:jc w:val="both"/>
        <w:rPr>
          <w:sz w:val="20"/>
          <w:szCs w:val="20"/>
        </w:rPr>
      </w:pPr>
      <w:r w:rsidRPr="00E2610A">
        <w:rPr>
          <w:color w:val="000000"/>
          <w:sz w:val="20"/>
          <w:szCs w:val="20"/>
        </w:rPr>
        <w:t>5. Измерьте скорость счета предлагаемого радиоактивного ис</w:t>
      </w:r>
      <w:r w:rsidRPr="00E2610A">
        <w:rPr>
          <w:color w:val="000000"/>
          <w:sz w:val="20"/>
          <w:szCs w:val="20"/>
        </w:rPr>
        <w:softHyphen/>
        <w:t>точника, проведя 15 измерений по 1 минуте. Результаты из</w:t>
      </w:r>
      <w:r w:rsidRPr="00E2610A">
        <w:rPr>
          <w:color w:val="000000"/>
          <w:sz w:val="20"/>
          <w:szCs w:val="20"/>
        </w:rPr>
        <w:softHyphen/>
        <w:t>мерений занесите в табл. 7</w:t>
      </w:r>
      <w:r w:rsidR="00664EBA">
        <w:rPr>
          <w:color w:val="000000"/>
          <w:sz w:val="20"/>
          <w:szCs w:val="20"/>
        </w:rPr>
        <w:t>.</w:t>
      </w:r>
    </w:p>
    <w:p w:rsidR="003E1AD8" w:rsidRPr="00E2610A" w:rsidRDefault="003E1AD8" w:rsidP="008C2EEE">
      <w:pPr>
        <w:shd w:val="clear" w:color="auto" w:fill="FFFFFF"/>
        <w:spacing w:line="235" w:lineRule="auto"/>
        <w:ind w:firstLine="284"/>
        <w:jc w:val="both"/>
        <w:rPr>
          <w:sz w:val="20"/>
          <w:szCs w:val="20"/>
        </w:rPr>
      </w:pPr>
      <w:r w:rsidRPr="00E2610A">
        <w:rPr>
          <w:color w:val="000000"/>
          <w:sz w:val="20"/>
          <w:szCs w:val="20"/>
        </w:rPr>
        <w:t>6. Найдите сумму результатов измерений</w:t>
      </w:r>
      <w:r w:rsidR="00C808EF" w:rsidRPr="00C808EF">
        <w:rPr>
          <w:color w:val="000000"/>
          <w:position w:val="-28"/>
          <w:sz w:val="20"/>
          <w:szCs w:val="20"/>
        </w:rPr>
        <w:object w:dxaOrig="560" w:dyaOrig="700">
          <v:shape id="_x0000_i1123" type="#_x0000_t75" style="width:27.9pt;height:35.4pt" o:ole="">
            <v:imagedata r:id="rId180" o:title=""/>
          </v:shape>
          <o:OLEObject Type="Embed" ProgID="Equation.3" ShapeID="_x0000_i1123" DrawAspect="Content" ObjectID="_1472277079" r:id="rId181"/>
        </w:object>
      </w:r>
      <w:r w:rsidRPr="00E2610A">
        <w:rPr>
          <w:color w:val="000000"/>
          <w:sz w:val="20"/>
          <w:szCs w:val="20"/>
        </w:rPr>
        <w:t xml:space="preserve"> и занесите ее в табл. 7</w:t>
      </w:r>
      <w:r w:rsidR="00664EBA">
        <w:rPr>
          <w:color w:val="000000"/>
          <w:sz w:val="20"/>
          <w:szCs w:val="20"/>
        </w:rPr>
        <w:t>.</w:t>
      </w:r>
    </w:p>
    <w:p w:rsidR="003E1AD8" w:rsidRPr="00466477" w:rsidRDefault="00095A88" w:rsidP="008C2EEE">
      <w:pPr>
        <w:shd w:val="clear" w:color="auto" w:fill="FFFFFF"/>
        <w:spacing w:line="245" w:lineRule="auto"/>
        <w:jc w:val="center"/>
        <w:rPr>
          <w:b/>
          <w:color w:val="000000"/>
          <w:sz w:val="16"/>
          <w:szCs w:val="16"/>
        </w:rPr>
      </w:pPr>
      <w:r>
        <w:rPr>
          <w:color w:val="000000"/>
          <w:spacing w:val="20"/>
          <w:sz w:val="16"/>
          <w:szCs w:val="16"/>
        </w:rPr>
        <w:br w:type="page"/>
      </w:r>
      <w:r w:rsidR="003E1AD8" w:rsidRPr="00466477">
        <w:rPr>
          <w:color w:val="000000"/>
          <w:spacing w:val="20"/>
          <w:sz w:val="16"/>
          <w:szCs w:val="16"/>
        </w:rPr>
        <w:lastRenderedPageBreak/>
        <w:t xml:space="preserve">Таблица </w:t>
      </w:r>
      <w:r w:rsidR="00466477" w:rsidRPr="00466477">
        <w:rPr>
          <w:color w:val="000000"/>
          <w:sz w:val="16"/>
          <w:szCs w:val="16"/>
        </w:rPr>
        <w:t>7</w:t>
      </w:r>
      <w:r w:rsidR="003E1AD8" w:rsidRPr="00466477">
        <w:rPr>
          <w:color w:val="000000"/>
          <w:sz w:val="16"/>
          <w:szCs w:val="16"/>
        </w:rPr>
        <w:t xml:space="preserve">. </w:t>
      </w:r>
      <w:r w:rsidR="003E1AD8" w:rsidRPr="00466477">
        <w:rPr>
          <w:b/>
          <w:color w:val="000000"/>
          <w:sz w:val="16"/>
          <w:szCs w:val="16"/>
        </w:rPr>
        <w:t>Результаты измерений скорости счета образца+фон</w:t>
      </w:r>
    </w:p>
    <w:p w:rsidR="003E1AD8" w:rsidRPr="00F240FD" w:rsidRDefault="003E1AD8" w:rsidP="008C2EEE">
      <w:pPr>
        <w:shd w:val="clear" w:color="auto" w:fill="FFFFFF"/>
        <w:spacing w:line="245" w:lineRule="auto"/>
        <w:jc w:val="center"/>
        <w:rPr>
          <w:b/>
          <w:sz w:val="18"/>
          <w:szCs w:val="20"/>
        </w:rPr>
      </w:pPr>
    </w:p>
    <w:tbl>
      <w:tblPr>
        <w:tblW w:w="6124" w:type="dxa"/>
        <w:jc w:val="center"/>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1419"/>
        <w:gridCol w:w="1546"/>
        <w:gridCol w:w="1613"/>
        <w:gridCol w:w="1546"/>
      </w:tblGrid>
      <w:tr w:rsidR="003E1AD8" w:rsidRPr="00E2610A" w:rsidTr="00F33BF0">
        <w:trPr>
          <w:trHeight w:val="763"/>
          <w:jc w:val="center"/>
        </w:trPr>
        <w:tc>
          <w:tcPr>
            <w:tcW w:w="1436" w:type="dxa"/>
            <w:tcBorders>
              <w:top w:val="single" w:sz="4" w:space="0" w:color="auto"/>
              <w:left w:val="single" w:sz="4" w:space="0" w:color="auto"/>
              <w:bottom w:val="single" w:sz="4" w:space="0" w:color="auto"/>
              <w:right w:val="single" w:sz="4" w:space="0" w:color="auto"/>
            </w:tcBorders>
            <w:shd w:val="clear" w:color="auto" w:fill="FFFFFF"/>
          </w:tcPr>
          <w:p w:rsidR="003E1AD8" w:rsidRPr="00E2610A" w:rsidRDefault="003E1AD8" w:rsidP="008C2EEE">
            <w:pPr>
              <w:widowControl w:val="0"/>
              <w:shd w:val="clear" w:color="auto" w:fill="FFFFFF"/>
              <w:autoSpaceDE w:val="0"/>
              <w:autoSpaceDN w:val="0"/>
              <w:adjustRightInd w:val="0"/>
              <w:spacing w:line="245" w:lineRule="auto"/>
              <w:jc w:val="center"/>
              <w:rPr>
                <w:sz w:val="16"/>
                <w:szCs w:val="16"/>
              </w:rPr>
            </w:pPr>
            <w:r w:rsidRPr="00E2610A">
              <w:rPr>
                <w:color w:val="000000"/>
                <w:sz w:val="16"/>
                <w:szCs w:val="16"/>
              </w:rPr>
              <w:t xml:space="preserve">Индекс измерения </w:t>
            </w:r>
            <w:r w:rsidRPr="00664EBA">
              <w:rPr>
                <w:i/>
                <w:color w:val="000000"/>
                <w:sz w:val="16"/>
                <w:szCs w:val="16"/>
                <w:lang w:val="en-US"/>
              </w:rPr>
              <w:t>i</w:t>
            </w:r>
          </w:p>
        </w:tc>
        <w:tc>
          <w:tcPr>
            <w:tcW w:w="1566" w:type="dxa"/>
            <w:tcBorders>
              <w:top w:val="single" w:sz="4" w:space="0" w:color="auto"/>
              <w:left w:val="single" w:sz="4" w:space="0" w:color="auto"/>
              <w:bottom w:val="single" w:sz="4" w:space="0" w:color="auto"/>
              <w:right w:val="single" w:sz="4" w:space="0" w:color="auto"/>
            </w:tcBorders>
            <w:shd w:val="clear" w:color="auto" w:fill="FFFFFF"/>
          </w:tcPr>
          <w:p w:rsidR="003E1AD8" w:rsidRPr="00E2610A" w:rsidRDefault="003E1AD8" w:rsidP="008C2EEE">
            <w:pPr>
              <w:shd w:val="clear" w:color="auto" w:fill="FFFFFF"/>
              <w:spacing w:line="245" w:lineRule="auto"/>
              <w:jc w:val="center"/>
              <w:rPr>
                <w:color w:val="000000"/>
                <w:sz w:val="16"/>
                <w:szCs w:val="16"/>
              </w:rPr>
            </w:pPr>
            <w:r w:rsidRPr="00E2610A">
              <w:rPr>
                <w:color w:val="000000"/>
                <w:sz w:val="16"/>
                <w:szCs w:val="16"/>
              </w:rPr>
              <w:t xml:space="preserve">Результат измерения </w:t>
            </w:r>
            <w:r w:rsidR="00C808EF" w:rsidRPr="00F95F99">
              <w:rPr>
                <w:color w:val="000000"/>
                <w:position w:val="-10"/>
                <w:sz w:val="16"/>
                <w:szCs w:val="16"/>
              </w:rPr>
              <w:object w:dxaOrig="279" w:dyaOrig="300">
                <v:shape id="_x0000_i1124" type="#_x0000_t75" style="width:13.75pt;height:15pt" o:ole="">
                  <v:imagedata r:id="rId182" o:title=""/>
                </v:shape>
                <o:OLEObject Type="Embed" ProgID="Equation.3" ShapeID="_x0000_i1124" DrawAspect="Content" ObjectID="_1472277080" r:id="rId183"/>
              </w:object>
            </w:r>
            <w:r w:rsidRPr="00E2610A">
              <w:rPr>
                <w:color w:val="000000"/>
                <w:sz w:val="16"/>
                <w:szCs w:val="16"/>
              </w:rPr>
              <w:t>,</w:t>
            </w:r>
          </w:p>
          <w:p w:rsidR="003E1AD8" w:rsidRPr="00E2610A" w:rsidRDefault="003E1AD8" w:rsidP="008C2EEE">
            <w:pPr>
              <w:widowControl w:val="0"/>
              <w:shd w:val="clear" w:color="auto" w:fill="FFFFFF"/>
              <w:autoSpaceDE w:val="0"/>
              <w:autoSpaceDN w:val="0"/>
              <w:adjustRightInd w:val="0"/>
              <w:spacing w:line="245" w:lineRule="auto"/>
              <w:jc w:val="center"/>
              <w:rPr>
                <w:sz w:val="16"/>
                <w:szCs w:val="16"/>
              </w:rPr>
            </w:pPr>
            <w:r w:rsidRPr="00E2610A">
              <w:rPr>
                <w:color w:val="000000"/>
                <w:sz w:val="16"/>
                <w:szCs w:val="16"/>
              </w:rPr>
              <w:t>имп/мин</w:t>
            </w:r>
          </w:p>
        </w:tc>
        <w:tc>
          <w:tcPr>
            <w:tcW w:w="1634" w:type="dxa"/>
            <w:tcBorders>
              <w:top w:val="single" w:sz="4" w:space="0" w:color="auto"/>
              <w:left w:val="single" w:sz="4" w:space="0" w:color="auto"/>
              <w:bottom w:val="single" w:sz="4" w:space="0" w:color="auto"/>
              <w:right w:val="single" w:sz="4" w:space="0" w:color="auto"/>
            </w:tcBorders>
            <w:shd w:val="clear" w:color="auto" w:fill="FFFFFF"/>
          </w:tcPr>
          <w:p w:rsidR="003E1AD8" w:rsidRPr="00E2610A" w:rsidRDefault="003E1AD8" w:rsidP="008C2EEE">
            <w:pPr>
              <w:shd w:val="clear" w:color="auto" w:fill="FFFFFF"/>
              <w:spacing w:line="245" w:lineRule="auto"/>
              <w:jc w:val="center"/>
              <w:rPr>
                <w:color w:val="000000"/>
                <w:sz w:val="16"/>
                <w:szCs w:val="16"/>
              </w:rPr>
            </w:pPr>
            <w:r w:rsidRPr="00E2610A">
              <w:rPr>
                <w:color w:val="000000"/>
                <w:sz w:val="16"/>
                <w:szCs w:val="16"/>
              </w:rPr>
              <w:t xml:space="preserve">Абсолютная ошибка </w:t>
            </w:r>
          </w:p>
          <w:p w:rsidR="003E1AD8" w:rsidRPr="00E2610A" w:rsidRDefault="003E1AD8" w:rsidP="008C2EEE">
            <w:pPr>
              <w:shd w:val="clear" w:color="auto" w:fill="FFFFFF"/>
              <w:spacing w:line="245" w:lineRule="auto"/>
              <w:jc w:val="center"/>
              <w:rPr>
                <w:sz w:val="16"/>
                <w:szCs w:val="16"/>
              </w:rPr>
            </w:pPr>
            <w:r w:rsidRPr="00E2610A">
              <w:rPr>
                <w:color w:val="000000"/>
                <w:sz w:val="16"/>
                <w:szCs w:val="16"/>
              </w:rPr>
              <w:t>измерения</w:t>
            </w:r>
          </w:p>
          <w:p w:rsidR="003E1AD8" w:rsidRPr="00E2610A" w:rsidRDefault="00C808EF" w:rsidP="008C2EEE">
            <w:pPr>
              <w:widowControl w:val="0"/>
              <w:shd w:val="clear" w:color="auto" w:fill="FFFFFF"/>
              <w:autoSpaceDE w:val="0"/>
              <w:autoSpaceDN w:val="0"/>
              <w:adjustRightInd w:val="0"/>
              <w:spacing w:line="245" w:lineRule="auto"/>
              <w:jc w:val="center"/>
              <w:rPr>
                <w:sz w:val="16"/>
                <w:szCs w:val="16"/>
              </w:rPr>
            </w:pPr>
            <w:r w:rsidRPr="00F95F99">
              <w:rPr>
                <w:color w:val="000000"/>
                <w:position w:val="-10"/>
                <w:sz w:val="16"/>
                <w:szCs w:val="16"/>
              </w:rPr>
              <w:object w:dxaOrig="1180" w:dyaOrig="340">
                <v:shape id="_x0000_i1125" type="#_x0000_t75" style="width:59.95pt;height:17.5pt" o:ole="">
                  <v:imagedata r:id="rId184" o:title=""/>
                </v:shape>
                <o:OLEObject Type="Embed" ProgID="Equation.3" ShapeID="_x0000_i1125" DrawAspect="Content" ObjectID="_1472277081" r:id="rId185"/>
              </w:object>
            </w:r>
            <w:r w:rsidR="003E1AD8" w:rsidRPr="00E2610A">
              <w:rPr>
                <w:color w:val="000000"/>
                <w:sz w:val="16"/>
                <w:szCs w:val="16"/>
              </w:rPr>
              <w:t>, имп/мин</w:t>
            </w:r>
          </w:p>
        </w:tc>
        <w:tc>
          <w:tcPr>
            <w:tcW w:w="1566" w:type="dxa"/>
            <w:tcBorders>
              <w:top w:val="single" w:sz="4" w:space="0" w:color="auto"/>
              <w:left w:val="single" w:sz="4" w:space="0" w:color="auto"/>
              <w:bottom w:val="single" w:sz="4" w:space="0" w:color="auto"/>
              <w:right w:val="single" w:sz="4" w:space="0" w:color="auto"/>
            </w:tcBorders>
            <w:shd w:val="clear" w:color="auto" w:fill="FFFFFF"/>
          </w:tcPr>
          <w:p w:rsidR="003E1AD8" w:rsidRPr="00E2610A" w:rsidRDefault="003E1AD8" w:rsidP="008C2EEE">
            <w:pPr>
              <w:shd w:val="clear" w:color="auto" w:fill="FFFFFF"/>
              <w:spacing w:line="245" w:lineRule="auto"/>
              <w:jc w:val="center"/>
              <w:rPr>
                <w:sz w:val="16"/>
                <w:szCs w:val="16"/>
              </w:rPr>
            </w:pPr>
            <w:r w:rsidRPr="00E2610A">
              <w:rPr>
                <w:color w:val="000000"/>
                <w:sz w:val="16"/>
                <w:szCs w:val="16"/>
              </w:rPr>
              <w:t>Квадрат отклонения</w:t>
            </w:r>
          </w:p>
          <w:p w:rsidR="003E1AD8" w:rsidRPr="00E2610A" w:rsidRDefault="00C808EF" w:rsidP="008C2EEE">
            <w:pPr>
              <w:widowControl w:val="0"/>
              <w:shd w:val="clear" w:color="auto" w:fill="FFFFFF"/>
              <w:autoSpaceDE w:val="0"/>
              <w:autoSpaceDN w:val="0"/>
              <w:adjustRightInd w:val="0"/>
              <w:spacing w:line="245" w:lineRule="auto"/>
              <w:jc w:val="center"/>
              <w:rPr>
                <w:sz w:val="16"/>
                <w:szCs w:val="16"/>
              </w:rPr>
            </w:pPr>
            <w:r w:rsidRPr="00F95F99">
              <w:rPr>
                <w:position w:val="-10"/>
                <w:sz w:val="16"/>
                <w:szCs w:val="16"/>
              </w:rPr>
              <w:object w:dxaOrig="460" w:dyaOrig="340">
                <v:shape id="_x0000_i1126" type="#_x0000_t75" style="width:22.9pt;height:17.9pt" o:ole="">
                  <v:imagedata r:id="rId186" o:title=""/>
                </v:shape>
                <o:OLEObject Type="Embed" ProgID="Equation.3" ShapeID="_x0000_i1126" DrawAspect="Content" ObjectID="_1472277082" r:id="rId187"/>
              </w:object>
            </w:r>
          </w:p>
        </w:tc>
      </w:tr>
      <w:tr w:rsidR="003E1AD8" w:rsidRPr="00E2610A" w:rsidTr="00F33BF0">
        <w:trPr>
          <w:trHeight w:val="154"/>
          <w:jc w:val="center"/>
        </w:trPr>
        <w:tc>
          <w:tcPr>
            <w:tcW w:w="1436" w:type="dxa"/>
            <w:tcBorders>
              <w:top w:val="single" w:sz="4" w:space="0" w:color="auto"/>
              <w:left w:val="single" w:sz="4" w:space="0" w:color="auto"/>
              <w:bottom w:val="single" w:sz="4" w:space="0" w:color="auto"/>
              <w:right w:val="single" w:sz="4" w:space="0" w:color="auto"/>
            </w:tcBorders>
            <w:shd w:val="clear" w:color="auto" w:fill="FFFFFF"/>
          </w:tcPr>
          <w:p w:rsidR="003E1AD8" w:rsidRPr="00E2610A" w:rsidRDefault="003E1AD8" w:rsidP="008C2EEE">
            <w:pPr>
              <w:widowControl w:val="0"/>
              <w:shd w:val="clear" w:color="auto" w:fill="FFFFFF"/>
              <w:autoSpaceDE w:val="0"/>
              <w:autoSpaceDN w:val="0"/>
              <w:adjustRightInd w:val="0"/>
              <w:spacing w:line="245" w:lineRule="auto"/>
              <w:jc w:val="center"/>
              <w:rPr>
                <w:sz w:val="16"/>
                <w:szCs w:val="16"/>
              </w:rPr>
            </w:pPr>
            <w:r w:rsidRPr="00E2610A">
              <w:rPr>
                <w:color w:val="000000"/>
                <w:sz w:val="16"/>
                <w:szCs w:val="16"/>
              </w:rPr>
              <w:t>1</w:t>
            </w:r>
          </w:p>
        </w:tc>
        <w:tc>
          <w:tcPr>
            <w:tcW w:w="1566" w:type="dxa"/>
            <w:tcBorders>
              <w:top w:val="single" w:sz="4" w:space="0" w:color="auto"/>
              <w:left w:val="single" w:sz="4" w:space="0" w:color="auto"/>
              <w:bottom w:val="single" w:sz="4" w:space="0" w:color="auto"/>
              <w:right w:val="single" w:sz="4" w:space="0" w:color="auto"/>
            </w:tcBorders>
            <w:shd w:val="clear" w:color="auto" w:fill="FFFFFF"/>
          </w:tcPr>
          <w:p w:rsidR="003E1AD8" w:rsidRPr="00E2610A" w:rsidRDefault="003E1AD8" w:rsidP="008C2EEE">
            <w:pPr>
              <w:widowControl w:val="0"/>
              <w:shd w:val="clear" w:color="auto" w:fill="FFFFFF"/>
              <w:autoSpaceDE w:val="0"/>
              <w:autoSpaceDN w:val="0"/>
              <w:adjustRightInd w:val="0"/>
              <w:spacing w:line="245" w:lineRule="auto"/>
              <w:rPr>
                <w:sz w:val="16"/>
                <w:szCs w:val="16"/>
              </w:rPr>
            </w:pPr>
            <w:r w:rsidRPr="00E2610A">
              <w:rPr>
                <w:sz w:val="16"/>
                <w:szCs w:val="16"/>
              </w:rPr>
              <w:t xml:space="preserve"> </w:t>
            </w:r>
          </w:p>
        </w:tc>
        <w:tc>
          <w:tcPr>
            <w:tcW w:w="1634" w:type="dxa"/>
            <w:tcBorders>
              <w:top w:val="single" w:sz="4" w:space="0" w:color="auto"/>
              <w:left w:val="single" w:sz="4" w:space="0" w:color="auto"/>
              <w:bottom w:val="single" w:sz="4" w:space="0" w:color="auto"/>
              <w:right w:val="single" w:sz="4" w:space="0" w:color="auto"/>
            </w:tcBorders>
            <w:shd w:val="clear" w:color="auto" w:fill="FFFFFF"/>
          </w:tcPr>
          <w:p w:rsidR="003E1AD8" w:rsidRPr="00E2610A" w:rsidRDefault="003E1AD8" w:rsidP="008C2EEE">
            <w:pPr>
              <w:widowControl w:val="0"/>
              <w:shd w:val="clear" w:color="auto" w:fill="FFFFFF"/>
              <w:autoSpaceDE w:val="0"/>
              <w:autoSpaceDN w:val="0"/>
              <w:adjustRightInd w:val="0"/>
              <w:spacing w:line="245" w:lineRule="auto"/>
              <w:rPr>
                <w:sz w:val="16"/>
                <w:szCs w:val="16"/>
              </w:rPr>
            </w:pPr>
            <w:r w:rsidRPr="00E2610A">
              <w:rPr>
                <w:sz w:val="16"/>
                <w:szCs w:val="16"/>
              </w:rPr>
              <w:t xml:space="preserve"> </w:t>
            </w:r>
          </w:p>
        </w:tc>
        <w:tc>
          <w:tcPr>
            <w:tcW w:w="1566" w:type="dxa"/>
            <w:tcBorders>
              <w:top w:val="single" w:sz="4" w:space="0" w:color="auto"/>
              <w:left w:val="single" w:sz="4" w:space="0" w:color="auto"/>
              <w:bottom w:val="single" w:sz="4" w:space="0" w:color="auto"/>
              <w:right w:val="single" w:sz="4" w:space="0" w:color="auto"/>
            </w:tcBorders>
            <w:shd w:val="clear" w:color="auto" w:fill="FFFFFF"/>
          </w:tcPr>
          <w:p w:rsidR="003E1AD8" w:rsidRPr="00E2610A" w:rsidRDefault="003E1AD8" w:rsidP="008C2EEE">
            <w:pPr>
              <w:widowControl w:val="0"/>
              <w:shd w:val="clear" w:color="auto" w:fill="FFFFFF"/>
              <w:autoSpaceDE w:val="0"/>
              <w:autoSpaceDN w:val="0"/>
              <w:adjustRightInd w:val="0"/>
              <w:spacing w:line="245" w:lineRule="auto"/>
              <w:rPr>
                <w:sz w:val="16"/>
                <w:szCs w:val="16"/>
              </w:rPr>
            </w:pPr>
            <w:r w:rsidRPr="00E2610A">
              <w:rPr>
                <w:sz w:val="16"/>
                <w:szCs w:val="16"/>
              </w:rPr>
              <w:t xml:space="preserve"> </w:t>
            </w:r>
          </w:p>
        </w:tc>
      </w:tr>
      <w:tr w:rsidR="003E1AD8" w:rsidRPr="00E2610A" w:rsidTr="00F33BF0">
        <w:trPr>
          <w:trHeight w:val="442"/>
          <w:jc w:val="center"/>
        </w:trPr>
        <w:tc>
          <w:tcPr>
            <w:tcW w:w="1436" w:type="dxa"/>
            <w:tcBorders>
              <w:top w:val="single" w:sz="4" w:space="0" w:color="auto"/>
              <w:left w:val="single" w:sz="4" w:space="0" w:color="auto"/>
              <w:bottom w:val="single" w:sz="4" w:space="0" w:color="auto"/>
              <w:right w:val="single" w:sz="4" w:space="0" w:color="auto"/>
            </w:tcBorders>
            <w:shd w:val="clear" w:color="auto" w:fill="FFFFFF"/>
          </w:tcPr>
          <w:p w:rsidR="003E1AD8" w:rsidRPr="00E2610A" w:rsidRDefault="003E1AD8" w:rsidP="008C2EEE">
            <w:pPr>
              <w:shd w:val="clear" w:color="auto" w:fill="FFFFFF"/>
              <w:spacing w:line="245" w:lineRule="auto"/>
              <w:jc w:val="center"/>
              <w:rPr>
                <w:color w:val="000000"/>
                <w:sz w:val="16"/>
                <w:szCs w:val="16"/>
              </w:rPr>
            </w:pPr>
            <w:r w:rsidRPr="00E2610A">
              <w:rPr>
                <w:color w:val="000000"/>
                <w:sz w:val="16"/>
                <w:szCs w:val="16"/>
              </w:rPr>
              <w:t>2</w:t>
            </w:r>
          </w:p>
          <w:p w:rsidR="003E1AD8" w:rsidRPr="00E2610A" w:rsidRDefault="003E1AD8" w:rsidP="008C2EEE">
            <w:pPr>
              <w:shd w:val="clear" w:color="auto" w:fill="FFFFFF"/>
              <w:spacing w:line="245" w:lineRule="auto"/>
              <w:jc w:val="center"/>
              <w:rPr>
                <w:color w:val="000000"/>
                <w:sz w:val="16"/>
                <w:szCs w:val="16"/>
              </w:rPr>
            </w:pPr>
            <w:r w:rsidRPr="00E2610A">
              <w:rPr>
                <w:color w:val="000000"/>
                <w:sz w:val="16"/>
                <w:szCs w:val="16"/>
              </w:rPr>
              <w:t>…</w:t>
            </w:r>
          </w:p>
          <w:p w:rsidR="003E1AD8" w:rsidRPr="00E2610A" w:rsidRDefault="003E1AD8" w:rsidP="008C2EEE">
            <w:pPr>
              <w:widowControl w:val="0"/>
              <w:shd w:val="clear" w:color="auto" w:fill="FFFFFF"/>
              <w:autoSpaceDE w:val="0"/>
              <w:autoSpaceDN w:val="0"/>
              <w:adjustRightInd w:val="0"/>
              <w:spacing w:line="245" w:lineRule="auto"/>
              <w:jc w:val="center"/>
              <w:rPr>
                <w:sz w:val="16"/>
                <w:szCs w:val="16"/>
              </w:rPr>
            </w:pPr>
            <w:r w:rsidRPr="00E2610A">
              <w:rPr>
                <w:color w:val="000000"/>
                <w:sz w:val="16"/>
                <w:szCs w:val="16"/>
              </w:rPr>
              <w:t>15</w:t>
            </w:r>
          </w:p>
        </w:tc>
        <w:tc>
          <w:tcPr>
            <w:tcW w:w="1566" w:type="dxa"/>
            <w:tcBorders>
              <w:top w:val="single" w:sz="4" w:space="0" w:color="auto"/>
              <w:left w:val="single" w:sz="4" w:space="0" w:color="auto"/>
              <w:bottom w:val="single" w:sz="4" w:space="0" w:color="auto"/>
              <w:right w:val="single" w:sz="4" w:space="0" w:color="auto"/>
            </w:tcBorders>
            <w:shd w:val="clear" w:color="auto" w:fill="FFFFFF"/>
          </w:tcPr>
          <w:p w:rsidR="003E1AD8" w:rsidRPr="00E2610A" w:rsidRDefault="003E1AD8" w:rsidP="008C2EEE">
            <w:pPr>
              <w:widowControl w:val="0"/>
              <w:shd w:val="clear" w:color="auto" w:fill="FFFFFF"/>
              <w:autoSpaceDE w:val="0"/>
              <w:autoSpaceDN w:val="0"/>
              <w:adjustRightInd w:val="0"/>
              <w:spacing w:line="245" w:lineRule="auto"/>
              <w:rPr>
                <w:sz w:val="16"/>
                <w:szCs w:val="16"/>
              </w:rPr>
            </w:pPr>
            <w:r w:rsidRPr="00E2610A">
              <w:rPr>
                <w:sz w:val="16"/>
                <w:szCs w:val="16"/>
              </w:rPr>
              <w:t xml:space="preserve"> </w:t>
            </w:r>
          </w:p>
        </w:tc>
        <w:tc>
          <w:tcPr>
            <w:tcW w:w="1634" w:type="dxa"/>
            <w:tcBorders>
              <w:top w:val="single" w:sz="4" w:space="0" w:color="auto"/>
              <w:left w:val="single" w:sz="4" w:space="0" w:color="auto"/>
              <w:bottom w:val="single" w:sz="4" w:space="0" w:color="auto"/>
              <w:right w:val="single" w:sz="4" w:space="0" w:color="auto"/>
            </w:tcBorders>
            <w:shd w:val="clear" w:color="auto" w:fill="FFFFFF"/>
          </w:tcPr>
          <w:p w:rsidR="003E1AD8" w:rsidRPr="00E2610A" w:rsidRDefault="003E1AD8" w:rsidP="008C2EEE">
            <w:pPr>
              <w:widowControl w:val="0"/>
              <w:shd w:val="clear" w:color="auto" w:fill="FFFFFF"/>
              <w:autoSpaceDE w:val="0"/>
              <w:autoSpaceDN w:val="0"/>
              <w:adjustRightInd w:val="0"/>
              <w:spacing w:line="245" w:lineRule="auto"/>
              <w:rPr>
                <w:sz w:val="16"/>
                <w:szCs w:val="16"/>
              </w:rPr>
            </w:pPr>
            <w:r w:rsidRPr="00E2610A">
              <w:rPr>
                <w:sz w:val="16"/>
                <w:szCs w:val="16"/>
              </w:rPr>
              <w:t xml:space="preserve"> </w:t>
            </w:r>
          </w:p>
        </w:tc>
        <w:tc>
          <w:tcPr>
            <w:tcW w:w="1566" w:type="dxa"/>
            <w:tcBorders>
              <w:top w:val="single" w:sz="4" w:space="0" w:color="auto"/>
              <w:left w:val="single" w:sz="4" w:space="0" w:color="auto"/>
              <w:bottom w:val="single" w:sz="4" w:space="0" w:color="auto"/>
              <w:right w:val="single" w:sz="4" w:space="0" w:color="auto"/>
            </w:tcBorders>
            <w:shd w:val="clear" w:color="auto" w:fill="FFFFFF"/>
          </w:tcPr>
          <w:p w:rsidR="003E1AD8" w:rsidRPr="00E2610A" w:rsidRDefault="003E1AD8" w:rsidP="008C2EEE">
            <w:pPr>
              <w:widowControl w:val="0"/>
              <w:shd w:val="clear" w:color="auto" w:fill="FFFFFF"/>
              <w:autoSpaceDE w:val="0"/>
              <w:autoSpaceDN w:val="0"/>
              <w:adjustRightInd w:val="0"/>
              <w:spacing w:line="245" w:lineRule="auto"/>
              <w:rPr>
                <w:sz w:val="16"/>
                <w:szCs w:val="16"/>
              </w:rPr>
            </w:pPr>
            <w:r w:rsidRPr="00E2610A">
              <w:rPr>
                <w:sz w:val="16"/>
                <w:szCs w:val="16"/>
              </w:rPr>
              <w:t xml:space="preserve"> </w:t>
            </w:r>
          </w:p>
        </w:tc>
      </w:tr>
      <w:tr w:rsidR="003E1AD8" w:rsidRPr="00E2610A" w:rsidTr="00F33BF0">
        <w:trPr>
          <w:trHeight w:val="551"/>
          <w:jc w:val="center"/>
        </w:trPr>
        <w:tc>
          <w:tcPr>
            <w:tcW w:w="1436" w:type="dxa"/>
            <w:tcBorders>
              <w:top w:val="single" w:sz="4" w:space="0" w:color="auto"/>
              <w:left w:val="nil"/>
              <w:bottom w:val="nil"/>
              <w:right w:val="nil"/>
            </w:tcBorders>
            <w:shd w:val="clear" w:color="auto" w:fill="FFFFFF"/>
            <w:vAlign w:val="center"/>
          </w:tcPr>
          <w:p w:rsidR="003E1AD8" w:rsidRPr="00E2610A" w:rsidRDefault="003E1AD8" w:rsidP="008C2EEE">
            <w:pPr>
              <w:widowControl w:val="0"/>
              <w:shd w:val="clear" w:color="auto" w:fill="FFFFFF"/>
              <w:autoSpaceDE w:val="0"/>
              <w:autoSpaceDN w:val="0"/>
              <w:adjustRightInd w:val="0"/>
              <w:spacing w:line="245" w:lineRule="auto"/>
              <w:jc w:val="center"/>
              <w:rPr>
                <w:sz w:val="16"/>
                <w:szCs w:val="16"/>
                <w:lang w:val="en-US"/>
              </w:rPr>
            </w:pPr>
            <w:r w:rsidRPr="00664EBA">
              <w:rPr>
                <w:i/>
                <w:sz w:val="16"/>
                <w:szCs w:val="16"/>
                <w:lang w:val="en-US"/>
              </w:rPr>
              <w:t>N</w:t>
            </w:r>
            <w:r w:rsidRPr="00E2610A">
              <w:rPr>
                <w:sz w:val="16"/>
                <w:szCs w:val="16"/>
                <w:lang w:val="en-US"/>
              </w:rPr>
              <w:t xml:space="preserve"> = 15</w:t>
            </w:r>
          </w:p>
        </w:tc>
        <w:tc>
          <w:tcPr>
            <w:tcW w:w="1566" w:type="dxa"/>
            <w:tcBorders>
              <w:top w:val="single" w:sz="4" w:space="0" w:color="auto"/>
              <w:left w:val="nil"/>
              <w:bottom w:val="nil"/>
              <w:right w:val="nil"/>
            </w:tcBorders>
            <w:shd w:val="clear" w:color="auto" w:fill="FFFFFF"/>
            <w:vAlign w:val="center"/>
          </w:tcPr>
          <w:p w:rsidR="003E1AD8" w:rsidRPr="00E2610A" w:rsidRDefault="00C808EF" w:rsidP="008C2EEE">
            <w:pPr>
              <w:widowControl w:val="0"/>
              <w:shd w:val="clear" w:color="auto" w:fill="FFFFFF"/>
              <w:autoSpaceDE w:val="0"/>
              <w:autoSpaceDN w:val="0"/>
              <w:adjustRightInd w:val="0"/>
              <w:spacing w:line="245" w:lineRule="auto"/>
              <w:jc w:val="center"/>
              <w:rPr>
                <w:sz w:val="16"/>
                <w:szCs w:val="16"/>
                <w:lang w:val="en-US"/>
              </w:rPr>
            </w:pPr>
            <w:r w:rsidRPr="00C808EF">
              <w:rPr>
                <w:color w:val="000000"/>
                <w:position w:val="-28"/>
                <w:sz w:val="16"/>
                <w:szCs w:val="16"/>
              </w:rPr>
              <w:object w:dxaOrig="560" w:dyaOrig="700">
                <v:shape id="_x0000_i1127" type="#_x0000_t75" style="width:27.9pt;height:35.4pt" o:ole="">
                  <v:imagedata r:id="rId188" o:title=""/>
                </v:shape>
                <o:OLEObject Type="Embed" ProgID="Equation.3" ShapeID="_x0000_i1127" DrawAspect="Content" ObjectID="_1472277083" r:id="rId189"/>
              </w:object>
            </w:r>
            <w:r w:rsidR="003E1AD8" w:rsidRPr="00E2610A">
              <w:rPr>
                <w:color w:val="000000"/>
                <w:sz w:val="16"/>
                <w:szCs w:val="16"/>
                <w:lang w:val="en-US"/>
              </w:rPr>
              <w:t>=</w:t>
            </w:r>
          </w:p>
        </w:tc>
        <w:tc>
          <w:tcPr>
            <w:tcW w:w="1634" w:type="dxa"/>
            <w:tcBorders>
              <w:top w:val="single" w:sz="4" w:space="0" w:color="auto"/>
              <w:left w:val="nil"/>
              <w:bottom w:val="nil"/>
              <w:right w:val="nil"/>
            </w:tcBorders>
            <w:shd w:val="clear" w:color="auto" w:fill="FFFFFF"/>
          </w:tcPr>
          <w:p w:rsidR="003E1AD8" w:rsidRPr="00E2610A" w:rsidRDefault="003E1AD8" w:rsidP="008C2EEE">
            <w:pPr>
              <w:widowControl w:val="0"/>
              <w:shd w:val="clear" w:color="auto" w:fill="FFFFFF"/>
              <w:autoSpaceDE w:val="0"/>
              <w:autoSpaceDN w:val="0"/>
              <w:adjustRightInd w:val="0"/>
              <w:spacing w:line="245" w:lineRule="auto"/>
              <w:rPr>
                <w:sz w:val="16"/>
                <w:szCs w:val="16"/>
              </w:rPr>
            </w:pPr>
            <w:r w:rsidRPr="00E2610A">
              <w:rPr>
                <w:sz w:val="16"/>
                <w:szCs w:val="16"/>
              </w:rPr>
              <w:t xml:space="preserve"> </w:t>
            </w:r>
          </w:p>
        </w:tc>
        <w:tc>
          <w:tcPr>
            <w:tcW w:w="1566" w:type="dxa"/>
            <w:tcBorders>
              <w:top w:val="single" w:sz="4" w:space="0" w:color="auto"/>
              <w:left w:val="nil"/>
              <w:bottom w:val="nil"/>
              <w:right w:val="nil"/>
            </w:tcBorders>
            <w:shd w:val="clear" w:color="auto" w:fill="FFFFFF"/>
            <w:vAlign w:val="center"/>
          </w:tcPr>
          <w:p w:rsidR="003E1AD8" w:rsidRPr="00E2610A" w:rsidRDefault="00C808EF" w:rsidP="008C2EEE">
            <w:pPr>
              <w:widowControl w:val="0"/>
              <w:shd w:val="clear" w:color="auto" w:fill="FFFFFF"/>
              <w:autoSpaceDE w:val="0"/>
              <w:autoSpaceDN w:val="0"/>
              <w:adjustRightInd w:val="0"/>
              <w:spacing w:line="245" w:lineRule="auto"/>
              <w:jc w:val="center"/>
              <w:rPr>
                <w:sz w:val="16"/>
                <w:szCs w:val="16"/>
              </w:rPr>
            </w:pPr>
            <w:r w:rsidRPr="00C808EF">
              <w:rPr>
                <w:color w:val="000000"/>
                <w:position w:val="-28"/>
                <w:sz w:val="16"/>
                <w:szCs w:val="16"/>
              </w:rPr>
              <w:object w:dxaOrig="760" w:dyaOrig="700">
                <v:shape id="_x0000_i1128" type="#_x0000_t75" style="width:37.45pt;height:35.4pt" o:ole="">
                  <v:imagedata r:id="rId190" o:title=""/>
                </v:shape>
                <o:OLEObject Type="Embed" ProgID="Equation.3" ShapeID="_x0000_i1128" DrawAspect="Content" ObjectID="_1472277084" r:id="rId191"/>
              </w:object>
            </w:r>
            <w:r w:rsidR="003E1AD8" w:rsidRPr="00E2610A">
              <w:rPr>
                <w:color w:val="000000"/>
                <w:sz w:val="16"/>
                <w:szCs w:val="16"/>
              </w:rPr>
              <w:t>=</w:t>
            </w:r>
          </w:p>
        </w:tc>
      </w:tr>
    </w:tbl>
    <w:p w:rsidR="00F240FD" w:rsidRPr="00F240FD" w:rsidRDefault="00F240FD" w:rsidP="008C2EEE">
      <w:pPr>
        <w:shd w:val="clear" w:color="auto" w:fill="FFFFFF"/>
        <w:spacing w:line="245" w:lineRule="auto"/>
        <w:ind w:firstLine="284"/>
        <w:jc w:val="both"/>
        <w:rPr>
          <w:color w:val="000000"/>
          <w:sz w:val="6"/>
          <w:szCs w:val="20"/>
        </w:rPr>
      </w:pPr>
    </w:p>
    <w:p w:rsidR="003E1AD8" w:rsidRPr="00947C2C" w:rsidRDefault="00466477" w:rsidP="008C2EEE">
      <w:pPr>
        <w:shd w:val="clear" w:color="auto" w:fill="FFFFFF"/>
        <w:spacing w:line="245" w:lineRule="auto"/>
        <w:ind w:firstLine="284"/>
        <w:jc w:val="both"/>
        <w:rPr>
          <w:color w:val="000000"/>
          <w:sz w:val="20"/>
          <w:szCs w:val="20"/>
        </w:rPr>
      </w:pPr>
      <w:r>
        <w:rPr>
          <w:color w:val="000000"/>
          <w:sz w:val="20"/>
          <w:szCs w:val="20"/>
        </w:rPr>
        <w:t xml:space="preserve">7. </w:t>
      </w:r>
      <w:r w:rsidR="003E1AD8" w:rsidRPr="00947C2C">
        <w:rPr>
          <w:color w:val="000000"/>
          <w:sz w:val="20"/>
          <w:szCs w:val="20"/>
        </w:rPr>
        <w:t xml:space="preserve">Проведите обработку </w:t>
      </w:r>
      <w:r w:rsidR="00DF2A47">
        <w:rPr>
          <w:color w:val="000000"/>
          <w:sz w:val="20"/>
          <w:szCs w:val="20"/>
        </w:rPr>
        <w:t>результатов  измерений в сле</w:t>
      </w:r>
      <w:r w:rsidR="003E1AD8" w:rsidRPr="00947C2C">
        <w:rPr>
          <w:color w:val="000000"/>
          <w:sz w:val="20"/>
          <w:szCs w:val="20"/>
        </w:rPr>
        <w:t>дующем п</w:t>
      </w:r>
      <w:r w:rsidR="003E1AD8" w:rsidRPr="00947C2C">
        <w:rPr>
          <w:color w:val="000000"/>
          <w:sz w:val="20"/>
          <w:szCs w:val="20"/>
        </w:rPr>
        <w:t>о</w:t>
      </w:r>
      <w:r w:rsidR="003E1AD8" w:rsidRPr="00947C2C">
        <w:rPr>
          <w:color w:val="000000"/>
          <w:sz w:val="20"/>
          <w:szCs w:val="20"/>
        </w:rPr>
        <w:t>рядке:</w:t>
      </w:r>
    </w:p>
    <w:p w:rsidR="00E2610A" w:rsidRDefault="003E1AD8" w:rsidP="008C2EEE">
      <w:pPr>
        <w:shd w:val="clear" w:color="auto" w:fill="FFFFFF"/>
        <w:spacing w:line="245" w:lineRule="auto"/>
        <w:ind w:firstLine="284"/>
        <w:jc w:val="both"/>
        <w:rPr>
          <w:color w:val="000000"/>
          <w:sz w:val="20"/>
          <w:szCs w:val="20"/>
        </w:rPr>
      </w:pPr>
      <w:r w:rsidRPr="00E2610A">
        <w:rPr>
          <w:color w:val="000000"/>
          <w:sz w:val="20"/>
          <w:szCs w:val="20"/>
        </w:rPr>
        <w:t xml:space="preserve">а) определите среднее арифметическое для фона </w:t>
      </w:r>
      <w:r w:rsidR="00EF50C9" w:rsidRPr="00EF50C9">
        <w:rPr>
          <w:color w:val="000000"/>
          <w:position w:val="-14"/>
          <w:sz w:val="20"/>
          <w:szCs w:val="20"/>
          <w:lang w:val="en-US"/>
        </w:rPr>
        <w:object w:dxaOrig="340" w:dyaOrig="400">
          <v:shape id="_x0000_i1129" type="#_x0000_t75" style="width:17.5pt;height:21.25pt" o:ole="">
            <v:imagedata r:id="rId192" o:title=""/>
          </v:shape>
          <o:OLEObject Type="Embed" ProgID="Equation.3" ShapeID="_x0000_i1129" DrawAspect="Content" ObjectID="_1472277085" r:id="rId193"/>
        </w:object>
      </w:r>
      <w:r w:rsidR="00466477">
        <w:rPr>
          <w:color w:val="000000"/>
          <w:sz w:val="20"/>
          <w:szCs w:val="20"/>
        </w:rPr>
        <w:t>;</w:t>
      </w:r>
      <w:r w:rsidRPr="00E2610A">
        <w:rPr>
          <w:color w:val="000000"/>
          <w:sz w:val="20"/>
          <w:szCs w:val="20"/>
        </w:rPr>
        <w:t xml:space="preserve"> </w:t>
      </w:r>
    </w:p>
    <w:p w:rsidR="003E1AD8" w:rsidRPr="00E2610A" w:rsidRDefault="003E1AD8" w:rsidP="008C2EEE">
      <w:pPr>
        <w:shd w:val="clear" w:color="auto" w:fill="FFFFFF"/>
        <w:spacing w:line="245" w:lineRule="auto"/>
        <w:ind w:firstLine="284"/>
        <w:jc w:val="both"/>
        <w:rPr>
          <w:sz w:val="20"/>
          <w:szCs w:val="20"/>
        </w:rPr>
      </w:pPr>
      <w:r w:rsidRPr="00E2610A">
        <w:rPr>
          <w:color w:val="000000"/>
          <w:sz w:val="20"/>
          <w:szCs w:val="20"/>
        </w:rPr>
        <w:t xml:space="preserve">б) определите абсолютные ошибки отдельных измерений </w:t>
      </w:r>
      <w:r w:rsidR="00C808EF" w:rsidRPr="00C808EF">
        <w:rPr>
          <w:color w:val="000000"/>
          <w:position w:val="-12"/>
          <w:sz w:val="20"/>
          <w:szCs w:val="20"/>
        </w:rPr>
        <w:object w:dxaOrig="440" w:dyaOrig="320">
          <v:shape id="_x0000_i1130" type="#_x0000_t75" style="width:22.05pt;height:15.8pt" o:ole="">
            <v:imagedata r:id="rId194" o:title=""/>
          </v:shape>
          <o:OLEObject Type="Embed" ProgID="Equation.3" ShapeID="_x0000_i1130" DrawAspect="Content" ObjectID="_1472277086" r:id="rId195"/>
        </w:object>
      </w:r>
      <w:r w:rsidRPr="00E2610A">
        <w:rPr>
          <w:color w:val="000000"/>
          <w:sz w:val="20"/>
          <w:szCs w:val="20"/>
        </w:rPr>
        <w:t>, п</w:t>
      </w:r>
      <w:r w:rsidRPr="00E2610A">
        <w:rPr>
          <w:color w:val="000000"/>
          <w:sz w:val="20"/>
          <w:szCs w:val="20"/>
        </w:rPr>
        <w:t>о</w:t>
      </w:r>
      <w:r w:rsidRPr="00E2610A">
        <w:rPr>
          <w:color w:val="000000"/>
          <w:sz w:val="20"/>
          <w:szCs w:val="20"/>
        </w:rPr>
        <w:t>лученные значения занесите в третью колонку табл. 6 (табл. 7 для о</w:t>
      </w:r>
      <w:r w:rsidRPr="00E2610A">
        <w:rPr>
          <w:color w:val="000000"/>
          <w:sz w:val="20"/>
          <w:szCs w:val="20"/>
        </w:rPr>
        <w:t>б</w:t>
      </w:r>
      <w:r w:rsidRPr="00E2610A">
        <w:rPr>
          <w:color w:val="000000"/>
          <w:sz w:val="20"/>
          <w:szCs w:val="20"/>
        </w:rPr>
        <w:t>разца+фон);</w:t>
      </w:r>
    </w:p>
    <w:p w:rsidR="003E1AD8" w:rsidRPr="00E2610A" w:rsidRDefault="003E1AD8" w:rsidP="008C2EEE">
      <w:pPr>
        <w:shd w:val="clear" w:color="auto" w:fill="FFFFFF"/>
        <w:spacing w:line="245" w:lineRule="auto"/>
        <w:ind w:firstLine="284"/>
        <w:jc w:val="both"/>
        <w:rPr>
          <w:sz w:val="20"/>
          <w:szCs w:val="20"/>
        </w:rPr>
      </w:pPr>
      <w:r w:rsidRPr="00E2610A">
        <w:rPr>
          <w:color w:val="000000"/>
          <w:sz w:val="20"/>
          <w:szCs w:val="20"/>
        </w:rPr>
        <w:t xml:space="preserve">в) определите  значения   квадратов отклонений </w:t>
      </w:r>
      <w:r w:rsidR="00C808EF" w:rsidRPr="00C808EF">
        <w:rPr>
          <w:color w:val="000000"/>
          <w:position w:val="-12"/>
          <w:sz w:val="20"/>
          <w:szCs w:val="20"/>
        </w:rPr>
        <w:object w:dxaOrig="540" w:dyaOrig="360">
          <v:shape id="_x0000_i1131" type="#_x0000_t75" style="width:27.45pt;height:19.15pt" o:ole="">
            <v:imagedata r:id="rId196" o:title=""/>
          </v:shape>
          <o:OLEObject Type="Embed" ProgID="Equation.3" ShapeID="_x0000_i1131" DrawAspect="Content" ObjectID="_1472277087" r:id="rId197"/>
        </w:object>
      </w:r>
      <w:r w:rsidRPr="00E2610A">
        <w:rPr>
          <w:color w:val="000000"/>
          <w:sz w:val="20"/>
          <w:szCs w:val="20"/>
        </w:rPr>
        <w:t>и занесите в четвертую колонку табл. 6 (или табл. 7);</w:t>
      </w:r>
    </w:p>
    <w:p w:rsidR="003E1AD8" w:rsidRPr="00E2610A" w:rsidRDefault="003E1AD8" w:rsidP="008C2EEE">
      <w:pPr>
        <w:shd w:val="clear" w:color="auto" w:fill="FFFFFF"/>
        <w:spacing w:line="245" w:lineRule="auto"/>
        <w:ind w:firstLine="284"/>
        <w:jc w:val="both"/>
        <w:rPr>
          <w:sz w:val="20"/>
          <w:szCs w:val="20"/>
        </w:rPr>
      </w:pPr>
      <w:r w:rsidRPr="00E2610A">
        <w:rPr>
          <w:color w:val="000000"/>
          <w:sz w:val="20"/>
          <w:szCs w:val="20"/>
        </w:rPr>
        <w:t>г) найдите сумму квадратов отклонений</w:t>
      </w:r>
      <w:r w:rsidR="00C808EF" w:rsidRPr="00C808EF">
        <w:rPr>
          <w:color w:val="000000"/>
          <w:position w:val="-28"/>
          <w:sz w:val="20"/>
          <w:szCs w:val="20"/>
        </w:rPr>
        <w:object w:dxaOrig="859" w:dyaOrig="700">
          <v:shape id="_x0000_i1132" type="#_x0000_t75" style="width:42.45pt;height:35.4pt" o:ole="">
            <v:imagedata r:id="rId198" o:title=""/>
          </v:shape>
          <o:OLEObject Type="Embed" ProgID="Equation.3" ShapeID="_x0000_i1132" DrawAspect="Content" ObjectID="_1472277088" r:id="rId199"/>
        </w:object>
      </w:r>
      <w:r w:rsidRPr="00E2610A">
        <w:rPr>
          <w:color w:val="000000"/>
          <w:sz w:val="20"/>
          <w:szCs w:val="20"/>
        </w:rPr>
        <w:t>и занесите в табл.</w:t>
      </w:r>
      <w:r w:rsidR="00C808EF">
        <w:rPr>
          <w:color w:val="000000"/>
          <w:sz w:val="20"/>
          <w:szCs w:val="20"/>
        </w:rPr>
        <w:t> </w:t>
      </w:r>
      <w:r w:rsidRPr="00E2610A">
        <w:rPr>
          <w:color w:val="000000"/>
          <w:sz w:val="20"/>
          <w:szCs w:val="20"/>
        </w:rPr>
        <w:t>6 (или табл. 7);</w:t>
      </w:r>
    </w:p>
    <w:p w:rsidR="003E1AD8" w:rsidRPr="00E2610A" w:rsidRDefault="003E1AD8" w:rsidP="008C2EEE">
      <w:pPr>
        <w:shd w:val="clear" w:color="auto" w:fill="FFFFFF"/>
        <w:spacing w:line="245" w:lineRule="auto"/>
        <w:ind w:firstLine="284"/>
        <w:jc w:val="both"/>
        <w:rPr>
          <w:sz w:val="20"/>
          <w:szCs w:val="20"/>
        </w:rPr>
      </w:pPr>
      <w:r w:rsidRPr="00E2610A">
        <w:rPr>
          <w:color w:val="000000"/>
          <w:sz w:val="20"/>
          <w:szCs w:val="20"/>
        </w:rPr>
        <w:t xml:space="preserve">д) определите значение средней квадратичной ошибки отдельного отклонения </w:t>
      </w:r>
      <w:r w:rsidR="00C808EF">
        <w:rPr>
          <w:color w:val="000000"/>
          <w:sz w:val="20"/>
          <w:szCs w:val="20"/>
        </w:rPr>
        <w:t>σ</w:t>
      </w:r>
      <w:r w:rsidR="00C808EF">
        <w:rPr>
          <w:color w:val="000000"/>
          <w:sz w:val="20"/>
          <w:szCs w:val="20"/>
          <w:vertAlign w:val="subscript"/>
        </w:rPr>
        <w:t>ф</w:t>
      </w:r>
      <w:r w:rsidRPr="00E2610A">
        <w:rPr>
          <w:color w:val="000000"/>
          <w:sz w:val="20"/>
          <w:szCs w:val="20"/>
        </w:rPr>
        <w:t>;</w:t>
      </w:r>
    </w:p>
    <w:p w:rsidR="003E1AD8" w:rsidRPr="00947C2C" w:rsidRDefault="003E1AD8" w:rsidP="008C2EEE">
      <w:pPr>
        <w:shd w:val="clear" w:color="auto" w:fill="FFFFFF"/>
        <w:spacing w:line="245" w:lineRule="auto"/>
        <w:ind w:firstLine="284"/>
        <w:jc w:val="both"/>
        <w:rPr>
          <w:sz w:val="20"/>
          <w:szCs w:val="20"/>
        </w:rPr>
      </w:pPr>
      <w:r w:rsidRPr="00E2610A">
        <w:rPr>
          <w:color w:val="000000"/>
          <w:sz w:val="20"/>
          <w:szCs w:val="20"/>
        </w:rPr>
        <w:t xml:space="preserve">е) рассчитайте </w:t>
      </w:r>
      <w:r w:rsidR="00C808EF">
        <w:rPr>
          <w:color w:val="000000"/>
          <w:sz w:val="20"/>
          <w:szCs w:val="20"/>
        </w:rPr>
        <w:t>3σ</w:t>
      </w:r>
      <w:r w:rsidR="00C808EF">
        <w:rPr>
          <w:color w:val="000000"/>
          <w:sz w:val="20"/>
          <w:szCs w:val="20"/>
          <w:vertAlign w:val="subscript"/>
        </w:rPr>
        <w:t>ф</w:t>
      </w:r>
      <w:r w:rsidR="00C808EF" w:rsidRPr="00E2610A">
        <w:rPr>
          <w:i/>
          <w:color w:val="000000"/>
          <w:position w:val="-14"/>
          <w:sz w:val="20"/>
          <w:szCs w:val="20"/>
        </w:rPr>
        <w:t xml:space="preserve"> </w:t>
      </w:r>
      <w:r w:rsidRPr="00E2610A">
        <w:rPr>
          <w:color w:val="000000"/>
          <w:sz w:val="20"/>
          <w:szCs w:val="20"/>
        </w:rPr>
        <w:t>и определите</w:t>
      </w:r>
      <w:r w:rsidRPr="00947C2C">
        <w:rPr>
          <w:color w:val="000000"/>
          <w:sz w:val="20"/>
          <w:szCs w:val="20"/>
        </w:rPr>
        <w:t>, все ли измеренные зна</w:t>
      </w:r>
      <w:r w:rsidRPr="00947C2C">
        <w:rPr>
          <w:color w:val="000000"/>
          <w:sz w:val="20"/>
          <w:szCs w:val="20"/>
        </w:rPr>
        <w:softHyphen/>
        <w:t>чения отн</w:t>
      </w:r>
      <w:r w:rsidRPr="00947C2C">
        <w:rPr>
          <w:color w:val="000000"/>
          <w:sz w:val="20"/>
          <w:szCs w:val="20"/>
        </w:rPr>
        <w:t>о</w:t>
      </w:r>
      <w:r w:rsidRPr="00947C2C">
        <w:rPr>
          <w:color w:val="000000"/>
          <w:sz w:val="20"/>
          <w:szCs w:val="20"/>
        </w:rPr>
        <w:t>сятся к нашему ряду. Для этого сравните с</w:t>
      </w:r>
      <w:r w:rsidR="00C808EF">
        <w:rPr>
          <w:color w:val="000000"/>
          <w:sz w:val="20"/>
          <w:szCs w:val="20"/>
        </w:rPr>
        <w:t xml:space="preserve"> 3σ</w:t>
      </w:r>
      <w:r w:rsidR="00C808EF">
        <w:rPr>
          <w:color w:val="000000"/>
          <w:sz w:val="20"/>
          <w:szCs w:val="20"/>
          <w:vertAlign w:val="subscript"/>
        </w:rPr>
        <w:t>ф</w:t>
      </w:r>
      <w:r w:rsidRPr="00947C2C">
        <w:rPr>
          <w:color w:val="000000"/>
          <w:sz w:val="20"/>
          <w:szCs w:val="20"/>
        </w:rPr>
        <w:t xml:space="preserve"> отклонения </w:t>
      </w:r>
      <w:r w:rsidR="00C70343" w:rsidRPr="00664EBA">
        <w:rPr>
          <w:color w:val="000000"/>
          <w:position w:val="-10"/>
          <w:sz w:val="20"/>
          <w:szCs w:val="20"/>
        </w:rPr>
        <w:object w:dxaOrig="380" w:dyaOrig="300">
          <v:shape id="_x0000_i1133" type="#_x0000_t75" style="width:19.15pt;height:15pt" o:ole="">
            <v:imagedata r:id="rId200" o:title=""/>
          </v:shape>
          <o:OLEObject Type="Embed" ProgID="Equation.3" ShapeID="_x0000_i1133" DrawAspect="Content" ObjectID="_1472277089" r:id="rId201"/>
        </w:object>
      </w:r>
      <w:r w:rsidRPr="00947C2C">
        <w:rPr>
          <w:color w:val="000000"/>
          <w:sz w:val="20"/>
          <w:szCs w:val="20"/>
        </w:rPr>
        <w:t xml:space="preserve"> всех измерений. Если</w:t>
      </w:r>
      <w:r w:rsidR="00EF50C9" w:rsidRPr="00EF50C9">
        <w:rPr>
          <w:color w:val="000000"/>
          <w:position w:val="-14"/>
          <w:sz w:val="20"/>
          <w:szCs w:val="20"/>
        </w:rPr>
        <w:object w:dxaOrig="980" w:dyaOrig="340">
          <v:shape id="_x0000_i1134" type="#_x0000_t75" style="width:49.1pt;height:16.65pt" o:ole="">
            <v:imagedata r:id="rId202" o:title=""/>
          </v:shape>
          <o:OLEObject Type="Embed" ProgID="Equation.3" ShapeID="_x0000_i1134" DrawAspect="Content" ObjectID="_1472277090" r:id="rId203"/>
        </w:object>
      </w:r>
      <w:r w:rsidRPr="00947C2C">
        <w:rPr>
          <w:color w:val="000000"/>
          <w:sz w:val="20"/>
          <w:szCs w:val="20"/>
        </w:rPr>
        <w:t>то значе</w:t>
      </w:r>
      <w:r w:rsidRPr="00947C2C">
        <w:rPr>
          <w:color w:val="000000"/>
          <w:sz w:val="20"/>
          <w:szCs w:val="20"/>
        </w:rPr>
        <w:softHyphen/>
        <w:t>ние относится к дан</w:t>
      </w:r>
      <w:r w:rsidR="00C70343">
        <w:rPr>
          <w:color w:val="000000"/>
          <w:sz w:val="20"/>
          <w:szCs w:val="20"/>
        </w:rPr>
        <w:t>ному ряду и должно учитываться;</w:t>
      </w:r>
      <w:r w:rsidRPr="00947C2C">
        <w:rPr>
          <w:color w:val="000000"/>
          <w:sz w:val="20"/>
          <w:szCs w:val="20"/>
        </w:rPr>
        <w:t xml:space="preserve"> </w:t>
      </w:r>
      <w:r w:rsidR="00C70343">
        <w:rPr>
          <w:color w:val="000000"/>
          <w:sz w:val="20"/>
          <w:szCs w:val="20"/>
        </w:rPr>
        <w:t>если</w:t>
      </w:r>
      <w:r w:rsidR="00C808EF" w:rsidRPr="00C808EF">
        <w:rPr>
          <w:color w:val="000000"/>
          <w:position w:val="-12"/>
          <w:sz w:val="20"/>
          <w:szCs w:val="20"/>
        </w:rPr>
        <w:object w:dxaOrig="900" w:dyaOrig="320">
          <v:shape id="_x0000_i1135" type="#_x0000_t75" style="width:44.55pt;height:15.8pt" o:ole="">
            <v:imagedata r:id="rId204" o:title=""/>
          </v:shape>
          <o:OLEObject Type="Embed" ProgID="Equation.3" ShapeID="_x0000_i1135" DrawAspect="Content" ObjectID="_1472277091" r:id="rId205"/>
        </w:object>
      </w:r>
      <w:r w:rsidR="00466477">
        <w:rPr>
          <w:color w:val="000000"/>
          <w:sz w:val="20"/>
          <w:szCs w:val="20"/>
        </w:rPr>
        <w:t>, т</w:t>
      </w:r>
      <w:r w:rsidRPr="00947C2C">
        <w:rPr>
          <w:color w:val="000000"/>
          <w:sz w:val="20"/>
          <w:szCs w:val="20"/>
        </w:rPr>
        <w:t>о значение не учитывается и дейст</w:t>
      </w:r>
      <w:r w:rsidRPr="00947C2C">
        <w:rPr>
          <w:color w:val="000000"/>
          <w:sz w:val="20"/>
          <w:szCs w:val="20"/>
        </w:rPr>
        <w:softHyphen/>
        <w:t xml:space="preserve">вия пунктов </w:t>
      </w:r>
      <w:r w:rsidRPr="00947C2C">
        <w:rPr>
          <w:i/>
          <w:color w:val="000000"/>
          <w:sz w:val="20"/>
          <w:szCs w:val="20"/>
        </w:rPr>
        <w:t>а</w:t>
      </w:r>
      <w:r w:rsidR="00C70343">
        <w:rPr>
          <w:i/>
          <w:color w:val="000000"/>
          <w:sz w:val="20"/>
          <w:szCs w:val="20"/>
        </w:rPr>
        <w:t>–</w:t>
      </w:r>
      <w:r w:rsidRPr="00947C2C">
        <w:rPr>
          <w:i/>
          <w:color w:val="000000"/>
          <w:sz w:val="20"/>
          <w:szCs w:val="20"/>
        </w:rPr>
        <w:t>е</w:t>
      </w:r>
      <w:r w:rsidRPr="00947C2C">
        <w:rPr>
          <w:color w:val="000000"/>
          <w:sz w:val="20"/>
          <w:szCs w:val="20"/>
        </w:rPr>
        <w:t xml:space="preserve"> повторяются снова;</w:t>
      </w:r>
    </w:p>
    <w:p w:rsidR="003E1AD8" w:rsidRPr="00947C2C" w:rsidRDefault="003E1AD8" w:rsidP="008C2EEE">
      <w:pPr>
        <w:shd w:val="clear" w:color="auto" w:fill="FFFFFF"/>
        <w:spacing w:line="245" w:lineRule="auto"/>
        <w:ind w:firstLine="284"/>
        <w:jc w:val="both"/>
        <w:rPr>
          <w:sz w:val="20"/>
          <w:szCs w:val="20"/>
        </w:rPr>
      </w:pPr>
      <w:r w:rsidRPr="00947C2C">
        <w:rPr>
          <w:color w:val="000000"/>
          <w:sz w:val="20"/>
          <w:szCs w:val="20"/>
        </w:rPr>
        <w:t xml:space="preserve">ж) определите среднюю квадратичную ошибку результата </w:t>
      </w:r>
      <w:r w:rsidRPr="00947C2C">
        <w:rPr>
          <w:i/>
          <w:color w:val="000000"/>
          <w:sz w:val="20"/>
          <w:szCs w:val="20"/>
          <w:lang w:val="en-US"/>
        </w:rPr>
        <w:t>m</w:t>
      </w:r>
      <w:r w:rsidRPr="00C70343">
        <w:rPr>
          <w:color w:val="000000"/>
          <w:sz w:val="20"/>
          <w:szCs w:val="20"/>
          <w:vertAlign w:val="subscript"/>
        </w:rPr>
        <w:t>ф</w:t>
      </w:r>
      <w:r w:rsidRPr="00947C2C">
        <w:rPr>
          <w:color w:val="000000"/>
          <w:sz w:val="20"/>
          <w:szCs w:val="20"/>
        </w:rPr>
        <w:t>;</w:t>
      </w:r>
    </w:p>
    <w:p w:rsidR="003E1AD8" w:rsidRPr="00947C2C" w:rsidRDefault="003E1AD8" w:rsidP="008C2EEE">
      <w:pPr>
        <w:shd w:val="clear" w:color="auto" w:fill="FFFFFF"/>
        <w:spacing w:line="245" w:lineRule="auto"/>
        <w:ind w:firstLine="284"/>
        <w:jc w:val="both"/>
        <w:rPr>
          <w:sz w:val="20"/>
          <w:szCs w:val="20"/>
        </w:rPr>
      </w:pPr>
      <w:r w:rsidRPr="00947C2C">
        <w:rPr>
          <w:color w:val="000000"/>
          <w:sz w:val="20"/>
          <w:szCs w:val="20"/>
        </w:rPr>
        <w:t>з) запишите скорость счета измерения фона в виде</w:t>
      </w:r>
      <w:r w:rsidRPr="00947C2C">
        <w:rPr>
          <w:i/>
          <w:color w:val="000000"/>
          <w:sz w:val="20"/>
          <w:szCs w:val="20"/>
        </w:rPr>
        <w:t xml:space="preserve"> </w:t>
      </w:r>
      <w:r w:rsidRPr="00947C2C">
        <w:rPr>
          <w:i/>
          <w:color w:val="000000"/>
          <w:sz w:val="20"/>
          <w:szCs w:val="20"/>
          <w:lang w:val="en-US"/>
        </w:rPr>
        <w:t>N</w:t>
      </w:r>
      <w:r w:rsidRPr="00664EBA">
        <w:rPr>
          <w:color w:val="000000"/>
          <w:sz w:val="20"/>
          <w:szCs w:val="20"/>
          <w:vertAlign w:val="subscript"/>
        </w:rPr>
        <w:t>ф</w:t>
      </w:r>
      <w:r w:rsidRPr="00947C2C">
        <w:rPr>
          <w:i/>
          <w:color w:val="000000"/>
          <w:sz w:val="20"/>
          <w:szCs w:val="20"/>
        </w:rPr>
        <w:t>=</w:t>
      </w:r>
      <w:r w:rsidRPr="00947C2C">
        <w:rPr>
          <w:i/>
          <w:color w:val="000000"/>
          <w:sz w:val="20"/>
          <w:szCs w:val="20"/>
          <w:lang w:val="en-US"/>
        </w:rPr>
        <w:t>N</w:t>
      </w:r>
      <w:r w:rsidRPr="00664EBA">
        <w:rPr>
          <w:color w:val="000000"/>
          <w:sz w:val="20"/>
          <w:szCs w:val="20"/>
          <w:vertAlign w:val="subscript"/>
        </w:rPr>
        <w:t>ф</w:t>
      </w:r>
      <w:r w:rsidR="00D44B3E">
        <w:rPr>
          <w:color w:val="000000"/>
          <w:sz w:val="20"/>
          <w:szCs w:val="20"/>
          <w:vertAlign w:val="subscript"/>
          <w:lang w:val="en-US"/>
        </w:rPr>
        <w:t> </w:t>
      </w:r>
      <w:r w:rsidRPr="00947C2C">
        <w:rPr>
          <w:i/>
          <w:color w:val="000000"/>
          <w:sz w:val="20"/>
          <w:szCs w:val="20"/>
        </w:rPr>
        <w:t>±</w:t>
      </w:r>
      <w:r w:rsidR="00D44B3E">
        <w:rPr>
          <w:i/>
          <w:color w:val="000000"/>
          <w:sz w:val="20"/>
          <w:szCs w:val="20"/>
          <w:lang w:val="en-US"/>
        </w:rPr>
        <w:t> </w:t>
      </w:r>
      <w:r w:rsidRPr="00947C2C">
        <w:rPr>
          <w:i/>
          <w:color w:val="000000"/>
          <w:sz w:val="20"/>
          <w:szCs w:val="20"/>
          <w:lang w:val="en-US"/>
        </w:rPr>
        <w:t>m</w:t>
      </w:r>
      <w:r w:rsidRPr="00664EBA">
        <w:rPr>
          <w:color w:val="000000"/>
          <w:sz w:val="20"/>
          <w:szCs w:val="20"/>
          <w:vertAlign w:val="subscript"/>
        </w:rPr>
        <w:t>ф</w:t>
      </w:r>
      <w:r w:rsidRPr="00947C2C">
        <w:rPr>
          <w:color w:val="000000"/>
          <w:sz w:val="20"/>
          <w:szCs w:val="20"/>
        </w:rPr>
        <w:t xml:space="preserve"> имп/мин;</w:t>
      </w:r>
    </w:p>
    <w:p w:rsidR="003E1AD8" w:rsidRPr="00947C2C" w:rsidRDefault="003E1AD8" w:rsidP="00F240FD">
      <w:pPr>
        <w:shd w:val="clear" w:color="auto" w:fill="FFFFFF"/>
        <w:spacing w:line="245" w:lineRule="auto"/>
        <w:ind w:firstLine="284"/>
        <w:jc w:val="both"/>
        <w:rPr>
          <w:color w:val="000000"/>
          <w:sz w:val="20"/>
          <w:szCs w:val="20"/>
        </w:rPr>
      </w:pPr>
      <w:r w:rsidRPr="00947C2C">
        <w:rPr>
          <w:color w:val="000000"/>
          <w:sz w:val="20"/>
          <w:szCs w:val="20"/>
        </w:rPr>
        <w:lastRenderedPageBreak/>
        <w:t xml:space="preserve">и) найдите относительную ошибку результата измерений </w:t>
      </w:r>
      <w:r w:rsidRPr="00947C2C">
        <w:rPr>
          <w:i/>
          <w:color w:val="000000"/>
          <w:sz w:val="20"/>
          <w:szCs w:val="20"/>
        </w:rPr>
        <w:t>Е</w:t>
      </w:r>
      <w:r w:rsidRPr="00947C2C">
        <w:rPr>
          <w:color w:val="000000"/>
          <w:sz w:val="20"/>
          <w:szCs w:val="20"/>
        </w:rPr>
        <w:t>. Сд</w:t>
      </w:r>
      <w:r w:rsidRPr="00947C2C">
        <w:rPr>
          <w:color w:val="000000"/>
          <w:sz w:val="20"/>
          <w:szCs w:val="20"/>
        </w:rPr>
        <w:t>е</w:t>
      </w:r>
      <w:r w:rsidRPr="00947C2C">
        <w:rPr>
          <w:color w:val="000000"/>
          <w:sz w:val="20"/>
          <w:szCs w:val="20"/>
        </w:rPr>
        <w:t>л</w:t>
      </w:r>
      <w:r w:rsidR="00466477">
        <w:rPr>
          <w:color w:val="000000"/>
          <w:sz w:val="20"/>
          <w:szCs w:val="20"/>
        </w:rPr>
        <w:t>айте вывод о точности измерения.</w:t>
      </w:r>
    </w:p>
    <w:p w:rsidR="003E1AD8" w:rsidRPr="00947C2C" w:rsidRDefault="003E1AD8" w:rsidP="00F240FD">
      <w:pPr>
        <w:shd w:val="clear" w:color="auto" w:fill="FFFFFF"/>
        <w:spacing w:line="245" w:lineRule="auto"/>
        <w:ind w:firstLine="284"/>
        <w:jc w:val="both"/>
        <w:rPr>
          <w:color w:val="000000"/>
          <w:sz w:val="20"/>
          <w:szCs w:val="20"/>
        </w:rPr>
      </w:pPr>
      <w:r w:rsidRPr="00947C2C">
        <w:rPr>
          <w:color w:val="000000"/>
          <w:sz w:val="20"/>
          <w:szCs w:val="20"/>
        </w:rPr>
        <w:t xml:space="preserve">8. Проведите расчеты, </w:t>
      </w:r>
      <w:r w:rsidR="00DF2A47">
        <w:rPr>
          <w:color w:val="000000"/>
          <w:sz w:val="20"/>
          <w:szCs w:val="20"/>
        </w:rPr>
        <w:t>аналогичные пункту 7 для резуль</w:t>
      </w:r>
      <w:r w:rsidRPr="00947C2C">
        <w:rPr>
          <w:color w:val="000000"/>
          <w:sz w:val="20"/>
          <w:szCs w:val="20"/>
        </w:rPr>
        <w:t>татов изм</w:t>
      </w:r>
      <w:r w:rsidRPr="00947C2C">
        <w:rPr>
          <w:color w:val="000000"/>
          <w:sz w:val="20"/>
          <w:szCs w:val="20"/>
        </w:rPr>
        <w:t>е</w:t>
      </w:r>
      <w:r w:rsidRPr="00947C2C">
        <w:rPr>
          <w:color w:val="000000"/>
          <w:sz w:val="20"/>
          <w:szCs w:val="20"/>
        </w:rPr>
        <w:t>р</w:t>
      </w:r>
      <w:r w:rsidR="00DF2A47">
        <w:rPr>
          <w:color w:val="000000"/>
          <w:sz w:val="20"/>
          <w:szCs w:val="20"/>
        </w:rPr>
        <w:t xml:space="preserve">ений образца с </w:t>
      </w:r>
      <w:r w:rsidRPr="00947C2C">
        <w:rPr>
          <w:color w:val="000000"/>
          <w:sz w:val="20"/>
          <w:szCs w:val="20"/>
        </w:rPr>
        <w:t>учетом  фон</w:t>
      </w:r>
      <w:r w:rsidR="008C2EEE">
        <w:rPr>
          <w:color w:val="000000"/>
          <w:sz w:val="20"/>
          <w:szCs w:val="20"/>
        </w:rPr>
        <w:t>а.</w:t>
      </w:r>
    </w:p>
    <w:p w:rsidR="00F34386" w:rsidRDefault="003E1AD8" w:rsidP="00F34386">
      <w:pPr>
        <w:shd w:val="clear" w:color="auto" w:fill="FFFFFF"/>
        <w:spacing w:line="245" w:lineRule="auto"/>
        <w:ind w:firstLine="284"/>
        <w:jc w:val="both"/>
        <w:rPr>
          <w:color w:val="000000"/>
          <w:sz w:val="20"/>
          <w:szCs w:val="20"/>
        </w:rPr>
      </w:pPr>
      <w:r w:rsidRPr="00947C2C">
        <w:rPr>
          <w:color w:val="000000"/>
          <w:sz w:val="20"/>
          <w:szCs w:val="20"/>
        </w:rPr>
        <w:t>9. Найдите истинную скорость образца, для чего из значения ск</w:t>
      </w:r>
      <w:r w:rsidRPr="00947C2C">
        <w:rPr>
          <w:color w:val="000000"/>
          <w:sz w:val="20"/>
          <w:szCs w:val="20"/>
        </w:rPr>
        <w:t>о</w:t>
      </w:r>
      <w:r w:rsidRPr="00947C2C">
        <w:rPr>
          <w:color w:val="000000"/>
          <w:sz w:val="20"/>
          <w:szCs w:val="20"/>
        </w:rPr>
        <w:t xml:space="preserve">рости счета </w:t>
      </w:r>
      <w:r w:rsidR="00DF2A47">
        <w:rPr>
          <w:color w:val="000000"/>
          <w:sz w:val="20"/>
          <w:szCs w:val="20"/>
        </w:rPr>
        <w:t xml:space="preserve">с учетом </w:t>
      </w:r>
      <w:r w:rsidRPr="00947C2C">
        <w:rPr>
          <w:color w:val="000000"/>
          <w:sz w:val="20"/>
          <w:szCs w:val="20"/>
        </w:rPr>
        <w:t xml:space="preserve">фона </w:t>
      </w:r>
      <w:r w:rsidRPr="00947C2C">
        <w:rPr>
          <w:i/>
          <w:color w:val="000000"/>
          <w:sz w:val="20"/>
          <w:szCs w:val="20"/>
          <w:lang w:val="en-US"/>
        </w:rPr>
        <w:t>N</w:t>
      </w:r>
      <w:r w:rsidR="00C808EF">
        <w:rPr>
          <w:color w:val="000000"/>
          <w:sz w:val="20"/>
          <w:szCs w:val="20"/>
        </w:rPr>
        <w:t xml:space="preserve"> </w:t>
      </w:r>
      <w:r w:rsidRPr="00947C2C">
        <w:rPr>
          <w:color w:val="000000"/>
          <w:sz w:val="20"/>
          <w:szCs w:val="20"/>
        </w:rPr>
        <w:t xml:space="preserve">необходимо  вычесть значение скорости счета фона </w:t>
      </w:r>
      <w:r w:rsidRPr="00947C2C">
        <w:rPr>
          <w:i/>
          <w:color w:val="000000"/>
          <w:sz w:val="20"/>
          <w:szCs w:val="20"/>
          <w:lang w:val="en-US"/>
        </w:rPr>
        <w:t>N</w:t>
      </w:r>
      <w:r w:rsidRPr="00664EBA">
        <w:rPr>
          <w:color w:val="000000"/>
          <w:sz w:val="20"/>
          <w:szCs w:val="20"/>
          <w:vertAlign w:val="subscript"/>
        </w:rPr>
        <w:t>ф</w:t>
      </w:r>
      <w:r w:rsidRPr="00947C2C">
        <w:rPr>
          <w:color w:val="000000"/>
          <w:sz w:val="20"/>
          <w:szCs w:val="20"/>
        </w:rPr>
        <w:t xml:space="preserve">, </w:t>
      </w:r>
      <w:r w:rsidR="00E82D0D">
        <w:rPr>
          <w:color w:val="000000"/>
          <w:sz w:val="20"/>
          <w:szCs w:val="20"/>
        </w:rPr>
        <w:t>т. е.</w:t>
      </w:r>
      <w:r w:rsidRPr="00947C2C">
        <w:rPr>
          <w:color w:val="000000"/>
          <w:sz w:val="20"/>
          <w:szCs w:val="20"/>
        </w:rPr>
        <w:t xml:space="preserve"> </w:t>
      </w:r>
      <w:r w:rsidRPr="00947C2C">
        <w:rPr>
          <w:i/>
          <w:color w:val="000000"/>
          <w:sz w:val="20"/>
          <w:szCs w:val="20"/>
          <w:lang w:val="en-US"/>
        </w:rPr>
        <w:t>N</w:t>
      </w:r>
      <w:r w:rsidR="00D2313D">
        <w:rPr>
          <w:color w:val="000000"/>
          <w:sz w:val="20"/>
          <w:szCs w:val="20"/>
          <w:vertAlign w:val="subscript"/>
        </w:rPr>
        <w:t>0</w:t>
      </w:r>
      <w:r w:rsidRPr="00947C2C">
        <w:rPr>
          <w:i/>
          <w:color w:val="000000"/>
          <w:sz w:val="20"/>
          <w:szCs w:val="20"/>
        </w:rPr>
        <w:t xml:space="preserve"> =</w:t>
      </w:r>
      <w:r w:rsidR="00D2313D">
        <w:rPr>
          <w:i/>
          <w:color w:val="000000"/>
          <w:sz w:val="20"/>
          <w:szCs w:val="20"/>
        </w:rPr>
        <w:t> </w:t>
      </w:r>
      <w:r w:rsidRPr="00947C2C">
        <w:rPr>
          <w:i/>
          <w:color w:val="000000"/>
          <w:sz w:val="20"/>
          <w:szCs w:val="20"/>
          <w:lang w:val="en-US"/>
        </w:rPr>
        <w:t>N</w:t>
      </w:r>
      <w:r w:rsidR="00D2313D">
        <w:rPr>
          <w:i/>
          <w:color w:val="000000"/>
          <w:sz w:val="20"/>
          <w:szCs w:val="20"/>
        </w:rPr>
        <w:t> </w:t>
      </w:r>
      <w:r w:rsidR="00664EBA">
        <w:rPr>
          <w:i/>
          <w:color w:val="000000"/>
          <w:sz w:val="20"/>
          <w:szCs w:val="20"/>
        </w:rPr>
        <w:t>–</w:t>
      </w:r>
      <w:r w:rsidR="00D2313D">
        <w:rPr>
          <w:i/>
          <w:color w:val="000000"/>
          <w:sz w:val="20"/>
          <w:szCs w:val="20"/>
        </w:rPr>
        <w:t> </w:t>
      </w:r>
      <w:r w:rsidRPr="00947C2C">
        <w:rPr>
          <w:i/>
          <w:color w:val="000000"/>
          <w:sz w:val="20"/>
          <w:szCs w:val="20"/>
          <w:lang w:val="en-US"/>
        </w:rPr>
        <w:t>N</w:t>
      </w:r>
      <w:r w:rsidRPr="00664EBA">
        <w:rPr>
          <w:color w:val="000000"/>
          <w:sz w:val="20"/>
          <w:szCs w:val="20"/>
          <w:vertAlign w:val="subscript"/>
        </w:rPr>
        <w:t>ф</w:t>
      </w:r>
      <w:r w:rsidRPr="00947C2C">
        <w:rPr>
          <w:color w:val="000000"/>
          <w:sz w:val="20"/>
          <w:szCs w:val="20"/>
        </w:rPr>
        <w:t xml:space="preserve"> .</w:t>
      </w:r>
    </w:p>
    <w:p w:rsidR="003E1AD8" w:rsidRPr="00947C2C" w:rsidRDefault="003E1AD8" w:rsidP="00F240FD">
      <w:pPr>
        <w:shd w:val="clear" w:color="auto" w:fill="FFFFFF"/>
        <w:spacing w:line="245" w:lineRule="auto"/>
        <w:ind w:firstLine="284"/>
        <w:jc w:val="both"/>
        <w:rPr>
          <w:sz w:val="20"/>
          <w:szCs w:val="20"/>
        </w:rPr>
      </w:pPr>
      <w:r w:rsidRPr="00947C2C">
        <w:rPr>
          <w:color w:val="000000"/>
          <w:sz w:val="20"/>
          <w:szCs w:val="20"/>
        </w:rPr>
        <w:t>Учти</w:t>
      </w:r>
      <w:r w:rsidRPr="00947C2C">
        <w:rPr>
          <w:color w:val="000000"/>
          <w:sz w:val="20"/>
          <w:szCs w:val="20"/>
        </w:rPr>
        <w:softHyphen/>
        <w:t xml:space="preserve">те, что ответ должен быть записан в виде </w:t>
      </w:r>
      <w:r w:rsidRPr="00947C2C">
        <w:rPr>
          <w:i/>
          <w:color w:val="000000"/>
          <w:sz w:val="20"/>
          <w:szCs w:val="20"/>
          <w:lang w:val="en-US"/>
        </w:rPr>
        <w:t>N</w:t>
      </w:r>
      <w:r w:rsidR="00D2313D">
        <w:rPr>
          <w:color w:val="000000"/>
          <w:sz w:val="20"/>
          <w:szCs w:val="20"/>
          <w:vertAlign w:val="subscript"/>
        </w:rPr>
        <w:t>0</w:t>
      </w:r>
      <w:r w:rsidRPr="00947C2C">
        <w:rPr>
          <w:i/>
          <w:color w:val="000000"/>
          <w:sz w:val="20"/>
          <w:szCs w:val="20"/>
        </w:rPr>
        <w:t xml:space="preserve"> = (</w:t>
      </w:r>
      <w:r w:rsidRPr="00947C2C">
        <w:rPr>
          <w:i/>
          <w:color w:val="000000"/>
          <w:sz w:val="20"/>
          <w:szCs w:val="20"/>
          <w:lang w:val="en-US"/>
        </w:rPr>
        <w:t>N</w:t>
      </w:r>
      <w:r w:rsidR="00D2313D">
        <w:rPr>
          <w:i/>
          <w:color w:val="000000"/>
          <w:sz w:val="20"/>
          <w:szCs w:val="20"/>
        </w:rPr>
        <w:t> </w:t>
      </w:r>
      <w:r w:rsidR="00664EBA">
        <w:rPr>
          <w:i/>
          <w:color w:val="000000"/>
          <w:sz w:val="20"/>
          <w:szCs w:val="20"/>
        </w:rPr>
        <w:t>–</w:t>
      </w:r>
      <w:r w:rsidR="00D2313D">
        <w:rPr>
          <w:i/>
          <w:color w:val="000000"/>
          <w:sz w:val="20"/>
          <w:szCs w:val="20"/>
        </w:rPr>
        <w:t> </w:t>
      </w:r>
      <w:r w:rsidRPr="00947C2C">
        <w:rPr>
          <w:i/>
          <w:color w:val="000000"/>
          <w:sz w:val="20"/>
          <w:szCs w:val="20"/>
          <w:lang w:val="en-US"/>
        </w:rPr>
        <w:t>N</w:t>
      </w:r>
      <w:r w:rsidRPr="00664EBA">
        <w:rPr>
          <w:color w:val="000000"/>
          <w:sz w:val="20"/>
          <w:szCs w:val="20"/>
          <w:vertAlign w:val="subscript"/>
        </w:rPr>
        <w:t>ф</w:t>
      </w:r>
      <w:r w:rsidRPr="00947C2C">
        <w:rPr>
          <w:i/>
          <w:color w:val="000000"/>
          <w:sz w:val="20"/>
          <w:szCs w:val="20"/>
        </w:rPr>
        <w:t xml:space="preserve">) ± </w:t>
      </w:r>
      <w:r w:rsidRPr="00947C2C">
        <w:rPr>
          <w:i/>
          <w:color w:val="000000"/>
          <w:sz w:val="20"/>
          <w:szCs w:val="20"/>
          <w:lang w:val="en-US"/>
        </w:rPr>
        <w:t>m</w:t>
      </w:r>
      <w:r w:rsidR="00D2313D">
        <w:rPr>
          <w:color w:val="000000"/>
          <w:sz w:val="20"/>
          <w:szCs w:val="20"/>
          <w:vertAlign w:val="subscript"/>
        </w:rPr>
        <w:t>0</w:t>
      </w:r>
      <w:r w:rsidR="008C2EEE">
        <w:rPr>
          <w:color w:val="000000"/>
          <w:sz w:val="20"/>
          <w:szCs w:val="20"/>
        </w:rPr>
        <w:t>.</w:t>
      </w:r>
    </w:p>
    <w:p w:rsidR="003E1AD8" w:rsidRDefault="003E1AD8" w:rsidP="00F240FD">
      <w:pPr>
        <w:shd w:val="clear" w:color="auto" w:fill="FFFFFF"/>
        <w:spacing w:line="245" w:lineRule="auto"/>
        <w:ind w:firstLine="284"/>
        <w:jc w:val="both"/>
        <w:rPr>
          <w:color w:val="000000"/>
          <w:sz w:val="20"/>
          <w:szCs w:val="20"/>
        </w:rPr>
      </w:pPr>
      <w:r w:rsidRPr="00947C2C">
        <w:rPr>
          <w:iCs/>
          <w:color w:val="000000"/>
          <w:sz w:val="20"/>
          <w:szCs w:val="20"/>
        </w:rPr>
        <w:t>10.</w:t>
      </w:r>
      <w:r w:rsidRPr="00947C2C">
        <w:rPr>
          <w:i/>
          <w:iCs/>
          <w:color w:val="000000"/>
          <w:sz w:val="20"/>
          <w:szCs w:val="20"/>
        </w:rPr>
        <w:t xml:space="preserve"> </w:t>
      </w:r>
      <w:r w:rsidRPr="00947C2C">
        <w:rPr>
          <w:color w:val="000000"/>
          <w:sz w:val="20"/>
          <w:szCs w:val="20"/>
        </w:rPr>
        <w:t xml:space="preserve">Определите относительную ошибку </w:t>
      </w:r>
      <w:r w:rsidRPr="00947C2C">
        <w:rPr>
          <w:i/>
          <w:color w:val="000000"/>
          <w:sz w:val="20"/>
          <w:szCs w:val="20"/>
        </w:rPr>
        <w:t>Е</w:t>
      </w:r>
      <w:r w:rsidR="00D2313D">
        <w:rPr>
          <w:color w:val="000000"/>
          <w:sz w:val="20"/>
          <w:szCs w:val="20"/>
          <w:vertAlign w:val="subscript"/>
        </w:rPr>
        <w:t>0</w:t>
      </w:r>
      <w:r w:rsidRPr="00947C2C">
        <w:rPr>
          <w:color w:val="000000"/>
          <w:sz w:val="20"/>
          <w:szCs w:val="20"/>
        </w:rPr>
        <w:t>. Сделайте вывод о то</w:t>
      </w:r>
      <w:r w:rsidRPr="00947C2C">
        <w:rPr>
          <w:color w:val="000000"/>
          <w:sz w:val="20"/>
          <w:szCs w:val="20"/>
        </w:rPr>
        <w:t>ч</w:t>
      </w:r>
      <w:r w:rsidRPr="00947C2C">
        <w:rPr>
          <w:color w:val="000000"/>
          <w:sz w:val="20"/>
          <w:szCs w:val="20"/>
        </w:rPr>
        <w:t>ности измерения.</w:t>
      </w:r>
    </w:p>
    <w:p w:rsidR="003E1AD8" w:rsidRPr="00947C2C" w:rsidRDefault="003E1AD8" w:rsidP="00F240FD">
      <w:pPr>
        <w:shd w:val="clear" w:color="auto" w:fill="FFFFFF"/>
        <w:spacing w:line="245" w:lineRule="auto"/>
        <w:ind w:firstLine="284"/>
        <w:jc w:val="both"/>
        <w:rPr>
          <w:sz w:val="20"/>
          <w:szCs w:val="20"/>
        </w:rPr>
      </w:pPr>
      <w:r w:rsidRPr="00A968FC">
        <w:rPr>
          <w:b/>
          <w:color w:val="000000"/>
          <w:sz w:val="20"/>
          <w:szCs w:val="20"/>
        </w:rPr>
        <w:t>Задание</w:t>
      </w:r>
      <w:r w:rsidR="00EF74D8" w:rsidRPr="00A968FC">
        <w:rPr>
          <w:b/>
          <w:color w:val="000000"/>
          <w:sz w:val="20"/>
          <w:szCs w:val="20"/>
        </w:rPr>
        <w:t xml:space="preserve"> </w:t>
      </w:r>
      <w:r w:rsidR="001E49C8">
        <w:rPr>
          <w:b/>
          <w:color w:val="000000"/>
          <w:sz w:val="20"/>
          <w:szCs w:val="20"/>
        </w:rPr>
        <w:t>2</w:t>
      </w:r>
      <w:r w:rsidRPr="00A968FC">
        <w:rPr>
          <w:color w:val="000000"/>
          <w:sz w:val="20"/>
          <w:szCs w:val="20"/>
        </w:rPr>
        <w:t xml:space="preserve">. </w:t>
      </w:r>
      <w:r w:rsidRPr="00A968FC">
        <w:rPr>
          <w:b/>
          <w:color w:val="000000"/>
          <w:sz w:val="20"/>
          <w:szCs w:val="20"/>
        </w:rPr>
        <w:t>Определение</w:t>
      </w:r>
      <w:r w:rsidRPr="00947C2C">
        <w:rPr>
          <w:b/>
          <w:color w:val="000000"/>
          <w:sz w:val="20"/>
          <w:szCs w:val="20"/>
        </w:rPr>
        <w:t xml:space="preserve"> скорости счета данного радиоактивн</w:t>
      </w:r>
      <w:r w:rsidRPr="00947C2C">
        <w:rPr>
          <w:b/>
          <w:color w:val="000000"/>
          <w:sz w:val="20"/>
          <w:szCs w:val="20"/>
        </w:rPr>
        <w:t>о</w:t>
      </w:r>
      <w:r w:rsidRPr="00947C2C">
        <w:rPr>
          <w:b/>
          <w:color w:val="000000"/>
          <w:sz w:val="20"/>
          <w:szCs w:val="20"/>
        </w:rPr>
        <w:t>го образца при длительном измерении</w:t>
      </w:r>
      <w:r w:rsidRPr="001E49C8">
        <w:rPr>
          <w:b/>
          <w:color w:val="000000"/>
          <w:sz w:val="20"/>
          <w:szCs w:val="20"/>
        </w:rPr>
        <w:t>.</w:t>
      </w:r>
    </w:p>
    <w:p w:rsidR="003E1AD8" w:rsidRPr="00466477" w:rsidRDefault="003E1AD8" w:rsidP="00F240FD">
      <w:pPr>
        <w:shd w:val="clear" w:color="auto" w:fill="FFFFFF"/>
        <w:spacing w:line="245" w:lineRule="auto"/>
        <w:ind w:firstLine="284"/>
        <w:jc w:val="both"/>
        <w:rPr>
          <w:b/>
          <w:sz w:val="20"/>
          <w:szCs w:val="20"/>
        </w:rPr>
      </w:pPr>
      <w:r w:rsidRPr="00466477">
        <w:rPr>
          <w:b/>
          <w:color w:val="000000"/>
          <w:sz w:val="20"/>
          <w:szCs w:val="20"/>
        </w:rPr>
        <w:t>По</w:t>
      </w:r>
      <w:r w:rsidR="00466477">
        <w:rPr>
          <w:b/>
          <w:color w:val="000000"/>
          <w:sz w:val="20"/>
          <w:szCs w:val="20"/>
        </w:rPr>
        <w:t>рядок</w:t>
      </w:r>
      <w:r w:rsidRPr="00466477">
        <w:rPr>
          <w:b/>
          <w:color w:val="000000"/>
          <w:sz w:val="20"/>
          <w:szCs w:val="20"/>
        </w:rPr>
        <w:t xml:space="preserve"> выполнения работы</w:t>
      </w:r>
      <w:r w:rsidR="00466477">
        <w:rPr>
          <w:b/>
          <w:color w:val="000000"/>
          <w:sz w:val="20"/>
          <w:szCs w:val="20"/>
        </w:rPr>
        <w:t xml:space="preserve">. </w:t>
      </w:r>
    </w:p>
    <w:p w:rsidR="003E1AD8" w:rsidRPr="00947C2C" w:rsidRDefault="003E1AD8" w:rsidP="00F240FD">
      <w:pPr>
        <w:shd w:val="clear" w:color="auto" w:fill="FFFFFF"/>
        <w:spacing w:line="245" w:lineRule="auto"/>
        <w:ind w:firstLine="284"/>
        <w:jc w:val="both"/>
        <w:rPr>
          <w:sz w:val="20"/>
          <w:szCs w:val="20"/>
        </w:rPr>
      </w:pPr>
      <w:r w:rsidRPr="00947C2C">
        <w:rPr>
          <w:color w:val="000000"/>
          <w:sz w:val="20"/>
          <w:szCs w:val="20"/>
        </w:rPr>
        <w:t>1. Подготовьте радиометр к работе</w:t>
      </w:r>
      <w:r w:rsidR="00466477">
        <w:rPr>
          <w:color w:val="000000"/>
          <w:sz w:val="20"/>
          <w:szCs w:val="20"/>
        </w:rPr>
        <w:t>.</w:t>
      </w:r>
    </w:p>
    <w:p w:rsidR="003E1AD8" w:rsidRPr="00947C2C" w:rsidRDefault="003E1AD8" w:rsidP="00F240FD">
      <w:pPr>
        <w:shd w:val="clear" w:color="auto" w:fill="FFFFFF"/>
        <w:spacing w:line="245" w:lineRule="auto"/>
        <w:ind w:firstLine="284"/>
        <w:jc w:val="both"/>
        <w:rPr>
          <w:sz w:val="20"/>
          <w:szCs w:val="20"/>
        </w:rPr>
      </w:pPr>
      <w:r w:rsidRPr="00947C2C">
        <w:rPr>
          <w:color w:val="000000"/>
          <w:sz w:val="20"/>
          <w:szCs w:val="20"/>
        </w:rPr>
        <w:t>2. Проверьте правильность работы пересчетного блока</w:t>
      </w:r>
      <w:r w:rsidR="00466477">
        <w:rPr>
          <w:color w:val="000000"/>
          <w:sz w:val="20"/>
          <w:szCs w:val="20"/>
        </w:rPr>
        <w:t>.</w:t>
      </w:r>
    </w:p>
    <w:p w:rsidR="003E1AD8" w:rsidRPr="00947C2C" w:rsidRDefault="003E1AD8" w:rsidP="00F240FD">
      <w:pPr>
        <w:shd w:val="clear" w:color="auto" w:fill="FFFFFF"/>
        <w:spacing w:line="245" w:lineRule="auto"/>
        <w:ind w:firstLine="284"/>
        <w:jc w:val="both"/>
        <w:rPr>
          <w:sz w:val="20"/>
          <w:szCs w:val="20"/>
        </w:rPr>
      </w:pPr>
      <w:r w:rsidRPr="00947C2C">
        <w:rPr>
          <w:color w:val="000000"/>
          <w:sz w:val="20"/>
          <w:szCs w:val="20"/>
        </w:rPr>
        <w:t>3. Измерьте фон счетчика в течение 10 (или 15) минут</w:t>
      </w:r>
      <w:r w:rsidR="00466477">
        <w:rPr>
          <w:color w:val="000000"/>
          <w:sz w:val="20"/>
          <w:szCs w:val="20"/>
        </w:rPr>
        <w:t>.</w:t>
      </w:r>
    </w:p>
    <w:p w:rsidR="003E1AD8" w:rsidRPr="00947C2C" w:rsidRDefault="003E1AD8" w:rsidP="00F240FD">
      <w:pPr>
        <w:shd w:val="clear" w:color="auto" w:fill="FFFFFF"/>
        <w:spacing w:line="245" w:lineRule="auto"/>
        <w:ind w:firstLine="284"/>
        <w:jc w:val="both"/>
        <w:rPr>
          <w:sz w:val="20"/>
          <w:szCs w:val="20"/>
        </w:rPr>
      </w:pPr>
      <w:r w:rsidRPr="00947C2C">
        <w:rPr>
          <w:color w:val="000000"/>
          <w:sz w:val="20"/>
          <w:szCs w:val="20"/>
        </w:rPr>
        <w:t xml:space="preserve">4. Запишите число импульсов </w:t>
      </w:r>
      <w:r w:rsidRPr="00664EBA">
        <w:rPr>
          <w:i/>
          <w:color w:val="000000"/>
          <w:sz w:val="20"/>
          <w:szCs w:val="20"/>
          <w:lang w:val="en-US"/>
        </w:rPr>
        <w:t>n</w:t>
      </w:r>
      <w:r w:rsidRPr="00664EBA">
        <w:rPr>
          <w:iCs/>
          <w:color w:val="000000"/>
          <w:sz w:val="20"/>
          <w:szCs w:val="20"/>
          <w:vertAlign w:val="subscript"/>
        </w:rPr>
        <w:t>ф</w:t>
      </w:r>
      <w:r w:rsidRPr="00947C2C">
        <w:rPr>
          <w:i/>
          <w:iCs/>
          <w:color w:val="000000"/>
          <w:sz w:val="20"/>
          <w:szCs w:val="20"/>
        </w:rPr>
        <w:t xml:space="preserve">, </w:t>
      </w:r>
      <w:r w:rsidRPr="00947C2C">
        <w:rPr>
          <w:color w:val="000000"/>
          <w:sz w:val="20"/>
          <w:szCs w:val="20"/>
        </w:rPr>
        <w:t>зарегистрированных за данный промежуток времени</w:t>
      </w:r>
      <w:r w:rsidRPr="00947C2C">
        <w:rPr>
          <w:i/>
          <w:color w:val="000000"/>
          <w:sz w:val="20"/>
          <w:szCs w:val="20"/>
        </w:rPr>
        <w:t xml:space="preserve"> </w:t>
      </w:r>
      <w:r w:rsidRPr="00947C2C">
        <w:rPr>
          <w:i/>
          <w:color w:val="000000"/>
          <w:sz w:val="20"/>
          <w:szCs w:val="20"/>
          <w:lang w:val="en-US"/>
        </w:rPr>
        <w:t>t</w:t>
      </w:r>
      <w:r w:rsidRPr="00664EBA">
        <w:rPr>
          <w:color w:val="000000"/>
          <w:sz w:val="20"/>
          <w:szCs w:val="20"/>
          <w:vertAlign w:val="subscript"/>
        </w:rPr>
        <w:t>ф</w:t>
      </w:r>
      <w:r w:rsidR="00466477">
        <w:rPr>
          <w:color w:val="000000"/>
          <w:sz w:val="20"/>
          <w:szCs w:val="20"/>
        </w:rPr>
        <w:t>.</w:t>
      </w:r>
    </w:p>
    <w:p w:rsidR="003E1AD8" w:rsidRPr="00947C2C" w:rsidRDefault="00C808EF" w:rsidP="00F240FD">
      <w:pPr>
        <w:shd w:val="clear" w:color="auto" w:fill="FFFFFF"/>
        <w:spacing w:line="245" w:lineRule="auto"/>
        <w:ind w:firstLine="284"/>
        <w:jc w:val="both"/>
        <w:rPr>
          <w:sz w:val="20"/>
          <w:szCs w:val="20"/>
        </w:rPr>
      </w:pPr>
      <w:r>
        <w:rPr>
          <w:color w:val="000000"/>
          <w:sz w:val="20"/>
          <w:szCs w:val="20"/>
        </w:rPr>
        <w:t xml:space="preserve">5. </w:t>
      </w:r>
      <w:r w:rsidR="003E1AD8" w:rsidRPr="00947C2C">
        <w:rPr>
          <w:color w:val="000000"/>
          <w:sz w:val="20"/>
          <w:szCs w:val="20"/>
        </w:rPr>
        <w:t xml:space="preserve">Рассчитайте скорость счета фона </w:t>
      </w:r>
      <w:r w:rsidR="003E1AD8" w:rsidRPr="00947C2C">
        <w:rPr>
          <w:i/>
          <w:color w:val="000000"/>
          <w:sz w:val="20"/>
          <w:szCs w:val="20"/>
          <w:lang w:val="en-US"/>
        </w:rPr>
        <w:t>N</w:t>
      </w:r>
      <w:r w:rsidR="003E1AD8" w:rsidRPr="00664EBA">
        <w:rPr>
          <w:color w:val="000000"/>
          <w:sz w:val="20"/>
          <w:szCs w:val="20"/>
          <w:vertAlign w:val="subscript"/>
        </w:rPr>
        <w:t>ф</w:t>
      </w:r>
      <w:r w:rsidR="00466477">
        <w:rPr>
          <w:color w:val="000000"/>
          <w:sz w:val="20"/>
          <w:szCs w:val="20"/>
        </w:rPr>
        <w:t>.</w:t>
      </w:r>
    </w:p>
    <w:p w:rsidR="003E1AD8" w:rsidRPr="00947C2C" w:rsidRDefault="003E1AD8" w:rsidP="00F240FD">
      <w:pPr>
        <w:shd w:val="clear" w:color="auto" w:fill="FFFFFF"/>
        <w:spacing w:line="245" w:lineRule="auto"/>
        <w:ind w:firstLine="284"/>
        <w:jc w:val="both"/>
        <w:rPr>
          <w:sz w:val="20"/>
          <w:szCs w:val="20"/>
        </w:rPr>
      </w:pPr>
      <w:r w:rsidRPr="00947C2C">
        <w:rPr>
          <w:color w:val="000000"/>
          <w:sz w:val="20"/>
          <w:szCs w:val="20"/>
        </w:rPr>
        <w:t>6. Установите данный радиоактивный образец и</w:t>
      </w:r>
      <w:r w:rsidR="00C808EF">
        <w:rPr>
          <w:color w:val="000000"/>
          <w:sz w:val="20"/>
          <w:szCs w:val="20"/>
        </w:rPr>
        <w:t xml:space="preserve"> измерь</w:t>
      </w:r>
      <w:r w:rsidRPr="00947C2C">
        <w:rPr>
          <w:color w:val="000000"/>
          <w:sz w:val="20"/>
          <w:szCs w:val="20"/>
        </w:rPr>
        <w:t>те скорость счета образца в течение 15 минут</w:t>
      </w:r>
      <w:r w:rsidR="00466477">
        <w:rPr>
          <w:color w:val="000000"/>
          <w:sz w:val="20"/>
          <w:szCs w:val="20"/>
        </w:rPr>
        <w:t>.</w:t>
      </w:r>
    </w:p>
    <w:p w:rsidR="003E1AD8" w:rsidRPr="00947C2C" w:rsidRDefault="003E1AD8" w:rsidP="00F240FD">
      <w:pPr>
        <w:shd w:val="clear" w:color="auto" w:fill="FFFFFF"/>
        <w:spacing w:line="245" w:lineRule="auto"/>
        <w:ind w:firstLine="284"/>
        <w:jc w:val="both"/>
        <w:rPr>
          <w:sz w:val="20"/>
          <w:szCs w:val="20"/>
        </w:rPr>
      </w:pPr>
      <w:r w:rsidRPr="00947C2C">
        <w:rPr>
          <w:color w:val="000000"/>
          <w:sz w:val="20"/>
          <w:szCs w:val="20"/>
        </w:rPr>
        <w:t>7.</w:t>
      </w:r>
      <w:r w:rsidR="00C808EF">
        <w:rPr>
          <w:color w:val="000000"/>
          <w:sz w:val="20"/>
          <w:szCs w:val="20"/>
        </w:rPr>
        <w:t> </w:t>
      </w:r>
      <w:r w:rsidRPr="00947C2C">
        <w:rPr>
          <w:color w:val="000000"/>
          <w:sz w:val="20"/>
          <w:szCs w:val="20"/>
        </w:rPr>
        <w:t xml:space="preserve">Запишите число импульсов </w:t>
      </w:r>
      <w:r w:rsidRPr="00947C2C">
        <w:rPr>
          <w:i/>
          <w:color w:val="000000"/>
          <w:sz w:val="20"/>
          <w:szCs w:val="20"/>
          <w:lang w:val="en-US"/>
        </w:rPr>
        <w:t>n</w:t>
      </w:r>
      <w:r w:rsidRPr="00F240FD">
        <w:rPr>
          <w:color w:val="000000"/>
          <w:sz w:val="20"/>
          <w:szCs w:val="20"/>
        </w:rPr>
        <w:t>,</w:t>
      </w:r>
      <w:r w:rsidR="00466477">
        <w:rPr>
          <w:i/>
          <w:color w:val="000000"/>
          <w:sz w:val="20"/>
          <w:szCs w:val="20"/>
        </w:rPr>
        <w:t xml:space="preserve"> </w:t>
      </w:r>
      <w:r w:rsidRPr="00947C2C">
        <w:rPr>
          <w:color w:val="000000"/>
          <w:sz w:val="20"/>
          <w:szCs w:val="20"/>
        </w:rPr>
        <w:t xml:space="preserve">зарегистрированных за данное время </w:t>
      </w:r>
      <w:r w:rsidRPr="00947C2C">
        <w:rPr>
          <w:i/>
          <w:color w:val="000000"/>
          <w:sz w:val="20"/>
          <w:szCs w:val="20"/>
          <w:lang w:val="en-US"/>
        </w:rPr>
        <w:t>t</w:t>
      </w:r>
      <w:r w:rsidR="00466477">
        <w:rPr>
          <w:color w:val="000000"/>
          <w:sz w:val="20"/>
          <w:szCs w:val="20"/>
        </w:rPr>
        <w:t>.</w:t>
      </w:r>
    </w:p>
    <w:p w:rsidR="003E1AD8" w:rsidRPr="00947C2C" w:rsidRDefault="003E1AD8" w:rsidP="00F240FD">
      <w:pPr>
        <w:shd w:val="clear" w:color="auto" w:fill="FFFFFF"/>
        <w:spacing w:line="245" w:lineRule="auto"/>
        <w:ind w:firstLine="284"/>
        <w:jc w:val="both"/>
        <w:rPr>
          <w:sz w:val="20"/>
          <w:szCs w:val="20"/>
        </w:rPr>
      </w:pPr>
      <w:r w:rsidRPr="00947C2C">
        <w:rPr>
          <w:color w:val="000000"/>
          <w:sz w:val="20"/>
          <w:szCs w:val="20"/>
        </w:rPr>
        <w:t xml:space="preserve">8. Рассчитайте скорость счета образца с  учетом  фона  </w:t>
      </w:r>
      <w:r w:rsidRPr="00947C2C">
        <w:rPr>
          <w:i/>
          <w:color w:val="000000"/>
          <w:sz w:val="20"/>
          <w:szCs w:val="20"/>
          <w:lang w:val="en-US"/>
        </w:rPr>
        <w:t>N</w:t>
      </w:r>
      <w:r w:rsidR="00466477">
        <w:rPr>
          <w:color w:val="000000"/>
          <w:sz w:val="20"/>
          <w:szCs w:val="20"/>
        </w:rPr>
        <w:t>.</w:t>
      </w:r>
    </w:p>
    <w:p w:rsidR="003E1AD8" w:rsidRPr="00947C2C" w:rsidRDefault="003E1AD8" w:rsidP="00F240FD">
      <w:pPr>
        <w:shd w:val="clear" w:color="auto" w:fill="FFFFFF"/>
        <w:spacing w:line="245" w:lineRule="auto"/>
        <w:ind w:firstLine="284"/>
        <w:jc w:val="both"/>
        <w:rPr>
          <w:sz w:val="20"/>
          <w:szCs w:val="20"/>
        </w:rPr>
      </w:pPr>
      <w:r w:rsidRPr="00947C2C">
        <w:rPr>
          <w:color w:val="000000"/>
          <w:sz w:val="20"/>
          <w:szCs w:val="20"/>
        </w:rPr>
        <w:t>9.</w:t>
      </w:r>
      <w:r w:rsidR="00C808EF">
        <w:rPr>
          <w:color w:val="000000"/>
          <w:sz w:val="20"/>
          <w:szCs w:val="20"/>
        </w:rPr>
        <w:t> </w:t>
      </w:r>
      <w:r w:rsidRPr="00947C2C">
        <w:rPr>
          <w:color w:val="000000"/>
          <w:sz w:val="20"/>
          <w:szCs w:val="20"/>
        </w:rPr>
        <w:t xml:space="preserve">Найдите истинную скорость счета образца </w:t>
      </w:r>
      <w:r w:rsidRPr="00947C2C">
        <w:rPr>
          <w:i/>
          <w:color w:val="000000"/>
          <w:sz w:val="20"/>
          <w:szCs w:val="20"/>
          <w:lang w:val="en-US"/>
        </w:rPr>
        <w:t>N</w:t>
      </w:r>
      <w:r w:rsidR="00D44B3E" w:rsidRPr="00D44B3E">
        <w:rPr>
          <w:color w:val="000000"/>
          <w:sz w:val="20"/>
          <w:szCs w:val="20"/>
          <w:vertAlign w:val="subscript"/>
        </w:rPr>
        <w:t>0</w:t>
      </w:r>
      <w:r w:rsidR="00F34386">
        <w:rPr>
          <w:color w:val="000000"/>
          <w:sz w:val="20"/>
          <w:szCs w:val="20"/>
        </w:rPr>
        <w:t xml:space="preserve"> по формуле         </w:t>
      </w:r>
      <w:r w:rsidR="00F34386" w:rsidRPr="00947C2C">
        <w:rPr>
          <w:color w:val="000000"/>
          <w:sz w:val="20"/>
          <w:szCs w:val="20"/>
        </w:rPr>
        <w:t xml:space="preserve"> </w:t>
      </w:r>
      <w:r w:rsidR="00F34386" w:rsidRPr="00947C2C">
        <w:rPr>
          <w:i/>
          <w:color w:val="000000"/>
          <w:sz w:val="20"/>
          <w:szCs w:val="20"/>
          <w:lang w:val="en-US"/>
        </w:rPr>
        <w:t>N</w:t>
      </w:r>
      <w:r w:rsidR="00F34386">
        <w:rPr>
          <w:color w:val="000000"/>
          <w:sz w:val="20"/>
          <w:szCs w:val="20"/>
          <w:vertAlign w:val="subscript"/>
        </w:rPr>
        <w:t>0</w:t>
      </w:r>
      <w:r w:rsidR="00F34386" w:rsidRPr="00947C2C">
        <w:rPr>
          <w:i/>
          <w:color w:val="000000"/>
          <w:sz w:val="20"/>
          <w:szCs w:val="20"/>
        </w:rPr>
        <w:t xml:space="preserve"> =</w:t>
      </w:r>
      <w:r w:rsidR="00F34386">
        <w:rPr>
          <w:i/>
          <w:color w:val="000000"/>
          <w:sz w:val="20"/>
          <w:szCs w:val="20"/>
        </w:rPr>
        <w:t> </w:t>
      </w:r>
      <w:r w:rsidR="00F34386" w:rsidRPr="00947C2C">
        <w:rPr>
          <w:i/>
          <w:color w:val="000000"/>
          <w:sz w:val="20"/>
          <w:szCs w:val="20"/>
          <w:lang w:val="en-US"/>
        </w:rPr>
        <w:t>N</w:t>
      </w:r>
      <w:r w:rsidR="00F34386">
        <w:rPr>
          <w:i/>
          <w:color w:val="000000"/>
          <w:sz w:val="20"/>
          <w:szCs w:val="20"/>
        </w:rPr>
        <w:t> – </w:t>
      </w:r>
      <w:r w:rsidR="00F34386" w:rsidRPr="00947C2C">
        <w:rPr>
          <w:i/>
          <w:color w:val="000000"/>
          <w:sz w:val="20"/>
          <w:szCs w:val="20"/>
          <w:lang w:val="en-US"/>
        </w:rPr>
        <w:t>N</w:t>
      </w:r>
      <w:r w:rsidR="00F34386" w:rsidRPr="00664EBA">
        <w:rPr>
          <w:color w:val="000000"/>
          <w:sz w:val="20"/>
          <w:szCs w:val="20"/>
          <w:vertAlign w:val="subscript"/>
        </w:rPr>
        <w:t>ф</w:t>
      </w:r>
      <w:r w:rsidRPr="00F34386">
        <w:rPr>
          <w:color w:val="000000"/>
          <w:sz w:val="20"/>
          <w:szCs w:val="20"/>
        </w:rPr>
        <w:t>,</w:t>
      </w:r>
      <w:r w:rsidRPr="00947C2C">
        <w:rPr>
          <w:color w:val="000000"/>
          <w:sz w:val="20"/>
          <w:szCs w:val="20"/>
        </w:rPr>
        <w:t xml:space="preserve"> </w:t>
      </w:r>
      <w:r w:rsidRPr="00F240FD">
        <w:rPr>
          <w:color w:val="000000"/>
          <w:sz w:val="20"/>
          <w:szCs w:val="20"/>
        </w:rPr>
        <w:t xml:space="preserve">окончательный ответ запишите в </w:t>
      </w:r>
      <w:r w:rsidR="00F240FD" w:rsidRPr="00F240FD">
        <w:rPr>
          <w:color w:val="000000"/>
          <w:sz w:val="20"/>
          <w:szCs w:val="20"/>
        </w:rPr>
        <w:t xml:space="preserve">следующем </w:t>
      </w:r>
      <w:r w:rsidRPr="00F240FD">
        <w:rPr>
          <w:color w:val="000000"/>
          <w:sz w:val="20"/>
          <w:szCs w:val="20"/>
        </w:rPr>
        <w:t>виде</w:t>
      </w:r>
      <w:r w:rsidR="00F240FD" w:rsidRPr="00F240FD">
        <w:rPr>
          <w:color w:val="000000"/>
          <w:spacing w:val="-2"/>
          <w:sz w:val="20"/>
          <w:szCs w:val="20"/>
        </w:rPr>
        <w:t xml:space="preserve">: </w:t>
      </w:r>
      <w:r w:rsidR="00663FE7">
        <w:rPr>
          <w:color w:val="000000"/>
          <w:spacing w:val="-2"/>
          <w:sz w:val="20"/>
          <w:szCs w:val="20"/>
        </w:rPr>
        <w:t xml:space="preserve">         </w:t>
      </w:r>
      <w:r w:rsidRPr="00F240FD">
        <w:rPr>
          <w:i/>
          <w:color w:val="000000"/>
          <w:spacing w:val="-2"/>
          <w:sz w:val="20"/>
          <w:szCs w:val="20"/>
          <w:lang w:val="en-US"/>
        </w:rPr>
        <w:t>N</w:t>
      </w:r>
      <w:r w:rsidR="00D2313D" w:rsidRPr="00F240FD">
        <w:rPr>
          <w:color w:val="000000"/>
          <w:spacing w:val="-2"/>
          <w:sz w:val="20"/>
          <w:szCs w:val="20"/>
          <w:vertAlign w:val="subscript"/>
        </w:rPr>
        <w:t>0</w:t>
      </w:r>
      <w:r w:rsidRPr="00F240FD">
        <w:rPr>
          <w:i/>
          <w:color w:val="000000"/>
          <w:spacing w:val="-2"/>
          <w:sz w:val="20"/>
          <w:szCs w:val="20"/>
        </w:rPr>
        <w:t xml:space="preserve"> = (</w:t>
      </w:r>
      <w:r w:rsidRPr="00F240FD">
        <w:rPr>
          <w:i/>
          <w:color w:val="000000"/>
          <w:spacing w:val="-2"/>
          <w:sz w:val="20"/>
          <w:szCs w:val="20"/>
          <w:lang w:val="en-US"/>
        </w:rPr>
        <w:t>N</w:t>
      </w:r>
      <w:r w:rsidR="00034BE9" w:rsidRPr="00F240FD">
        <w:rPr>
          <w:i/>
          <w:color w:val="000000"/>
          <w:spacing w:val="-2"/>
          <w:sz w:val="20"/>
          <w:szCs w:val="20"/>
          <w:lang w:val="en-US"/>
        </w:rPr>
        <w:t> </w:t>
      </w:r>
      <w:r w:rsidR="00664EBA" w:rsidRPr="00F240FD">
        <w:rPr>
          <w:i/>
          <w:color w:val="000000"/>
          <w:spacing w:val="-2"/>
          <w:sz w:val="20"/>
          <w:szCs w:val="20"/>
        </w:rPr>
        <w:t>–</w:t>
      </w:r>
      <w:r w:rsidR="00034BE9" w:rsidRPr="00F240FD">
        <w:rPr>
          <w:i/>
          <w:color w:val="000000"/>
          <w:spacing w:val="-2"/>
          <w:sz w:val="20"/>
          <w:szCs w:val="20"/>
          <w:lang w:val="en-US"/>
        </w:rPr>
        <w:t> </w:t>
      </w:r>
      <w:r w:rsidRPr="00F240FD">
        <w:rPr>
          <w:i/>
          <w:color w:val="000000"/>
          <w:spacing w:val="-2"/>
          <w:sz w:val="20"/>
          <w:szCs w:val="20"/>
          <w:lang w:val="en-US"/>
        </w:rPr>
        <w:t>N</w:t>
      </w:r>
      <w:r w:rsidRPr="00F240FD">
        <w:rPr>
          <w:color w:val="000000"/>
          <w:spacing w:val="-2"/>
          <w:sz w:val="20"/>
          <w:szCs w:val="20"/>
          <w:vertAlign w:val="subscript"/>
        </w:rPr>
        <w:t>ф</w:t>
      </w:r>
      <w:r w:rsidRPr="00F240FD">
        <w:rPr>
          <w:i/>
          <w:color w:val="000000"/>
          <w:spacing w:val="-2"/>
          <w:sz w:val="20"/>
          <w:szCs w:val="20"/>
        </w:rPr>
        <w:t xml:space="preserve"> ) ± </w:t>
      </w:r>
      <w:r w:rsidRPr="00F240FD">
        <w:rPr>
          <w:i/>
          <w:color w:val="000000"/>
          <w:spacing w:val="-2"/>
          <w:sz w:val="20"/>
          <w:szCs w:val="20"/>
          <w:lang w:val="en-US"/>
        </w:rPr>
        <w:t>m</w:t>
      </w:r>
      <w:r w:rsidR="00D2313D" w:rsidRPr="00F240FD">
        <w:rPr>
          <w:color w:val="000000"/>
          <w:spacing w:val="-2"/>
          <w:sz w:val="20"/>
          <w:szCs w:val="20"/>
          <w:vertAlign w:val="subscript"/>
        </w:rPr>
        <w:t>0</w:t>
      </w:r>
      <w:r w:rsidR="00466477">
        <w:rPr>
          <w:i/>
          <w:color w:val="000000"/>
          <w:sz w:val="20"/>
          <w:szCs w:val="20"/>
        </w:rPr>
        <w:t>.</w:t>
      </w:r>
    </w:p>
    <w:p w:rsidR="003E1AD8" w:rsidRPr="00466477" w:rsidRDefault="003E1AD8" w:rsidP="00F240FD">
      <w:pPr>
        <w:shd w:val="clear" w:color="auto" w:fill="FFFFFF"/>
        <w:spacing w:line="245" w:lineRule="auto"/>
        <w:ind w:firstLine="284"/>
        <w:jc w:val="both"/>
        <w:rPr>
          <w:sz w:val="20"/>
          <w:szCs w:val="20"/>
        </w:rPr>
      </w:pPr>
      <w:r w:rsidRPr="00947C2C">
        <w:rPr>
          <w:color w:val="000000"/>
          <w:sz w:val="20"/>
          <w:szCs w:val="20"/>
        </w:rPr>
        <w:t xml:space="preserve">10. Определите относительную ошибку </w:t>
      </w:r>
      <w:r w:rsidRPr="00947C2C">
        <w:rPr>
          <w:i/>
          <w:color w:val="000000"/>
          <w:sz w:val="20"/>
          <w:szCs w:val="20"/>
        </w:rPr>
        <w:t>Е</w:t>
      </w:r>
      <w:r w:rsidR="00595FC1" w:rsidRPr="00947C2C">
        <w:rPr>
          <w:color w:val="000000"/>
          <w:sz w:val="20"/>
          <w:szCs w:val="20"/>
        </w:rPr>
        <w:t xml:space="preserve"> в процентах </w:t>
      </w:r>
      <w:r w:rsidRPr="00947C2C">
        <w:rPr>
          <w:color w:val="000000"/>
          <w:sz w:val="20"/>
          <w:szCs w:val="20"/>
        </w:rPr>
        <w:t>и сделайте вывод о точности измерения. Если истинная скорость счета предл</w:t>
      </w:r>
      <w:r w:rsidRPr="00947C2C">
        <w:rPr>
          <w:color w:val="000000"/>
          <w:sz w:val="20"/>
          <w:szCs w:val="20"/>
        </w:rPr>
        <w:t>о</w:t>
      </w:r>
      <w:r w:rsidRPr="00947C2C">
        <w:rPr>
          <w:color w:val="000000"/>
          <w:sz w:val="20"/>
          <w:szCs w:val="20"/>
        </w:rPr>
        <w:t>женного образца будет мало отличаться от скорости счета фона (обр</w:t>
      </w:r>
      <w:r w:rsidRPr="00947C2C">
        <w:rPr>
          <w:color w:val="000000"/>
          <w:sz w:val="20"/>
          <w:szCs w:val="20"/>
        </w:rPr>
        <w:t>а</w:t>
      </w:r>
      <w:r w:rsidRPr="00947C2C">
        <w:rPr>
          <w:color w:val="000000"/>
          <w:sz w:val="20"/>
          <w:szCs w:val="20"/>
        </w:rPr>
        <w:t xml:space="preserve">зец малой активности), то необходимо рассчитать и вероятную ошибку </w:t>
      </w:r>
      <w:r w:rsidRPr="00947C2C">
        <w:rPr>
          <w:i/>
          <w:color w:val="000000"/>
          <w:sz w:val="20"/>
          <w:szCs w:val="20"/>
          <w:lang w:val="en-US"/>
        </w:rPr>
        <w:t>F</w:t>
      </w:r>
      <w:r w:rsidR="00466477">
        <w:rPr>
          <w:i/>
          <w:color w:val="000000"/>
          <w:sz w:val="20"/>
          <w:szCs w:val="20"/>
        </w:rPr>
        <w:t xml:space="preserve"> </w:t>
      </w:r>
      <w:r w:rsidR="00466477" w:rsidRPr="00466477">
        <w:rPr>
          <w:color w:val="000000"/>
          <w:sz w:val="20"/>
          <w:szCs w:val="20"/>
        </w:rPr>
        <w:t>по формуле (19)</w:t>
      </w:r>
      <w:r w:rsidR="00466477">
        <w:rPr>
          <w:color w:val="000000"/>
          <w:sz w:val="20"/>
          <w:szCs w:val="20"/>
        </w:rPr>
        <w:t>.</w:t>
      </w:r>
    </w:p>
    <w:p w:rsidR="003E1AD8" w:rsidRPr="00947C2C" w:rsidRDefault="003E1AD8" w:rsidP="00F240FD">
      <w:pPr>
        <w:shd w:val="clear" w:color="auto" w:fill="FFFFFF"/>
        <w:spacing w:line="245" w:lineRule="auto"/>
        <w:ind w:firstLine="284"/>
        <w:jc w:val="both"/>
        <w:rPr>
          <w:sz w:val="20"/>
          <w:szCs w:val="20"/>
        </w:rPr>
      </w:pPr>
      <w:r w:rsidRPr="00947C2C">
        <w:rPr>
          <w:color w:val="000000"/>
          <w:sz w:val="20"/>
          <w:szCs w:val="20"/>
        </w:rPr>
        <w:t>11. Повторите пункты 3–9</w:t>
      </w:r>
      <w:r w:rsidR="00466477">
        <w:rPr>
          <w:color w:val="000000"/>
          <w:sz w:val="20"/>
          <w:szCs w:val="20"/>
        </w:rPr>
        <w:t>.</w:t>
      </w:r>
    </w:p>
    <w:p w:rsidR="003E1AD8" w:rsidRPr="00947C2C" w:rsidRDefault="003E1AD8" w:rsidP="00F240FD">
      <w:pPr>
        <w:shd w:val="clear" w:color="auto" w:fill="FFFFFF"/>
        <w:spacing w:line="245" w:lineRule="auto"/>
        <w:ind w:firstLine="284"/>
        <w:jc w:val="both"/>
        <w:rPr>
          <w:sz w:val="20"/>
          <w:szCs w:val="20"/>
        </w:rPr>
      </w:pPr>
      <w:r w:rsidRPr="00947C2C">
        <w:rPr>
          <w:color w:val="000000"/>
          <w:sz w:val="20"/>
          <w:szCs w:val="20"/>
        </w:rPr>
        <w:t xml:space="preserve">12. Определите вероятную ошибку </w:t>
      </w:r>
      <w:r w:rsidRPr="00947C2C">
        <w:rPr>
          <w:i/>
          <w:color w:val="000000"/>
          <w:sz w:val="20"/>
          <w:szCs w:val="20"/>
          <w:lang w:val="en-US"/>
        </w:rPr>
        <w:t>F</w:t>
      </w:r>
      <w:r w:rsidR="00466477">
        <w:rPr>
          <w:color w:val="000000"/>
          <w:sz w:val="20"/>
          <w:szCs w:val="20"/>
        </w:rPr>
        <w:t>.</w:t>
      </w:r>
    </w:p>
    <w:p w:rsidR="003E1AD8" w:rsidRPr="00947C2C" w:rsidRDefault="003E1AD8" w:rsidP="00F240FD">
      <w:pPr>
        <w:shd w:val="clear" w:color="auto" w:fill="FFFFFF"/>
        <w:spacing w:line="245" w:lineRule="auto"/>
        <w:ind w:firstLine="284"/>
        <w:jc w:val="both"/>
        <w:rPr>
          <w:sz w:val="20"/>
          <w:szCs w:val="20"/>
        </w:rPr>
      </w:pPr>
      <w:r w:rsidRPr="00947C2C">
        <w:rPr>
          <w:color w:val="000000"/>
          <w:sz w:val="20"/>
          <w:szCs w:val="20"/>
        </w:rPr>
        <w:t xml:space="preserve">13. </w:t>
      </w:r>
      <w:r w:rsidR="00595FC1" w:rsidRPr="00947C2C">
        <w:rPr>
          <w:color w:val="000000"/>
          <w:sz w:val="20"/>
          <w:szCs w:val="20"/>
        </w:rPr>
        <w:t>Запишите и</w:t>
      </w:r>
      <w:r w:rsidRPr="00947C2C">
        <w:rPr>
          <w:color w:val="000000"/>
          <w:sz w:val="20"/>
          <w:szCs w:val="20"/>
        </w:rPr>
        <w:t xml:space="preserve">стинную скорость счета образца </w:t>
      </w:r>
      <w:r w:rsidRPr="00947C2C">
        <w:rPr>
          <w:i/>
          <w:color w:val="000000"/>
          <w:sz w:val="20"/>
          <w:szCs w:val="20"/>
          <w:lang w:val="en-US"/>
        </w:rPr>
        <w:t>N</w:t>
      </w:r>
      <w:r w:rsidR="00D2313D">
        <w:rPr>
          <w:color w:val="000000"/>
          <w:sz w:val="20"/>
          <w:szCs w:val="20"/>
          <w:vertAlign w:val="subscript"/>
        </w:rPr>
        <w:t>0</w:t>
      </w:r>
      <w:r w:rsidR="00466477">
        <w:rPr>
          <w:color w:val="000000"/>
          <w:sz w:val="20"/>
          <w:szCs w:val="20"/>
        </w:rPr>
        <w:t>.</w:t>
      </w:r>
    </w:p>
    <w:p w:rsidR="003E1AD8" w:rsidRPr="00947C2C" w:rsidRDefault="003E1AD8" w:rsidP="00F240FD">
      <w:pPr>
        <w:shd w:val="clear" w:color="auto" w:fill="FFFFFF"/>
        <w:spacing w:line="245" w:lineRule="auto"/>
        <w:ind w:firstLine="284"/>
        <w:jc w:val="both"/>
        <w:rPr>
          <w:sz w:val="20"/>
          <w:szCs w:val="20"/>
        </w:rPr>
      </w:pPr>
      <w:r w:rsidRPr="00947C2C">
        <w:rPr>
          <w:color w:val="000000"/>
          <w:sz w:val="20"/>
          <w:szCs w:val="20"/>
        </w:rPr>
        <w:t xml:space="preserve">14. Определите относительную ошибку </w:t>
      </w:r>
      <w:r w:rsidRPr="00947C2C">
        <w:rPr>
          <w:i/>
          <w:color w:val="000000"/>
          <w:sz w:val="20"/>
          <w:szCs w:val="20"/>
        </w:rPr>
        <w:t>Е</w:t>
      </w:r>
      <w:r w:rsidR="00595FC1" w:rsidRPr="00947C2C">
        <w:rPr>
          <w:color w:val="000000"/>
          <w:sz w:val="20"/>
          <w:szCs w:val="20"/>
        </w:rPr>
        <w:t xml:space="preserve"> в процентах</w:t>
      </w:r>
      <w:r w:rsidRPr="00947C2C">
        <w:rPr>
          <w:color w:val="000000"/>
          <w:sz w:val="20"/>
          <w:szCs w:val="20"/>
        </w:rPr>
        <w:t xml:space="preserve"> и сделайте вывод о точности измерения.</w:t>
      </w:r>
    </w:p>
    <w:p w:rsidR="003E1AD8" w:rsidRDefault="00052068" w:rsidP="00A968FC">
      <w:pPr>
        <w:shd w:val="clear" w:color="auto" w:fill="FFFFFF"/>
        <w:ind w:firstLine="284"/>
        <w:jc w:val="both"/>
        <w:rPr>
          <w:b/>
          <w:color w:val="000000"/>
          <w:sz w:val="20"/>
          <w:szCs w:val="20"/>
        </w:rPr>
      </w:pPr>
      <w:r>
        <w:rPr>
          <w:b/>
          <w:color w:val="000000"/>
          <w:sz w:val="20"/>
          <w:szCs w:val="20"/>
          <w:highlight w:val="yellow"/>
        </w:rPr>
        <w:br w:type="page"/>
      </w:r>
      <w:r w:rsidR="003E1AD8" w:rsidRPr="00DF2A47">
        <w:rPr>
          <w:b/>
          <w:color w:val="000000"/>
          <w:sz w:val="20"/>
          <w:szCs w:val="20"/>
        </w:rPr>
        <w:lastRenderedPageBreak/>
        <w:t xml:space="preserve">Задание </w:t>
      </w:r>
      <w:r w:rsidR="001E49C8" w:rsidRPr="00DF2A47">
        <w:rPr>
          <w:b/>
          <w:color w:val="000000"/>
          <w:sz w:val="20"/>
          <w:szCs w:val="20"/>
        </w:rPr>
        <w:t>3</w:t>
      </w:r>
      <w:r w:rsidR="003E1AD8" w:rsidRPr="00DF2A47">
        <w:rPr>
          <w:b/>
          <w:color w:val="000000"/>
          <w:sz w:val="20"/>
          <w:szCs w:val="20"/>
        </w:rPr>
        <w:t>. Измерение скорости счета при определении акти</w:t>
      </w:r>
      <w:r w:rsidR="003E1AD8" w:rsidRPr="00DF2A47">
        <w:rPr>
          <w:b/>
          <w:color w:val="000000"/>
          <w:sz w:val="20"/>
          <w:szCs w:val="20"/>
        </w:rPr>
        <w:t>в</w:t>
      </w:r>
      <w:r w:rsidR="003E1AD8" w:rsidRPr="00DF2A47">
        <w:rPr>
          <w:b/>
          <w:color w:val="000000"/>
          <w:sz w:val="20"/>
          <w:szCs w:val="20"/>
        </w:rPr>
        <w:t>ности данного радиоактивного образца с заданной статистической точностью.</w:t>
      </w:r>
    </w:p>
    <w:p w:rsidR="003E1AD8" w:rsidRPr="003F63C9" w:rsidRDefault="00466477" w:rsidP="00A968FC">
      <w:pPr>
        <w:shd w:val="clear" w:color="auto" w:fill="FFFFFF"/>
        <w:ind w:firstLine="284"/>
        <w:jc w:val="both"/>
        <w:rPr>
          <w:b/>
          <w:sz w:val="20"/>
          <w:szCs w:val="20"/>
        </w:rPr>
      </w:pPr>
      <w:r w:rsidRPr="003F63C9">
        <w:rPr>
          <w:b/>
          <w:color w:val="000000"/>
          <w:sz w:val="20"/>
          <w:szCs w:val="20"/>
        </w:rPr>
        <w:t>Порядок</w:t>
      </w:r>
      <w:r w:rsidR="003E1AD8" w:rsidRPr="003F63C9">
        <w:rPr>
          <w:b/>
          <w:color w:val="000000"/>
          <w:sz w:val="20"/>
          <w:szCs w:val="20"/>
        </w:rPr>
        <w:t xml:space="preserve"> выполнения работы</w:t>
      </w:r>
      <w:r w:rsidR="003F63C9">
        <w:rPr>
          <w:b/>
          <w:color w:val="000000"/>
          <w:sz w:val="20"/>
          <w:szCs w:val="20"/>
        </w:rPr>
        <w:t>.</w:t>
      </w:r>
    </w:p>
    <w:p w:rsidR="003E1AD8" w:rsidRPr="00947C2C" w:rsidRDefault="003E1AD8" w:rsidP="00A968FC">
      <w:pPr>
        <w:shd w:val="clear" w:color="auto" w:fill="FFFFFF"/>
        <w:ind w:firstLine="284"/>
        <w:jc w:val="both"/>
        <w:rPr>
          <w:sz w:val="20"/>
          <w:szCs w:val="20"/>
        </w:rPr>
      </w:pPr>
      <w:r w:rsidRPr="00947C2C">
        <w:rPr>
          <w:color w:val="000000"/>
          <w:sz w:val="20"/>
          <w:szCs w:val="20"/>
        </w:rPr>
        <w:t>1. Подготовьте радиометр к работе</w:t>
      </w:r>
      <w:r w:rsidR="00466477">
        <w:rPr>
          <w:color w:val="000000"/>
          <w:sz w:val="20"/>
          <w:szCs w:val="20"/>
        </w:rPr>
        <w:t>.</w:t>
      </w:r>
    </w:p>
    <w:p w:rsidR="003E1AD8" w:rsidRPr="00947C2C" w:rsidRDefault="003E1AD8" w:rsidP="00A968FC">
      <w:pPr>
        <w:shd w:val="clear" w:color="auto" w:fill="FFFFFF"/>
        <w:ind w:firstLine="284"/>
        <w:jc w:val="both"/>
        <w:rPr>
          <w:sz w:val="20"/>
          <w:szCs w:val="20"/>
        </w:rPr>
      </w:pPr>
      <w:r w:rsidRPr="00947C2C">
        <w:rPr>
          <w:color w:val="000000"/>
          <w:sz w:val="20"/>
          <w:szCs w:val="20"/>
        </w:rPr>
        <w:t>2. Проверьте правильность работы пересчетного блока</w:t>
      </w:r>
      <w:r w:rsidR="00466477">
        <w:rPr>
          <w:color w:val="000000"/>
          <w:sz w:val="20"/>
          <w:szCs w:val="20"/>
        </w:rPr>
        <w:t>.</w:t>
      </w:r>
    </w:p>
    <w:p w:rsidR="003E1AD8" w:rsidRPr="00947C2C" w:rsidRDefault="003E1AD8" w:rsidP="00A968FC">
      <w:pPr>
        <w:shd w:val="clear" w:color="auto" w:fill="FFFFFF"/>
        <w:ind w:firstLine="284"/>
        <w:jc w:val="both"/>
        <w:rPr>
          <w:sz w:val="20"/>
          <w:szCs w:val="20"/>
        </w:rPr>
      </w:pPr>
      <w:r w:rsidRPr="00947C2C">
        <w:rPr>
          <w:color w:val="000000"/>
          <w:sz w:val="20"/>
          <w:szCs w:val="20"/>
        </w:rPr>
        <w:t>3. Измерьте фон счетчика в течение двух минут</w:t>
      </w:r>
      <w:r w:rsidR="00466477">
        <w:rPr>
          <w:color w:val="000000"/>
          <w:sz w:val="20"/>
          <w:szCs w:val="20"/>
        </w:rPr>
        <w:t>.</w:t>
      </w:r>
    </w:p>
    <w:p w:rsidR="003E1AD8" w:rsidRPr="00947C2C" w:rsidRDefault="003E1AD8" w:rsidP="00A968FC">
      <w:pPr>
        <w:shd w:val="clear" w:color="auto" w:fill="FFFFFF"/>
        <w:ind w:firstLine="284"/>
        <w:jc w:val="both"/>
        <w:rPr>
          <w:sz w:val="20"/>
          <w:szCs w:val="20"/>
        </w:rPr>
      </w:pPr>
      <w:r w:rsidRPr="00947C2C">
        <w:rPr>
          <w:color w:val="000000"/>
          <w:sz w:val="20"/>
          <w:szCs w:val="20"/>
        </w:rPr>
        <w:t xml:space="preserve">4. Запишите число импульсов </w:t>
      </w:r>
      <w:r w:rsidRPr="00947C2C">
        <w:rPr>
          <w:i/>
          <w:color w:val="000000"/>
          <w:sz w:val="20"/>
          <w:szCs w:val="20"/>
          <w:lang w:val="en-US"/>
        </w:rPr>
        <w:t>n</w:t>
      </w:r>
      <w:r w:rsidRPr="002A12D0">
        <w:rPr>
          <w:color w:val="000000"/>
          <w:sz w:val="20"/>
          <w:szCs w:val="20"/>
          <w:vertAlign w:val="subscript"/>
        </w:rPr>
        <w:t>ф</w:t>
      </w:r>
      <w:r w:rsidRPr="00947C2C">
        <w:rPr>
          <w:color w:val="000000"/>
          <w:sz w:val="20"/>
          <w:szCs w:val="20"/>
        </w:rPr>
        <w:t>, зарегистрированных</w:t>
      </w:r>
      <w:r w:rsidR="002A12D0">
        <w:rPr>
          <w:color w:val="000000"/>
          <w:sz w:val="20"/>
          <w:szCs w:val="20"/>
        </w:rPr>
        <w:t xml:space="preserve"> </w:t>
      </w:r>
      <w:r w:rsidRPr="00947C2C">
        <w:rPr>
          <w:color w:val="000000"/>
          <w:sz w:val="20"/>
          <w:szCs w:val="20"/>
        </w:rPr>
        <w:t>за данное время</w:t>
      </w:r>
      <w:r w:rsidRPr="00947C2C">
        <w:rPr>
          <w:i/>
          <w:color w:val="000000"/>
          <w:sz w:val="20"/>
          <w:szCs w:val="20"/>
        </w:rPr>
        <w:t xml:space="preserve"> </w:t>
      </w:r>
      <w:r w:rsidRPr="00947C2C">
        <w:rPr>
          <w:i/>
          <w:color w:val="000000"/>
          <w:sz w:val="20"/>
          <w:szCs w:val="20"/>
          <w:lang w:val="en-US"/>
        </w:rPr>
        <w:t>t</w:t>
      </w:r>
      <w:r w:rsidRPr="002A12D0">
        <w:rPr>
          <w:color w:val="000000"/>
          <w:sz w:val="20"/>
          <w:szCs w:val="20"/>
          <w:vertAlign w:val="subscript"/>
        </w:rPr>
        <w:t>ф</w:t>
      </w:r>
      <w:r w:rsidR="00466477">
        <w:rPr>
          <w:color w:val="000000"/>
          <w:sz w:val="20"/>
          <w:szCs w:val="20"/>
        </w:rPr>
        <w:t>.</w:t>
      </w:r>
    </w:p>
    <w:p w:rsidR="003E1AD8" w:rsidRPr="00947C2C" w:rsidRDefault="003E1AD8" w:rsidP="00A968FC">
      <w:pPr>
        <w:shd w:val="clear" w:color="auto" w:fill="FFFFFF"/>
        <w:ind w:firstLine="284"/>
        <w:jc w:val="both"/>
        <w:rPr>
          <w:sz w:val="20"/>
          <w:szCs w:val="20"/>
        </w:rPr>
      </w:pPr>
      <w:r w:rsidRPr="00947C2C">
        <w:rPr>
          <w:color w:val="000000"/>
          <w:sz w:val="20"/>
          <w:szCs w:val="20"/>
        </w:rPr>
        <w:t>5. Определите скорость счета фона (</w:t>
      </w:r>
      <w:r w:rsidRPr="00947C2C">
        <w:rPr>
          <w:i/>
          <w:color w:val="000000"/>
          <w:sz w:val="20"/>
          <w:szCs w:val="20"/>
          <w:lang w:val="en-US"/>
        </w:rPr>
        <w:t>N</w:t>
      </w:r>
      <w:r w:rsidRPr="002A12D0">
        <w:rPr>
          <w:color w:val="000000"/>
          <w:sz w:val="20"/>
          <w:szCs w:val="20"/>
          <w:vertAlign w:val="subscript"/>
        </w:rPr>
        <w:t>ф</w:t>
      </w:r>
      <w:r w:rsidRPr="00947C2C">
        <w:rPr>
          <w:i/>
          <w:color w:val="000000"/>
          <w:sz w:val="20"/>
          <w:szCs w:val="20"/>
        </w:rPr>
        <w:t xml:space="preserve">= </w:t>
      </w:r>
      <w:r w:rsidRPr="00947C2C">
        <w:rPr>
          <w:i/>
          <w:color w:val="000000"/>
          <w:sz w:val="20"/>
          <w:szCs w:val="20"/>
          <w:lang w:val="en-US"/>
        </w:rPr>
        <w:t>n</w:t>
      </w:r>
      <w:r w:rsidRPr="002A12D0">
        <w:rPr>
          <w:color w:val="000000"/>
          <w:sz w:val="20"/>
          <w:szCs w:val="20"/>
          <w:vertAlign w:val="subscript"/>
        </w:rPr>
        <w:t>ф</w:t>
      </w:r>
      <w:r w:rsidRPr="00947C2C">
        <w:rPr>
          <w:i/>
          <w:color w:val="000000"/>
          <w:sz w:val="20"/>
          <w:szCs w:val="20"/>
        </w:rPr>
        <w:t>/</w:t>
      </w:r>
      <w:r w:rsidRPr="00947C2C">
        <w:rPr>
          <w:i/>
          <w:color w:val="000000"/>
          <w:sz w:val="20"/>
          <w:szCs w:val="20"/>
          <w:lang w:val="en-US"/>
        </w:rPr>
        <w:t>t</w:t>
      </w:r>
      <w:r w:rsidRPr="002A12D0">
        <w:rPr>
          <w:color w:val="000000"/>
          <w:sz w:val="20"/>
          <w:szCs w:val="20"/>
          <w:vertAlign w:val="subscript"/>
        </w:rPr>
        <w:t>ф</w:t>
      </w:r>
      <w:r w:rsidRPr="00466477">
        <w:rPr>
          <w:color w:val="000000"/>
          <w:sz w:val="20"/>
          <w:szCs w:val="20"/>
        </w:rPr>
        <w:t>)</w:t>
      </w:r>
      <w:r w:rsidR="00466477">
        <w:rPr>
          <w:color w:val="000000"/>
          <w:sz w:val="20"/>
          <w:szCs w:val="20"/>
        </w:rPr>
        <w:t>.</w:t>
      </w:r>
    </w:p>
    <w:p w:rsidR="003E1AD8" w:rsidRPr="00947C2C" w:rsidRDefault="003E1AD8" w:rsidP="00A968FC">
      <w:pPr>
        <w:shd w:val="clear" w:color="auto" w:fill="FFFFFF"/>
        <w:ind w:firstLine="284"/>
        <w:jc w:val="both"/>
        <w:rPr>
          <w:sz w:val="20"/>
          <w:szCs w:val="20"/>
        </w:rPr>
      </w:pPr>
      <w:r w:rsidRPr="00947C2C">
        <w:rPr>
          <w:color w:val="000000"/>
          <w:sz w:val="20"/>
          <w:szCs w:val="20"/>
        </w:rPr>
        <w:t>6. Измерьте в течение двух минут количество импульсов (</w:t>
      </w:r>
      <w:r w:rsidRPr="00466477">
        <w:rPr>
          <w:i/>
          <w:color w:val="000000"/>
          <w:sz w:val="20"/>
          <w:szCs w:val="20"/>
          <w:lang w:val="en-US"/>
        </w:rPr>
        <w:t>n</w:t>
      </w:r>
      <w:r w:rsidRPr="00947C2C">
        <w:rPr>
          <w:color w:val="000000"/>
          <w:sz w:val="20"/>
          <w:szCs w:val="20"/>
        </w:rPr>
        <w:t>) от предложенного радиоактивного источника</w:t>
      </w:r>
      <w:r w:rsidR="00466477">
        <w:rPr>
          <w:color w:val="000000"/>
          <w:sz w:val="20"/>
          <w:szCs w:val="20"/>
        </w:rPr>
        <w:t>.</w:t>
      </w:r>
    </w:p>
    <w:p w:rsidR="003E1AD8" w:rsidRPr="00947C2C" w:rsidRDefault="003E1AD8" w:rsidP="00A968FC">
      <w:pPr>
        <w:shd w:val="clear" w:color="auto" w:fill="FFFFFF"/>
        <w:ind w:firstLine="284"/>
        <w:jc w:val="both"/>
        <w:rPr>
          <w:sz w:val="20"/>
          <w:szCs w:val="20"/>
        </w:rPr>
      </w:pPr>
      <w:r w:rsidRPr="00947C2C">
        <w:rPr>
          <w:color w:val="000000"/>
          <w:sz w:val="20"/>
          <w:szCs w:val="20"/>
        </w:rPr>
        <w:t xml:space="preserve">7. Запишите число импульсов </w:t>
      </w:r>
      <w:r w:rsidRPr="002A12D0">
        <w:rPr>
          <w:i/>
          <w:color w:val="000000"/>
          <w:sz w:val="20"/>
          <w:szCs w:val="20"/>
          <w:lang w:val="en-US"/>
        </w:rPr>
        <w:t>n</w:t>
      </w:r>
      <w:r w:rsidRPr="00947C2C">
        <w:rPr>
          <w:color w:val="000000"/>
          <w:sz w:val="20"/>
          <w:szCs w:val="20"/>
        </w:rPr>
        <w:t xml:space="preserve">, зарегистрированных за данное время </w:t>
      </w:r>
      <w:r w:rsidRPr="003F63C9">
        <w:rPr>
          <w:i/>
          <w:color w:val="000000"/>
          <w:sz w:val="20"/>
          <w:szCs w:val="20"/>
          <w:lang w:val="en-US"/>
        </w:rPr>
        <w:t>t</w:t>
      </w:r>
      <w:r w:rsidR="00466477">
        <w:rPr>
          <w:color w:val="000000"/>
          <w:sz w:val="20"/>
          <w:szCs w:val="20"/>
        </w:rPr>
        <w:t>.</w:t>
      </w:r>
    </w:p>
    <w:p w:rsidR="003E1AD8" w:rsidRPr="00947C2C" w:rsidRDefault="00DF2A47" w:rsidP="00A968FC">
      <w:pPr>
        <w:shd w:val="clear" w:color="auto" w:fill="FFFFFF"/>
        <w:ind w:firstLine="284"/>
        <w:jc w:val="both"/>
        <w:rPr>
          <w:sz w:val="20"/>
          <w:szCs w:val="20"/>
        </w:rPr>
      </w:pPr>
      <w:r>
        <w:rPr>
          <w:color w:val="000000"/>
          <w:sz w:val="20"/>
          <w:szCs w:val="20"/>
        </w:rPr>
        <w:t xml:space="preserve">8. </w:t>
      </w:r>
      <w:r w:rsidR="003E1AD8" w:rsidRPr="00947C2C">
        <w:rPr>
          <w:color w:val="000000"/>
          <w:sz w:val="20"/>
          <w:szCs w:val="20"/>
        </w:rPr>
        <w:t xml:space="preserve">Определите скорость счета источника по формуле </w:t>
      </w:r>
      <w:r w:rsidR="003E1AD8" w:rsidRPr="00947C2C">
        <w:rPr>
          <w:i/>
          <w:color w:val="000000"/>
          <w:sz w:val="20"/>
          <w:szCs w:val="20"/>
          <w:lang w:val="en-US"/>
        </w:rPr>
        <w:t>N</w:t>
      </w:r>
      <w:r w:rsidR="003E1AD8" w:rsidRPr="00947C2C">
        <w:rPr>
          <w:color w:val="000000"/>
          <w:sz w:val="20"/>
          <w:szCs w:val="20"/>
        </w:rPr>
        <w:t>=</w:t>
      </w:r>
      <w:r w:rsidR="003E1AD8" w:rsidRPr="002A12D0">
        <w:rPr>
          <w:i/>
          <w:color w:val="000000"/>
          <w:sz w:val="20"/>
          <w:szCs w:val="20"/>
          <w:lang w:val="en-US"/>
        </w:rPr>
        <w:t>n</w:t>
      </w:r>
      <w:r w:rsidR="003E1AD8" w:rsidRPr="00947C2C">
        <w:rPr>
          <w:i/>
          <w:color w:val="000000"/>
          <w:sz w:val="20"/>
          <w:szCs w:val="20"/>
        </w:rPr>
        <w:t>/</w:t>
      </w:r>
      <w:r w:rsidR="003E1AD8" w:rsidRPr="00947C2C">
        <w:rPr>
          <w:i/>
          <w:color w:val="000000"/>
          <w:sz w:val="20"/>
          <w:szCs w:val="20"/>
          <w:lang w:val="en-US"/>
        </w:rPr>
        <w:t>t</w:t>
      </w:r>
      <w:r w:rsidR="00466477">
        <w:rPr>
          <w:color w:val="000000"/>
          <w:sz w:val="20"/>
          <w:szCs w:val="20"/>
        </w:rPr>
        <w:t>.</w:t>
      </w:r>
    </w:p>
    <w:p w:rsidR="003E1AD8" w:rsidRDefault="003E1AD8" w:rsidP="00A968FC">
      <w:pPr>
        <w:shd w:val="clear" w:color="auto" w:fill="FFFFFF"/>
        <w:ind w:firstLine="284"/>
        <w:jc w:val="both"/>
        <w:rPr>
          <w:color w:val="000000"/>
          <w:sz w:val="20"/>
          <w:szCs w:val="20"/>
        </w:rPr>
      </w:pPr>
      <w:r w:rsidRPr="00947C2C">
        <w:rPr>
          <w:color w:val="000000"/>
          <w:sz w:val="20"/>
          <w:szCs w:val="20"/>
        </w:rPr>
        <w:t xml:space="preserve">9. Определите коэффициент </w:t>
      </w:r>
      <w:r w:rsidRPr="00947C2C">
        <w:rPr>
          <w:i/>
          <w:color w:val="000000"/>
          <w:sz w:val="20"/>
          <w:szCs w:val="20"/>
        </w:rPr>
        <w:t>К</w:t>
      </w:r>
      <w:r w:rsidRPr="00947C2C">
        <w:rPr>
          <w:color w:val="000000"/>
          <w:sz w:val="20"/>
          <w:szCs w:val="20"/>
        </w:rPr>
        <w:t xml:space="preserve"> по формуле</w:t>
      </w:r>
    </w:p>
    <w:p w:rsidR="003E1AD8" w:rsidRDefault="00EF50C9" w:rsidP="00F95F99">
      <w:pPr>
        <w:shd w:val="clear" w:color="auto" w:fill="FFFFFF"/>
        <w:jc w:val="center"/>
        <w:rPr>
          <w:position w:val="-32"/>
          <w:sz w:val="20"/>
          <w:szCs w:val="20"/>
        </w:rPr>
      </w:pPr>
      <w:r w:rsidRPr="003F63C9">
        <w:rPr>
          <w:position w:val="-28"/>
          <w:sz w:val="20"/>
          <w:szCs w:val="20"/>
        </w:rPr>
        <w:object w:dxaOrig="1020" w:dyaOrig="639">
          <v:shape id="_x0000_i1136" type="#_x0000_t75" style="width:51.6pt;height:31.65pt" o:ole="">
            <v:imagedata r:id="rId206" o:title=""/>
          </v:shape>
          <o:OLEObject Type="Embed" ProgID="Equation.3" ShapeID="_x0000_i1136" DrawAspect="Content" ObjectID="_1472277092" r:id="rId207"/>
        </w:object>
      </w:r>
    </w:p>
    <w:p w:rsidR="003E1AD8" w:rsidRPr="00466477" w:rsidRDefault="003E1AD8" w:rsidP="00A968FC">
      <w:pPr>
        <w:shd w:val="clear" w:color="auto" w:fill="FFFFFF"/>
        <w:ind w:firstLine="284"/>
        <w:jc w:val="both"/>
        <w:rPr>
          <w:sz w:val="20"/>
          <w:szCs w:val="20"/>
        </w:rPr>
      </w:pPr>
      <w:r w:rsidRPr="00466477">
        <w:rPr>
          <w:color w:val="000000"/>
          <w:sz w:val="20"/>
          <w:szCs w:val="20"/>
        </w:rPr>
        <w:t xml:space="preserve">10. Зная </w:t>
      </w:r>
      <w:r w:rsidRPr="00466477">
        <w:rPr>
          <w:i/>
          <w:color w:val="000000"/>
          <w:sz w:val="20"/>
          <w:szCs w:val="20"/>
        </w:rPr>
        <w:t>К</w:t>
      </w:r>
      <w:r w:rsidRPr="00466477">
        <w:rPr>
          <w:color w:val="000000"/>
          <w:sz w:val="20"/>
          <w:szCs w:val="20"/>
        </w:rPr>
        <w:t xml:space="preserve"> и заданную точность измерения (задается преподават</w:t>
      </w:r>
      <w:r w:rsidRPr="00466477">
        <w:rPr>
          <w:color w:val="000000"/>
          <w:sz w:val="20"/>
          <w:szCs w:val="20"/>
        </w:rPr>
        <w:t>е</w:t>
      </w:r>
      <w:r w:rsidRPr="00466477">
        <w:rPr>
          <w:color w:val="000000"/>
          <w:sz w:val="20"/>
          <w:szCs w:val="20"/>
        </w:rPr>
        <w:t>лем), по таблице Бэлла (прил</w:t>
      </w:r>
      <w:r w:rsidR="002A12D0" w:rsidRPr="00466477">
        <w:rPr>
          <w:color w:val="000000"/>
          <w:sz w:val="20"/>
          <w:szCs w:val="20"/>
        </w:rPr>
        <w:t xml:space="preserve">. </w:t>
      </w:r>
      <w:r w:rsidR="009418DB" w:rsidRPr="00466477">
        <w:rPr>
          <w:color w:val="000000"/>
          <w:sz w:val="20"/>
          <w:szCs w:val="20"/>
        </w:rPr>
        <w:t>3</w:t>
      </w:r>
      <w:r w:rsidRPr="00466477">
        <w:rPr>
          <w:color w:val="000000"/>
          <w:sz w:val="20"/>
          <w:szCs w:val="20"/>
        </w:rPr>
        <w:t>) опре</w:t>
      </w:r>
      <w:r w:rsidRPr="00466477">
        <w:rPr>
          <w:color w:val="000000"/>
          <w:sz w:val="20"/>
          <w:szCs w:val="20"/>
        </w:rPr>
        <w:softHyphen/>
        <w:t xml:space="preserve">делите число импульсов </w:t>
      </w:r>
      <w:r w:rsidRPr="00466477">
        <w:rPr>
          <w:i/>
          <w:color w:val="000000"/>
          <w:sz w:val="20"/>
          <w:szCs w:val="20"/>
          <w:lang w:val="en-US"/>
        </w:rPr>
        <w:t>n</w:t>
      </w:r>
      <w:r w:rsidRPr="00466477">
        <w:rPr>
          <w:color w:val="000000"/>
          <w:sz w:val="20"/>
          <w:szCs w:val="20"/>
          <w:vertAlign w:val="subscript"/>
        </w:rPr>
        <w:t>ф</w:t>
      </w:r>
      <w:r w:rsidRPr="00466477">
        <w:rPr>
          <w:color w:val="000000"/>
          <w:sz w:val="20"/>
          <w:szCs w:val="20"/>
        </w:rPr>
        <w:t xml:space="preserve"> и </w:t>
      </w:r>
      <w:r w:rsidRPr="00466477">
        <w:rPr>
          <w:i/>
          <w:color w:val="000000"/>
          <w:sz w:val="20"/>
          <w:szCs w:val="20"/>
          <w:lang w:val="en-US"/>
        </w:rPr>
        <w:t>n</w:t>
      </w:r>
      <w:r w:rsidRPr="00466477">
        <w:rPr>
          <w:color w:val="000000"/>
          <w:sz w:val="20"/>
          <w:szCs w:val="20"/>
        </w:rPr>
        <w:t>, которое необходимо заре</w:t>
      </w:r>
      <w:r w:rsidRPr="00466477">
        <w:rPr>
          <w:color w:val="000000"/>
          <w:sz w:val="20"/>
          <w:szCs w:val="20"/>
        </w:rPr>
        <w:softHyphen/>
        <w:t>гистрировать, чтобы обеспечить заданную точность измере</w:t>
      </w:r>
      <w:r w:rsidRPr="00466477">
        <w:rPr>
          <w:color w:val="000000"/>
          <w:sz w:val="20"/>
          <w:szCs w:val="20"/>
        </w:rPr>
        <w:softHyphen/>
        <w:t>ния</w:t>
      </w:r>
      <w:r w:rsidR="00052068">
        <w:rPr>
          <w:color w:val="000000"/>
          <w:sz w:val="20"/>
          <w:szCs w:val="20"/>
        </w:rPr>
        <w:t>.</w:t>
      </w:r>
    </w:p>
    <w:p w:rsidR="003E1AD8" w:rsidRPr="00466477" w:rsidRDefault="003E1AD8" w:rsidP="00A968FC">
      <w:pPr>
        <w:shd w:val="clear" w:color="auto" w:fill="FFFFFF"/>
        <w:ind w:firstLine="284"/>
        <w:jc w:val="both"/>
        <w:rPr>
          <w:sz w:val="20"/>
          <w:szCs w:val="20"/>
        </w:rPr>
      </w:pPr>
      <w:r w:rsidRPr="00466477">
        <w:rPr>
          <w:color w:val="000000"/>
          <w:sz w:val="20"/>
          <w:szCs w:val="20"/>
        </w:rPr>
        <w:t>11. Определите необхо</w:t>
      </w:r>
      <w:r w:rsidR="00E9116A" w:rsidRPr="00466477">
        <w:rPr>
          <w:color w:val="000000"/>
          <w:sz w:val="20"/>
          <w:szCs w:val="20"/>
        </w:rPr>
        <w:t>димое время измерения фона и ра</w:t>
      </w:r>
      <w:r w:rsidRPr="00466477">
        <w:rPr>
          <w:color w:val="000000"/>
          <w:sz w:val="20"/>
          <w:szCs w:val="20"/>
        </w:rPr>
        <w:t>диоакти</w:t>
      </w:r>
      <w:r w:rsidRPr="00466477">
        <w:rPr>
          <w:color w:val="000000"/>
          <w:sz w:val="20"/>
          <w:szCs w:val="20"/>
        </w:rPr>
        <w:t>в</w:t>
      </w:r>
      <w:r w:rsidRPr="00466477">
        <w:rPr>
          <w:color w:val="000000"/>
          <w:sz w:val="20"/>
          <w:szCs w:val="20"/>
        </w:rPr>
        <w:t>ного источника. Для этого необходимо число импульсов, полученных по таблице Бэлла, разделить на соответствующие скорости счета фона и радиоактивного источ</w:t>
      </w:r>
      <w:r w:rsidR="00595FC1" w:rsidRPr="00466477">
        <w:rPr>
          <w:color w:val="000000"/>
          <w:sz w:val="20"/>
          <w:szCs w:val="20"/>
        </w:rPr>
        <w:t>ника</w:t>
      </w:r>
      <w:r w:rsidR="00466477">
        <w:rPr>
          <w:color w:val="000000"/>
          <w:sz w:val="20"/>
          <w:szCs w:val="20"/>
        </w:rPr>
        <w:t>.</w:t>
      </w:r>
    </w:p>
    <w:p w:rsidR="003E1AD8" w:rsidRPr="00466477" w:rsidRDefault="003E1AD8" w:rsidP="00A968FC">
      <w:pPr>
        <w:shd w:val="clear" w:color="auto" w:fill="FFFFFF"/>
        <w:ind w:firstLine="284"/>
        <w:jc w:val="both"/>
        <w:rPr>
          <w:sz w:val="20"/>
          <w:szCs w:val="20"/>
        </w:rPr>
      </w:pPr>
      <w:r w:rsidRPr="00466477">
        <w:rPr>
          <w:color w:val="000000"/>
          <w:sz w:val="20"/>
          <w:szCs w:val="20"/>
        </w:rPr>
        <w:t>12. Произведите измерения</w:t>
      </w:r>
      <w:r w:rsidR="00DF2A47">
        <w:rPr>
          <w:color w:val="000000"/>
          <w:sz w:val="20"/>
          <w:szCs w:val="20"/>
        </w:rPr>
        <w:t xml:space="preserve"> скорости счета фона  и радиоак</w:t>
      </w:r>
      <w:r w:rsidRPr="00466477">
        <w:rPr>
          <w:color w:val="000000"/>
          <w:sz w:val="20"/>
          <w:szCs w:val="20"/>
        </w:rPr>
        <w:t>тивного источника за рассчитанные промежутки  времени. Данные запишите.</w:t>
      </w:r>
    </w:p>
    <w:p w:rsidR="003E1AD8" w:rsidRPr="00466477" w:rsidRDefault="003E1AD8" w:rsidP="00A968FC">
      <w:pPr>
        <w:shd w:val="clear" w:color="auto" w:fill="FFFFFF"/>
        <w:ind w:firstLine="284"/>
        <w:jc w:val="both"/>
        <w:rPr>
          <w:sz w:val="20"/>
          <w:szCs w:val="20"/>
        </w:rPr>
      </w:pPr>
      <w:r w:rsidRPr="00466477">
        <w:rPr>
          <w:color w:val="000000"/>
          <w:sz w:val="20"/>
          <w:szCs w:val="20"/>
        </w:rPr>
        <w:t>13. Обработайте полученные результаты в следующем порядке:</w:t>
      </w:r>
    </w:p>
    <w:p w:rsidR="003E1AD8" w:rsidRPr="00466477" w:rsidRDefault="003E1AD8" w:rsidP="00A968FC">
      <w:pPr>
        <w:shd w:val="clear" w:color="auto" w:fill="FFFFFF"/>
        <w:ind w:firstLine="284"/>
        <w:jc w:val="both"/>
        <w:rPr>
          <w:sz w:val="20"/>
          <w:szCs w:val="20"/>
        </w:rPr>
      </w:pPr>
      <w:r w:rsidRPr="00466477">
        <w:rPr>
          <w:color w:val="000000"/>
          <w:sz w:val="20"/>
          <w:szCs w:val="20"/>
        </w:rPr>
        <w:t xml:space="preserve">а) рассчитайте скорость счета фона </w:t>
      </w:r>
      <w:r w:rsidRPr="00466477">
        <w:rPr>
          <w:i/>
          <w:color w:val="000000"/>
          <w:sz w:val="20"/>
          <w:szCs w:val="20"/>
          <w:lang w:val="en-US"/>
        </w:rPr>
        <w:t>N</w:t>
      </w:r>
      <w:r w:rsidRPr="00466477">
        <w:rPr>
          <w:color w:val="000000"/>
          <w:sz w:val="20"/>
          <w:szCs w:val="20"/>
          <w:vertAlign w:val="subscript"/>
        </w:rPr>
        <w:t>ф</w:t>
      </w:r>
      <w:r w:rsidRPr="00466477">
        <w:rPr>
          <w:color w:val="000000"/>
          <w:sz w:val="20"/>
          <w:szCs w:val="20"/>
        </w:rPr>
        <w:t>;</w:t>
      </w:r>
    </w:p>
    <w:p w:rsidR="003E1AD8" w:rsidRPr="00466477" w:rsidRDefault="00E9116A" w:rsidP="00A968FC">
      <w:pPr>
        <w:shd w:val="clear" w:color="auto" w:fill="FFFFFF"/>
        <w:ind w:firstLine="284"/>
        <w:jc w:val="both"/>
        <w:rPr>
          <w:sz w:val="20"/>
          <w:szCs w:val="20"/>
        </w:rPr>
      </w:pPr>
      <w:r w:rsidRPr="00466477">
        <w:rPr>
          <w:color w:val="000000"/>
          <w:sz w:val="20"/>
          <w:szCs w:val="20"/>
        </w:rPr>
        <w:t xml:space="preserve">б) </w:t>
      </w:r>
      <w:r w:rsidR="003E1AD8" w:rsidRPr="00466477">
        <w:rPr>
          <w:color w:val="000000"/>
          <w:sz w:val="20"/>
          <w:szCs w:val="20"/>
        </w:rPr>
        <w:t>рассчитайте скорость счета предложенного радиоактивного и</w:t>
      </w:r>
      <w:r w:rsidR="003E1AD8" w:rsidRPr="00466477">
        <w:rPr>
          <w:color w:val="000000"/>
          <w:sz w:val="20"/>
          <w:szCs w:val="20"/>
        </w:rPr>
        <w:t>с</w:t>
      </w:r>
      <w:r w:rsidR="003E1AD8" w:rsidRPr="00466477">
        <w:rPr>
          <w:color w:val="000000"/>
          <w:sz w:val="20"/>
          <w:szCs w:val="20"/>
        </w:rPr>
        <w:t xml:space="preserve">точника </w:t>
      </w:r>
      <w:r w:rsidR="003E1AD8" w:rsidRPr="00466477">
        <w:rPr>
          <w:i/>
          <w:color w:val="000000"/>
          <w:sz w:val="20"/>
          <w:szCs w:val="20"/>
          <w:lang w:val="en-US"/>
        </w:rPr>
        <w:t>N</w:t>
      </w:r>
      <w:r w:rsidR="003E1AD8" w:rsidRPr="00466477">
        <w:rPr>
          <w:color w:val="000000"/>
          <w:sz w:val="20"/>
          <w:szCs w:val="20"/>
        </w:rPr>
        <w:t>;</w:t>
      </w:r>
    </w:p>
    <w:p w:rsidR="003E1AD8" w:rsidRPr="00947C2C" w:rsidRDefault="003E1AD8" w:rsidP="00A968FC">
      <w:pPr>
        <w:shd w:val="clear" w:color="auto" w:fill="FFFFFF"/>
        <w:ind w:firstLine="284"/>
        <w:jc w:val="both"/>
        <w:rPr>
          <w:spacing w:val="-4"/>
          <w:sz w:val="20"/>
          <w:szCs w:val="20"/>
        </w:rPr>
      </w:pPr>
      <w:r w:rsidRPr="00947C2C">
        <w:rPr>
          <w:color w:val="000000"/>
          <w:spacing w:val="-4"/>
          <w:sz w:val="20"/>
          <w:szCs w:val="20"/>
        </w:rPr>
        <w:t xml:space="preserve">в) найдите истинную скорость счета данного источника </w:t>
      </w:r>
      <w:r w:rsidRPr="00947C2C">
        <w:rPr>
          <w:i/>
          <w:color w:val="000000"/>
          <w:spacing w:val="-4"/>
          <w:sz w:val="20"/>
          <w:szCs w:val="20"/>
          <w:lang w:val="en-US"/>
        </w:rPr>
        <w:t>N</w:t>
      </w:r>
      <w:r w:rsidR="00D2313D">
        <w:rPr>
          <w:color w:val="000000"/>
          <w:spacing w:val="-4"/>
          <w:sz w:val="20"/>
          <w:szCs w:val="20"/>
          <w:vertAlign w:val="subscript"/>
        </w:rPr>
        <w:t>0</w:t>
      </w:r>
      <w:r w:rsidRPr="00947C2C">
        <w:rPr>
          <w:color w:val="000000"/>
          <w:spacing w:val="-4"/>
          <w:sz w:val="20"/>
          <w:szCs w:val="20"/>
        </w:rPr>
        <w:t>. Оконч</w:t>
      </w:r>
      <w:r w:rsidRPr="00947C2C">
        <w:rPr>
          <w:color w:val="000000"/>
          <w:spacing w:val="-4"/>
          <w:sz w:val="20"/>
          <w:szCs w:val="20"/>
        </w:rPr>
        <w:t>а</w:t>
      </w:r>
      <w:r w:rsidRPr="00947C2C">
        <w:rPr>
          <w:color w:val="000000"/>
          <w:spacing w:val="-4"/>
          <w:sz w:val="20"/>
          <w:szCs w:val="20"/>
        </w:rPr>
        <w:t xml:space="preserve">тельный  ответ запишите в виде </w:t>
      </w:r>
      <w:r w:rsidRPr="00947C2C">
        <w:rPr>
          <w:i/>
          <w:color w:val="000000"/>
          <w:spacing w:val="-4"/>
          <w:sz w:val="20"/>
          <w:szCs w:val="20"/>
        </w:rPr>
        <w:t xml:space="preserve"> </w:t>
      </w:r>
      <w:r w:rsidRPr="00947C2C">
        <w:rPr>
          <w:i/>
          <w:color w:val="000000"/>
          <w:spacing w:val="-4"/>
          <w:sz w:val="20"/>
          <w:szCs w:val="20"/>
          <w:lang w:val="en-US"/>
        </w:rPr>
        <w:t>N</w:t>
      </w:r>
      <w:r w:rsidR="00D2313D">
        <w:rPr>
          <w:color w:val="000000"/>
          <w:spacing w:val="-4"/>
          <w:sz w:val="20"/>
          <w:szCs w:val="20"/>
          <w:vertAlign w:val="subscript"/>
        </w:rPr>
        <w:t>0</w:t>
      </w:r>
      <w:r w:rsidRPr="00947C2C">
        <w:rPr>
          <w:i/>
          <w:color w:val="000000"/>
          <w:spacing w:val="-4"/>
          <w:sz w:val="20"/>
          <w:szCs w:val="20"/>
        </w:rPr>
        <w:t xml:space="preserve"> = (</w:t>
      </w:r>
      <w:r w:rsidRPr="00947C2C">
        <w:rPr>
          <w:i/>
          <w:color w:val="000000"/>
          <w:spacing w:val="-4"/>
          <w:sz w:val="20"/>
          <w:szCs w:val="20"/>
          <w:lang w:val="en-US"/>
        </w:rPr>
        <w:t>N</w:t>
      </w:r>
      <w:r w:rsidR="00034BE9">
        <w:rPr>
          <w:i/>
          <w:color w:val="000000"/>
          <w:spacing w:val="-4"/>
          <w:sz w:val="20"/>
          <w:szCs w:val="20"/>
          <w:lang w:val="en-US"/>
        </w:rPr>
        <w:t> </w:t>
      </w:r>
      <w:r w:rsidR="003F63C9">
        <w:rPr>
          <w:i/>
          <w:color w:val="000000"/>
          <w:spacing w:val="-4"/>
          <w:sz w:val="20"/>
          <w:szCs w:val="20"/>
        </w:rPr>
        <w:t>–</w:t>
      </w:r>
      <w:r w:rsidR="00034BE9">
        <w:rPr>
          <w:i/>
          <w:color w:val="000000"/>
          <w:spacing w:val="-4"/>
          <w:sz w:val="20"/>
          <w:szCs w:val="20"/>
          <w:lang w:val="en-US"/>
        </w:rPr>
        <w:t> </w:t>
      </w:r>
      <w:r w:rsidRPr="00947C2C">
        <w:rPr>
          <w:i/>
          <w:color w:val="000000"/>
          <w:spacing w:val="-4"/>
          <w:sz w:val="20"/>
          <w:szCs w:val="20"/>
          <w:lang w:val="en-US"/>
        </w:rPr>
        <w:t>N</w:t>
      </w:r>
      <w:r w:rsidRPr="003F63C9">
        <w:rPr>
          <w:color w:val="000000"/>
          <w:spacing w:val="-4"/>
          <w:sz w:val="20"/>
          <w:szCs w:val="20"/>
          <w:vertAlign w:val="subscript"/>
        </w:rPr>
        <w:t>ф</w:t>
      </w:r>
      <w:r w:rsidRPr="00947C2C">
        <w:rPr>
          <w:i/>
          <w:color w:val="000000"/>
          <w:spacing w:val="-4"/>
          <w:sz w:val="20"/>
          <w:szCs w:val="20"/>
        </w:rPr>
        <w:t xml:space="preserve">) ± </w:t>
      </w:r>
      <w:r w:rsidRPr="00947C2C">
        <w:rPr>
          <w:i/>
          <w:color w:val="000000"/>
          <w:spacing w:val="-4"/>
          <w:sz w:val="20"/>
          <w:szCs w:val="20"/>
          <w:lang w:val="en-US"/>
        </w:rPr>
        <w:t>m</w:t>
      </w:r>
      <w:r w:rsidR="00D2313D">
        <w:rPr>
          <w:color w:val="000000"/>
          <w:spacing w:val="-4"/>
          <w:sz w:val="20"/>
          <w:szCs w:val="20"/>
          <w:vertAlign w:val="subscript"/>
        </w:rPr>
        <w:t>0</w:t>
      </w:r>
      <w:r w:rsidR="003F63C9">
        <w:rPr>
          <w:color w:val="000000"/>
          <w:spacing w:val="-4"/>
          <w:sz w:val="20"/>
          <w:szCs w:val="20"/>
        </w:rPr>
        <w:t>.</w:t>
      </w:r>
    </w:p>
    <w:p w:rsidR="003E1AD8" w:rsidRPr="00947C2C" w:rsidRDefault="003E1AD8" w:rsidP="00A968FC">
      <w:pPr>
        <w:shd w:val="clear" w:color="auto" w:fill="FFFFFF"/>
        <w:ind w:firstLine="284"/>
        <w:jc w:val="both"/>
        <w:rPr>
          <w:spacing w:val="-4"/>
          <w:sz w:val="20"/>
          <w:szCs w:val="20"/>
        </w:rPr>
      </w:pPr>
      <w:r w:rsidRPr="00947C2C">
        <w:rPr>
          <w:color w:val="000000"/>
          <w:spacing w:val="-4"/>
          <w:sz w:val="20"/>
          <w:szCs w:val="20"/>
        </w:rPr>
        <w:t xml:space="preserve">14. Определите относительную ошибку измерения  </w:t>
      </w:r>
      <w:r w:rsidRPr="00947C2C">
        <w:rPr>
          <w:i/>
          <w:color w:val="000000"/>
          <w:spacing w:val="-4"/>
          <w:sz w:val="20"/>
          <w:szCs w:val="20"/>
        </w:rPr>
        <w:t>Е</w:t>
      </w:r>
      <w:r w:rsidR="00595FC1" w:rsidRPr="00947C2C">
        <w:rPr>
          <w:color w:val="000000"/>
          <w:spacing w:val="-4"/>
          <w:sz w:val="20"/>
          <w:szCs w:val="20"/>
        </w:rPr>
        <w:t xml:space="preserve">  в процентах</w:t>
      </w:r>
      <w:r w:rsidR="003F63C9">
        <w:rPr>
          <w:color w:val="000000"/>
          <w:spacing w:val="-4"/>
          <w:sz w:val="20"/>
          <w:szCs w:val="20"/>
        </w:rPr>
        <w:t>.</w:t>
      </w:r>
    </w:p>
    <w:p w:rsidR="003E1AD8" w:rsidRPr="003F63C9" w:rsidRDefault="003E1AD8" w:rsidP="00A968FC">
      <w:pPr>
        <w:shd w:val="clear" w:color="auto" w:fill="FFFFFF"/>
        <w:ind w:firstLine="284"/>
        <w:jc w:val="both"/>
        <w:rPr>
          <w:sz w:val="20"/>
          <w:szCs w:val="20"/>
        </w:rPr>
      </w:pPr>
      <w:r w:rsidRPr="003F63C9">
        <w:rPr>
          <w:color w:val="000000"/>
          <w:sz w:val="20"/>
          <w:szCs w:val="20"/>
        </w:rPr>
        <w:t>15. Сравните полученную относительную ошибку с задан</w:t>
      </w:r>
      <w:r w:rsidRPr="003F63C9">
        <w:rPr>
          <w:color w:val="000000"/>
          <w:sz w:val="20"/>
          <w:szCs w:val="20"/>
        </w:rPr>
        <w:softHyphen/>
        <w:t>ной и сделайте вывод о достижении заданной точности измерения.</w:t>
      </w:r>
    </w:p>
    <w:p w:rsidR="002B0807" w:rsidRDefault="00052068" w:rsidP="00052068">
      <w:pPr>
        <w:shd w:val="clear" w:color="auto" w:fill="FFFFFF"/>
        <w:spacing w:line="235" w:lineRule="auto"/>
        <w:ind w:firstLine="284"/>
        <w:jc w:val="both"/>
        <w:rPr>
          <w:b/>
          <w:color w:val="000000"/>
          <w:sz w:val="20"/>
          <w:szCs w:val="20"/>
        </w:rPr>
      </w:pPr>
      <w:r>
        <w:rPr>
          <w:b/>
          <w:bCs/>
          <w:color w:val="000000"/>
          <w:sz w:val="20"/>
          <w:szCs w:val="20"/>
        </w:rPr>
        <w:br w:type="page"/>
      </w:r>
      <w:r w:rsidR="003E1AD8" w:rsidRPr="00697821">
        <w:rPr>
          <w:b/>
          <w:bCs/>
          <w:color w:val="000000"/>
          <w:sz w:val="20"/>
          <w:szCs w:val="20"/>
        </w:rPr>
        <w:lastRenderedPageBreak/>
        <w:t xml:space="preserve">Задание  </w:t>
      </w:r>
      <w:r w:rsidR="001E49C8" w:rsidRPr="00697821">
        <w:rPr>
          <w:b/>
          <w:bCs/>
          <w:color w:val="000000"/>
          <w:sz w:val="20"/>
          <w:szCs w:val="20"/>
        </w:rPr>
        <w:t>4</w:t>
      </w:r>
      <w:r w:rsidR="003E1AD8" w:rsidRPr="00697821">
        <w:rPr>
          <w:b/>
          <w:bCs/>
          <w:color w:val="000000"/>
          <w:sz w:val="20"/>
          <w:szCs w:val="20"/>
        </w:rPr>
        <w:t xml:space="preserve">. </w:t>
      </w:r>
      <w:r w:rsidR="003E1AD8" w:rsidRPr="00697821">
        <w:rPr>
          <w:b/>
          <w:color w:val="000000"/>
          <w:sz w:val="20"/>
          <w:szCs w:val="20"/>
        </w:rPr>
        <w:t>Проверка правильности работы</w:t>
      </w:r>
      <w:r w:rsidR="00FE769C" w:rsidRPr="00697821">
        <w:rPr>
          <w:b/>
          <w:color w:val="000000"/>
          <w:sz w:val="20"/>
          <w:szCs w:val="20"/>
        </w:rPr>
        <w:t xml:space="preserve"> радиометра</w:t>
      </w:r>
      <w:r w:rsidR="003E1AD8" w:rsidRPr="00697821">
        <w:rPr>
          <w:b/>
          <w:color w:val="000000"/>
          <w:sz w:val="20"/>
          <w:szCs w:val="20"/>
        </w:rPr>
        <w:t xml:space="preserve">. </w:t>
      </w:r>
    </w:p>
    <w:p w:rsidR="003E1AD8" w:rsidRPr="003F63C9" w:rsidRDefault="003E1AD8" w:rsidP="00052068">
      <w:pPr>
        <w:shd w:val="clear" w:color="auto" w:fill="FFFFFF"/>
        <w:spacing w:line="235" w:lineRule="auto"/>
        <w:ind w:firstLine="284"/>
        <w:jc w:val="both"/>
        <w:rPr>
          <w:b/>
          <w:sz w:val="20"/>
          <w:szCs w:val="20"/>
        </w:rPr>
      </w:pPr>
      <w:r w:rsidRPr="003F63C9">
        <w:rPr>
          <w:b/>
          <w:color w:val="000000"/>
          <w:sz w:val="20"/>
          <w:szCs w:val="20"/>
        </w:rPr>
        <w:t>По</w:t>
      </w:r>
      <w:r w:rsidR="003F63C9">
        <w:rPr>
          <w:b/>
          <w:color w:val="000000"/>
          <w:sz w:val="20"/>
          <w:szCs w:val="20"/>
        </w:rPr>
        <w:t>рядок</w:t>
      </w:r>
      <w:r w:rsidRPr="003F63C9">
        <w:rPr>
          <w:b/>
          <w:color w:val="000000"/>
          <w:sz w:val="20"/>
          <w:szCs w:val="20"/>
        </w:rPr>
        <w:t xml:space="preserve"> выполнения работы</w:t>
      </w:r>
      <w:r w:rsidR="003F63C9">
        <w:rPr>
          <w:b/>
          <w:color w:val="000000"/>
          <w:sz w:val="20"/>
          <w:szCs w:val="20"/>
        </w:rPr>
        <w:t>.</w:t>
      </w:r>
    </w:p>
    <w:p w:rsidR="003E1AD8" w:rsidRPr="00697821" w:rsidRDefault="003E1AD8" w:rsidP="00052068">
      <w:pPr>
        <w:shd w:val="clear" w:color="auto" w:fill="FFFFFF"/>
        <w:spacing w:line="235" w:lineRule="auto"/>
        <w:ind w:firstLine="284"/>
        <w:jc w:val="both"/>
        <w:rPr>
          <w:sz w:val="20"/>
          <w:szCs w:val="20"/>
        </w:rPr>
      </w:pPr>
      <w:r w:rsidRPr="00697821">
        <w:rPr>
          <w:color w:val="000000"/>
          <w:sz w:val="20"/>
          <w:szCs w:val="20"/>
        </w:rPr>
        <w:t>1. Подготовьте радиометр к работе</w:t>
      </w:r>
      <w:r w:rsidR="003F63C9">
        <w:rPr>
          <w:color w:val="000000"/>
          <w:sz w:val="20"/>
          <w:szCs w:val="20"/>
        </w:rPr>
        <w:t>.</w:t>
      </w:r>
    </w:p>
    <w:p w:rsidR="003E1AD8" w:rsidRPr="00697821" w:rsidRDefault="003E1AD8" w:rsidP="00052068">
      <w:pPr>
        <w:shd w:val="clear" w:color="auto" w:fill="FFFFFF"/>
        <w:spacing w:line="235" w:lineRule="auto"/>
        <w:ind w:firstLine="284"/>
        <w:jc w:val="both"/>
        <w:rPr>
          <w:sz w:val="20"/>
          <w:szCs w:val="20"/>
        </w:rPr>
      </w:pPr>
      <w:r w:rsidRPr="00697821">
        <w:rPr>
          <w:color w:val="000000"/>
          <w:sz w:val="20"/>
          <w:szCs w:val="20"/>
        </w:rPr>
        <w:t>2. Проверьте правильность работы пересчетного блока</w:t>
      </w:r>
      <w:r w:rsidR="003F63C9">
        <w:rPr>
          <w:color w:val="000000"/>
          <w:sz w:val="20"/>
          <w:szCs w:val="20"/>
        </w:rPr>
        <w:t>.</w:t>
      </w:r>
    </w:p>
    <w:p w:rsidR="003E1AD8" w:rsidRPr="00697821" w:rsidRDefault="003E1AD8" w:rsidP="00052068">
      <w:pPr>
        <w:shd w:val="clear" w:color="auto" w:fill="FFFFFF"/>
        <w:spacing w:line="235" w:lineRule="auto"/>
        <w:ind w:firstLine="284"/>
        <w:jc w:val="both"/>
        <w:rPr>
          <w:sz w:val="20"/>
          <w:szCs w:val="20"/>
        </w:rPr>
      </w:pPr>
      <w:r w:rsidRPr="00697821">
        <w:rPr>
          <w:color w:val="000000"/>
          <w:sz w:val="20"/>
          <w:szCs w:val="20"/>
        </w:rPr>
        <w:t>3. Установите радиоактивный источник с таким расчетом, чтобы скорость счета составляла около 500 имп/мин (выб</w:t>
      </w:r>
      <w:r w:rsidRPr="00697821">
        <w:rPr>
          <w:color w:val="000000"/>
          <w:sz w:val="20"/>
          <w:szCs w:val="20"/>
        </w:rPr>
        <w:softHyphen/>
        <w:t>рать позицию)</w:t>
      </w:r>
      <w:r w:rsidR="003F63C9">
        <w:rPr>
          <w:color w:val="000000"/>
          <w:sz w:val="20"/>
          <w:szCs w:val="20"/>
        </w:rPr>
        <w:t>.</w:t>
      </w:r>
    </w:p>
    <w:p w:rsidR="003E1AD8" w:rsidRPr="00697821" w:rsidRDefault="003E1AD8" w:rsidP="00052068">
      <w:pPr>
        <w:shd w:val="clear" w:color="auto" w:fill="FFFFFF"/>
        <w:spacing w:line="235" w:lineRule="auto"/>
        <w:ind w:firstLine="284"/>
        <w:jc w:val="both"/>
        <w:rPr>
          <w:color w:val="000000"/>
          <w:sz w:val="20"/>
          <w:szCs w:val="20"/>
        </w:rPr>
      </w:pPr>
      <w:r w:rsidRPr="00697821">
        <w:rPr>
          <w:color w:val="000000"/>
          <w:sz w:val="20"/>
          <w:szCs w:val="20"/>
        </w:rPr>
        <w:t>4.  Произведите 10 измерений числа импульсов по 0,5 ми</w:t>
      </w:r>
      <w:r w:rsidRPr="00697821">
        <w:rPr>
          <w:color w:val="000000"/>
          <w:sz w:val="20"/>
          <w:szCs w:val="20"/>
        </w:rPr>
        <w:softHyphen/>
        <w:t>нут</w:t>
      </w:r>
      <w:r w:rsidR="00052068">
        <w:rPr>
          <w:color w:val="000000"/>
          <w:sz w:val="20"/>
          <w:szCs w:val="20"/>
        </w:rPr>
        <w:t>ы</w:t>
      </w:r>
      <w:r w:rsidRPr="00697821">
        <w:rPr>
          <w:color w:val="000000"/>
          <w:sz w:val="20"/>
          <w:szCs w:val="20"/>
        </w:rPr>
        <w:t xml:space="preserve"> и з</w:t>
      </w:r>
      <w:r w:rsidRPr="00697821">
        <w:rPr>
          <w:color w:val="000000"/>
          <w:sz w:val="20"/>
          <w:szCs w:val="20"/>
        </w:rPr>
        <w:t>а</w:t>
      </w:r>
      <w:r w:rsidR="003F63C9">
        <w:rPr>
          <w:color w:val="000000"/>
          <w:sz w:val="20"/>
          <w:szCs w:val="20"/>
        </w:rPr>
        <w:t>несите показания в табл. 8.</w:t>
      </w:r>
    </w:p>
    <w:p w:rsidR="003E1AD8" w:rsidRPr="00052068" w:rsidRDefault="003E1AD8" w:rsidP="00052068">
      <w:pPr>
        <w:shd w:val="clear" w:color="auto" w:fill="FFFFFF"/>
        <w:spacing w:line="235" w:lineRule="auto"/>
        <w:ind w:firstLine="567"/>
        <w:jc w:val="both"/>
        <w:rPr>
          <w:color w:val="000000"/>
          <w:sz w:val="14"/>
          <w:szCs w:val="20"/>
        </w:rPr>
      </w:pPr>
    </w:p>
    <w:p w:rsidR="003E1AD8" w:rsidRPr="003F63C9" w:rsidRDefault="003E1AD8" w:rsidP="00052068">
      <w:pPr>
        <w:shd w:val="clear" w:color="auto" w:fill="FFFFFF"/>
        <w:spacing w:line="235" w:lineRule="auto"/>
        <w:ind w:firstLine="284"/>
        <w:jc w:val="center"/>
        <w:rPr>
          <w:b/>
          <w:color w:val="000000"/>
          <w:sz w:val="16"/>
          <w:szCs w:val="16"/>
        </w:rPr>
      </w:pPr>
      <w:r w:rsidRPr="003F63C9">
        <w:rPr>
          <w:color w:val="000000"/>
          <w:spacing w:val="20"/>
          <w:sz w:val="16"/>
          <w:szCs w:val="16"/>
        </w:rPr>
        <w:t>Таблица 8</w:t>
      </w:r>
      <w:r w:rsidRPr="003F63C9">
        <w:rPr>
          <w:color w:val="000000"/>
          <w:sz w:val="16"/>
          <w:szCs w:val="16"/>
        </w:rPr>
        <w:t xml:space="preserve">. </w:t>
      </w:r>
      <w:r w:rsidRPr="003F63C9">
        <w:rPr>
          <w:b/>
          <w:color w:val="000000"/>
          <w:sz w:val="16"/>
          <w:szCs w:val="16"/>
        </w:rPr>
        <w:t>Результаты измерений</w:t>
      </w:r>
    </w:p>
    <w:p w:rsidR="00FE769C" w:rsidRPr="001E49C8" w:rsidRDefault="00FE769C" w:rsidP="00052068">
      <w:pPr>
        <w:shd w:val="clear" w:color="auto" w:fill="FFFFFF"/>
        <w:spacing w:line="235" w:lineRule="auto"/>
        <w:jc w:val="center"/>
        <w:rPr>
          <w:b/>
          <w:color w:val="000000"/>
          <w:sz w:val="14"/>
          <w:szCs w:val="20"/>
        </w:rPr>
      </w:pPr>
    </w:p>
    <w:tbl>
      <w:tblPr>
        <w:tblW w:w="6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773"/>
        <w:gridCol w:w="1442"/>
        <w:gridCol w:w="698"/>
        <w:gridCol w:w="1162"/>
        <w:gridCol w:w="1287"/>
        <w:gridCol w:w="842"/>
      </w:tblGrid>
      <w:tr w:rsidR="009418DB" w:rsidRPr="00E2610A" w:rsidTr="00052068">
        <w:trPr>
          <w:trHeight w:val="763"/>
        </w:trPr>
        <w:tc>
          <w:tcPr>
            <w:tcW w:w="679" w:type="pct"/>
            <w:tcBorders>
              <w:top w:val="single" w:sz="4" w:space="0" w:color="auto"/>
              <w:left w:val="single" w:sz="4" w:space="0" w:color="auto"/>
              <w:bottom w:val="single" w:sz="4" w:space="0" w:color="auto"/>
              <w:right w:val="single" w:sz="4" w:space="0" w:color="auto"/>
            </w:tcBorders>
            <w:shd w:val="clear" w:color="auto" w:fill="FFFFFF"/>
          </w:tcPr>
          <w:p w:rsidR="002B0807" w:rsidRPr="00E2610A" w:rsidRDefault="002B0807" w:rsidP="00052068">
            <w:pPr>
              <w:widowControl w:val="0"/>
              <w:shd w:val="clear" w:color="auto" w:fill="FFFFFF"/>
              <w:autoSpaceDE w:val="0"/>
              <w:autoSpaceDN w:val="0"/>
              <w:adjustRightInd w:val="0"/>
              <w:spacing w:line="235" w:lineRule="auto"/>
              <w:jc w:val="center"/>
              <w:rPr>
                <w:sz w:val="16"/>
                <w:szCs w:val="16"/>
              </w:rPr>
            </w:pPr>
            <w:r w:rsidRPr="00E2610A">
              <w:rPr>
                <w:color w:val="000000"/>
                <w:sz w:val="16"/>
                <w:szCs w:val="16"/>
              </w:rPr>
              <w:t>Индекс измер</w:t>
            </w:r>
            <w:r w:rsidRPr="00E2610A">
              <w:rPr>
                <w:color w:val="000000"/>
                <w:sz w:val="16"/>
                <w:szCs w:val="16"/>
              </w:rPr>
              <w:t>е</w:t>
            </w:r>
            <w:r w:rsidRPr="00E2610A">
              <w:rPr>
                <w:color w:val="000000"/>
                <w:sz w:val="16"/>
                <w:szCs w:val="16"/>
              </w:rPr>
              <w:t xml:space="preserve">ния </w:t>
            </w:r>
            <w:r w:rsidRPr="003F63C9">
              <w:rPr>
                <w:i/>
                <w:color w:val="000000"/>
                <w:sz w:val="16"/>
                <w:szCs w:val="16"/>
                <w:lang w:val="en-US"/>
              </w:rPr>
              <w:t>i</w:t>
            </w:r>
          </w:p>
        </w:tc>
        <w:tc>
          <w:tcPr>
            <w:tcW w:w="750" w:type="pct"/>
            <w:tcBorders>
              <w:top w:val="single" w:sz="4" w:space="0" w:color="auto"/>
              <w:left w:val="single" w:sz="4" w:space="0" w:color="auto"/>
              <w:bottom w:val="single" w:sz="4" w:space="0" w:color="auto"/>
              <w:right w:val="single" w:sz="4" w:space="0" w:color="auto"/>
            </w:tcBorders>
            <w:shd w:val="clear" w:color="auto" w:fill="FFFFFF"/>
          </w:tcPr>
          <w:p w:rsidR="002B0807" w:rsidRDefault="002B0807" w:rsidP="00052068">
            <w:pPr>
              <w:shd w:val="clear" w:color="auto" w:fill="FFFFFF"/>
              <w:spacing w:line="235" w:lineRule="auto"/>
              <w:jc w:val="center"/>
              <w:rPr>
                <w:color w:val="000000"/>
                <w:sz w:val="16"/>
                <w:szCs w:val="16"/>
              </w:rPr>
            </w:pPr>
            <w:r>
              <w:rPr>
                <w:color w:val="000000"/>
                <w:sz w:val="16"/>
                <w:szCs w:val="16"/>
              </w:rPr>
              <w:t>Число зарегистр</w:t>
            </w:r>
            <w:r>
              <w:rPr>
                <w:color w:val="000000"/>
                <w:sz w:val="16"/>
                <w:szCs w:val="16"/>
              </w:rPr>
              <w:t>и</w:t>
            </w:r>
            <w:r>
              <w:rPr>
                <w:color w:val="000000"/>
                <w:sz w:val="16"/>
                <w:szCs w:val="16"/>
              </w:rPr>
              <w:t>рованных импул</w:t>
            </w:r>
            <w:r>
              <w:rPr>
                <w:color w:val="000000"/>
                <w:sz w:val="16"/>
                <w:szCs w:val="16"/>
              </w:rPr>
              <w:t>ь</w:t>
            </w:r>
            <w:r>
              <w:rPr>
                <w:color w:val="000000"/>
                <w:sz w:val="16"/>
                <w:szCs w:val="16"/>
              </w:rPr>
              <w:t>сов</w:t>
            </w:r>
          </w:p>
          <w:p w:rsidR="00C11BA4" w:rsidRPr="00C11BA4" w:rsidRDefault="00C11BA4" w:rsidP="00052068">
            <w:pPr>
              <w:shd w:val="clear" w:color="auto" w:fill="FFFFFF"/>
              <w:spacing w:line="235" w:lineRule="auto"/>
              <w:jc w:val="center"/>
              <w:rPr>
                <w:color w:val="000000"/>
                <w:sz w:val="16"/>
                <w:szCs w:val="16"/>
                <w:lang w:val="en-US"/>
              </w:rPr>
            </w:pPr>
            <w:r>
              <w:rPr>
                <w:color w:val="000000"/>
                <w:sz w:val="16"/>
                <w:szCs w:val="16"/>
                <w:lang w:val="en-US"/>
              </w:rPr>
              <w:t>(</w:t>
            </w:r>
            <w:r w:rsidRPr="003F63C9">
              <w:rPr>
                <w:i/>
                <w:color w:val="000000"/>
                <w:sz w:val="16"/>
                <w:szCs w:val="16"/>
                <w:lang w:val="en-US"/>
              </w:rPr>
              <w:t>n</w:t>
            </w:r>
            <w:r>
              <w:rPr>
                <w:color w:val="000000"/>
                <w:sz w:val="16"/>
                <w:szCs w:val="16"/>
                <w:lang w:val="en-US"/>
              </w:rPr>
              <w:t>)</w:t>
            </w:r>
          </w:p>
        </w:tc>
        <w:tc>
          <w:tcPr>
            <w:tcW w:w="750" w:type="pct"/>
            <w:tcBorders>
              <w:top w:val="single" w:sz="4" w:space="0" w:color="auto"/>
              <w:left w:val="single" w:sz="4" w:space="0" w:color="auto"/>
              <w:bottom w:val="single" w:sz="4" w:space="0" w:color="auto"/>
              <w:right w:val="single" w:sz="4" w:space="0" w:color="auto"/>
            </w:tcBorders>
            <w:shd w:val="clear" w:color="auto" w:fill="FFFFFF"/>
          </w:tcPr>
          <w:p w:rsidR="002B0807" w:rsidRPr="00C11BA4" w:rsidRDefault="00C11BA4" w:rsidP="00052068">
            <w:pPr>
              <w:shd w:val="clear" w:color="auto" w:fill="FFFFFF"/>
              <w:spacing w:line="235" w:lineRule="auto"/>
              <w:jc w:val="center"/>
              <w:rPr>
                <w:color w:val="000000"/>
                <w:sz w:val="16"/>
                <w:szCs w:val="16"/>
                <w:lang w:val="en-US"/>
              </w:rPr>
            </w:pPr>
            <w:r>
              <w:rPr>
                <w:color w:val="000000"/>
                <w:sz w:val="16"/>
                <w:szCs w:val="16"/>
              </w:rPr>
              <w:t>Ск</w:t>
            </w:r>
            <w:r>
              <w:rPr>
                <w:color w:val="000000"/>
                <w:sz w:val="16"/>
                <w:szCs w:val="16"/>
              </w:rPr>
              <w:t>о</w:t>
            </w:r>
            <w:r>
              <w:rPr>
                <w:color w:val="000000"/>
                <w:sz w:val="16"/>
                <w:szCs w:val="16"/>
              </w:rPr>
              <w:t>рость счета (</w:t>
            </w:r>
            <w:r w:rsidRPr="00C11BA4">
              <w:rPr>
                <w:i/>
                <w:color w:val="000000"/>
                <w:sz w:val="16"/>
                <w:szCs w:val="16"/>
                <w:lang w:val="en-US"/>
              </w:rPr>
              <w:t>N</w:t>
            </w:r>
            <w:r w:rsidRPr="00C11BA4">
              <w:rPr>
                <w:i/>
                <w:color w:val="000000"/>
                <w:sz w:val="16"/>
                <w:szCs w:val="16"/>
                <w:vertAlign w:val="subscript"/>
                <w:lang w:val="en-US"/>
              </w:rPr>
              <w:t>i</w:t>
            </w:r>
            <w:r>
              <w:rPr>
                <w:i/>
                <w:color w:val="000000"/>
                <w:sz w:val="16"/>
                <w:szCs w:val="16"/>
                <w:lang w:val="en-US"/>
              </w:rPr>
              <w:t>)</w:t>
            </w:r>
          </w:p>
        </w:tc>
        <w:tc>
          <w:tcPr>
            <w:tcW w:w="750" w:type="pct"/>
            <w:tcBorders>
              <w:top w:val="single" w:sz="4" w:space="0" w:color="auto"/>
              <w:left w:val="single" w:sz="4" w:space="0" w:color="auto"/>
              <w:bottom w:val="single" w:sz="4" w:space="0" w:color="auto"/>
              <w:right w:val="single" w:sz="4" w:space="0" w:color="auto"/>
            </w:tcBorders>
            <w:shd w:val="clear" w:color="auto" w:fill="FFFFFF"/>
          </w:tcPr>
          <w:p w:rsidR="002B0807" w:rsidRPr="00E2610A" w:rsidRDefault="00C11BA4" w:rsidP="00052068">
            <w:pPr>
              <w:shd w:val="clear" w:color="auto" w:fill="FFFFFF"/>
              <w:spacing w:line="235" w:lineRule="auto"/>
              <w:jc w:val="center"/>
              <w:rPr>
                <w:color w:val="000000"/>
                <w:sz w:val="16"/>
                <w:szCs w:val="16"/>
              </w:rPr>
            </w:pPr>
            <w:r>
              <w:rPr>
                <w:color w:val="000000"/>
                <w:sz w:val="16"/>
                <w:szCs w:val="16"/>
              </w:rPr>
              <w:t>Среднее ари</w:t>
            </w:r>
            <w:r>
              <w:rPr>
                <w:color w:val="000000"/>
                <w:sz w:val="16"/>
                <w:szCs w:val="16"/>
              </w:rPr>
              <w:t>ф</w:t>
            </w:r>
            <w:r>
              <w:rPr>
                <w:color w:val="000000"/>
                <w:sz w:val="16"/>
                <w:szCs w:val="16"/>
              </w:rPr>
              <w:t xml:space="preserve">метическое скрости счета </w:t>
            </w:r>
            <w:r w:rsidR="002B0807" w:rsidRPr="00E2610A">
              <w:rPr>
                <w:color w:val="000000"/>
                <w:sz w:val="16"/>
                <w:szCs w:val="16"/>
              </w:rPr>
              <w:t xml:space="preserve"> </w:t>
            </w:r>
            <w:r w:rsidR="00E158CF" w:rsidRPr="003F63C9">
              <w:rPr>
                <w:color w:val="000000"/>
                <w:position w:val="-8"/>
                <w:sz w:val="16"/>
                <w:szCs w:val="16"/>
              </w:rPr>
              <w:object w:dxaOrig="300" w:dyaOrig="300">
                <v:shape id="_x0000_i1137" type="#_x0000_t75" style="width:15pt;height:15pt" o:ole="">
                  <v:imagedata r:id="rId208" o:title=""/>
                </v:shape>
                <o:OLEObject Type="Embed" ProgID="Equation.3" ShapeID="_x0000_i1137" DrawAspect="Content" ObjectID="_1472277093" r:id="rId209"/>
              </w:object>
            </w:r>
          </w:p>
          <w:p w:rsidR="002B0807" w:rsidRPr="00E2610A" w:rsidRDefault="002B0807" w:rsidP="00052068">
            <w:pPr>
              <w:widowControl w:val="0"/>
              <w:shd w:val="clear" w:color="auto" w:fill="FFFFFF"/>
              <w:autoSpaceDE w:val="0"/>
              <w:autoSpaceDN w:val="0"/>
              <w:adjustRightInd w:val="0"/>
              <w:spacing w:line="235" w:lineRule="auto"/>
              <w:jc w:val="center"/>
              <w:rPr>
                <w:sz w:val="16"/>
                <w:szCs w:val="16"/>
              </w:rPr>
            </w:pPr>
            <w:r w:rsidRPr="00E2610A">
              <w:rPr>
                <w:color w:val="000000"/>
                <w:sz w:val="16"/>
                <w:szCs w:val="16"/>
              </w:rPr>
              <w:t>имп/мин</w:t>
            </w:r>
          </w:p>
        </w:tc>
        <w:tc>
          <w:tcPr>
            <w:tcW w:w="1248" w:type="pct"/>
            <w:tcBorders>
              <w:top w:val="single" w:sz="4" w:space="0" w:color="auto"/>
              <w:left w:val="single" w:sz="4" w:space="0" w:color="auto"/>
              <w:bottom w:val="single" w:sz="4" w:space="0" w:color="auto"/>
              <w:right w:val="single" w:sz="4" w:space="0" w:color="auto"/>
            </w:tcBorders>
            <w:shd w:val="clear" w:color="auto" w:fill="FFFFFF"/>
          </w:tcPr>
          <w:p w:rsidR="002B0807" w:rsidRPr="00E2610A" w:rsidRDefault="002B0807" w:rsidP="00052068">
            <w:pPr>
              <w:shd w:val="clear" w:color="auto" w:fill="FFFFFF"/>
              <w:spacing w:line="235" w:lineRule="auto"/>
              <w:jc w:val="center"/>
              <w:rPr>
                <w:color w:val="000000"/>
                <w:sz w:val="16"/>
                <w:szCs w:val="16"/>
              </w:rPr>
            </w:pPr>
            <w:r w:rsidRPr="00E2610A">
              <w:rPr>
                <w:color w:val="000000"/>
                <w:sz w:val="16"/>
                <w:szCs w:val="16"/>
              </w:rPr>
              <w:t xml:space="preserve">Абсолютная ошибка </w:t>
            </w:r>
          </w:p>
          <w:p w:rsidR="002B0807" w:rsidRPr="00E2610A" w:rsidRDefault="002B0807" w:rsidP="00052068">
            <w:pPr>
              <w:shd w:val="clear" w:color="auto" w:fill="FFFFFF"/>
              <w:spacing w:line="235" w:lineRule="auto"/>
              <w:jc w:val="center"/>
              <w:rPr>
                <w:sz w:val="16"/>
                <w:szCs w:val="16"/>
              </w:rPr>
            </w:pPr>
            <w:r w:rsidRPr="00E2610A">
              <w:rPr>
                <w:color w:val="000000"/>
                <w:sz w:val="16"/>
                <w:szCs w:val="16"/>
              </w:rPr>
              <w:t>измерения</w:t>
            </w:r>
          </w:p>
          <w:p w:rsidR="002B0807" w:rsidRPr="00E2610A" w:rsidRDefault="00E158CF" w:rsidP="00052068">
            <w:pPr>
              <w:widowControl w:val="0"/>
              <w:shd w:val="clear" w:color="auto" w:fill="FFFFFF"/>
              <w:autoSpaceDE w:val="0"/>
              <w:autoSpaceDN w:val="0"/>
              <w:adjustRightInd w:val="0"/>
              <w:spacing w:line="235" w:lineRule="auto"/>
              <w:jc w:val="center"/>
              <w:rPr>
                <w:sz w:val="16"/>
                <w:szCs w:val="16"/>
              </w:rPr>
            </w:pPr>
            <w:r w:rsidRPr="00C11BA4">
              <w:rPr>
                <w:color w:val="000000"/>
                <w:position w:val="-10"/>
                <w:sz w:val="16"/>
                <w:szCs w:val="16"/>
              </w:rPr>
              <w:object w:dxaOrig="1240" w:dyaOrig="340">
                <v:shape id="_x0000_i1138" type="#_x0000_t75" style="width:62.45pt;height:17.5pt" o:ole="">
                  <v:imagedata r:id="rId210" o:title=""/>
                </v:shape>
                <o:OLEObject Type="Embed" ProgID="Equation.3" ShapeID="_x0000_i1138" DrawAspect="Content" ObjectID="_1472277094" r:id="rId211"/>
              </w:object>
            </w:r>
            <w:r w:rsidR="003F63C9">
              <w:rPr>
                <w:color w:val="000000"/>
                <w:position w:val="-10"/>
                <w:sz w:val="16"/>
                <w:szCs w:val="16"/>
              </w:rPr>
              <w:t xml:space="preserve"> </w:t>
            </w:r>
            <w:r w:rsidR="002B0807" w:rsidRPr="00E2610A">
              <w:rPr>
                <w:color w:val="000000"/>
                <w:sz w:val="16"/>
                <w:szCs w:val="16"/>
              </w:rPr>
              <w:t>имп/мин</w:t>
            </w:r>
          </w:p>
        </w:tc>
        <w:tc>
          <w:tcPr>
            <w:tcW w:w="824" w:type="pct"/>
            <w:tcBorders>
              <w:top w:val="single" w:sz="4" w:space="0" w:color="auto"/>
              <w:left w:val="single" w:sz="4" w:space="0" w:color="auto"/>
              <w:bottom w:val="single" w:sz="4" w:space="0" w:color="auto"/>
              <w:right w:val="single" w:sz="4" w:space="0" w:color="auto"/>
            </w:tcBorders>
            <w:shd w:val="clear" w:color="auto" w:fill="FFFFFF"/>
          </w:tcPr>
          <w:p w:rsidR="002B0807" w:rsidRPr="00E2610A" w:rsidRDefault="002B0807" w:rsidP="00052068">
            <w:pPr>
              <w:shd w:val="clear" w:color="auto" w:fill="FFFFFF"/>
              <w:spacing w:line="235" w:lineRule="auto"/>
              <w:jc w:val="center"/>
              <w:rPr>
                <w:sz w:val="16"/>
                <w:szCs w:val="16"/>
              </w:rPr>
            </w:pPr>
            <w:r w:rsidRPr="00E2610A">
              <w:rPr>
                <w:color w:val="000000"/>
                <w:sz w:val="16"/>
                <w:szCs w:val="16"/>
              </w:rPr>
              <w:t>Квадрат отклон</w:t>
            </w:r>
            <w:r w:rsidRPr="00E2610A">
              <w:rPr>
                <w:color w:val="000000"/>
                <w:sz w:val="16"/>
                <w:szCs w:val="16"/>
              </w:rPr>
              <w:t>е</w:t>
            </w:r>
            <w:r w:rsidRPr="00E2610A">
              <w:rPr>
                <w:color w:val="000000"/>
                <w:sz w:val="16"/>
                <w:szCs w:val="16"/>
              </w:rPr>
              <w:t>ния</w:t>
            </w:r>
          </w:p>
          <w:p w:rsidR="002B0807" w:rsidRPr="00E2610A" w:rsidRDefault="00EF50C9" w:rsidP="00052068">
            <w:pPr>
              <w:widowControl w:val="0"/>
              <w:shd w:val="clear" w:color="auto" w:fill="FFFFFF"/>
              <w:autoSpaceDE w:val="0"/>
              <w:autoSpaceDN w:val="0"/>
              <w:adjustRightInd w:val="0"/>
              <w:spacing w:line="235" w:lineRule="auto"/>
              <w:jc w:val="center"/>
              <w:rPr>
                <w:sz w:val="16"/>
                <w:szCs w:val="16"/>
              </w:rPr>
            </w:pPr>
            <w:r w:rsidRPr="00C11BA4">
              <w:rPr>
                <w:position w:val="-10"/>
                <w:sz w:val="16"/>
                <w:szCs w:val="16"/>
              </w:rPr>
              <w:object w:dxaOrig="460" w:dyaOrig="360">
                <v:shape id="_x0000_i1139" type="#_x0000_t75" style="width:22.9pt;height:19.15pt" o:ole="">
                  <v:imagedata r:id="rId212" o:title=""/>
                </v:shape>
                <o:OLEObject Type="Embed" ProgID="Equation.3" ShapeID="_x0000_i1139" DrawAspect="Content" ObjectID="_1472277095" r:id="rId213"/>
              </w:object>
            </w:r>
          </w:p>
        </w:tc>
      </w:tr>
      <w:tr w:rsidR="009418DB" w:rsidRPr="00E2610A" w:rsidTr="00052068">
        <w:trPr>
          <w:trHeight w:val="154"/>
        </w:trPr>
        <w:tc>
          <w:tcPr>
            <w:tcW w:w="679" w:type="pct"/>
            <w:tcBorders>
              <w:top w:val="single" w:sz="4" w:space="0" w:color="auto"/>
              <w:left w:val="single" w:sz="4" w:space="0" w:color="auto"/>
              <w:bottom w:val="single" w:sz="4" w:space="0" w:color="auto"/>
              <w:right w:val="single" w:sz="4" w:space="0" w:color="auto"/>
            </w:tcBorders>
            <w:shd w:val="clear" w:color="auto" w:fill="FFFFFF"/>
          </w:tcPr>
          <w:p w:rsidR="002B0807" w:rsidRPr="00E2610A" w:rsidRDefault="002B0807" w:rsidP="00052068">
            <w:pPr>
              <w:widowControl w:val="0"/>
              <w:shd w:val="clear" w:color="auto" w:fill="FFFFFF"/>
              <w:autoSpaceDE w:val="0"/>
              <w:autoSpaceDN w:val="0"/>
              <w:adjustRightInd w:val="0"/>
              <w:spacing w:line="235" w:lineRule="auto"/>
              <w:jc w:val="center"/>
              <w:rPr>
                <w:sz w:val="16"/>
                <w:szCs w:val="16"/>
              </w:rPr>
            </w:pPr>
            <w:r w:rsidRPr="00E2610A">
              <w:rPr>
                <w:color w:val="000000"/>
                <w:sz w:val="16"/>
                <w:szCs w:val="16"/>
              </w:rPr>
              <w:t>1</w:t>
            </w:r>
          </w:p>
        </w:tc>
        <w:tc>
          <w:tcPr>
            <w:tcW w:w="750" w:type="pct"/>
            <w:tcBorders>
              <w:top w:val="single" w:sz="4" w:space="0" w:color="auto"/>
              <w:left w:val="single" w:sz="4" w:space="0" w:color="auto"/>
              <w:bottom w:val="single" w:sz="4" w:space="0" w:color="auto"/>
              <w:right w:val="single" w:sz="4" w:space="0" w:color="auto"/>
            </w:tcBorders>
            <w:shd w:val="clear" w:color="auto" w:fill="FFFFFF"/>
          </w:tcPr>
          <w:p w:rsidR="002B0807" w:rsidRPr="00E2610A" w:rsidRDefault="00C11BA4" w:rsidP="00052068">
            <w:pPr>
              <w:widowControl w:val="0"/>
              <w:shd w:val="clear" w:color="auto" w:fill="FFFFFF"/>
              <w:autoSpaceDE w:val="0"/>
              <w:autoSpaceDN w:val="0"/>
              <w:adjustRightInd w:val="0"/>
              <w:spacing w:line="235" w:lineRule="auto"/>
              <w:jc w:val="center"/>
              <w:rPr>
                <w:sz w:val="16"/>
                <w:szCs w:val="16"/>
              </w:rPr>
            </w:pPr>
            <w:r>
              <w:rPr>
                <w:sz w:val="16"/>
                <w:szCs w:val="16"/>
              </w:rPr>
              <w:t>2</w:t>
            </w:r>
          </w:p>
        </w:tc>
        <w:tc>
          <w:tcPr>
            <w:tcW w:w="750" w:type="pct"/>
            <w:tcBorders>
              <w:top w:val="single" w:sz="4" w:space="0" w:color="auto"/>
              <w:left w:val="single" w:sz="4" w:space="0" w:color="auto"/>
              <w:bottom w:val="single" w:sz="4" w:space="0" w:color="auto"/>
              <w:right w:val="single" w:sz="4" w:space="0" w:color="auto"/>
            </w:tcBorders>
            <w:shd w:val="clear" w:color="auto" w:fill="FFFFFF"/>
          </w:tcPr>
          <w:p w:rsidR="002B0807" w:rsidRPr="00E2610A" w:rsidRDefault="00C11BA4" w:rsidP="00052068">
            <w:pPr>
              <w:widowControl w:val="0"/>
              <w:shd w:val="clear" w:color="auto" w:fill="FFFFFF"/>
              <w:autoSpaceDE w:val="0"/>
              <w:autoSpaceDN w:val="0"/>
              <w:adjustRightInd w:val="0"/>
              <w:spacing w:line="235" w:lineRule="auto"/>
              <w:jc w:val="center"/>
              <w:rPr>
                <w:sz w:val="16"/>
                <w:szCs w:val="16"/>
              </w:rPr>
            </w:pPr>
            <w:r>
              <w:rPr>
                <w:sz w:val="16"/>
                <w:szCs w:val="16"/>
              </w:rPr>
              <w:t>3</w:t>
            </w:r>
          </w:p>
        </w:tc>
        <w:tc>
          <w:tcPr>
            <w:tcW w:w="750" w:type="pct"/>
            <w:tcBorders>
              <w:top w:val="single" w:sz="4" w:space="0" w:color="auto"/>
              <w:left w:val="single" w:sz="4" w:space="0" w:color="auto"/>
              <w:bottom w:val="single" w:sz="4" w:space="0" w:color="auto"/>
              <w:right w:val="single" w:sz="4" w:space="0" w:color="auto"/>
            </w:tcBorders>
            <w:shd w:val="clear" w:color="auto" w:fill="FFFFFF"/>
          </w:tcPr>
          <w:p w:rsidR="002B0807" w:rsidRPr="00E2610A" w:rsidRDefault="00C11BA4" w:rsidP="00052068">
            <w:pPr>
              <w:widowControl w:val="0"/>
              <w:shd w:val="clear" w:color="auto" w:fill="FFFFFF"/>
              <w:autoSpaceDE w:val="0"/>
              <w:autoSpaceDN w:val="0"/>
              <w:adjustRightInd w:val="0"/>
              <w:spacing w:line="235" w:lineRule="auto"/>
              <w:jc w:val="center"/>
              <w:rPr>
                <w:sz w:val="16"/>
                <w:szCs w:val="16"/>
              </w:rPr>
            </w:pPr>
            <w:r>
              <w:rPr>
                <w:sz w:val="16"/>
                <w:szCs w:val="16"/>
              </w:rPr>
              <w:t>4</w:t>
            </w:r>
          </w:p>
        </w:tc>
        <w:tc>
          <w:tcPr>
            <w:tcW w:w="1248" w:type="pct"/>
            <w:tcBorders>
              <w:top w:val="single" w:sz="4" w:space="0" w:color="auto"/>
              <w:left w:val="single" w:sz="4" w:space="0" w:color="auto"/>
              <w:bottom w:val="single" w:sz="4" w:space="0" w:color="auto"/>
              <w:right w:val="single" w:sz="4" w:space="0" w:color="auto"/>
            </w:tcBorders>
            <w:shd w:val="clear" w:color="auto" w:fill="FFFFFF"/>
          </w:tcPr>
          <w:p w:rsidR="002B0807" w:rsidRPr="00E2610A" w:rsidRDefault="00C11BA4" w:rsidP="00052068">
            <w:pPr>
              <w:widowControl w:val="0"/>
              <w:shd w:val="clear" w:color="auto" w:fill="FFFFFF"/>
              <w:autoSpaceDE w:val="0"/>
              <w:autoSpaceDN w:val="0"/>
              <w:adjustRightInd w:val="0"/>
              <w:spacing w:line="235" w:lineRule="auto"/>
              <w:jc w:val="center"/>
              <w:rPr>
                <w:sz w:val="16"/>
                <w:szCs w:val="16"/>
              </w:rPr>
            </w:pPr>
            <w:r>
              <w:rPr>
                <w:sz w:val="16"/>
                <w:szCs w:val="16"/>
              </w:rPr>
              <w:t>5</w:t>
            </w:r>
          </w:p>
        </w:tc>
        <w:tc>
          <w:tcPr>
            <w:tcW w:w="824" w:type="pct"/>
            <w:tcBorders>
              <w:top w:val="single" w:sz="4" w:space="0" w:color="auto"/>
              <w:left w:val="single" w:sz="4" w:space="0" w:color="auto"/>
              <w:bottom w:val="single" w:sz="4" w:space="0" w:color="auto"/>
              <w:right w:val="single" w:sz="4" w:space="0" w:color="auto"/>
            </w:tcBorders>
            <w:shd w:val="clear" w:color="auto" w:fill="FFFFFF"/>
          </w:tcPr>
          <w:p w:rsidR="002B0807" w:rsidRPr="00E2610A" w:rsidRDefault="00C11BA4" w:rsidP="00052068">
            <w:pPr>
              <w:widowControl w:val="0"/>
              <w:shd w:val="clear" w:color="auto" w:fill="FFFFFF"/>
              <w:autoSpaceDE w:val="0"/>
              <w:autoSpaceDN w:val="0"/>
              <w:adjustRightInd w:val="0"/>
              <w:spacing w:line="235" w:lineRule="auto"/>
              <w:jc w:val="center"/>
              <w:rPr>
                <w:sz w:val="16"/>
                <w:szCs w:val="16"/>
              </w:rPr>
            </w:pPr>
            <w:r>
              <w:rPr>
                <w:sz w:val="16"/>
                <w:szCs w:val="16"/>
              </w:rPr>
              <w:t>6</w:t>
            </w:r>
          </w:p>
        </w:tc>
      </w:tr>
      <w:tr w:rsidR="009418DB" w:rsidRPr="00E2610A" w:rsidTr="00052068">
        <w:trPr>
          <w:trHeight w:val="442"/>
        </w:trPr>
        <w:tc>
          <w:tcPr>
            <w:tcW w:w="679" w:type="pct"/>
            <w:tcBorders>
              <w:top w:val="single" w:sz="4" w:space="0" w:color="auto"/>
              <w:left w:val="single" w:sz="4" w:space="0" w:color="auto"/>
              <w:bottom w:val="single" w:sz="4" w:space="0" w:color="auto"/>
              <w:right w:val="single" w:sz="4" w:space="0" w:color="auto"/>
            </w:tcBorders>
            <w:shd w:val="clear" w:color="auto" w:fill="FFFFFF"/>
          </w:tcPr>
          <w:p w:rsidR="002B0807" w:rsidRPr="00E2610A" w:rsidRDefault="002B0807" w:rsidP="00052068">
            <w:pPr>
              <w:shd w:val="clear" w:color="auto" w:fill="FFFFFF"/>
              <w:spacing w:line="235" w:lineRule="auto"/>
              <w:jc w:val="center"/>
              <w:rPr>
                <w:color w:val="000000"/>
                <w:sz w:val="16"/>
                <w:szCs w:val="16"/>
              </w:rPr>
            </w:pPr>
            <w:r w:rsidRPr="00E2610A">
              <w:rPr>
                <w:color w:val="000000"/>
                <w:sz w:val="16"/>
                <w:szCs w:val="16"/>
              </w:rPr>
              <w:t>2</w:t>
            </w:r>
          </w:p>
          <w:p w:rsidR="002B0807" w:rsidRPr="00E2610A" w:rsidRDefault="002B0807" w:rsidP="00052068">
            <w:pPr>
              <w:shd w:val="clear" w:color="auto" w:fill="FFFFFF"/>
              <w:spacing w:line="235" w:lineRule="auto"/>
              <w:jc w:val="center"/>
              <w:rPr>
                <w:color w:val="000000"/>
                <w:sz w:val="16"/>
                <w:szCs w:val="16"/>
              </w:rPr>
            </w:pPr>
            <w:r w:rsidRPr="00E2610A">
              <w:rPr>
                <w:color w:val="000000"/>
                <w:sz w:val="16"/>
                <w:szCs w:val="16"/>
              </w:rPr>
              <w:t>…</w:t>
            </w:r>
          </w:p>
          <w:p w:rsidR="002B0807" w:rsidRPr="00E2610A" w:rsidRDefault="002B0807" w:rsidP="00052068">
            <w:pPr>
              <w:widowControl w:val="0"/>
              <w:shd w:val="clear" w:color="auto" w:fill="FFFFFF"/>
              <w:autoSpaceDE w:val="0"/>
              <w:autoSpaceDN w:val="0"/>
              <w:adjustRightInd w:val="0"/>
              <w:spacing w:line="235" w:lineRule="auto"/>
              <w:jc w:val="center"/>
              <w:rPr>
                <w:sz w:val="16"/>
                <w:szCs w:val="16"/>
              </w:rPr>
            </w:pPr>
            <w:r>
              <w:rPr>
                <w:color w:val="000000"/>
                <w:sz w:val="16"/>
                <w:szCs w:val="16"/>
              </w:rPr>
              <w:t>10</w:t>
            </w:r>
          </w:p>
        </w:tc>
        <w:tc>
          <w:tcPr>
            <w:tcW w:w="750" w:type="pct"/>
            <w:tcBorders>
              <w:top w:val="single" w:sz="4" w:space="0" w:color="auto"/>
              <w:left w:val="single" w:sz="4" w:space="0" w:color="auto"/>
              <w:bottom w:val="single" w:sz="4" w:space="0" w:color="auto"/>
              <w:right w:val="single" w:sz="4" w:space="0" w:color="auto"/>
            </w:tcBorders>
            <w:shd w:val="clear" w:color="auto" w:fill="FFFFFF"/>
          </w:tcPr>
          <w:p w:rsidR="002B0807" w:rsidRPr="00E2610A" w:rsidRDefault="002B0807" w:rsidP="00052068">
            <w:pPr>
              <w:widowControl w:val="0"/>
              <w:shd w:val="clear" w:color="auto" w:fill="FFFFFF"/>
              <w:autoSpaceDE w:val="0"/>
              <w:autoSpaceDN w:val="0"/>
              <w:adjustRightInd w:val="0"/>
              <w:spacing w:line="235" w:lineRule="auto"/>
              <w:rPr>
                <w:sz w:val="16"/>
                <w:szCs w:val="16"/>
              </w:rPr>
            </w:pPr>
          </w:p>
        </w:tc>
        <w:tc>
          <w:tcPr>
            <w:tcW w:w="750" w:type="pct"/>
            <w:tcBorders>
              <w:top w:val="single" w:sz="4" w:space="0" w:color="auto"/>
              <w:left w:val="single" w:sz="4" w:space="0" w:color="auto"/>
              <w:bottom w:val="single" w:sz="4" w:space="0" w:color="auto"/>
              <w:right w:val="single" w:sz="4" w:space="0" w:color="auto"/>
            </w:tcBorders>
            <w:shd w:val="clear" w:color="auto" w:fill="FFFFFF"/>
          </w:tcPr>
          <w:p w:rsidR="002B0807" w:rsidRPr="00E2610A" w:rsidRDefault="002B0807" w:rsidP="00052068">
            <w:pPr>
              <w:widowControl w:val="0"/>
              <w:shd w:val="clear" w:color="auto" w:fill="FFFFFF"/>
              <w:autoSpaceDE w:val="0"/>
              <w:autoSpaceDN w:val="0"/>
              <w:adjustRightInd w:val="0"/>
              <w:spacing w:line="235" w:lineRule="auto"/>
              <w:rPr>
                <w:sz w:val="16"/>
                <w:szCs w:val="16"/>
              </w:rPr>
            </w:pPr>
          </w:p>
        </w:tc>
        <w:tc>
          <w:tcPr>
            <w:tcW w:w="750" w:type="pct"/>
            <w:tcBorders>
              <w:top w:val="single" w:sz="4" w:space="0" w:color="auto"/>
              <w:left w:val="single" w:sz="4" w:space="0" w:color="auto"/>
              <w:bottom w:val="single" w:sz="4" w:space="0" w:color="auto"/>
              <w:right w:val="single" w:sz="4" w:space="0" w:color="auto"/>
            </w:tcBorders>
            <w:shd w:val="clear" w:color="auto" w:fill="FFFFFF"/>
          </w:tcPr>
          <w:p w:rsidR="002B0807" w:rsidRPr="00E2610A" w:rsidRDefault="002B0807" w:rsidP="00052068">
            <w:pPr>
              <w:widowControl w:val="0"/>
              <w:shd w:val="clear" w:color="auto" w:fill="FFFFFF"/>
              <w:autoSpaceDE w:val="0"/>
              <w:autoSpaceDN w:val="0"/>
              <w:adjustRightInd w:val="0"/>
              <w:spacing w:line="235" w:lineRule="auto"/>
              <w:rPr>
                <w:sz w:val="16"/>
                <w:szCs w:val="16"/>
              </w:rPr>
            </w:pPr>
            <w:r w:rsidRPr="00E2610A">
              <w:rPr>
                <w:sz w:val="16"/>
                <w:szCs w:val="16"/>
              </w:rPr>
              <w:t xml:space="preserve"> </w:t>
            </w:r>
          </w:p>
        </w:tc>
        <w:tc>
          <w:tcPr>
            <w:tcW w:w="1248" w:type="pct"/>
            <w:tcBorders>
              <w:top w:val="single" w:sz="4" w:space="0" w:color="auto"/>
              <w:left w:val="single" w:sz="4" w:space="0" w:color="auto"/>
              <w:bottom w:val="single" w:sz="4" w:space="0" w:color="auto"/>
              <w:right w:val="single" w:sz="4" w:space="0" w:color="auto"/>
            </w:tcBorders>
            <w:shd w:val="clear" w:color="auto" w:fill="FFFFFF"/>
          </w:tcPr>
          <w:p w:rsidR="002B0807" w:rsidRPr="00E2610A" w:rsidRDefault="002B0807" w:rsidP="00052068">
            <w:pPr>
              <w:widowControl w:val="0"/>
              <w:shd w:val="clear" w:color="auto" w:fill="FFFFFF"/>
              <w:autoSpaceDE w:val="0"/>
              <w:autoSpaceDN w:val="0"/>
              <w:adjustRightInd w:val="0"/>
              <w:spacing w:line="235" w:lineRule="auto"/>
              <w:rPr>
                <w:sz w:val="16"/>
                <w:szCs w:val="16"/>
              </w:rPr>
            </w:pPr>
            <w:r w:rsidRPr="00E2610A">
              <w:rPr>
                <w:sz w:val="16"/>
                <w:szCs w:val="16"/>
              </w:rPr>
              <w:t xml:space="preserve"> </w:t>
            </w:r>
          </w:p>
        </w:tc>
        <w:tc>
          <w:tcPr>
            <w:tcW w:w="824" w:type="pct"/>
            <w:tcBorders>
              <w:top w:val="single" w:sz="4" w:space="0" w:color="auto"/>
              <w:left w:val="single" w:sz="4" w:space="0" w:color="auto"/>
              <w:bottom w:val="single" w:sz="4" w:space="0" w:color="auto"/>
              <w:right w:val="single" w:sz="4" w:space="0" w:color="auto"/>
            </w:tcBorders>
            <w:shd w:val="clear" w:color="auto" w:fill="FFFFFF"/>
          </w:tcPr>
          <w:p w:rsidR="002B0807" w:rsidRPr="00E2610A" w:rsidRDefault="002B0807" w:rsidP="00052068">
            <w:pPr>
              <w:widowControl w:val="0"/>
              <w:shd w:val="clear" w:color="auto" w:fill="FFFFFF"/>
              <w:autoSpaceDE w:val="0"/>
              <w:autoSpaceDN w:val="0"/>
              <w:adjustRightInd w:val="0"/>
              <w:spacing w:line="235" w:lineRule="auto"/>
              <w:rPr>
                <w:sz w:val="16"/>
                <w:szCs w:val="16"/>
              </w:rPr>
            </w:pPr>
            <w:r w:rsidRPr="00E2610A">
              <w:rPr>
                <w:sz w:val="16"/>
                <w:szCs w:val="16"/>
              </w:rPr>
              <w:t xml:space="preserve"> </w:t>
            </w:r>
          </w:p>
        </w:tc>
      </w:tr>
      <w:tr w:rsidR="009418DB" w:rsidRPr="00E2610A" w:rsidTr="00052068">
        <w:trPr>
          <w:trHeight w:val="551"/>
        </w:trPr>
        <w:tc>
          <w:tcPr>
            <w:tcW w:w="679" w:type="pct"/>
            <w:tcBorders>
              <w:top w:val="single" w:sz="4" w:space="0" w:color="auto"/>
              <w:left w:val="nil"/>
              <w:bottom w:val="nil"/>
              <w:right w:val="nil"/>
            </w:tcBorders>
            <w:shd w:val="clear" w:color="auto" w:fill="FFFFFF"/>
            <w:vAlign w:val="center"/>
          </w:tcPr>
          <w:p w:rsidR="002B0807" w:rsidRPr="00C11BA4" w:rsidRDefault="00C11BA4" w:rsidP="00052068">
            <w:pPr>
              <w:widowControl w:val="0"/>
              <w:shd w:val="clear" w:color="auto" w:fill="FFFFFF"/>
              <w:autoSpaceDE w:val="0"/>
              <w:autoSpaceDN w:val="0"/>
              <w:adjustRightInd w:val="0"/>
              <w:spacing w:line="235" w:lineRule="auto"/>
              <w:jc w:val="center"/>
              <w:rPr>
                <w:sz w:val="16"/>
                <w:szCs w:val="16"/>
              </w:rPr>
            </w:pPr>
            <w:r w:rsidRPr="003F63C9">
              <w:rPr>
                <w:i/>
                <w:sz w:val="16"/>
                <w:szCs w:val="16"/>
                <w:lang w:val="en-US"/>
              </w:rPr>
              <w:t>n</w:t>
            </w:r>
            <w:r w:rsidR="002B0807" w:rsidRPr="00E2610A">
              <w:rPr>
                <w:sz w:val="16"/>
                <w:szCs w:val="16"/>
                <w:lang w:val="en-US"/>
              </w:rPr>
              <w:t xml:space="preserve"> = 1</w:t>
            </w:r>
            <w:r>
              <w:rPr>
                <w:sz w:val="16"/>
                <w:szCs w:val="16"/>
              </w:rPr>
              <w:t>0</w:t>
            </w:r>
          </w:p>
        </w:tc>
        <w:tc>
          <w:tcPr>
            <w:tcW w:w="750" w:type="pct"/>
            <w:tcBorders>
              <w:top w:val="single" w:sz="4" w:space="0" w:color="auto"/>
              <w:left w:val="nil"/>
              <w:bottom w:val="nil"/>
              <w:right w:val="nil"/>
            </w:tcBorders>
            <w:shd w:val="clear" w:color="auto" w:fill="FFFFFF"/>
          </w:tcPr>
          <w:p w:rsidR="002B0807" w:rsidRPr="00E2610A" w:rsidRDefault="002B0807" w:rsidP="00052068">
            <w:pPr>
              <w:widowControl w:val="0"/>
              <w:shd w:val="clear" w:color="auto" w:fill="FFFFFF"/>
              <w:autoSpaceDE w:val="0"/>
              <w:autoSpaceDN w:val="0"/>
              <w:adjustRightInd w:val="0"/>
              <w:spacing w:line="235" w:lineRule="auto"/>
              <w:jc w:val="center"/>
              <w:rPr>
                <w:color w:val="000000"/>
                <w:position w:val="-28"/>
                <w:sz w:val="16"/>
                <w:szCs w:val="16"/>
              </w:rPr>
            </w:pPr>
          </w:p>
        </w:tc>
        <w:tc>
          <w:tcPr>
            <w:tcW w:w="750" w:type="pct"/>
            <w:tcBorders>
              <w:top w:val="single" w:sz="4" w:space="0" w:color="auto"/>
              <w:left w:val="nil"/>
              <w:bottom w:val="nil"/>
              <w:right w:val="nil"/>
            </w:tcBorders>
            <w:shd w:val="clear" w:color="auto" w:fill="FFFFFF"/>
          </w:tcPr>
          <w:p w:rsidR="002B0807" w:rsidRPr="00E2610A" w:rsidRDefault="0028340D" w:rsidP="00052068">
            <w:pPr>
              <w:widowControl w:val="0"/>
              <w:shd w:val="clear" w:color="auto" w:fill="FFFFFF"/>
              <w:autoSpaceDE w:val="0"/>
              <w:autoSpaceDN w:val="0"/>
              <w:adjustRightInd w:val="0"/>
              <w:spacing w:line="235" w:lineRule="auto"/>
              <w:jc w:val="center"/>
              <w:rPr>
                <w:color w:val="000000"/>
                <w:position w:val="-28"/>
                <w:sz w:val="16"/>
                <w:szCs w:val="16"/>
              </w:rPr>
            </w:pPr>
            <w:r w:rsidRPr="00C11BA4">
              <w:rPr>
                <w:color w:val="000000"/>
                <w:position w:val="-30"/>
                <w:sz w:val="16"/>
                <w:szCs w:val="16"/>
              </w:rPr>
              <w:object w:dxaOrig="580" w:dyaOrig="700">
                <v:shape id="_x0000_i1140" type="#_x0000_t75" style="width:23.3pt;height:27.9pt" o:ole="">
                  <v:imagedata r:id="rId214" o:title=""/>
                </v:shape>
                <o:OLEObject Type="Embed" ProgID="Equation.3" ShapeID="_x0000_i1140" DrawAspect="Content" ObjectID="_1472277096" r:id="rId215"/>
              </w:object>
            </w:r>
            <w:r w:rsidR="00F95F99" w:rsidRPr="00E2610A">
              <w:rPr>
                <w:color w:val="000000"/>
                <w:sz w:val="16"/>
                <w:szCs w:val="16"/>
                <w:lang w:val="en-US"/>
              </w:rPr>
              <w:t>=</w:t>
            </w:r>
          </w:p>
        </w:tc>
        <w:tc>
          <w:tcPr>
            <w:tcW w:w="750" w:type="pct"/>
            <w:tcBorders>
              <w:top w:val="single" w:sz="4" w:space="0" w:color="auto"/>
              <w:left w:val="nil"/>
              <w:bottom w:val="nil"/>
              <w:right w:val="nil"/>
            </w:tcBorders>
            <w:shd w:val="clear" w:color="auto" w:fill="FFFFFF"/>
            <w:vAlign w:val="center"/>
          </w:tcPr>
          <w:p w:rsidR="002B0807" w:rsidRPr="00E2610A" w:rsidRDefault="002B0807" w:rsidP="00052068">
            <w:pPr>
              <w:widowControl w:val="0"/>
              <w:shd w:val="clear" w:color="auto" w:fill="FFFFFF"/>
              <w:autoSpaceDE w:val="0"/>
              <w:autoSpaceDN w:val="0"/>
              <w:adjustRightInd w:val="0"/>
              <w:spacing w:line="235" w:lineRule="auto"/>
              <w:jc w:val="center"/>
              <w:rPr>
                <w:sz w:val="16"/>
                <w:szCs w:val="16"/>
                <w:lang w:val="en-US"/>
              </w:rPr>
            </w:pPr>
          </w:p>
        </w:tc>
        <w:tc>
          <w:tcPr>
            <w:tcW w:w="1248" w:type="pct"/>
            <w:tcBorders>
              <w:top w:val="single" w:sz="4" w:space="0" w:color="auto"/>
              <w:left w:val="nil"/>
              <w:bottom w:val="nil"/>
              <w:right w:val="nil"/>
            </w:tcBorders>
            <w:shd w:val="clear" w:color="auto" w:fill="FFFFFF"/>
          </w:tcPr>
          <w:p w:rsidR="002B0807" w:rsidRPr="00E2610A" w:rsidRDefault="002B0807" w:rsidP="00052068">
            <w:pPr>
              <w:widowControl w:val="0"/>
              <w:shd w:val="clear" w:color="auto" w:fill="FFFFFF"/>
              <w:autoSpaceDE w:val="0"/>
              <w:autoSpaceDN w:val="0"/>
              <w:adjustRightInd w:val="0"/>
              <w:spacing w:line="235" w:lineRule="auto"/>
              <w:rPr>
                <w:sz w:val="16"/>
                <w:szCs w:val="16"/>
              </w:rPr>
            </w:pPr>
            <w:r w:rsidRPr="00E2610A">
              <w:rPr>
                <w:sz w:val="16"/>
                <w:szCs w:val="16"/>
              </w:rPr>
              <w:t xml:space="preserve"> </w:t>
            </w:r>
          </w:p>
        </w:tc>
        <w:tc>
          <w:tcPr>
            <w:tcW w:w="824" w:type="pct"/>
            <w:tcBorders>
              <w:top w:val="single" w:sz="4" w:space="0" w:color="auto"/>
              <w:left w:val="nil"/>
              <w:bottom w:val="nil"/>
              <w:right w:val="nil"/>
            </w:tcBorders>
            <w:shd w:val="clear" w:color="auto" w:fill="FFFFFF"/>
            <w:vAlign w:val="center"/>
          </w:tcPr>
          <w:p w:rsidR="002B0807" w:rsidRPr="00E2610A" w:rsidRDefault="0028340D" w:rsidP="00052068">
            <w:pPr>
              <w:widowControl w:val="0"/>
              <w:shd w:val="clear" w:color="auto" w:fill="FFFFFF"/>
              <w:autoSpaceDE w:val="0"/>
              <w:autoSpaceDN w:val="0"/>
              <w:adjustRightInd w:val="0"/>
              <w:spacing w:line="235" w:lineRule="auto"/>
              <w:jc w:val="center"/>
              <w:rPr>
                <w:sz w:val="16"/>
                <w:szCs w:val="16"/>
              </w:rPr>
            </w:pPr>
            <w:r w:rsidRPr="00C11BA4">
              <w:rPr>
                <w:color w:val="000000"/>
                <w:position w:val="-30"/>
                <w:sz w:val="16"/>
                <w:szCs w:val="16"/>
              </w:rPr>
              <w:object w:dxaOrig="780" w:dyaOrig="700">
                <v:shape id="_x0000_i1141" type="#_x0000_t75" style="width:31.2pt;height:28.3pt" o:ole="">
                  <v:imagedata r:id="rId216" o:title=""/>
                </v:shape>
                <o:OLEObject Type="Embed" ProgID="Equation.3" ShapeID="_x0000_i1141" DrawAspect="Content" ObjectID="_1472277097" r:id="rId217"/>
              </w:object>
            </w:r>
            <w:r w:rsidR="002B0807" w:rsidRPr="00E2610A">
              <w:rPr>
                <w:color w:val="000000"/>
                <w:sz w:val="16"/>
                <w:szCs w:val="16"/>
              </w:rPr>
              <w:t>=</w:t>
            </w:r>
          </w:p>
        </w:tc>
      </w:tr>
    </w:tbl>
    <w:p w:rsidR="00052068" w:rsidRPr="00052068" w:rsidRDefault="00052068" w:rsidP="00052068">
      <w:pPr>
        <w:spacing w:line="235" w:lineRule="auto"/>
        <w:rPr>
          <w:sz w:val="14"/>
        </w:rPr>
      </w:pPr>
    </w:p>
    <w:p w:rsidR="003E1AD8" w:rsidRPr="001E49C8" w:rsidRDefault="00DF2A47" w:rsidP="00052068">
      <w:pPr>
        <w:shd w:val="clear" w:color="auto" w:fill="FFFFFF"/>
        <w:spacing w:line="235" w:lineRule="auto"/>
        <w:ind w:firstLine="284"/>
        <w:jc w:val="both"/>
        <w:rPr>
          <w:sz w:val="20"/>
          <w:szCs w:val="20"/>
        </w:rPr>
      </w:pPr>
      <w:r>
        <w:rPr>
          <w:color w:val="000000"/>
          <w:sz w:val="20"/>
          <w:szCs w:val="20"/>
        </w:rPr>
        <w:t xml:space="preserve">5.  Обработайте результаты </w:t>
      </w:r>
      <w:r w:rsidR="003E1AD8" w:rsidRPr="001E49C8">
        <w:rPr>
          <w:color w:val="000000"/>
          <w:sz w:val="20"/>
          <w:szCs w:val="20"/>
        </w:rPr>
        <w:t>измерений в  следующем порядке:</w:t>
      </w:r>
    </w:p>
    <w:p w:rsidR="003E1AD8" w:rsidRPr="001E49C8" w:rsidRDefault="003E1AD8" w:rsidP="00052068">
      <w:pPr>
        <w:shd w:val="clear" w:color="auto" w:fill="FFFFFF"/>
        <w:spacing w:line="235" w:lineRule="auto"/>
        <w:ind w:firstLine="284"/>
        <w:jc w:val="both"/>
        <w:rPr>
          <w:sz w:val="20"/>
          <w:szCs w:val="20"/>
        </w:rPr>
      </w:pPr>
      <w:r w:rsidRPr="001E49C8">
        <w:rPr>
          <w:color w:val="000000"/>
          <w:sz w:val="20"/>
          <w:szCs w:val="20"/>
        </w:rPr>
        <w:t xml:space="preserve">а) определите скорость счета </w:t>
      </w:r>
      <w:r w:rsidRPr="001E49C8">
        <w:rPr>
          <w:i/>
          <w:color w:val="000000"/>
          <w:sz w:val="20"/>
          <w:szCs w:val="20"/>
          <w:lang w:val="en-US"/>
        </w:rPr>
        <w:t>N</w:t>
      </w:r>
      <w:r w:rsidRPr="001E49C8">
        <w:rPr>
          <w:i/>
          <w:color w:val="000000"/>
          <w:sz w:val="20"/>
          <w:szCs w:val="20"/>
          <w:vertAlign w:val="subscript"/>
          <w:lang w:val="en-US"/>
        </w:rPr>
        <w:t>i</w:t>
      </w:r>
      <w:r w:rsidRPr="001E49C8">
        <w:rPr>
          <w:i/>
          <w:color w:val="000000"/>
          <w:sz w:val="20"/>
          <w:szCs w:val="20"/>
        </w:rPr>
        <w:t xml:space="preserve"> =</w:t>
      </w:r>
      <w:r w:rsidR="00E158CF">
        <w:rPr>
          <w:i/>
          <w:color w:val="000000"/>
          <w:sz w:val="20"/>
          <w:szCs w:val="20"/>
        </w:rPr>
        <w:t xml:space="preserve"> </w:t>
      </w:r>
      <w:r w:rsidRPr="001E49C8">
        <w:rPr>
          <w:i/>
          <w:color w:val="000000"/>
          <w:sz w:val="20"/>
          <w:szCs w:val="20"/>
          <w:lang w:val="en-US"/>
        </w:rPr>
        <w:t>n</w:t>
      </w:r>
      <w:r w:rsidRPr="001E49C8">
        <w:rPr>
          <w:i/>
          <w:color w:val="000000"/>
          <w:sz w:val="20"/>
          <w:szCs w:val="20"/>
          <w:vertAlign w:val="subscript"/>
          <w:lang w:val="en-US"/>
        </w:rPr>
        <w:t>j</w:t>
      </w:r>
      <w:r w:rsidRPr="001E49C8">
        <w:rPr>
          <w:i/>
          <w:color w:val="000000"/>
          <w:sz w:val="20"/>
          <w:szCs w:val="20"/>
        </w:rPr>
        <w:t>/</w:t>
      </w:r>
      <w:r w:rsidRPr="001E49C8">
        <w:rPr>
          <w:i/>
          <w:color w:val="000000"/>
          <w:sz w:val="20"/>
          <w:szCs w:val="20"/>
          <w:lang w:val="en-US"/>
        </w:rPr>
        <w:t>t</w:t>
      </w:r>
      <w:r w:rsidRPr="001E49C8">
        <w:rPr>
          <w:i/>
          <w:color w:val="000000"/>
          <w:sz w:val="20"/>
          <w:szCs w:val="20"/>
          <w:vertAlign w:val="subscript"/>
          <w:lang w:val="en-US"/>
        </w:rPr>
        <w:t>i</w:t>
      </w:r>
      <w:r w:rsidRPr="001E49C8">
        <w:rPr>
          <w:color w:val="000000"/>
          <w:sz w:val="20"/>
          <w:szCs w:val="20"/>
        </w:rPr>
        <w:t xml:space="preserve"> и запишите в третью колонку табл. 8. Найдите сумму </w:t>
      </w:r>
      <w:r w:rsidR="0028340D" w:rsidRPr="001E49C8">
        <w:rPr>
          <w:color w:val="000000"/>
          <w:position w:val="-28"/>
          <w:sz w:val="20"/>
          <w:szCs w:val="20"/>
        </w:rPr>
        <w:object w:dxaOrig="560" w:dyaOrig="660">
          <v:shape id="_x0000_i1142" type="#_x0000_t75" style="width:24.15pt;height:29.55pt" o:ole="">
            <v:imagedata r:id="rId218" o:title=""/>
          </v:shape>
          <o:OLEObject Type="Embed" ProgID="Equation.3" ShapeID="_x0000_i1142" DrawAspect="Content" ObjectID="_1472277098" r:id="rId219"/>
        </w:object>
      </w:r>
      <w:r w:rsidRPr="001E49C8">
        <w:rPr>
          <w:color w:val="000000"/>
          <w:sz w:val="20"/>
          <w:szCs w:val="20"/>
        </w:rPr>
        <w:t xml:space="preserve"> и занесите в ту же колонку;</w:t>
      </w:r>
    </w:p>
    <w:p w:rsidR="003E1AD8" w:rsidRPr="001E49C8" w:rsidRDefault="003E1AD8" w:rsidP="00052068">
      <w:pPr>
        <w:shd w:val="clear" w:color="auto" w:fill="FFFFFF"/>
        <w:spacing w:line="235" w:lineRule="auto"/>
        <w:ind w:firstLine="284"/>
        <w:jc w:val="both"/>
        <w:rPr>
          <w:sz w:val="20"/>
          <w:szCs w:val="20"/>
        </w:rPr>
      </w:pPr>
      <w:r w:rsidRPr="001E49C8">
        <w:rPr>
          <w:color w:val="000000"/>
          <w:sz w:val="20"/>
          <w:szCs w:val="20"/>
        </w:rPr>
        <w:t xml:space="preserve">б) определите среднее арифметическое </w:t>
      </w:r>
      <w:r w:rsidR="00E158CF" w:rsidRPr="001E49C8">
        <w:rPr>
          <w:color w:val="000000"/>
          <w:position w:val="-6"/>
          <w:sz w:val="20"/>
          <w:szCs w:val="20"/>
        </w:rPr>
        <w:object w:dxaOrig="240" w:dyaOrig="300">
          <v:shape id="_x0000_i1143" type="#_x0000_t75" style="width:12.05pt;height:15.8pt" o:ole="">
            <v:imagedata r:id="rId220" o:title=""/>
          </v:shape>
          <o:OLEObject Type="Embed" ProgID="Equation.3" ShapeID="_x0000_i1143" DrawAspect="Content" ObjectID="_1472277099" r:id="rId221"/>
        </w:object>
      </w:r>
      <w:r w:rsidRPr="001E49C8">
        <w:rPr>
          <w:color w:val="000000"/>
          <w:sz w:val="20"/>
          <w:szCs w:val="20"/>
        </w:rPr>
        <w:t>по формуле (1) и занес</w:t>
      </w:r>
      <w:r w:rsidRPr="001E49C8">
        <w:rPr>
          <w:color w:val="000000"/>
          <w:sz w:val="20"/>
          <w:szCs w:val="20"/>
        </w:rPr>
        <w:t>и</w:t>
      </w:r>
      <w:r w:rsidRPr="001E49C8">
        <w:rPr>
          <w:color w:val="000000"/>
          <w:sz w:val="20"/>
          <w:szCs w:val="20"/>
        </w:rPr>
        <w:t>те в четвертую колонку табл. 8;</w:t>
      </w:r>
    </w:p>
    <w:p w:rsidR="00034BE9" w:rsidRPr="00077939" w:rsidRDefault="003E1AD8" w:rsidP="00052068">
      <w:pPr>
        <w:shd w:val="clear" w:color="auto" w:fill="FFFFFF"/>
        <w:spacing w:line="235" w:lineRule="auto"/>
        <w:ind w:firstLine="284"/>
        <w:jc w:val="both"/>
        <w:rPr>
          <w:color w:val="000000"/>
          <w:sz w:val="20"/>
          <w:szCs w:val="20"/>
        </w:rPr>
      </w:pPr>
      <w:r w:rsidRPr="001E49C8">
        <w:rPr>
          <w:color w:val="000000"/>
          <w:sz w:val="20"/>
          <w:szCs w:val="20"/>
        </w:rPr>
        <w:t xml:space="preserve">в) определите абсолютные ошибки отдельных измерений </w:t>
      </w:r>
      <w:r w:rsidR="00E158CF" w:rsidRPr="00E158CF">
        <w:rPr>
          <w:color w:val="000000"/>
          <w:position w:val="-10"/>
          <w:sz w:val="20"/>
          <w:szCs w:val="20"/>
        </w:rPr>
        <w:object w:dxaOrig="380" w:dyaOrig="300">
          <v:shape id="_x0000_i1144" type="#_x0000_t75" style="width:19.15pt;height:15pt" o:ole="">
            <v:imagedata r:id="rId222" o:title=""/>
          </v:shape>
          <o:OLEObject Type="Embed" ProgID="Equation.3" ShapeID="_x0000_i1144" DrawAspect="Content" ObjectID="_1472277100" r:id="rId223"/>
        </w:object>
      </w:r>
      <w:r w:rsidRPr="001E49C8">
        <w:rPr>
          <w:color w:val="000000"/>
          <w:sz w:val="20"/>
          <w:szCs w:val="20"/>
        </w:rPr>
        <w:t>, п</w:t>
      </w:r>
      <w:r w:rsidRPr="001E49C8">
        <w:rPr>
          <w:color w:val="000000"/>
          <w:sz w:val="20"/>
          <w:szCs w:val="20"/>
        </w:rPr>
        <w:t>о</w:t>
      </w:r>
      <w:r w:rsidRPr="001E49C8">
        <w:rPr>
          <w:color w:val="000000"/>
          <w:sz w:val="20"/>
          <w:szCs w:val="20"/>
        </w:rPr>
        <w:t>лученные значения занесите в пятую колонку табл. 8;</w:t>
      </w:r>
    </w:p>
    <w:p w:rsidR="003E1AD8" w:rsidRPr="00947C2C" w:rsidRDefault="003E1AD8" w:rsidP="00052068">
      <w:pPr>
        <w:shd w:val="clear" w:color="auto" w:fill="FFFFFF"/>
        <w:spacing w:line="235" w:lineRule="auto"/>
        <w:ind w:firstLine="284"/>
        <w:jc w:val="both"/>
        <w:rPr>
          <w:sz w:val="20"/>
          <w:szCs w:val="20"/>
        </w:rPr>
      </w:pPr>
      <w:r w:rsidRPr="001E49C8">
        <w:rPr>
          <w:color w:val="000000"/>
          <w:sz w:val="20"/>
          <w:szCs w:val="20"/>
        </w:rPr>
        <w:t xml:space="preserve">г) определите значения квадратов отклонений </w:t>
      </w:r>
      <w:r w:rsidR="00E158CF" w:rsidRPr="00E158CF">
        <w:rPr>
          <w:color w:val="000000"/>
          <w:position w:val="-10"/>
          <w:sz w:val="20"/>
          <w:szCs w:val="20"/>
        </w:rPr>
        <w:object w:dxaOrig="480" w:dyaOrig="360">
          <v:shape id="_x0000_i1145" type="#_x0000_t75" style="width:23.7pt;height:19.15pt" o:ole="">
            <v:imagedata r:id="rId224" o:title=""/>
          </v:shape>
          <o:OLEObject Type="Embed" ProgID="Equation.3" ShapeID="_x0000_i1145" DrawAspect="Content" ObjectID="_1472277101" r:id="rId225"/>
        </w:object>
      </w:r>
      <w:r w:rsidR="00DF2A47">
        <w:rPr>
          <w:color w:val="000000"/>
          <w:sz w:val="20"/>
          <w:szCs w:val="20"/>
        </w:rPr>
        <w:t>и за</w:t>
      </w:r>
      <w:r w:rsidRPr="001E49C8">
        <w:rPr>
          <w:color w:val="000000"/>
          <w:sz w:val="20"/>
          <w:szCs w:val="20"/>
        </w:rPr>
        <w:t>несите в шестую колонку табл.</w:t>
      </w:r>
      <w:r w:rsidR="00E158CF">
        <w:rPr>
          <w:color w:val="000000"/>
          <w:sz w:val="20"/>
          <w:szCs w:val="20"/>
        </w:rPr>
        <w:t> </w:t>
      </w:r>
      <w:r w:rsidRPr="001E49C8">
        <w:rPr>
          <w:color w:val="000000"/>
          <w:sz w:val="20"/>
          <w:szCs w:val="20"/>
        </w:rPr>
        <w:t>8. Найдите сумму квадратов</w:t>
      </w:r>
      <w:r w:rsidRPr="00947C2C">
        <w:rPr>
          <w:sz w:val="20"/>
          <w:szCs w:val="20"/>
        </w:rPr>
        <w:t xml:space="preserve"> </w:t>
      </w:r>
      <w:r w:rsidRPr="00947C2C">
        <w:rPr>
          <w:color w:val="000000"/>
          <w:sz w:val="20"/>
          <w:szCs w:val="20"/>
        </w:rPr>
        <w:t xml:space="preserve">отклонений </w:t>
      </w:r>
      <w:r w:rsidR="00DF2A47" w:rsidRPr="00DF2A47">
        <w:rPr>
          <w:color w:val="000000"/>
          <w:position w:val="-28"/>
          <w:sz w:val="20"/>
          <w:szCs w:val="20"/>
        </w:rPr>
        <w:object w:dxaOrig="639" w:dyaOrig="700">
          <v:shape id="_x0000_i1146" type="#_x0000_t75" style="width:32.05pt;height:35.4pt" o:ole="">
            <v:imagedata r:id="rId226" o:title=""/>
          </v:shape>
          <o:OLEObject Type="Embed" ProgID="Equation.3" ShapeID="_x0000_i1146" DrawAspect="Content" ObjectID="_1472277102" r:id="rId227"/>
        </w:object>
      </w:r>
      <w:r w:rsidRPr="00947C2C">
        <w:rPr>
          <w:color w:val="000000"/>
          <w:sz w:val="20"/>
          <w:szCs w:val="20"/>
        </w:rPr>
        <w:t xml:space="preserve">и тоже занесите в ту же колонку; </w:t>
      </w:r>
    </w:p>
    <w:p w:rsidR="003E1AD8" w:rsidRPr="00947C2C" w:rsidRDefault="003E1AD8" w:rsidP="00052068">
      <w:pPr>
        <w:shd w:val="clear" w:color="auto" w:fill="FFFFFF"/>
        <w:spacing w:line="235" w:lineRule="auto"/>
        <w:ind w:firstLine="284"/>
        <w:jc w:val="both"/>
        <w:rPr>
          <w:sz w:val="20"/>
          <w:szCs w:val="20"/>
        </w:rPr>
      </w:pPr>
      <w:r w:rsidRPr="00947C2C">
        <w:rPr>
          <w:color w:val="000000"/>
          <w:sz w:val="20"/>
          <w:szCs w:val="20"/>
        </w:rPr>
        <w:t>д) определите среднюю  квадратичную ошибку отдельно</w:t>
      </w:r>
      <w:r w:rsidRPr="00947C2C">
        <w:rPr>
          <w:color w:val="000000"/>
          <w:sz w:val="20"/>
          <w:szCs w:val="20"/>
        </w:rPr>
        <w:softHyphen/>
        <w:t>го измер</w:t>
      </w:r>
      <w:r w:rsidRPr="00947C2C">
        <w:rPr>
          <w:color w:val="000000"/>
          <w:sz w:val="20"/>
          <w:szCs w:val="20"/>
        </w:rPr>
        <w:t>е</w:t>
      </w:r>
      <w:r w:rsidRPr="00947C2C">
        <w:rPr>
          <w:color w:val="000000"/>
          <w:sz w:val="20"/>
          <w:szCs w:val="20"/>
        </w:rPr>
        <w:t xml:space="preserve">ния </w:t>
      </w:r>
      <w:r w:rsidR="00E158CF" w:rsidRPr="00947C2C">
        <w:rPr>
          <w:i/>
          <w:color w:val="000000"/>
          <w:position w:val="-6"/>
          <w:sz w:val="20"/>
          <w:szCs w:val="20"/>
        </w:rPr>
        <w:object w:dxaOrig="180" w:dyaOrig="200">
          <v:shape id="_x0000_i1147" type="#_x0000_t75" style="width:9.15pt;height:10pt" o:ole="">
            <v:imagedata r:id="rId228" o:title=""/>
          </v:shape>
          <o:OLEObject Type="Embed" ProgID="Equation.3" ShapeID="_x0000_i1147" DrawAspect="Content" ObjectID="_1472277103" r:id="rId229"/>
        </w:object>
      </w:r>
      <w:r w:rsidRPr="00947C2C">
        <w:rPr>
          <w:color w:val="000000"/>
          <w:sz w:val="20"/>
          <w:szCs w:val="20"/>
        </w:rPr>
        <w:t>;</w:t>
      </w:r>
    </w:p>
    <w:p w:rsidR="003E1AD8" w:rsidRPr="00947C2C" w:rsidRDefault="003E1AD8" w:rsidP="00A968FC">
      <w:pPr>
        <w:shd w:val="clear" w:color="auto" w:fill="FFFFFF"/>
        <w:ind w:firstLine="284"/>
        <w:jc w:val="both"/>
        <w:rPr>
          <w:sz w:val="20"/>
          <w:szCs w:val="20"/>
        </w:rPr>
      </w:pPr>
      <w:r w:rsidRPr="00947C2C">
        <w:rPr>
          <w:color w:val="000000"/>
          <w:sz w:val="20"/>
          <w:szCs w:val="20"/>
        </w:rPr>
        <w:t>е) проверьте, все ли  измеренные значения  принадлежат к данно</w:t>
      </w:r>
      <w:r w:rsidR="00595FC1" w:rsidRPr="00947C2C">
        <w:rPr>
          <w:color w:val="000000"/>
          <w:sz w:val="20"/>
          <w:szCs w:val="20"/>
        </w:rPr>
        <w:t>му ряду</w:t>
      </w:r>
      <w:r w:rsidRPr="00947C2C">
        <w:rPr>
          <w:color w:val="000000"/>
          <w:sz w:val="20"/>
          <w:szCs w:val="20"/>
        </w:rPr>
        <w:t>;</w:t>
      </w:r>
    </w:p>
    <w:p w:rsidR="003E1AD8" w:rsidRPr="00947C2C" w:rsidRDefault="003E1AD8" w:rsidP="007862D2">
      <w:pPr>
        <w:shd w:val="clear" w:color="auto" w:fill="FFFFFF"/>
        <w:ind w:firstLine="284"/>
        <w:jc w:val="both"/>
        <w:rPr>
          <w:sz w:val="20"/>
          <w:szCs w:val="20"/>
        </w:rPr>
      </w:pPr>
      <w:r w:rsidRPr="00947C2C">
        <w:rPr>
          <w:color w:val="000000"/>
          <w:sz w:val="20"/>
          <w:szCs w:val="20"/>
        </w:rPr>
        <w:lastRenderedPageBreak/>
        <w:t xml:space="preserve">ж) определите квадратичную ошибку результата </w:t>
      </w:r>
      <w:r w:rsidRPr="00947C2C">
        <w:rPr>
          <w:i/>
          <w:color w:val="000000"/>
          <w:sz w:val="20"/>
          <w:szCs w:val="20"/>
          <w:lang w:val="en-US"/>
        </w:rPr>
        <w:t>m</w:t>
      </w:r>
      <w:r w:rsidR="00595FC1" w:rsidRPr="00E158CF">
        <w:rPr>
          <w:color w:val="000000"/>
          <w:sz w:val="20"/>
          <w:szCs w:val="20"/>
        </w:rPr>
        <w:t>;</w:t>
      </w:r>
    </w:p>
    <w:p w:rsidR="003E1AD8" w:rsidRPr="00947C2C" w:rsidRDefault="003E1AD8" w:rsidP="007862D2">
      <w:pPr>
        <w:shd w:val="clear" w:color="auto" w:fill="FFFFFF"/>
        <w:ind w:firstLine="284"/>
        <w:jc w:val="both"/>
        <w:rPr>
          <w:sz w:val="20"/>
          <w:szCs w:val="20"/>
        </w:rPr>
      </w:pPr>
      <w:r w:rsidRPr="00947C2C">
        <w:rPr>
          <w:color w:val="000000"/>
          <w:sz w:val="20"/>
          <w:szCs w:val="20"/>
        </w:rPr>
        <w:t>з) определите относительную квадратичную ошибку результата и</w:t>
      </w:r>
      <w:r w:rsidRPr="00947C2C">
        <w:rPr>
          <w:color w:val="000000"/>
          <w:sz w:val="20"/>
          <w:szCs w:val="20"/>
        </w:rPr>
        <w:t>з</w:t>
      </w:r>
      <w:r w:rsidRPr="00947C2C">
        <w:rPr>
          <w:color w:val="000000"/>
          <w:sz w:val="20"/>
          <w:szCs w:val="20"/>
        </w:rPr>
        <w:t xml:space="preserve">мерений </w:t>
      </w:r>
      <w:r w:rsidRPr="00947C2C">
        <w:rPr>
          <w:i/>
          <w:color w:val="000000"/>
          <w:sz w:val="20"/>
          <w:szCs w:val="20"/>
        </w:rPr>
        <w:t>Е</w:t>
      </w:r>
      <w:r w:rsidRPr="00947C2C">
        <w:rPr>
          <w:i/>
          <w:color w:val="000000"/>
          <w:sz w:val="20"/>
          <w:szCs w:val="20"/>
          <w:vertAlign w:val="subscript"/>
          <w:lang w:val="en-US"/>
        </w:rPr>
        <w:t>m</w:t>
      </w:r>
      <w:r w:rsidRPr="00947C2C">
        <w:rPr>
          <w:color w:val="000000"/>
          <w:sz w:val="20"/>
          <w:szCs w:val="20"/>
        </w:rPr>
        <w:t xml:space="preserve"> по формуле</w:t>
      </w:r>
    </w:p>
    <w:p w:rsidR="003E1AD8" w:rsidRPr="00947C2C" w:rsidRDefault="00EF50C9" w:rsidP="007862D2">
      <w:pPr>
        <w:shd w:val="clear" w:color="auto" w:fill="FFFFFF"/>
        <w:ind w:firstLine="567"/>
        <w:jc w:val="center"/>
        <w:rPr>
          <w:sz w:val="20"/>
          <w:szCs w:val="20"/>
          <w:lang w:val="en-US"/>
        </w:rPr>
      </w:pPr>
      <w:r w:rsidRPr="00EF50C9">
        <w:rPr>
          <w:position w:val="-24"/>
          <w:sz w:val="20"/>
          <w:szCs w:val="20"/>
          <w:lang w:val="en-US"/>
        </w:rPr>
        <w:object w:dxaOrig="1420" w:dyaOrig="580">
          <v:shape id="_x0000_i1148" type="#_x0000_t75" style="width:71.6pt;height:29.15pt" o:ole="">
            <v:imagedata r:id="rId230" o:title=""/>
          </v:shape>
          <o:OLEObject Type="Embed" ProgID="Equation.3" ShapeID="_x0000_i1148" DrawAspect="Content" ObjectID="_1472277104" r:id="rId231"/>
        </w:object>
      </w:r>
    </w:p>
    <w:p w:rsidR="003E1AD8" w:rsidRPr="00947C2C" w:rsidRDefault="003E1AD8" w:rsidP="007862D2">
      <w:pPr>
        <w:shd w:val="clear" w:color="auto" w:fill="FFFFFF"/>
        <w:ind w:firstLine="284"/>
        <w:jc w:val="both"/>
        <w:rPr>
          <w:sz w:val="20"/>
          <w:szCs w:val="20"/>
        </w:rPr>
      </w:pPr>
      <w:r w:rsidRPr="00947C2C">
        <w:rPr>
          <w:color w:val="000000"/>
          <w:sz w:val="20"/>
          <w:szCs w:val="20"/>
        </w:rPr>
        <w:t xml:space="preserve">и) определите статистическую ошибку средней скорости счета </w:t>
      </w:r>
      <w:r w:rsidR="00DF2A47" w:rsidRPr="00DF2A47">
        <w:rPr>
          <w:color w:val="000000"/>
          <w:position w:val="-14"/>
          <w:sz w:val="20"/>
          <w:szCs w:val="20"/>
        </w:rPr>
        <w:object w:dxaOrig="340" w:dyaOrig="340">
          <v:shape id="_x0000_i1149" type="#_x0000_t75" style="width:17.5pt;height:17.9pt" o:ole="">
            <v:imagedata r:id="rId232" o:title=""/>
          </v:shape>
          <o:OLEObject Type="Embed" ProgID="Equation.3" ShapeID="_x0000_i1149" DrawAspect="Content" ObjectID="_1472277105" r:id="rId233"/>
        </w:object>
      </w:r>
      <w:r w:rsidRPr="00947C2C">
        <w:rPr>
          <w:color w:val="000000"/>
          <w:sz w:val="20"/>
          <w:szCs w:val="20"/>
        </w:rPr>
        <w:t>;</w:t>
      </w:r>
    </w:p>
    <w:p w:rsidR="003E1AD8" w:rsidRPr="001E49C8" w:rsidRDefault="003E1AD8" w:rsidP="007862D2">
      <w:pPr>
        <w:shd w:val="clear" w:color="auto" w:fill="FFFFFF"/>
        <w:ind w:firstLine="284"/>
        <w:jc w:val="both"/>
        <w:rPr>
          <w:sz w:val="20"/>
          <w:szCs w:val="20"/>
        </w:rPr>
      </w:pPr>
      <w:r w:rsidRPr="00947C2C">
        <w:rPr>
          <w:color w:val="000000"/>
          <w:sz w:val="20"/>
          <w:szCs w:val="20"/>
        </w:rPr>
        <w:t xml:space="preserve">к) </w:t>
      </w:r>
      <w:r w:rsidRPr="001E49C8">
        <w:rPr>
          <w:color w:val="000000"/>
          <w:sz w:val="20"/>
          <w:szCs w:val="20"/>
        </w:rPr>
        <w:t>определите относительную статистическую ош</w:t>
      </w:r>
      <w:r w:rsidR="00595FC1" w:rsidRPr="001E49C8">
        <w:rPr>
          <w:color w:val="000000"/>
          <w:sz w:val="20"/>
          <w:szCs w:val="20"/>
        </w:rPr>
        <w:t>ибку результата</w:t>
      </w:r>
      <w:r w:rsidRPr="001E49C8">
        <w:rPr>
          <w:color w:val="000000"/>
          <w:sz w:val="20"/>
          <w:szCs w:val="20"/>
        </w:rPr>
        <w:t>;</w:t>
      </w:r>
    </w:p>
    <w:p w:rsidR="003E1AD8" w:rsidRPr="001E49C8" w:rsidRDefault="003E1AD8" w:rsidP="007862D2">
      <w:pPr>
        <w:shd w:val="clear" w:color="auto" w:fill="FFFFFF"/>
        <w:ind w:firstLine="284"/>
        <w:jc w:val="both"/>
        <w:rPr>
          <w:sz w:val="20"/>
          <w:szCs w:val="20"/>
        </w:rPr>
      </w:pPr>
      <w:r w:rsidRPr="001E49C8">
        <w:rPr>
          <w:color w:val="000000"/>
          <w:sz w:val="20"/>
          <w:szCs w:val="20"/>
        </w:rPr>
        <w:t xml:space="preserve">6. Сравните полученные величины </w:t>
      </w:r>
      <w:r w:rsidRPr="001E49C8">
        <w:rPr>
          <w:i/>
          <w:color w:val="000000"/>
          <w:sz w:val="20"/>
          <w:szCs w:val="20"/>
          <w:lang w:val="en-US"/>
        </w:rPr>
        <w:t>E</w:t>
      </w:r>
      <w:r w:rsidRPr="001E49C8">
        <w:rPr>
          <w:i/>
          <w:color w:val="000000"/>
          <w:sz w:val="20"/>
          <w:szCs w:val="20"/>
          <w:vertAlign w:val="subscript"/>
          <w:lang w:val="en-US"/>
        </w:rPr>
        <w:t>m</w:t>
      </w:r>
      <w:r w:rsidRPr="001E49C8">
        <w:rPr>
          <w:color w:val="000000"/>
          <w:sz w:val="20"/>
          <w:szCs w:val="20"/>
        </w:rPr>
        <w:t xml:space="preserve"> и </w:t>
      </w:r>
      <w:r w:rsidR="00DF2A47" w:rsidRPr="00DF2A47">
        <w:rPr>
          <w:color w:val="000000"/>
          <w:position w:val="-12"/>
          <w:sz w:val="20"/>
          <w:szCs w:val="20"/>
        </w:rPr>
        <w:object w:dxaOrig="320" w:dyaOrig="320">
          <v:shape id="_x0000_i1150" type="#_x0000_t75" style="width:16.25pt;height:15.8pt" o:ole="">
            <v:imagedata r:id="rId234" o:title=""/>
          </v:shape>
          <o:OLEObject Type="Embed" ProgID="Equation.3" ShapeID="_x0000_i1150" DrawAspect="Content" ObjectID="_1472277106" r:id="rId235"/>
        </w:object>
      </w:r>
      <w:r w:rsidRPr="001E49C8">
        <w:rPr>
          <w:color w:val="000000"/>
          <w:sz w:val="20"/>
          <w:szCs w:val="20"/>
        </w:rPr>
        <w:t xml:space="preserve"> и сделайте вывод о стабильности работы аппаратуры</w:t>
      </w:r>
      <w:r w:rsidR="00E158CF">
        <w:rPr>
          <w:color w:val="000000"/>
          <w:sz w:val="20"/>
          <w:szCs w:val="20"/>
        </w:rPr>
        <w:t>.</w:t>
      </w:r>
    </w:p>
    <w:p w:rsidR="003E1AD8" w:rsidRPr="001E49C8" w:rsidRDefault="003E1AD8" w:rsidP="007862D2">
      <w:pPr>
        <w:shd w:val="clear" w:color="auto" w:fill="FFFFFF"/>
        <w:ind w:firstLine="284"/>
        <w:jc w:val="both"/>
        <w:rPr>
          <w:sz w:val="20"/>
          <w:szCs w:val="20"/>
        </w:rPr>
      </w:pPr>
      <w:r w:rsidRPr="001E49C8">
        <w:rPr>
          <w:color w:val="000000"/>
          <w:sz w:val="20"/>
          <w:szCs w:val="20"/>
        </w:rPr>
        <w:t>7. Проведите 10 измерений числа импульсов по 3 минуты и занес</w:t>
      </w:r>
      <w:r w:rsidRPr="001E49C8">
        <w:rPr>
          <w:color w:val="000000"/>
          <w:sz w:val="20"/>
          <w:szCs w:val="20"/>
        </w:rPr>
        <w:t>и</w:t>
      </w:r>
      <w:r w:rsidRPr="001E49C8">
        <w:rPr>
          <w:color w:val="000000"/>
          <w:sz w:val="20"/>
          <w:szCs w:val="20"/>
        </w:rPr>
        <w:t>те показания в таблицу, аналогичную табл. 8</w:t>
      </w:r>
      <w:r w:rsidR="00E158CF">
        <w:rPr>
          <w:color w:val="000000"/>
          <w:sz w:val="20"/>
          <w:szCs w:val="20"/>
        </w:rPr>
        <w:t>.</w:t>
      </w:r>
    </w:p>
    <w:p w:rsidR="003E1AD8" w:rsidRPr="001E49C8" w:rsidRDefault="003E1AD8" w:rsidP="007862D2">
      <w:pPr>
        <w:shd w:val="clear" w:color="auto" w:fill="FFFFFF"/>
        <w:ind w:firstLine="284"/>
        <w:jc w:val="both"/>
        <w:rPr>
          <w:sz w:val="20"/>
          <w:szCs w:val="20"/>
        </w:rPr>
      </w:pPr>
      <w:r w:rsidRPr="001E49C8">
        <w:rPr>
          <w:color w:val="000000"/>
          <w:sz w:val="20"/>
          <w:szCs w:val="20"/>
        </w:rPr>
        <w:t>8.  Произведите обработку результатов согласно пункту 5</w:t>
      </w:r>
      <w:r w:rsidR="00E158CF">
        <w:rPr>
          <w:color w:val="000000"/>
          <w:sz w:val="20"/>
          <w:szCs w:val="20"/>
        </w:rPr>
        <w:t>.</w:t>
      </w:r>
    </w:p>
    <w:p w:rsidR="003E1AD8" w:rsidRPr="001E49C8" w:rsidRDefault="00FE769C" w:rsidP="007862D2">
      <w:pPr>
        <w:shd w:val="clear" w:color="auto" w:fill="FFFFFF"/>
        <w:ind w:firstLine="284"/>
        <w:jc w:val="both"/>
        <w:rPr>
          <w:sz w:val="20"/>
          <w:szCs w:val="20"/>
        </w:rPr>
      </w:pPr>
      <w:r w:rsidRPr="001E49C8">
        <w:rPr>
          <w:color w:val="000000"/>
          <w:sz w:val="20"/>
          <w:szCs w:val="20"/>
        </w:rPr>
        <w:t>9.  Повторите</w:t>
      </w:r>
      <w:r w:rsidR="003E1AD8" w:rsidRPr="001E49C8">
        <w:rPr>
          <w:color w:val="000000"/>
          <w:sz w:val="20"/>
          <w:szCs w:val="20"/>
        </w:rPr>
        <w:t xml:space="preserve"> пункт 6</w:t>
      </w:r>
      <w:r w:rsidR="00E158CF">
        <w:rPr>
          <w:color w:val="000000"/>
          <w:sz w:val="20"/>
          <w:szCs w:val="20"/>
        </w:rPr>
        <w:t>.</w:t>
      </w:r>
    </w:p>
    <w:p w:rsidR="003E1AD8" w:rsidRPr="00947C2C" w:rsidRDefault="003E1AD8" w:rsidP="007862D2">
      <w:pPr>
        <w:shd w:val="clear" w:color="auto" w:fill="FFFFFF"/>
        <w:ind w:firstLine="284"/>
        <w:jc w:val="both"/>
        <w:rPr>
          <w:color w:val="000000"/>
          <w:sz w:val="20"/>
          <w:szCs w:val="20"/>
        </w:rPr>
      </w:pPr>
      <w:r w:rsidRPr="001E49C8">
        <w:rPr>
          <w:color w:val="000000"/>
          <w:sz w:val="20"/>
          <w:szCs w:val="20"/>
        </w:rPr>
        <w:t>10. Сравните значения относительных</w:t>
      </w:r>
      <w:r w:rsidRPr="00947C2C">
        <w:rPr>
          <w:color w:val="000000"/>
          <w:sz w:val="20"/>
          <w:szCs w:val="20"/>
        </w:rPr>
        <w:t xml:space="preserve"> ошибок измерений </w:t>
      </w:r>
      <w:r w:rsidR="00DF2A47" w:rsidRPr="00DF2A47">
        <w:rPr>
          <w:color w:val="000000"/>
          <w:position w:val="-12"/>
          <w:sz w:val="20"/>
          <w:szCs w:val="20"/>
        </w:rPr>
        <w:object w:dxaOrig="320" w:dyaOrig="320">
          <v:shape id="_x0000_i1151" type="#_x0000_t75" style="width:16.25pt;height:15.8pt" o:ole="">
            <v:imagedata r:id="rId236" o:title=""/>
          </v:shape>
          <o:OLEObject Type="Embed" ProgID="Equation.3" ShapeID="_x0000_i1151" DrawAspect="Content" ObjectID="_1472277107" r:id="rId237"/>
        </w:object>
      </w:r>
      <w:r w:rsidRPr="00947C2C">
        <w:rPr>
          <w:color w:val="000000"/>
          <w:sz w:val="20"/>
          <w:szCs w:val="20"/>
        </w:rPr>
        <w:t>, ра</w:t>
      </w:r>
      <w:r w:rsidRPr="00947C2C">
        <w:rPr>
          <w:color w:val="000000"/>
          <w:sz w:val="20"/>
          <w:szCs w:val="20"/>
        </w:rPr>
        <w:t>с</w:t>
      </w:r>
      <w:r w:rsidRPr="00947C2C">
        <w:rPr>
          <w:color w:val="000000"/>
          <w:sz w:val="20"/>
          <w:szCs w:val="20"/>
        </w:rPr>
        <w:t>считанных при первом и втором измерениях. Объяс</w:t>
      </w:r>
      <w:r w:rsidRPr="00947C2C">
        <w:rPr>
          <w:color w:val="000000"/>
          <w:sz w:val="20"/>
          <w:szCs w:val="20"/>
        </w:rPr>
        <w:softHyphen/>
        <w:t xml:space="preserve">ните, почему с увеличением  времени отдельного измерения </w:t>
      </w:r>
      <w:r w:rsidR="00DF2A47" w:rsidRPr="00DF2A47">
        <w:rPr>
          <w:color w:val="000000"/>
          <w:position w:val="-12"/>
          <w:sz w:val="20"/>
          <w:szCs w:val="20"/>
        </w:rPr>
        <w:object w:dxaOrig="320" w:dyaOrig="320">
          <v:shape id="_x0000_i1152" type="#_x0000_t75" style="width:16.25pt;height:15.8pt" o:ole="">
            <v:imagedata r:id="rId238" o:title=""/>
          </v:shape>
          <o:OLEObject Type="Embed" ProgID="Equation.3" ShapeID="_x0000_i1152" DrawAspect="Content" ObjectID="_1472277108" r:id="rId239"/>
        </w:object>
      </w:r>
      <w:r w:rsidRPr="00947C2C">
        <w:rPr>
          <w:color w:val="000000"/>
          <w:sz w:val="20"/>
          <w:szCs w:val="20"/>
        </w:rPr>
        <w:t xml:space="preserve"> уменьшается.</w:t>
      </w:r>
    </w:p>
    <w:p w:rsidR="006C657C" w:rsidRPr="00A968FC" w:rsidRDefault="006C657C" w:rsidP="007862D2">
      <w:pPr>
        <w:shd w:val="clear" w:color="auto" w:fill="FFFFFF"/>
        <w:jc w:val="center"/>
        <w:rPr>
          <w:b/>
          <w:bCs/>
          <w:color w:val="000000"/>
          <w:sz w:val="16"/>
          <w:szCs w:val="20"/>
        </w:rPr>
      </w:pPr>
    </w:p>
    <w:p w:rsidR="003E1AD8" w:rsidRDefault="003E1AD8" w:rsidP="007862D2">
      <w:pPr>
        <w:shd w:val="clear" w:color="auto" w:fill="FFFFFF"/>
        <w:jc w:val="center"/>
        <w:rPr>
          <w:b/>
          <w:bCs/>
          <w:color w:val="000000"/>
          <w:sz w:val="20"/>
          <w:szCs w:val="20"/>
        </w:rPr>
      </w:pPr>
      <w:r w:rsidRPr="00947C2C">
        <w:rPr>
          <w:b/>
          <w:bCs/>
          <w:color w:val="000000"/>
          <w:sz w:val="20"/>
          <w:szCs w:val="20"/>
        </w:rPr>
        <w:t>К</w:t>
      </w:r>
      <w:r w:rsidR="00A968FC">
        <w:rPr>
          <w:b/>
          <w:bCs/>
          <w:color w:val="000000"/>
          <w:sz w:val="20"/>
          <w:szCs w:val="20"/>
        </w:rPr>
        <w:t>онтрольные вопросы</w:t>
      </w:r>
    </w:p>
    <w:p w:rsidR="00A968FC" w:rsidRPr="00A968FC" w:rsidRDefault="00A968FC" w:rsidP="007862D2">
      <w:pPr>
        <w:shd w:val="clear" w:color="auto" w:fill="FFFFFF"/>
        <w:jc w:val="center"/>
        <w:rPr>
          <w:sz w:val="16"/>
          <w:szCs w:val="20"/>
        </w:rPr>
      </w:pPr>
    </w:p>
    <w:p w:rsidR="003E1AD8" w:rsidRPr="00947C2C" w:rsidRDefault="003E1AD8" w:rsidP="007862D2">
      <w:pPr>
        <w:shd w:val="clear" w:color="auto" w:fill="FFFFFF"/>
        <w:ind w:firstLine="284"/>
        <w:jc w:val="both"/>
        <w:rPr>
          <w:sz w:val="20"/>
          <w:szCs w:val="20"/>
        </w:rPr>
      </w:pPr>
      <w:r w:rsidRPr="00947C2C">
        <w:rPr>
          <w:color w:val="000000"/>
          <w:sz w:val="20"/>
          <w:szCs w:val="20"/>
        </w:rPr>
        <w:t>1. В чем заключается статистический характер закона радиоакти</w:t>
      </w:r>
      <w:r w:rsidRPr="00947C2C">
        <w:rPr>
          <w:color w:val="000000"/>
          <w:sz w:val="20"/>
          <w:szCs w:val="20"/>
        </w:rPr>
        <w:t>в</w:t>
      </w:r>
      <w:r w:rsidRPr="00947C2C">
        <w:rPr>
          <w:color w:val="000000"/>
          <w:sz w:val="20"/>
          <w:szCs w:val="20"/>
        </w:rPr>
        <w:t>ного распада?</w:t>
      </w:r>
    </w:p>
    <w:p w:rsidR="003E1AD8" w:rsidRPr="00947C2C" w:rsidRDefault="003E1AD8" w:rsidP="007862D2">
      <w:pPr>
        <w:shd w:val="clear" w:color="auto" w:fill="FFFFFF"/>
        <w:ind w:firstLine="284"/>
        <w:jc w:val="both"/>
        <w:rPr>
          <w:sz w:val="20"/>
          <w:szCs w:val="20"/>
        </w:rPr>
      </w:pPr>
      <w:r w:rsidRPr="00947C2C">
        <w:rPr>
          <w:color w:val="000000"/>
          <w:sz w:val="20"/>
          <w:szCs w:val="20"/>
        </w:rPr>
        <w:t>2. Дайте определение  погрешности (ошибки) измерений.</w:t>
      </w:r>
    </w:p>
    <w:p w:rsidR="003E1AD8" w:rsidRPr="00947C2C" w:rsidRDefault="003E1AD8" w:rsidP="007862D2">
      <w:pPr>
        <w:shd w:val="clear" w:color="auto" w:fill="FFFFFF"/>
        <w:ind w:firstLine="284"/>
        <w:jc w:val="both"/>
        <w:rPr>
          <w:sz w:val="20"/>
          <w:szCs w:val="20"/>
        </w:rPr>
      </w:pPr>
      <w:r w:rsidRPr="00947C2C">
        <w:rPr>
          <w:color w:val="000000"/>
          <w:sz w:val="20"/>
          <w:szCs w:val="20"/>
        </w:rPr>
        <w:t>3. Назовите типы погрешностей измерений.</w:t>
      </w:r>
    </w:p>
    <w:p w:rsidR="003E1AD8" w:rsidRPr="00947C2C" w:rsidRDefault="003E1AD8" w:rsidP="007862D2">
      <w:pPr>
        <w:shd w:val="clear" w:color="auto" w:fill="FFFFFF"/>
        <w:ind w:firstLine="284"/>
        <w:jc w:val="both"/>
        <w:rPr>
          <w:sz w:val="20"/>
          <w:szCs w:val="20"/>
        </w:rPr>
      </w:pPr>
      <w:r w:rsidRPr="00947C2C">
        <w:rPr>
          <w:color w:val="000000"/>
          <w:sz w:val="20"/>
          <w:szCs w:val="20"/>
        </w:rPr>
        <w:t>4. Приведите примеры грубых ошибок.</w:t>
      </w:r>
    </w:p>
    <w:p w:rsidR="003E1AD8" w:rsidRPr="00947C2C" w:rsidRDefault="003E1AD8" w:rsidP="007862D2">
      <w:pPr>
        <w:shd w:val="clear" w:color="auto" w:fill="FFFFFF"/>
        <w:ind w:firstLine="284"/>
        <w:jc w:val="both"/>
        <w:rPr>
          <w:sz w:val="20"/>
          <w:szCs w:val="20"/>
        </w:rPr>
      </w:pPr>
      <w:r w:rsidRPr="00947C2C">
        <w:rPr>
          <w:color w:val="000000"/>
          <w:sz w:val="20"/>
          <w:szCs w:val="20"/>
        </w:rPr>
        <w:t>5. Что называется систематической ошибкой измерений?</w:t>
      </w:r>
    </w:p>
    <w:p w:rsidR="003E1AD8" w:rsidRPr="00947C2C" w:rsidRDefault="003E1AD8" w:rsidP="007862D2">
      <w:pPr>
        <w:shd w:val="clear" w:color="auto" w:fill="FFFFFF"/>
        <w:ind w:firstLine="284"/>
        <w:jc w:val="both"/>
        <w:rPr>
          <w:sz w:val="20"/>
          <w:szCs w:val="20"/>
        </w:rPr>
      </w:pPr>
      <w:r w:rsidRPr="00947C2C">
        <w:rPr>
          <w:iCs/>
          <w:color w:val="000000"/>
          <w:sz w:val="20"/>
          <w:szCs w:val="20"/>
        </w:rPr>
        <w:t>7.</w:t>
      </w:r>
      <w:r w:rsidRPr="00947C2C">
        <w:rPr>
          <w:i/>
          <w:iCs/>
          <w:color w:val="000000"/>
          <w:sz w:val="20"/>
          <w:szCs w:val="20"/>
        </w:rPr>
        <w:t xml:space="preserve"> </w:t>
      </w:r>
      <w:r w:rsidRPr="00947C2C">
        <w:rPr>
          <w:color w:val="000000"/>
          <w:sz w:val="20"/>
          <w:szCs w:val="20"/>
        </w:rPr>
        <w:t>Как возникают методические и инструментальные погрешности измерений?</w:t>
      </w:r>
    </w:p>
    <w:p w:rsidR="003E1AD8" w:rsidRPr="00947C2C" w:rsidRDefault="003E1AD8" w:rsidP="007862D2">
      <w:pPr>
        <w:shd w:val="clear" w:color="auto" w:fill="FFFFFF"/>
        <w:ind w:firstLine="284"/>
        <w:jc w:val="both"/>
        <w:rPr>
          <w:sz w:val="20"/>
          <w:szCs w:val="20"/>
        </w:rPr>
      </w:pPr>
      <w:r w:rsidRPr="00947C2C">
        <w:rPr>
          <w:color w:val="000000"/>
          <w:sz w:val="20"/>
          <w:szCs w:val="20"/>
        </w:rPr>
        <w:t>8. Как устранить методические погрешности измерений?</w:t>
      </w:r>
    </w:p>
    <w:p w:rsidR="003E1AD8" w:rsidRPr="00947C2C" w:rsidRDefault="003E1AD8" w:rsidP="007862D2">
      <w:pPr>
        <w:shd w:val="clear" w:color="auto" w:fill="FFFFFF"/>
        <w:ind w:firstLine="284"/>
        <w:jc w:val="both"/>
        <w:rPr>
          <w:sz w:val="20"/>
          <w:szCs w:val="20"/>
        </w:rPr>
      </w:pPr>
      <w:r w:rsidRPr="00947C2C">
        <w:rPr>
          <w:color w:val="000000"/>
          <w:sz w:val="20"/>
          <w:szCs w:val="20"/>
        </w:rPr>
        <w:t>9. Как устранить инструментальные погрешности измерений?</w:t>
      </w:r>
    </w:p>
    <w:p w:rsidR="003E1AD8" w:rsidRPr="00947C2C" w:rsidRDefault="003E1AD8" w:rsidP="007862D2">
      <w:pPr>
        <w:shd w:val="clear" w:color="auto" w:fill="FFFFFF"/>
        <w:ind w:firstLine="284"/>
        <w:jc w:val="both"/>
        <w:rPr>
          <w:sz w:val="20"/>
          <w:szCs w:val="20"/>
        </w:rPr>
      </w:pPr>
      <w:r w:rsidRPr="00947C2C">
        <w:rPr>
          <w:color w:val="000000"/>
          <w:sz w:val="20"/>
          <w:szCs w:val="20"/>
        </w:rPr>
        <w:t>10. Что называется случайными ошибками  измерений?</w:t>
      </w:r>
    </w:p>
    <w:p w:rsidR="003E1AD8" w:rsidRPr="00947C2C" w:rsidRDefault="003E1AD8" w:rsidP="007862D2">
      <w:pPr>
        <w:shd w:val="clear" w:color="auto" w:fill="FFFFFF"/>
        <w:ind w:firstLine="284"/>
        <w:jc w:val="both"/>
        <w:rPr>
          <w:sz w:val="20"/>
          <w:szCs w:val="20"/>
        </w:rPr>
      </w:pPr>
      <w:r w:rsidRPr="00947C2C">
        <w:rPr>
          <w:color w:val="000000"/>
          <w:sz w:val="20"/>
          <w:szCs w:val="20"/>
        </w:rPr>
        <w:t>11. Чем определяется возникновение погрешностей или ошибок измерений при регистрации активности радиоактивных образцов?</w:t>
      </w:r>
    </w:p>
    <w:p w:rsidR="003E1AD8" w:rsidRPr="00947C2C" w:rsidRDefault="003E1AD8" w:rsidP="007862D2">
      <w:pPr>
        <w:shd w:val="clear" w:color="auto" w:fill="FFFFFF"/>
        <w:ind w:firstLine="284"/>
        <w:jc w:val="both"/>
        <w:rPr>
          <w:sz w:val="20"/>
          <w:szCs w:val="20"/>
        </w:rPr>
      </w:pPr>
      <w:r w:rsidRPr="00947C2C">
        <w:rPr>
          <w:color w:val="000000"/>
          <w:sz w:val="20"/>
          <w:szCs w:val="20"/>
        </w:rPr>
        <w:t>12. Как рассчитывается среднее арифметическое?</w:t>
      </w:r>
    </w:p>
    <w:p w:rsidR="003E1AD8" w:rsidRPr="00947C2C" w:rsidRDefault="003E1AD8" w:rsidP="007862D2">
      <w:pPr>
        <w:shd w:val="clear" w:color="auto" w:fill="FFFFFF"/>
        <w:ind w:firstLine="284"/>
        <w:jc w:val="both"/>
        <w:rPr>
          <w:sz w:val="20"/>
          <w:szCs w:val="20"/>
        </w:rPr>
      </w:pPr>
      <w:r w:rsidRPr="00947C2C">
        <w:rPr>
          <w:color w:val="000000"/>
          <w:sz w:val="20"/>
          <w:szCs w:val="20"/>
        </w:rPr>
        <w:t>13. Что называют абсолютной ошибкой отдельного изме</w:t>
      </w:r>
      <w:r w:rsidRPr="00947C2C">
        <w:rPr>
          <w:color w:val="000000"/>
          <w:sz w:val="20"/>
          <w:szCs w:val="20"/>
        </w:rPr>
        <w:softHyphen/>
        <w:t>рения?</w:t>
      </w:r>
    </w:p>
    <w:p w:rsidR="003E1AD8" w:rsidRPr="00947C2C" w:rsidRDefault="003E1AD8" w:rsidP="007862D2">
      <w:pPr>
        <w:shd w:val="clear" w:color="auto" w:fill="FFFFFF"/>
        <w:ind w:firstLine="284"/>
        <w:jc w:val="both"/>
        <w:rPr>
          <w:sz w:val="20"/>
          <w:szCs w:val="20"/>
        </w:rPr>
      </w:pPr>
      <w:r w:rsidRPr="00947C2C">
        <w:rPr>
          <w:color w:val="000000"/>
          <w:sz w:val="20"/>
          <w:szCs w:val="20"/>
        </w:rPr>
        <w:t>14. Что показывает абсолютная ошибка отдельного изме</w:t>
      </w:r>
      <w:r w:rsidRPr="00947C2C">
        <w:rPr>
          <w:color w:val="000000"/>
          <w:sz w:val="20"/>
          <w:szCs w:val="20"/>
        </w:rPr>
        <w:softHyphen/>
        <w:t>рения?</w:t>
      </w:r>
    </w:p>
    <w:p w:rsidR="003E1AD8" w:rsidRPr="00947C2C" w:rsidRDefault="003E1AD8" w:rsidP="007862D2">
      <w:pPr>
        <w:shd w:val="clear" w:color="auto" w:fill="FFFFFF"/>
        <w:ind w:firstLine="284"/>
        <w:jc w:val="both"/>
        <w:rPr>
          <w:sz w:val="20"/>
          <w:szCs w:val="20"/>
        </w:rPr>
      </w:pPr>
      <w:r w:rsidRPr="00947C2C">
        <w:rPr>
          <w:color w:val="000000"/>
          <w:sz w:val="20"/>
          <w:szCs w:val="20"/>
        </w:rPr>
        <w:t>15. Что  называется средней  абсолютной  ошибкой  резуль</w:t>
      </w:r>
      <w:r w:rsidRPr="00947C2C">
        <w:rPr>
          <w:color w:val="000000"/>
          <w:sz w:val="20"/>
          <w:szCs w:val="20"/>
        </w:rPr>
        <w:softHyphen/>
        <w:t>тата и</w:t>
      </w:r>
      <w:r w:rsidRPr="00947C2C">
        <w:rPr>
          <w:color w:val="000000"/>
          <w:sz w:val="20"/>
          <w:szCs w:val="20"/>
        </w:rPr>
        <w:t>з</w:t>
      </w:r>
      <w:r w:rsidRPr="00947C2C">
        <w:rPr>
          <w:color w:val="000000"/>
          <w:sz w:val="20"/>
          <w:szCs w:val="20"/>
        </w:rPr>
        <w:t>мерений?</w:t>
      </w:r>
    </w:p>
    <w:p w:rsidR="003E1AD8" w:rsidRPr="00947C2C" w:rsidRDefault="003E1AD8" w:rsidP="007862D2">
      <w:pPr>
        <w:shd w:val="clear" w:color="auto" w:fill="FFFFFF"/>
        <w:ind w:firstLine="284"/>
        <w:jc w:val="both"/>
        <w:rPr>
          <w:sz w:val="20"/>
          <w:szCs w:val="20"/>
        </w:rPr>
      </w:pPr>
      <w:r w:rsidRPr="00947C2C">
        <w:rPr>
          <w:color w:val="000000"/>
          <w:sz w:val="20"/>
          <w:szCs w:val="20"/>
        </w:rPr>
        <w:lastRenderedPageBreak/>
        <w:t>16. Как рассчитать среднюю абсолютную ошибку резуль</w:t>
      </w:r>
      <w:r w:rsidRPr="00947C2C">
        <w:rPr>
          <w:color w:val="000000"/>
          <w:sz w:val="20"/>
          <w:szCs w:val="20"/>
        </w:rPr>
        <w:softHyphen/>
        <w:t>тата изм</w:t>
      </w:r>
      <w:r w:rsidRPr="00947C2C">
        <w:rPr>
          <w:color w:val="000000"/>
          <w:sz w:val="20"/>
          <w:szCs w:val="20"/>
        </w:rPr>
        <w:t>е</w:t>
      </w:r>
      <w:r w:rsidRPr="00947C2C">
        <w:rPr>
          <w:color w:val="000000"/>
          <w:sz w:val="20"/>
          <w:szCs w:val="20"/>
        </w:rPr>
        <w:t>рений?</w:t>
      </w:r>
    </w:p>
    <w:p w:rsidR="003E1AD8" w:rsidRPr="00947C2C" w:rsidRDefault="003E1AD8" w:rsidP="007862D2">
      <w:pPr>
        <w:shd w:val="clear" w:color="auto" w:fill="FFFFFF"/>
        <w:ind w:firstLine="284"/>
        <w:jc w:val="both"/>
        <w:rPr>
          <w:sz w:val="20"/>
          <w:szCs w:val="20"/>
        </w:rPr>
      </w:pPr>
      <w:r w:rsidRPr="00947C2C">
        <w:rPr>
          <w:color w:val="000000"/>
          <w:sz w:val="20"/>
          <w:szCs w:val="20"/>
        </w:rPr>
        <w:t>17. Что называется средней относительной ошибкой ре</w:t>
      </w:r>
      <w:r w:rsidRPr="00947C2C">
        <w:rPr>
          <w:color w:val="000000"/>
          <w:sz w:val="20"/>
          <w:szCs w:val="20"/>
        </w:rPr>
        <w:softHyphen/>
        <w:t>зультата и</w:t>
      </w:r>
      <w:r w:rsidRPr="00947C2C">
        <w:rPr>
          <w:color w:val="000000"/>
          <w:sz w:val="20"/>
          <w:szCs w:val="20"/>
        </w:rPr>
        <w:t>з</w:t>
      </w:r>
      <w:r w:rsidRPr="00947C2C">
        <w:rPr>
          <w:color w:val="000000"/>
          <w:sz w:val="20"/>
          <w:szCs w:val="20"/>
        </w:rPr>
        <w:t>мерений?</w:t>
      </w:r>
    </w:p>
    <w:p w:rsidR="003E1AD8" w:rsidRPr="00947C2C" w:rsidRDefault="003E1AD8" w:rsidP="007862D2">
      <w:pPr>
        <w:shd w:val="clear" w:color="auto" w:fill="FFFFFF"/>
        <w:ind w:firstLine="284"/>
        <w:jc w:val="both"/>
        <w:rPr>
          <w:sz w:val="20"/>
          <w:szCs w:val="20"/>
        </w:rPr>
      </w:pPr>
      <w:r w:rsidRPr="00947C2C">
        <w:rPr>
          <w:color w:val="000000"/>
          <w:sz w:val="20"/>
          <w:szCs w:val="20"/>
        </w:rPr>
        <w:t>18. Что  определяет наиболее  вероятное значение  измеря</w:t>
      </w:r>
      <w:r w:rsidRPr="00947C2C">
        <w:rPr>
          <w:color w:val="000000"/>
          <w:sz w:val="20"/>
          <w:szCs w:val="20"/>
        </w:rPr>
        <w:softHyphen/>
        <w:t>емой в</w:t>
      </w:r>
      <w:r w:rsidRPr="00947C2C">
        <w:rPr>
          <w:color w:val="000000"/>
          <w:sz w:val="20"/>
          <w:szCs w:val="20"/>
        </w:rPr>
        <w:t>е</w:t>
      </w:r>
      <w:r w:rsidRPr="00947C2C">
        <w:rPr>
          <w:color w:val="000000"/>
          <w:sz w:val="20"/>
          <w:szCs w:val="20"/>
        </w:rPr>
        <w:t>личины: среднее арифметическое или погрешность из</w:t>
      </w:r>
      <w:r w:rsidRPr="00947C2C">
        <w:rPr>
          <w:color w:val="000000"/>
          <w:sz w:val="20"/>
          <w:szCs w:val="20"/>
        </w:rPr>
        <w:softHyphen/>
        <w:t>мерения?</w:t>
      </w:r>
    </w:p>
    <w:p w:rsidR="003E1AD8" w:rsidRPr="00947C2C" w:rsidRDefault="003E1AD8" w:rsidP="007862D2">
      <w:pPr>
        <w:shd w:val="clear" w:color="auto" w:fill="FFFFFF"/>
        <w:ind w:firstLine="284"/>
        <w:jc w:val="both"/>
        <w:rPr>
          <w:sz w:val="20"/>
          <w:szCs w:val="20"/>
        </w:rPr>
      </w:pPr>
      <w:r w:rsidRPr="00947C2C">
        <w:rPr>
          <w:color w:val="000000"/>
          <w:sz w:val="20"/>
          <w:szCs w:val="20"/>
        </w:rPr>
        <w:t>19. Дайте определение дисперсии.</w:t>
      </w:r>
    </w:p>
    <w:p w:rsidR="003E1AD8" w:rsidRPr="00947C2C" w:rsidRDefault="003E1AD8" w:rsidP="007862D2">
      <w:pPr>
        <w:shd w:val="clear" w:color="auto" w:fill="FFFFFF"/>
        <w:ind w:firstLine="284"/>
        <w:jc w:val="both"/>
        <w:rPr>
          <w:sz w:val="20"/>
          <w:szCs w:val="20"/>
        </w:rPr>
      </w:pPr>
      <w:r w:rsidRPr="00947C2C">
        <w:rPr>
          <w:color w:val="000000"/>
          <w:sz w:val="20"/>
          <w:szCs w:val="20"/>
        </w:rPr>
        <w:t>20. Как определить среднее квадратичное отклонение?</w:t>
      </w:r>
    </w:p>
    <w:p w:rsidR="003E1AD8" w:rsidRPr="00947C2C" w:rsidRDefault="003E1AD8" w:rsidP="007862D2">
      <w:pPr>
        <w:shd w:val="clear" w:color="auto" w:fill="FFFFFF"/>
        <w:ind w:firstLine="284"/>
        <w:jc w:val="both"/>
        <w:rPr>
          <w:sz w:val="20"/>
          <w:szCs w:val="20"/>
        </w:rPr>
      </w:pPr>
      <w:r w:rsidRPr="00947C2C">
        <w:rPr>
          <w:color w:val="000000"/>
          <w:sz w:val="20"/>
          <w:szCs w:val="20"/>
        </w:rPr>
        <w:t>21. Что называется средней квадратичной ошибкой резуль</w:t>
      </w:r>
      <w:r w:rsidRPr="00947C2C">
        <w:rPr>
          <w:color w:val="000000"/>
          <w:sz w:val="20"/>
          <w:szCs w:val="20"/>
        </w:rPr>
        <w:softHyphen/>
        <w:t>тата и</w:t>
      </w:r>
      <w:r w:rsidRPr="00947C2C">
        <w:rPr>
          <w:color w:val="000000"/>
          <w:sz w:val="20"/>
          <w:szCs w:val="20"/>
        </w:rPr>
        <w:t>з</w:t>
      </w:r>
      <w:r w:rsidRPr="00947C2C">
        <w:rPr>
          <w:color w:val="000000"/>
          <w:sz w:val="20"/>
          <w:szCs w:val="20"/>
        </w:rPr>
        <w:t>мерений? Чем она отличается от средней квадратич</w:t>
      </w:r>
      <w:r w:rsidRPr="00947C2C">
        <w:rPr>
          <w:color w:val="000000"/>
          <w:sz w:val="20"/>
          <w:szCs w:val="20"/>
        </w:rPr>
        <w:softHyphen/>
        <w:t>ной ошибки о</w:t>
      </w:r>
      <w:r w:rsidRPr="00947C2C">
        <w:rPr>
          <w:color w:val="000000"/>
          <w:sz w:val="20"/>
          <w:szCs w:val="20"/>
        </w:rPr>
        <w:t>т</w:t>
      </w:r>
      <w:r w:rsidRPr="00947C2C">
        <w:rPr>
          <w:color w:val="000000"/>
          <w:sz w:val="20"/>
          <w:szCs w:val="20"/>
        </w:rPr>
        <w:t>дельного измерения?</w:t>
      </w:r>
    </w:p>
    <w:p w:rsidR="003E1AD8" w:rsidRPr="00947C2C" w:rsidRDefault="003E1AD8" w:rsidP="007862D2">
      <w:pPr>
        <w:shd w:val="clear" w:color="auto" w:fill="FFFFFF"/>
        <w:ind w:firstLine="284"/>
        <w:jc w:val="both"/>
        <w:rPr>
          <w:sz w:val="20"/>
          <w:szCs w:val="20"/>
        </w:rPr>
      </w:pPr>
      <w:r w:rsidRPr="00947C2C">
        <w:rPr>
          <w:color w:val="000000"/>
          <w:sz w:val="20"/>
          <w:szCs w:val="20"/>
        </w:rPr>
        <w:t>22. Как  правильно записать истинное значение измеряе</w:t>
      </w:r>
      <w:r w:rsidRPr="00947C2C">
        <w:rPr>
          <w:color w:val="000000"/>
          <w:sz w:val="20"/>
          <w:szCs w:val="20"/>
        </w:rPr>
        <w:softHyphen/>
        <w:t>мой вел</w:t>
      </w:r>
      <w:r w:rsidRPr="00947C2C">
        <w:rPr>
          <w:color w:val="000000"/>
          <w:sz w:val="20"/>
          <w:szCs w:val="20"/>
        </w:rPr>
        <w:t>и</w:t>
      </w:r>
      <w:r w:rsidRPr="00947C2C">
        <w:rPr>
          <w:color w:val="000000"/>
          <w:sz w:val="20"/>
          <w:szCs w:val="20"/>
        </w:rPr>
        <w:t>чины?</w:t>
      </w:r>
    </w:p>
    <w:p w:rsidR="003E1AD8" w:rsidRPr="00947C2C" w:rsidRDefault="003E1AD8" w:rsidP="007862D2">
      <w:pPr>
        <w:shd w:val="clear" w:color="auto" w:fill="FFFFFF"/>
        <w:ind w:firstLine="284"/>
        <w:jc w:val="both"/>
        <w:rPr>
          <w:sz w:val="20"/>
          <w:szCs w:val="20"/>
        </w:rPr>
      </w:pPr>
      <w:r w:rsidRPr="00947C2C">
        <w:rPr>
          <w:color w:val="000000"/>
          <w:sz w:val="20"/>
          <w:szCs w:val="20"/>
        </w:rPr>
        <w:t>23. Начертите и объясните кривую распределения Гаусса.</w:t>
      </w:r>
    </w:p>
    <w:p w:rsidR="003E1AD8" w:rsidRPr="00DF2A47" w:rsidRDefault="003E1AD8" w:rsidP="007862D2">
      <w:pPr>
        <w:shd w:val="clear" w:color="auto" w:fill="FFFFFF"/>
        <w:ind w:firstLine="284"/>
        <w:jc w:val="both"/>
        <w:rPr>
          <w:sz w:val="20"/>
          <w:szCs w:val="20"/>
        </w:rPr>
      </w:pPr>
      <w:r w:rsidRPr="00947C2C">
        <w:rPr>
          <w:color w:val="000000"/>
          <w:sz w:val="20"/>
          <w:szCs w:val="20"/>
        </w:rPr>
        <w:t>24. Почему измеренные значения, которые превышают 3σ</w:t>
      </w:r>
      <w:r w:rsidR="00E158CF">
        <w:rPr>
          <w:color w:val="000000"/>
          <w:sz w:val="20"/>
          <w:szCs w:val="20"/>
        </w:rPr>
        <w:t>,</w:t>
      </w:r>
      <w:r w:rsidRPr="00947C2C">
        <w:rPr>
          <w:color w:val="000000"/>
          <w:sz w:val="20"/>
          <w:szCs w:val="20"/>
        </w:rPr>
        <w:t xml:space="preserve"> </w:t>
      </w:r>
      <w:r w:rsidRPr="00DF2A47">
        <w:rPr>
          <w:color w:val="000000"/>
          <w:sz w:val="20"/>
          <w:szCs w:val="20"/>
        </w:rPr>
        <w:t>необх</w:t>
      </w:r>
      <w:r w:rsidRPr="00DF2A47">
        <w:rPr>
          <w:color w:val="000000"/>
          <w:sz w:val="20"/>
          <w:szCs w:val="20"/>
        </w:rPr>
        <w:t>о</w:t>
      </w:r>
      <w:r w:rsidRPr="00DF2A47">
        <w:rPr>
          <w:color w:val="000000"/>
          <w:sz w:val="20"/>
          <w:szCs w:val="20"/>
        </w:rPr>
        <w:t>димо исключать при обработке результатов?</w:t>
      </w:r>
    </w:p>
    <w:p w:rsidR="003E1AD8" w:rsidRPr="00DF2A47" w:rsidRDefault="003E1AD8" w:rsidP="007862D2">
      <w:pPr>
        <w:shd w:val="clear" w:color="auto" w:fill="FFFFFF"/>
        <w:ind w:firstLine="284"/>
        <w:jc w:val="both"/>
        <w:rPr>
          <w:sz w:val="20"/>
          <w:szCs w:val="20"/>
        </w:rPr>
      </w:pPr>
      <w:r w:rsidRPr="00DF2A47">
        <w:rPr>
          <w:color w:val="000000"/>
          <w:sz w:val="20"/>
          <w:szCs w:val="20"/>
        </w:rPr>
        <w:t>25. Для чего вводят вероятную ошибку результата измерений?</w:t>
      </w:r>
    </w:p>
    <w:p w:rsidR="003E1AD8" w:rsidRPr="00DF2A47" w:rsidRDefault="003E1AD8" w:rsidP="007862D2">
      <w:pPr>
        <w:shd w:val="clear" w:color="auto" w:fill="FFFFFF"/>
        <w:ind w:firstLine="284"/>
        <w:jc w:val="both"/>
        <w:rPr>
          <w:sz w:val="20"/>
          <w:szCs w:val="20"/>
        </w:rPr>
      </w:pPr>
      <w:r w:rsidRPr="00DF2A47">
        <w:rPr>
          <w:color w:val="000000"/>
          <w:sz w:val="20"/>
          <w:szCs w:val="20"/>
        </w:rPr>
        <w:t>26. Что называется стандартным отклонением?</w:t>
      </w:r>
    </w:p>
    <w:p w:rsidR="003E1AD8" w:rsidRPr="00DF2A47" w:rsidRDefault="003E1AD8" w:rsidP="007862D2">
      <w:pPr>
        <w:shd w:val="clear" w:color="auto" w:fill="FFFFFF"/>
        <w:ind w:firstLine="284"/>
        <w:jc w:val="both"/>
        <w:rPr>
          <w:sz w:val="20"/>
          <w:szCs w:val="20"/>
        </w:rPr>
      </w:pPr>
      <w:r w:rsidRPr="00DF2A47">
        <w:rPr>
          <w:color w:val="000000"/>
          <w:sz w:val="20"/>
          <w:szCs w:val="20"/>
        </w:rPr>
        <w:t>27. В каком случае  определяют среднюю квадратичную ошибку результата измерений?</w:t>
      </w:r>
    </w:p>
    <w:p w:rsidR="003E1AD8" w:rsidRPr="00DF2A47" w:rsidRDefault="003E1AD8" w:rsidP="007862D2">
      <w:pPr>
        <w:shd w:val="clear" w:color="auto" w:fill="FFFFFF"/>
        <w:ind w:firstLine="284"/>
        <w:jc w:val="both"/>
        <w:rPr>
          <w:sz w:val="20"/>
          <w:szCs w:val="20"/>
        </w:rPr>
      </w:pPr>
      <w:r w:rsidRPr="00DF2A47">
        <w:rPr>
          <w:color w:val="000000"/>
          <w:sz w:val="20"/>
          <w:szCs w:val="20"/>
        </w:rPr>
        <w:t>28. В каком  случае определяют стандартное отклонение?</w:t>
      </w:r>
    </w:p>
    <w:p w:rsidR="003E1AD8" w:rsidRPr="00DF2A47" w:rsidRDefault="003E1AD8" w:rsidP="007862D2">
      <w:pPr>
        <w:shd w:val="clear" w:color="auto" w:fill="FFFFFF"/>
        <w:ind w:firstLine="284"/>
        <w:jc w:val="both"/>
        <w:rPr>
          <w:sz w:val="20"/>
          <w:szCs w:val="20"/>
        </w:rPr>
      </w:pPr>
      <w:r w:rsidRPr="00DF2A47">
        <w:rPr>
          <w:color w:val="000000"/>
          <w:sz w:val="20"/>
          <w:szCs w:val="20"/>
        </w:rPr>
        <w:t>29. В каком случае вычисляют вероятную ошибку измере</w:t>
      </w:r>
      <w:r w:rsidRPr="00DF2A47">
        <w:rPr>
          <w:color w:val="000000"/>
          <w:sz w:val="20"/>
          <w:szCs w:val="20"/>
        </w:rPr>
        <w:softHyphen/>
        <w:t>ния?</w:t>
      </w:r>
    </w:p>
    <w:p w:rsidR="003E1AD8" w:rsidRPr="00DF2A47" w:rsidRDefault="003E1AD8" w:rsidP="007862D2">
      <w:pPr>
        <w:shd w:val="clear" w:color="auto" w:fill="FFFFFF"/>
        <w:ind w:firstLine="284"/>
        <w:jc w:val="both"/>
        <w:rPr>
          <w:sz w:val="20"/>
          <w:szCs w:val="20"/>
        </w:rPr>
      </w:pPr>
      <w:r w:rsidRPr="00DF2A47">
        <w:rPr>
          <w:color w:val="000000"/>
          <w:sz w:val="20"/>
          <w:szCs w:val="20"/>
        </w:rPr>
        <w:t>30. Как, используя таблицу Бэлла и учитывая заданную точность измерения, выбрать необходимое время измерения?</w:t>
      </w:r>
    </w:p>
    <w:p w:rsidR="003E1AD8" w:rsidRPr="00DF2A47" w:rsidRDefault="003E1AD8" w:rsidP="007862D2">
      <w:pPr>
        <w:shd w:val="clear" w:color="auto" w:fill="FFFFFF"/>
        <w:ind w:firstLine="284"/>
        <w:jc w:val="both"/>
        <w:rPr>
          <w:sz w:val="20"/>
          <w:szCs w:val="20"/>
        </w:rPr>
      </w:pPr>
      <w:r w:rsidRPr="00DF2A47">
        <w:rPr>
          <w:color w:val="000000"/>
          <w:sz w:val="20"/>
          <w:szCs w:val="20"/>
        </w:rPr>
        <w:t>31. Почему при увеличении времени измерения, если регистр</w:t>
      </w:r>
      <w:r w:rsidRPr="00DF2A47">
        <w:rPr>
          <w:color w:val="000000"/>
          <w:sz w:val="20"/>
          <w:szCs w:val="20"/>
        </w:rPr>
        <w:t>и</w:t>
      </w:r>
      <w:r w:rsidRPr="00DF2A47">
        <w:rPr>
          <w:color w:val="000000"/>
          <w:sz w:val="20"/>
          <w:szCs w:val="20"/>
        </w:rPr>
        <w:t>рующая аппаратура работает исправно, точность измерения улучшае</w:t>
      </w:r>
      <w:r w:rsidRPr="00DF2A47">
        <w:rPr>
          <w:color w:val="000000"/>
          <w:sz w:val="20"/>
          <w:szCs w:val="20"/>
        </w:rPr>
        <w:t>т</w:t>
      </w:r>
      <w:r w:rsidRPr="00DF2A47">
        <w:rPr>
          <w:color w:val="000000"/>
          <w:sz w:val="20"/>
          <w:szCs w:val="20"/>
        </w:rPr>
        <w:t>ся?</w:t>
      </w:r>
    </w:p>
    <w:p w:rsidR="003E1AD8" w:rsidRPr="00DF2A47" w:rsidRDefault="003E1AD8" w:rsidP="007862D2">
      <w:pPr>
        <w:shd w:val="clear" w:color="auto" w:fill="FFFFFF"/>
        <w:ind w:firstLine="284"/>
        <w:jc w:val="both"/>
        <w:rPr>
          <w:sz w:val="20"/>
          <w:szCs w:val="20"/>
        </w:rPr>
      </w:pPr>
      <w:r w:rsidRPr="00DF2A47">
        <w:rPr>
          <w:color w:val="000000"/>
          <w:sz w:val="20"/>
          <w:szCs w:val="20"/>
        </w:rPr>
        <w:t>32. Зависит ли точность измерения от активности радиоактивного образца?</w:t>
      </w:r>
    </w:p>
    <w:p w:rsidR="003E1AD8" w:rsidRPr="00DF2A47" w:rsidRDefault="003E1AD8" w:rsidP="007862D2">
      <w:pPr>
        <w:shd w:val="clear" w:color="auto" w:fill="FFFFFF"/>
        <w:ind w:firstLine="284"/>
        <w:jc w:val="both"/>
        <w:rPr>
          <w:color w:val="000000"/>
          <w:sz w:val="20"/>
          <w:szCs w:val="20"/>
        </w:rPr>
      </w:pPr>
      <w:r w:rsidRPr="00DF2A47">
        <w:rPr>
          <w:color w:val="000000"/>
          <w:sz w:val="20"/>
          <w:szCs w:val="20"/>
        </w:rPr>
        <w:t>33. Какие погрешности измерения учитываются при радиоме</w:t>
      </w:r>
      <w:r w:rsidR="00E158CF" w:rsidRPr="00DF2A47">
        <w:rPr>
          <w:color w:val="000000"/>
          <w:sz w:val="20"/>
          <w:szCs w:val="20"/>
        </w:rPr>
        <w:softHyphen/>
      </w:r>
      <w:r w:rsidRPr="00DF2A47">
        <w:rPr>
          <w:color w:val="000000"/>
          <w:sz w:val="20"/>
          <w:szCs w:val="20"/>
        </w:rPr>
        <w:t>трических анализах? Ответ поясните.</w:t>
      </w:r>
    </w:p>
    <w:p w:rsidR="00A03BA5" w:rsidRDefault="00A03BA5" w:rsidP="007862D2">
      <w:pPr>
        <w:shd w:val="clear" w:color="auto" w:fill="FFFFFF"/>
        <w:ind w:firstLine="284"/>
        <w:jc w:val="both"/>
        <w:rPr>
          <w:color w:val="000000"/>
          <w:sz w:val="20"/>
          <w:szCs w:val="20"/>
        </w:rPr>
      </w:pPr>
    </w:p>
    <w:p w:rsidR="008C0AE4" w:rsidRPr="00941E7C" w:rsidRDefault="00941E7C" w:rsidP="007862D2">
      <w:pPr>
        <w:shd w:val="clear" w:color="auto" w:fill="FFFFFF"/>
        <w:jc w:val="center"/>
        <w:rPr>
          <w:b/>
          <w:bCs/>
          <w:caps/>
          <w:color w:val="000000"/>
          <w:sz w:val="20"/>
          <w:szCs w:val="20"/>
        </w:rPr>
      </w:pPr>
      <w:r w:rsidRPr="007862D2">
        <w:rPr>
          <w:b/>
          <w:bCs/>
          <w:color w:val="000000"/>
          <w:spacing w:val="20"/>
          <w:sz w:val="20"/>
          <w:szCs w:val="20"/>
        </w:rPr>
        <w:t>Лабораторная работа №</w:t>
      </w:r>
      <w:r w:rsidR="00E158CF" w:rsidRPr="007862D2">
        <w:rPr>
          <w:b/>
          <w:bCs/>
          <w:color w:val="000000"/>
          <w:spacing w:val="20"/>
          <w:sz w:val="20"/>
          <w:szCs w:val="20"/>
        </w:rPr>
        <w:t xml:space="preserve"> </w:t>
      </w:r>
      <w:r w:rsidRPr="007862D2">
        <w:rPr>
          <w:b/>
          <w:bCs/>
          <w:color w:val="000000"/>
          <w:spacing w:val="20"/>
          <w:sz w:val="20"/>
          <w:szCs w:val="20"/>
        </w:rPr>
        <w:t>4.</w:t>
      </w:r>
      <w:r w:rsidR="00E158CF">
        <w:rPr>
          <w:b/>
          <w:bCs/>
          <w:color w:val="000000"/>
          <w:sz w:val="20"/>
          <w:szCs w:val="20"/>
        </w:rPr>
        <w:t xml:space="preserve"> </w:t>
      </w:r>
      <w:r w:rsidR="008C0AE4" w:rsidRPr="00941E7C">
        <w:rPr>
          <w:b/>
          <w:bCs/>
          <w:color w:val="000000"/>
          <w:sz w:val="20"/>
          <w:szCs w:val="20"/>
        </w:rPr>
        <w:t>УСТРО</w:t>
      </w:r>
      <w:r w:rsidR="00076EF2" w:rsidRPr="00941E7C">
        <w:rPr>
          <w:b/>
          <w:bCs/>
          <w:color w:val="000000"/>
          <w:sz w:val="20"/>
          <w:szCs w:val="20"/>
        </w:rPr>
        <w:t>Й</w:t>
      </w:r>
      <w:r w:rsidR="008C0AE4" w:rsidRPr="00941E7C">
        <w:rPr>
          <w:b/>
          <w:bCs/>
          <w:color w:val="000000"/>
          <w:sz w:val="20"/>
          <w:szCs w:val="20"/>
        </w:rPr>
        <w:t xml:space="preserve">СТВО И ПРИНЦИП </w:t>
      </w:r>
      <w:r w:rsidR="007862D2">
        <w:rPr>
          <w:b/>
          <w:bCs/>
          <w:color w:val="000000"/>
          <w:sz w:val="20"/>
          <w:szCs w:val="20"/>
        </w:rPr>
        <w:br/>
      </w:r>
      <w:r w:rsidR="008C0AE4" w:rsidRPr="00941E7C">
        <w:rPr>
          <w:b/>
          <w:bCs/>
          <w:caps/>
          <w:color w:val="000000"/>
          <w:sz w:val="20"/>
          <w:szCs w:val="20"/>
        </w:rPr>
        <w:t xml:space="preserve">работы </w:t>
      </w:r>
      <w:r w:rsidR="00EF74D8" w:rsidRPr="00941E7C">
        <w:rPr>
          <w:b/>
          <w:bCs/>
          <w:caps/>
          <w:color w:val="000000"/>
          <w:sz w:val="20"/>
          <w:szCs w:val="20"/>
        </w:rPr>
        <w:t xml:space="preserve">газоразрядного </w:t>
      </w:r>
      <w:r w:rsidR="00986633" w:rsidRPr="00941E7C">
        <w:rPr>
          <w:b/>
          <w:bCs/>
          <w:caps/>
          <w:color w:val="000000"/>
          <w:sz w:val="20"/>
          <w:szCs w:val="20"/>
        </w:rPr>
        <w:t xml:space="preserve">счетчика </w:t>
      </w:r>
      <w:r w:rsidR="007862D2">
        <w:rPr>
          <w:b/>
          <w:bCs/>
          <w:caps/>
          <w:color w:val="000000"/>
          <w:sz w:val="20"/>
          <w:szCs w:val="20"/>
        </w:rPr>
        <w:br/>
      </w:r>
      <w:r w:rsidR="00562FF0">
        <w:rPr>
          <w:b/>
          <w:bCs/>
          <w:caps/>
          <w:color w:val="000000"/>
          <w:sz w:val="20"/>
          <w:szCs w:val="20"/>
        </w:rPr>
        <w:t>Гейгера</w:t>
      </w:r>
      <w:r w:rsidR="007862D2">
        <w:rPr>
          <w:b/>
          <w:bCs/>
          <w:caps/>
          <w:color w:val="000000"/>
          <w:sz w:val="20"/>
          <w:szCs w:val="20"/>
        </w:rPr>
        <w:t xml:space="preserve"> </w:t>
      </w:r>
      <w:r w:rsidR="00562FF0">
        <w:rPr>
          <w:b/>
          <w:bCs/>
          <w:caps/>
          <w:color w:val="000000"/>
          <w:sz w:val="20"/>
          <w:szCs w:val="20"/>
        </w:rPr>
        <w:t>–</w:t>
      </w:r>
      <w:r w:rsidR="007862D2">
        <w:rPr>
          <w:b/>
          <w:bCs/>
          <w:caps/>
          <w:color w:val="000000"/>
          <w:sz w:val="20"/>
          <w:szCs w:val="20"/>
        </w:rPr>
        <w:t xml:space="preserve"> </w:t>
      </w:r>
      <w:r w:rsidR="00562FF0">
        <w:rPr>
          <w:b/>
          <w:bCs/>
          <w:caps/>
          <w:color w:val="000000"/>
          <w:sz w:val="20"/>
          <w:szCs w:val="20"/>
        </w:rPr>
        <w:t>Мюллера</w:t>
      </w:r>
    </w:p>
    <w:p w:rsidR="008C0AE4" w:rsidRPr="007862D2" w:rsidRDefault="008C0AE4" w:rsidP="007862D2">
      <w:pPr>
        <w:shd w:val="clear" w:color="auto" w:fill="FFFFFF"/>
        <w:spacing w:line="235" w:lineRule="auto"/>
        <w:jc w:val="center"/>
        <w:rPr>
          <w:sz w:val="20"/>
          <w:szCs w:val="20"/>
        </w:rPr>
      </w:pPr>
    </w:p>
    <w:p w:rsidR="008C0AE4" w:rsidRPr="00E158CF" w:rsidRDefault="008C0AE4" w:rsidP="007862D2">
      <w:pPr>
        <w:shd w:val="clear" w:color="auto" w:fill="FFFFFF"/>
        <w:spacing w:line="235" w:lineRule="auto"/>
        <w:ind w:firstLine="284"/>
        <w:jc w:val="both"/>
        <w:rPr>
          <w:sz w:val="20"/>
          <w:szCs w:val="20"/>
        </w:rPr>
      </w:pPr>
      <w:r w:rsidRPr="00E158CF">
        <w:rPr>
          <w:b/>
          <w:bCs/>
          <w:color w:val="000000"/>
          <w:sz w:val="20"/>
          <w:szCs w:val="20"/>
        </w:rPr>
        <w:t xml:space="preserve">Цель работы: </w:t>
      </w:r>
      <w:r w:rsidRPr="00E158CF">
        <w:rPr>
          <w:color w:val="000000"/>
          <w:sz w:val="20"/>
          <w:szCs w:val="20"/>
        </w:rPr>
        <w:t xml:space="preserve">изучение устройства и принципа работы счетчика </w:t>
      </w:r>
      <w:r w:rsidR="00562FF0">
        <w:rPr>
          <w:color w:val="000000"/>
          <w:sz w:val="20"/>
          <w:szCs w:val="20"/>
        </w:rPr>
        <w:t>Гейгера</w:t>
      </w:r>
      <w:r w:rsidR="007862D2">
        <w:rPr>
          <w:color w:val="000000"/>
          <w:sz w:val="20"/>
          <w:szCs w:val="20"/>
        </w:rPr>
        <w:t xml:space="preserve"> </w:t>
      </w:r>
      <w:r w:rsidR="00562FF0">
        <w:rPr>
          <w:color w:val="000000"/>
          <w:sz w:val="20"/>
          <w:szCs w:val="20"/>
        </w:rPr>
        <w:t>–</w:t>
      </w:r>
      <w:r w:rsidR="007862D2">
        <w:rPr>
          <w:color w:val="000000"/>
          <w:sz w:val="20"/>
          <w:szCs w:val="20"/>
        </w:rPr>
        <w:t xml:space="preserve"> </w:t>
      </w:r>
      <w:r w:rsidR="00562FF0">
        <w:rPr>
          <w:color w:val="000000"/>
          <w:sz w:val="20"/>
          <w:szCs w:val="20"/>
        </w:rPr>
        <w:t>Мюллера</w:t>
      </w:r>
      <w:r w:rsidRPr="00E158CF">
        <w:rPr>
          <w:color w:val="000000"/>
          <w:sz w:val="20"/>
          <w:szCs w:val="20"/>
        </w:rPr>
        <w:t>, определение его основных параметров и приго</w:t>
      </w:r>
      <w:r w:rsidRPr="00E158CF">
        <w:rPr>
          <w:color w:val="000000"/>
          <w:sz w:val="20"/>
          <w:szCs w:val="20"/>
        </w:rPr>
        <w:t>д</w:t>
      </w:r>
      <w:r w:rsidRPr="00E158CF">
        <w:rPr>
          <w:color w:val="000000"/>
          <w:sz w:val="20"/>
          <w:szCs w:val="20"/>
        </w:rPr>
        <w:t>ности к работе.</w:t>
      </w:r>
    </w:p>
    <w:p w:rsidR="008C0AE4" w:rsidRPr="00947C2C" w:rsidRDefault="008C0AE4" w:rsidP="007862D2">
      <w:pPr>
        <w:shd w:val="clear" w:color="auto" w:fill="FFFFFF"/>
        <w:ind w:firstLine="284"/>
        <w:jc w:val="both"/>
        <w:rPr>
          <w:sz w:val="20"/>
          <w:szCs w:val="20"/>
        </w:rPr>
      </w:pPr>
      <w:r w:rsidRPr="00947C2C">
        <w:rPr>
          <w:color w:val="000000"/>
          <w:sz w:val="20"/>
          <w:szCs w:val="20"/>
        </w:rPr>
        <w:lastRenderedPageBreak/>
        <w:t xml:space="preserve">Счетчики </w:t>
      </w:r>
      <w:r w:rsidR="00562FF0">
        <w:rPr>
          <w:color w:val="000000"/>
          <w:sz w:val="20"/>
          <w:szCs w:val="20"/>
        </w:rPr>
        <w:t>Гейгера</w:t>
      </w:r>
      <w:r w:rsidR="007862D2">
        <w:rPr>
          <w:color w:val="000000"/>
          <w:sz w:val="20"/>
          <w:szCs w:val="20"/>
        </w:rPr>
        <w:t xml:space="preserve"> </w:t>
      </w:r>
      <w:r w:rsidR="00562FF0">
        <w:rPr>
          <w:color w:val="000000"/>
          <w:sz w:val="20"/>
          <w:szCs w:val="20"/>
        </w:rPr>
        <w:t>–</w:t>
      </w:r>
      <w:r w:rsidR="007862D2">
        <w:rPr>
          <w:color w:val="000000"/>
          <w:sz w:val="20"/>
          <w:szCs w:val="20"/>
        </w:rPr>
        <w:t xml:space="preserve"> </w:t>
      </w:r>
      <w:r w:rsidR="00562FF0">
        <w:rPr>
          <w:color w:val="000000"/>
          <w:sz w:val="20"/>
          <w:szCs w:val="20"/>
        </w:rPr>
        <w:t>Мюллера</w:t>
      </w:r>
      <w:r w:rsidRPr="00947C2C">
        <w:rPr>
          <w:color w:val="000000"/>
          <w:sz w:val="20"/>
          <w:szCs w:val="20"/>
        </w:rPr>
        <w:t xml:space="preserve"> – это газоразрядные детекторы ча</w:t>
      </w:r>
      <w:r w:rsidRPr="00947C2C">
        <w:rPr>
          <w:color w:val="000000"/>
          <w:sz w:val="20"/>
          <w:szCs w:val="20"/>
        </w:rPr>
        <w:t>с</w:t>
      </w:r>
      <w:r w:rsidRPr="00947C2C">
        <w:rPr>
          <w:color w:val="000000"/>
          <w:sz w:val="20"/>
          <w:szCs w:val="20"/>
        </w:rPr>
        <w:t>тиц, предназначенные для регистрации различных видов ионизиру</w:t>
      </w:r>
      <w:r w:rsidRPr="00947C2C">
        <w:rPr>
          <w:color w:val="000000"/>
          <w:sz w:val="20"/>
          <w:szCs w:val="20"/>
        </w:rPr>
        <w:t>ю</w:t>
      </w:r>
      <w:r w:rsidRPr="00947C2C">
        <w:rPr>
          <w:color w:val="000000"/>
          <w:sz w:val="20"/>
          <w:szCs w:val="20"/>
        </w:rPr>
        <w:t>щего излучения. Их действие основано на возникновении в счетчике самостоятельного газового разряда при попадании заряженной част</w:t>
      </w:r>
      <w:r w:rsidRPr="00947C2C">
        <w:rPr>
          <w:color w:val="000000"/>
          <w:sz w:val="20"/>
          <w:szCs w:val="20"/>
        </w:rPr>
        <w:t>и</w:t>
      </w:r>
      <w:r w:rsidRPr="00947C2C">
        <w:rPr>
          <w:color w:val="000000"/>
          <w:sz w:val="20"/>
          <w:szCs w:val="20"/>
        </w:rPr>
        <w:t>цы в его рабочий объем. Самостоятельным газовым разрядом назыв</w:t>
      </w:r>
      <w:r w:rsidRPr="00947C2C">
        <w:rPr>
          <w:color w:val="000000"/>
          <w:sz w:val="20"/>
          <w:szCs w:val="20"/>
        </w:rPr>
        <w:t>а</w:t>
      </w:r>
      <w:r w:rsidRPr="00947C2C">
        <w:rPr>
          <w:color w:val="000000"/>
          <w:sz w:val="20"/>
          <w:szCs w:val="20"/>
        </w:rPr>
        <w:t xml:space="preserve">ют </w:t>
      </w:r>
      <w:r w:rsidRPr="00947C2C">
        <w:rPr>
          <w:bCs/>
          <w:color w:val="000000"/>
          <w:sz w:val="20"/>
          <w:szCs w:val="20"/>
        </w:rPr>
        <w:t xml:space="preserve">электрический </w:t>
      </w:r>
      <w:r w:rsidRPr="00947C2C">
        <w:rPr>
          <w:color w:val="000000"/>
          <w:sz w:val="20"/>
          <w:szCs w:val="20"/>
        </w:rPr>
        <w:t>разряд в газе, сохраняющийся после прекращения действия внешнего ионизатора, несамостоятельным – существующий только под действием внешнего источника ионизации. Промышленн</w:t>
      </w:r>
      <w:r w:rsidRPr="00947C2C">
        <w:rPr>
          <w:color w:val="000000"/>
          <w:sz w:val="20"/>
          <w:szCs w:val="20"/>
        </w:rPr>
        <w:t>о</w:t>
      </w:r>
      <w:r w:rsidRPr="00947C2C">
        <w:rPr>
          <w:color w:val="000000"/>
          <w:sz w:val="20"/>
          <w:szCs w:val="20"/>
        </w:rPr>
        <w:t xml:space="preserve">стью выпускается два вида счетчиков </w:t>
      </w:r>
      <w:r w:rsidR="00562FF0">
        <w:rPr>
          <w:color w:val="000000"/>
          <w:sz w:val="20"/>
          <w:szCs w:val="20"/>
        </w:rPr>
        <w:t>Гейгера</w:t>
      </w:r>
      <w:r w:rsidR="007862D2">
        <w:rPr>
          <w:color w:val="000000"/>
          <w:sz w:val="20"/>
          <w:szCs w:val="20"/>
        </w:rPr>
        <w:t xml:space="preserve"> </w:t>
      </w:r>
      <w:r w:rsidR="00562FF0">
        <w:rPr>
          <w:color w:val="000000"/>
          <w:sz w:val="20"/>
          <w:szCs w:val="20"/>
        </w:rPr>
        <w:t>–</w:t>
      </w:r>
      <w:r w:rsidR="007862D2">
        <w:rPr>
          <w:color w:val="000000"/>
          <w:sz w:val="20"/>
          <w:szCs w:val="20"/>
        </w:rPr>
        <w:t xml:space="preserve"> </w:t>
      </w:r>
      <w:r w:rsidR="00562FF0">
        <w:rPr>
          <w:color w:val="000000"/>
          <w:sz w:val="20"/>
          <w:szCs w:val="20"/>
        </w:rPr>
        <w:t>Мюллера</w:t>
      </w:r>
      <w:r w:rsidRPr="00947C2C">
        <w:rPr>
          <w:color w:val="000000"/>
          <w:sz w:val="20"/>
          <w:szCs w:val="20"/>
        </w:rPr>
        <w:t xml:space="preserve"> – цилиндр</w:t>
      </w:r>
      <w:r w:rsidRPr="00947C2C">
        <w:rPr>
          <w:color w:val="000000"/>
          <w:sz w:val="20"/>
          <w:szCs w:val="20"/>
        </w:rPr>
        <w:t>и</w:t>
      </w:r>
      <w:r w:rsidRPr="00947C2C">
        <w:rPr>
          <w:color w:val="000000"/>
          <w:sz w:val="20"/>
          <w:szCs w:val="20"/>
        </w:rPr>
        <w:t>ческие и торцовые.</w:t>
      </w:r>
    </w:p>
    <w:p w:rsidR="008C0AE4" w:rsidRPr="00211ED0" w:rsidRDefault="008C0AE4" w:rsidP="00095A88">
      <w:pPr>
        <w:shd w:val="clear" w:color="auto" w:fill="FFFFFF"/>
        <w:spacing w:line="235" w:lineRule="auto"/>
        <w:ind w:firstLine="284"/>
        <w:jc w:val="both"/>
        <w:rPr>
          <w:color w:val="000000"/>
          <w:sz w:val="20"/>
          <w:szCs w:val="20"/>
        </w:rPr>
      </w:pPr>
      <w:r w:rsidRPr="00947C2C">
        <w:rPr>
          <w:color w:val="000000"/>
          <w:sz w:val="20"/>
          <w:szCs w:val="20"/>
        </w:rPr>
        <w:t xml:space="preserve">Цилиндрический счетчик </w:t>
      </w:r>
      <w:r w:rsidR="00562FF0">
        <w:rPr>
          <w:color w:val="000000"/>
          <w:sz w:val="20"/>
          <w:szCs w:val="20"/>
        </w:rPr>
        <w:t>Гейгера</w:t>
      </w:r>
      <w:r w:rsidR="007862D2">
        <w:rPr>
          <w:color w:val="000000"/>
          <w:sz w:val="20"/>
          <w:szCs w:val="20"/>
        </w:rPr>
        <w:t xml:space="preserve"> </w:t>
      </w:r>
      <w:r w:rsidR="00562FF0">
        <w:rPr>
          <w:color w:val="000000"/>
          <w:sz w:val="20"/>
          <w:szCs w:val="20"/>
        </w:rPr>
        <w:t>–</w:t>
      </w:r>
      <w:r w:rsidR="007862D2">
        <w:rPr>
          <w:color w:val="000000"/>
          <w:sz w:val="20"/>
          <w:szCs w:val="20"/>
        </w:rPr>
        <w:t xml:space="preserve"> </w:t>
      </w:r>
      <w:r w:rsidR="00562FF0">
        <w:rPr>
          <w:color w:val="000000"/>
          <w:sz w:val="20"/>
          <w:szCs w:val="20"/>
        </w:rPr>
        <w:t>Мюллера</w:t>
      </w:r>
      <w:r w:rsidRPr="00947C2C">
        <w:rPr>
          <w:color w:val="000000"/>
          <w:sz w:val="20"/>
          <w:szCs w:val="20"/>
        </w:rPr>
        <w:t xml:space="preserve"> представляет собой герметично запаянную тонкостенную металлическую или стеклянную металлизированную трубку (катод), вдоль оси которой натянута то</w:t>
      </w:r>
      <w:r w:rsidRPr="00947C2C">
        <w:rPr>
          <w:color w:val="000000"/>
          <w:sz w:val="20"/>
          <w:szCs w:val="20"/>
        </w:rPr>
        <w:t>н</w:t>
      </w:r>
      <w:r w:rsidRPr="00947C2C">
        <w:rPr>
          <w:color w:val="000000"/>
          <w:sz w:val="20"/>
          <w:szCs w:val="20"/>
        </w:rPr>
        <w:t>кая металлическая нить (анод), конструкция которых показана на рис</w:t>
      </w:r>
      <w:r w:rsidR="00E158CF">
        <w:rPr>
          <w:color w:val="000000"/>
          <w:sz w:val="20"/>
          <w:szCs w:val="20"/>
        </w:rPr>
        <w:t>.</w:t>
      </w:r>
      <w:r w:rsidRPr="00947C2C">
        <w:rPr>
          <w:color w:val="000000"/>
          <w:sz w:val="20"/>
          <w:szCs w:val="20"/>
        </w:rPr>
        <w:t xml:space="preserve"> </w:t>
      </w:r>
      <w:r w:rsidR="00211ED0" w:rsidRPr="00211ED0">
        <w:rPr>
          <w:color w:val="000000"/>
          <w:sz w:val="20"/>
          <w:szCs w:val="20"/>
        </w:rPr>
        <w:t>27</w:t>
      </w:r>
      <w:r w:rsidR="00153261" w:rsidRPr="00211ED0">
        <w:rPr>
          <w:color w:val="000000"/>
          <w:sz w:val="20"/>
          <w:szCs w:val="20"/>
        </w:rPr>
        <w:t xml:space="preserve"> и </w:t>
      </w:r>
      <w:r w:rsidR="00211ED0" w:rsidRPr="00211ED0">
        <w:rPr>
          <w:color w:val="000000"/>
          <w:sz w:val="20"/>
          <w:szCs w:val="20"/>
        </w:rPr>
        <w:t>28</w:t>
      </w:r>
      <w:r w:rsidR="00153261" w:rsidRPr="00211ED0">
        <w:rPr>
          <w:color w:val="000000"/>
          <w:sz w:val="20"/>
          <w:szCs w:val="20"/>
        </w:rPr>
        <w:t>.</w:t>
      </w:r>
    </w:p>
    <w:p w:rsidR="008C0AE4" w:rsidRPr="007862D2" w:rsidRDefault="00971946" w:rsidP="007862D2">
      <w:pPr>
        <w:shd w:val="clear" w:color="auto" w:fill="FFFFFF"/>
        <w:ind w:firstLine="284"/>
        <w:jc w:val="both"/>
        <w:rPr>
          <w:sz w:val="18"/>
          <w:szCs w:val="20"/>
        </w:rPr>
      </w:pPr>
      <w:r w:rsidRPr="00971946">
        <w:rPr>
          <w:rFonts w:ascii="Arial" w:hAnsi="Arial" w:cs="Arial"/>
          <w:sz w:val="18"/>
          <w:szCs w:val="20"/>
          <w:highlight w:val="red"/>
        </w:rPr>
        <w:pict>
          <v:group id="_x0000_s1297" style="position:absolute;left:0;text-align:left;margin-left:16.35pt;margin-top:9.65pt;width:3in;height:108.65pt;z-index:12" coordorigin="1221,6304" coordsize="4320,2173">
            <v:line id="_x0000_s1298" style="position:absolute" from="1701,6424" to="2421,7264">
              <v:stroke endarrow="block"/>
            </v:line>
            <v:line id="_x0000_s1299" style="position:absolute" from="3501,6544" to="3501,7144">
              <v:stroke endarrow="block"/>
            </v:line>
            <v:line id="_x0000_s1300" style="position:absolute;flip:y" from="1581,7384" to="1821,8104">
              <v:stroke endarrow="block"/>
            </v:line>
            <v:line id="_x0000_s1301" style="position:absolute;flip:x y" from="4701,7384" to="5181,8104">
              <v:stroke endarrow="block"/>
            </v:line>
            <v:line id="_x0000_s1302" style="position:absolute" from="5061,6664" to="5421,7144">
              <v:stroke endarrow="block"/>
            </v:line>
            <v:line id="_x0000_s1303" style="position:absolute;flip:x y" from="3021,7384" to="3501,8104">
              <v:stroke endarrow="block"/>
            </v:line>
            <v:shape id="_x0000_s1304" type="#_x0000_t202" style="position:absolute;left:1221;top:6304;width:1560;height:373" stroked="f">
              <v:textbox style="mso-next-textbox:#_x0000_s1304" inset="0,0,0,0">
                <w:txbxContent>
                  <w:p w:rsidR="00E12786" w:rsidRDefault="00E12786" w:rsidP="008C0AE4">
                    <w:pPr>
                      <w:rPr>
                        <w:sz w:val="16"/>
                        <w:szCs w:val="16"/>
                      </w:rPr>
                    </w:pPr>
                    <w:r>
                      <w:rPr>
                        <w:sz w:val="16"/>
                        <w:szCs w:val="16"/>
                      </w:rPr>
                      <w:t>Провод, соединяющий катод с выводом</w:t>
                    </w:r>
                  </w:p>
                  <w:p w:rsidR="00E12786" w:rsidRDefault="00E12786" w:rsidP="008C0AE4">
                    <w:pPr>
                      <w:rPr>
                        <w:sz w:val="20"/>
                        <w:szCs w:val="20"/>
                      </w:rPr>
                    </w:pPr>
                  </w:p>
                </w:txbxContent>
              </v:textbox>
            </v:shape>
            <v:shape id="_x0000_s1305" type="#_x0000_t202" style="position:absolute;left:3261;top:6304;width:600;height:373" filled="f" stroked="f">
              <v:textbox style="mso-next-textbox:#_x0000_s1305" inset="0,0,0,0">
                <w:txbxContent>
                  <w:p w:rsidR="00E12786" w:rsidRDefault="00E12786" w:rsidP="008C0AE4">
                    <w:pPr>
                      <w:jc w:val="center"/>
                    </w:pPr>
                    <w:r>
                      <w:rPr>
                        <w:sz w:val="16"/>
                        <w:szCs w:val="16"/>
                      </w:rPr>
                      <w:t>Катод</w:t>
                    </w:r>
                  </w:p>
                </w:txbxContent>
              </v:textbox>
            </v:shape>
            <v:shape id="_x0000_s1306" type="#_x0000_t202" style="position:absolute;left:4581;top:6304;width:960;height:373" stroked="f">
              <v:textbox style="mso-next-textbox:#_x0000_s1306" inset="0,0,0,0">
                <w:txbxContent>
                  <w:p w:rsidR="00E12786" w:rsidRDefault="00E12786" w:rsidP="008C0AE4">
                    <w:pPr>
                      <w:rPr>
                        <w:sz w:val="16"/>
                        <w:szCs w:val="16"/>
                      </w:rPr>
                    </w:pPr>
                    <w:r>
                      <w:rPr>
                        <w:sz w:val="16"/>
                        <w:szCs w:val="16"/>
                      </w:rPr>
                      <w:t>Изолятор из пластмассы</w:t>
                    </w:r>
                  </w:p>
                </w:txbxContent>
              </v:textbox>
            </v:shape>
            <v:shape id="_x0000_s1307" type="#_x0000_t202" style="position:absolute;left:4941;top:8104;width:600;height:373" filled="f" stroked="f">
              <v:textbox style="mso-next-textbox:#_x0000_s1307" inset="0,0,0,0">
                <w:txbxContent>
                  <w:p w:rsidR="00E12786" w:rsidRDefault="00E12786" w:rsidP="008C0AE4">
                    <w:pPr>
                      <w:jc w:val="center"/>
                    </w:pPr>
                    <w:r>
                      <w:rPr>
                        <w:sz w:val="16"/>
                        <w:szCs w:val="16"/>
                      </w:rPr>
                      <w:t>Анод</w:t>
                    </w:r>
                  </w:p>
                </w:txbxContent>
              </v:textbox>
            </v:shape>
            <v:shape id="_x0000_s1308" type="#_x0000_t202" style="position:absolute;left:3261;top:8104;width:1080;height:373" filled="f" stroked="f">
              <v:textbox style="mso-next-textbox:#_x0000_s1308" inset="0,0,0,0">
                <w:txbxContent>
                  <w:p w:rsidR="00E12786" w:rsidRDefault="00E12786" w:rsidP="008C0AE4">
                    <w:pPr>
                      <w:jc w:val="center"/>
                    </w:pPr>
                    <w:r>
                      <w:rPr>
                        <w:sz w:val="16"/>
                        <w:szCs w:val="16"/>
                      </w:rPr>
                      <w:t>Пружинная оттяжка анода</w:t>
                    </w:r>
                  </w:p>
                </w:txbxContent>
              </v:textbox>
            </v:shape>
            <v:shape id="_x0000_s1309" type="#_x0000_t202" style="position:absolute;left:1221;top:8104;width:600;height:373" filled="f" stroked="f">
              <v:textbox style="mso-next-textbox:#_x0000_s1309" inset="0,0,0,0">
                <w:txbxContent>
                  <w:p w:rsidR="00E12786" w:rsidRDefault="00E12786" w:rsidP="008C0AE4">
                    <w:pPr>
                      <w:jc w:val="center"/>
                    </w:pPr>
                    <w:r>
                      <w:rPr>
                        <w:sz w:val="16"/>
                        <w:szCs w:val="16"/>
                      </w:rPr>
                      <w:t>Вывод катода</w:t>
                    </w:r>
                  </w:p>
                </w:txbxContent>
              </v:textbox>
            </v:shape>
          </v:group>
        </w:pict>
      </w:r>
    </w:p>
    <w:p w:rsidR="008C0AE4" w:rsidRPr="00947C2C" w:rsidRDefault="008C0AE4" w:rsidP="007862D2">
      <w:pPr>
        <w:shd w:val="clear" w:color="auto" w:fill="FFFFFF"/>
        <w:ind w:firstLine="284"/>
        <w:jc w:val="both"/>
        <w:rPr>
          <w:sz w:val="20"/>
          <w:szCs w:val="20"/>
        </w:rPr>
      </w:pPr>
    </w:p>
    <w:p w:rsidR="008C0AE4" w:rsidRPr="00947C2C" w:rsidRDefault="008C0AE4" w:rsidP="007862D2">
      <w:pPr>
        <w:shd w:val="clear" w:color="auto" w:fill="FFFFFF"/>
        <w:ind w:firstLine="284"/>
        <w:jc w:val="both"/>
        <w:rPr>
          <w:sz w:val="20"/>
          <w:szCs w:val="20"/>
        </w:rPr>
      </w:pPr>
    </w:p>
    <w:p w:rsidR="008C0AE4" w:rsidRPr="00947C2C" w:rsidRDefault="008C0AE4" w:rsidP="007862D2">
      <w:pPr>
        <w:shd w:val="clear" w:color="auto" w:fill="FFFFFF"/>
        <w:ind w:firstLine="284"/>
        <w:jc w:val="both"/>
        <w:rPr>
          <w:sz w:val="20"/>
          <w:szCs w:val="20"/>
        </w:rPr>
      </w:pPr>
    </w:p>
    <w:p w:rsidR="008C0AE4" w:rsidRPr="00947C2C" w:rsidRDefault="00392134" w:rsidP="007862D2">
      <w:pPr>
        <w:shd w:val="clear" w:color="auto" w:fill="FFFFFF"/>
        <w:ind w:firstLine="567"/>
        <w:jc w:val="both"/>
        <w:rPr>
          <w:sz w:val="20"/>
          <w:szCs w:val="20"/>
        </w:rPr>
      </w:pPr>
      <w:r w:rsidRPr="00971946">
        <w:rPr>
          <w:sz w:val="20"/>
          <w:szCs w:val="20"/>
        </w:rPr>
        <w:pict>
          <v:shape id="_x0000_i1153" type="#_x0000_t75" style="width:264.7pt;height:33.7pt">
            <v:imagedata r:id="rId240" o:title="" gain="126031f" blacklevel="-7864f"/>
          </v:shape>
        </w:pict>
      </w:r>
    </w:p>
    <w:p w:rsidR="008C0AE4" w:rsidRPr="00947C2C" w:rsidRDefault="008C0AE4" w:rsidP="007862D2">
      <w:pPr>
        <w:shd w:val="clear" w:color="auto" w:fill="FFFFFF"/>
        <w:ind w:firstLine="284"/>
        <w:jc w:val="both"/>
        <w:rPr>
          <w:sz w:val="20"/>
          <w:szCs w:val="20"/>
        </w:rPr>
      </w:pPr>
    </w:p>
    <w:p w:rsidR="008C0AE4" w:rsidRPr="00947C2C" w:rsidRDefault="008C0AE4" w:rsidP="007862D2">
      <w:pPr>
        <w:shd w:val="clear" w:color="auto" w:fill="FFFFFF"/>
        <w:ind w:firstLine="284"/>
        <w:jc w:val="both"/>
        <w:rPr>
          <w:sz w:val="20"/>
          <w:szCs w:val="20"/>
        </w:rPr>
      </w:pPr>
    </w:p>
    <w:p w:rsidR="008C0AE4" w:rsidRPr="00947C2C" w:rsidRDefault="008C0AE4" w:rsidP="007862D2">
      <w:pPr>
        <w:shd w:val="clear" w:color="auto" w:fill="FFFFFF"/>
        <w:ind w:firstLine="284"/>
        <w:jc w:val="both"/>
        <w:rPr>
          <w:sz w:val="20"/>
          <w:szCs w:val="20"/>
        </w:rPr>
      </w:pPr>
    </w:p>
    <w:p w:rsidR="008C0AE4" w:rsidRPr="00947C2C" w:rsidRDefault="008C0AE4" w:rsidP="007862D2">
      <w:pPr>
        <w:shd w:val="clear" w:color="auto" w:fill="FFFFFF"/>
        <w:jc w:val="both"/>
        <w:rPr>
          <w:color w:val="000000"/>
          <w:sz w:val="20"/>
          <w:szCs w:val="20"/>
        </w:rPr>
      </w:pPr>
    </w:p>
    <w:p w:rsidR="00211ED0" w:rsidRPr="00095A88" w:rsidRDefault="00211ED0" w:rsidP="007862D2">
      <w:pPr>
        <w:shd w:val="clear" w:color="auto" w:fill="FFFFFF"/>
        <w:jc w:val="center"/>
        <w:rPr>
          <w:color w:val="000000"/>
          <w:sz w:val="14"/>
          <w:szCs w:val="20"/>
          <w:highlight w:val="red"/>
        </w:rPr>
      </w:pPr>
    </w:p>
    <w:p w:rsidR="008C0AE4" w:rsidRDefault="008C0AE4" w:rsidP="007862D2">
      <w:pPr>
        <w:shd w:val="clear" w:color="auto" w:fill="FFFFFF"/>
        <w:jc w:val="center"/>
        <w:rPr>
          <w:color w:val="000000"/>
          <w:sz w:val="16"/>
          <w:szCs w:val="16"/>
        </w:rPr>
      </w:pPr>
      <w:r w:rsidRPr="003643FE">
        <w:rPr>
          <w:color w:val="000000"/>
          <w:sz w:val="16"/>
          <w:szCs w:val="16"/>
        </w:rPr>
        <w:t>Рис.</w:t>
      </w:r>
      <w:r w:rsidR="00E158CF">
        <w:rPr>
          <w:color w:val="000000"/>
          <w:sz w:val="16"/>
          <w:szCs w:val="16"/>
        </w:rPr>
        <w:t xml:space="preserve"> </w:t>
      </w:r>
      <w:r w:rsidR="00211ED0" w:rsidRPr="003643FE">
        <w:rPr>
          <w:color w:val="000000"/>
          <w:sz w:val="16"/>
          <w:szCs w:val="16"/>
        </w:rPr>
        <w:t>27</w:t>
      </w:r>
      <w:r w:rsidRPr="003643FE">
        <w:rPr>
          <w:color w:val="000000"/>
          <w:sz w:val="16"/>
          <w:szCs w:val="16"/>
        </w:rPr>
        <w:t>. Цилиндр</w:t>
      </w:r>
      <w:r w:rsidR="00E158CF">
        <w:rPr>
          <w:color w:val="000000"/>
          <w:sz w:val="16"/>
          <w:szCs w:val="16"/>
        </w:rPr>
        <w:t>ический счетчик Гейгера</w:t>
      </w:r>
      <w:r w:rsidR="00977DED">
        <w:rPr>
          <w:color w:val="000000"/>
          <w:sz w:val="16"/>
          <w:szCs w:val="16"/>
        </w:rPr>
        <w:t xml:space="preserve"> </w:t>
      </w:r>
      <w:r w:rsidR="00E158CF">
        <w:rPr>
          <w:color w:val="000000"/>
          <w:sz w:val="16"/>
          <w:szCs w:val="16"/>
        </w:rPr>
        <w:t>–</w:t>
      </w:r>
      <w:r w:rsidR="00977DED">
        <w:rPr>
          <w:color w:val="000000"/>
          <w:sz w:val="16"/>
          <w:szCs w:val="16"/>
        </w:rPr>
        <w:t xml:space="preserve"> </w:t>
      </w:r>
      <w:r w:rsidR="00E158CF">
        <w:rPr>
          <w:color w:val="000000"/>
          <w:sz w:val="16"/>
          <w:szCs w:val="16"/>
        </w:rPr>
        <w:t>Мюллера</w:t>
      </w:r>
    </w:p>
    <w:p w:rsidR="007862D2" w:rsidRPr="00095A88" w:rsidRDefault="007862D2" w:rsidP="007862D2">
      <w:pPr>
        <w:shd w:val="clear" w:color="auto" w:fill="FFFFFF"/>
        <w:jc w:val="center"/>
        <w:rPr>
          <w:color w:val="000000"/>
          <w:sz w:val="16"/>
          <w:szCs w:val="16"/>
        </w:rPr>
      </w:pPr>
    </w:p>
    <w:p w:rsidR="007862D2" w:rsidRPr="00947C2C" w:rsidRDefault="007862D2" w:rsidP="00095A88">
      <w:pPr>
        <w:shd w:val="clear" w:color="auto" w:fill="FFFFFF"/>
        <w:spacing w:line="238" w:lineRule="auto"/>
        <w:ind w:firstLine="284"/>
        <w:jc w:val="both"/>
        <w:rPr>
          <w:color w:val="000000"/>
          <w:sz w:val="20"/>
          <w:szCs w:val="20"/>
        </w:rPr>
      </w:pPr>
      <w:r w:rsidRPr="00A968FC">
        <w:rPr>
          <w:color w:val="000000"/>
          <w:sz w:val="20"/>
          <w:szCs w:val="20"/>
        </w:rPr>
        <w:t xml:space="preserve">У торцовых счетчиков </w:t>
      </w:r>
      <w:r>
        <w:rPr>
          <w:color w:val="000000"/>
          <w:sz w:val="20"/>
          <w:szCs w:val="20"/>
        </w:rPr>
        <w:t>Гейгера – Мюллера</w:t>
      </w:r>
      <w:r w:rsidRPr="00A968FC">
        <w:rPr>
          <w:color w:val="000000"/>
          <w:sz w:val="20"/>
          <w:szCs w:val="20"/>
        </w:rPr>
        <w:t xml:space="preserve"> (рис.</w:t>
      </w:r>
      <w:r>
        <w:rPr>
          <w:color w:val="000000"/>
          <w:sz w:val="20"/>
          <w:szCs w:val="20"/>
        </w:rPr>
        <w:t xml:space="preserve"> </w:t>
      </w:r>
      <w:r w:rsidRPr="00A968FC">
        <w:rPr>
          <w:color w:val="000000"/>
          <w:sz w:val="20"/>
          <w:szCs w:val="20"/>
        </w:rPr>
        <w:t>28) в металлич</w:t>
      </w:r>
      <w:r w:rsidRPr="00A968FC">
        <w:rPr>
          <w:color w:val="000000"/>
          <w:sz w:val="20"/>
          <w:szCs w:val="20"/>
        </w:rPr>
        <w:t>е</w:t>
      </w:r>
      <w:r w:rsidRPr="00A968FC">
        <w:rPr>
          <w:color w:val="000000"/>
          <w:sz w:val="20"/>
          <w:szCs w:val="20"/>
        </w:rPr>
        <w:t>ском или стеклянном металлизированном корпусе (катоде) в торцовой  части имеется тонкое слюдяное окно.</w:t>
      </w:r>
    </w:p>
    <w:p w:rsidR="00095A88" w:rsidRPr="00DF2A47" w:rsidRDefault="00095A88" w:rsidP="00095A88">
      <w:pPr>
        <w:shd w:val="clear" w:color="auto" w:fill="FFFFFF"/>
        <w:spacing w:line="238" w:lineRule="auto"/>
        <w:ind w:firstLine="284"/>
        <w:jc w:val="both"/>
        <w:rPr>
          <w:color w:val="000000"/>
          <w:sz w:val="20"/>
          <w:szCs w:val="20"/>
        </w:rPr>
      </w:pPr>
      <w:r w:rsidRPr="00DF2A47">
        <w:rPr>
          <w:color w:val="000000"/>
          <w:sz w:val="20"/>
          <w:szCs w:val="20"/>
        </w:rPr>
        <w:t>Конец металлической нити (анода) закрыт стеклянной бусинкой для предотвращения коронного разряда.</w:t>
      </w:r>
    </w:p>
    <w:p w:rsidR="00095A88" w:rsidRPr="00DF2A47" w:rsidRDefault="00095A88" w:rsidP="00095A88">
      <w:pPr>
        <w:shd w:val="clear" w:color="auto" w:fill="FFFFFF"/>
        <w:spacing w:line="238" w:lineRule="auto"/>
        <w:ind w:firstLine="284"/>
        <w:jc w:val="both"/>
        <w:rPr>
          <w:color w:val="000000"/>
          <w:sz w:val="20"/>
          <w:szCs w:val="20"/>
        </w:rPr>
      </w:pPr>
      <w:r w:rsidRPr="00DF2A47">
        <w:rPr>
          <w:color w:val="000000"/>
          <w:sz w:val="20"/>
          <w:szCs w:val="20"/>
        </w:rPr>
        <w:t>Торцовые счетчики служат для регистрации альфа-излучения и мягкого бета-излучения, а цилиндрические – для регистрации жестк</w:t>
      </w:r>
      <w:r w:rsidRPr="00DF2A47">
        <w:rPr>
          <w:color w:val="000000"/>
          <w:sz w:val="20"/>
          <w:szCs w:val="20"/>
        </w:rPr>
        <w:t>о</w:t>
      </w:r>
      <w:r w:rsidRPr="00DF2A47">
        <w:rPr>
          <w:color w:val="000000"/>
          <w:sz w:val="20"/>
          <w:szCs w:val="20"/>
        </w:rPr>
        <w:t>го бета- и гамма-излучения.</w:t>
      </w:r>
    </w:p>
    <w:p w:rsidR="00095A88" w:rsidRDefault="00095A88" w:rsidP="00095A88">
      <w:pPr>
        <w:shd w:val="clear" w:color="auto" w:fill="FFFFFF"/>
        <w:spacing w:line="238" w:lineRule="auto"/>
        <w:ind w:firstLine="284"/>
        <w:jc w:val="both"/>
        <w:rPr>
          <w:color w:val="000000"/>
          <w:sz w:val="20"/>
          <w:szCs w:val="20"/>
        </w:rPr>
      </w:pPr>
      <w:r w:rsidRPr="00DF2A47">
        <w:rPr>
          <w:color w:val="000000"/>
          <w:sz w:val="20"/>
          <w:szCs w:val="20"/>
        </w:rPr>
        <w:t>Счетчик Гейгера – Мюллера заполняется нейтральным газом, чаще всего инертным (аргоном или неоном), под давлением 100–200 мм рт. ст. Электроды счетчика находятся под напряжением порядка 250–2000 В. Величина рабочего напряжения зависит от конструкции сче</w:t>
      </w:r>
      <w:r w:rsidRPr="00DF2A47">
        <w:rPr>
          <w:color w:val="000000"/>
          <w:sz w:val="20"/>
          <w:szCs w:val="20"/>
        </w:rPr>
        <w:t>т</w:t>
      </w:r>
      <w:r w:rsidRPr="00DF2A47">
        <w:rPr>
          <w:color w:val="000000"/>
          <w:sz w:val="20"/>
          <w:szCs w:val="20"/>
        </w:rPr>
        <w:lastRenderedPageBreak/>
        <w:t>чика и состава заполняющей его газовой смеси. Электрическая схема включения счетчика Гейгера – Мюллера показана на рис. 29.</w:t>
      </w:r>
    </w:p>
    <w:p w:rsidR="00C654F8" w:rsidRPr="00DF2A47" w:rsidRDefault="00C654F8" w:rsidP="007862D2">
      <w:pPr>
        <w:shd w:val="clear" w:color="auto" w:fill="FFFFFF"/>
        <w:jc w:val="center"/>
        <w:rPr>
          <w:color w:val="000000"/>
          <w:sz w:val="20"/>
          <w:szCs w:val="16"/>
        </w:rPr>
      </w:pPr>
    </w:p>
    <w:p w:rsidR="008C0AE4" w:rsidRPr="00947C2C" w:rsidRDefault="00392134" w:rsidP="008C0AE4">
      <w:pPr>
        <w:shd w:val="clear" w:color="auto" w:fill="FFFFFF"/>
        <w:spacing w:line="216" w:lineRule="auto"/>
        <w:ind w:firstLine="284"/>
        <w:jc w:val="center"/>
        <w:rPr>
          <w:color w:val="000000"/>
          <w:sz w:val="20"/>
          <w:szCs w:val="20"/>
        </w:rPr>
      </w:pPr>
      <w:r w:rsidRPr="00971946">
        <w:rPr>
          <w:sz w:val="20"/>
          <w:szCs w:val="20"/>
        </w:rPr>
        <w:pict>
          <v:shape id="_x0000_i1154" type="#_x0000_t75" style="width:156.05pt;height:191.85pt">
            <v:imagedata r:id="rId241" o:title="" gain="1.5625" blacklevel="-3932f"/>
          </v:shape>
        </w:pict>
      </w:r>
    </w:p>
    <w:p w:rsidR="008C0AE4" w:rsidRPr="00C654F8" w:rsidRDefault="008C0AE4" w:rsidP="008C0AE4">
      <w:pPr>
        <w:shd w:val="clear" w:color="auto" w:fill="FFFFFF"/>
        <w:spacing w:line="216" w:lineRule="auto"/>
        <w:rPr>
          <w:color w:val="000000"/>
          <w:sz w:val="12"/>
          <w:szCs w:val="20"/>
        </w:rPr>
      </w:pPr>
    </w:p>
    <w:p w:rsidR="008C0AE4" w:rsidRPr="003643FE" w:rsidRDefault="008C0AE4" w:rsidP="008C0AE4">
      <w:pPr>
        <w:shd w:val="clear" w:color="auto" w:fill="FFFFFF"/>
        <w:spacing w:line="216" w:lineRule="auto"/>
        <w:jc w:val="center"/>
        <w:rPr>
          <w:color w:val="000000"/>
          <w:sz w:val="16"/>
          <w:szCs w:val="16"/>
        </w:rPr>
      </w:pPr>
      <w:r w:rsidRPr="003643FE">
        <w:rPr>
          <w:color w:val="000000"/>
          <w:sz w:val="16"/>
          <w:szCs w:val="16"/>
        </w:rPr>
        <w:t>Рис.</w:t>
      </w:r>
      <w:r w:rsidR="00562FF0">
        <w:rPr>
          <w:color w:val="000000"/>
          <w:sz w:val="16"/>
          <w:szCs w:val="16"/>
        </w:rPr>
        <w:t xml:space="preserve"> </w:t>
      </w:r>
      <w:r w:rsidR="00211ED0" w:rsidRPr="003643FE">
        <w:rPr>
          <w:color w:val="000000"/>
          <w:sz w:val="16"/>
          <w:szCs w:val="16"/>
        </w:rPr>
        <w:t>28</w:t>
      </w:r>
      <w:r w:rsidRPr="003643FE">
        <w:rPr>
          <w:color w:val="000000"/>
          <w:sz w:val="16"/>
          <w:szCs w:val="16"/>
        </w:rPr>
        <w:t xml:space="preserve">. Торцовый счетчик </w:t>
      </w:r>
      <w:r w:rsidR="00562FF0">
        <w:rPr>
          <w:color w:val="000000"/>
          <w:sz w:val="16"/>
          <w:szCs w:val="16"/>
        </w:rPr>
        <w:t>Гейгера</w:t>
      </w:r>
      <w:r w:rsidR="00977DED">
        <w:rPr>
          <w:color w:val="000000"/>
          <w:sz w:val="16"/>
          <w:szCs w:val="16"/>
        </w:rPr>
        <w:t xml:space="preserve"> </w:t>
      </w:r>
      <w:r w:rsidR="00562FF0">
        <w:rPr>
          <w:color w:val="000000"/>
          <w:sz w:val="16"/>
          <w:szCs w:val="16"/>
        </w:rPr>
        <w:t>–</w:t>
      </w:r>
      <w:r w:rsidR="00977DED">
        <w:rPr>
          <w:color w:val="000000"/>
          <w:sz w:val="16"/>
          <w:szCs w:val="16"/>
        </w:rPr>
        <w:t xml:space="preserve"> </w:t>
      </w:r>
      <w:r w:rsidR="00562FF0">
        <w:rPr>
          <w:color w:val="000000"/>
          <w:sz w:val="16"/>
          <w:szCs w:val="16"/>
        </w:rPr>
        <w:t>Мюллера</w:t>
      </w:r>
    </w:p>
    <w:p w:rsidR="0014178D" w:rsidRPr="00977DED" w:rsidRDefault="0014178D" w:rsidP="00977DED">
      <w:pPr>
        <w:shd w:val="clear" w:color="auto" w:fill="FFFFFF"/>
        <w:ind w:firstLine="284"/>
        <w:jc w:val="both"/>
        <w:rPr>
          <w:color w:val="000000"/>
          <w:sz w:val="20"/>
          <w:szCs w:val="20"/>
          <w:highlight w:val="yellow"/>
        </w:rPr>
      </w:pPr>
    </w:p>
    <w:p w:rsidR="0014178D" w:rsidRDefault="00392134" w:rsidP="00977DED">
      <w:pPr>
        <w:shd w:val="clear" w:color="auto" w:fill="FFFFFF"/>
        <w:ind w:firstLine="284"/>
        <w:jc w:val="both"/>
        <w:rPr>
          <w:color w:val="000000"/>
          <w:sz w:val="20"/>
          <w:szCs w:val="20"/>
        </w:rPr>
      </w:pPr>
      <w:r w:rsidRPr="00971946">
        <w:rPr>
          <w:color w:val="000000"/>
          <w:sz w:val="20"/>
          <w:szCs w:val="20"/>
        </w:rPr>
        <w:pict>
          <v:shape id="_x0000_i1155" type="#_x0000_t75" style="width:236.4pt;height:174.4pt">
            <v:imagedata r:id="rId242" o:title=""/>
          </v:shape>
        </w:pict>
      </w:r>
    </w:p>
    <w:p w:rsidR="00DF2A47" w:rsidRPr="00DF2A47" w:rsidRDefault="00DF2A47" w:rsidP="00977DED">
      <w:pPr>
        <w:shd w:val="clear" w:color="auto" w:fill="FFFFFF"/>
        <w:ind w:firstLine="284"/>
        <w:jc w:val="both"/>
        <w:rPr>
          <w:color w:val="000000"/>
          <w:sz w:val="10"/>
          <w:szCs w:val="20"/>
        </w:rPr>
      </w:pPr>
    </w:p>
    <w:p w:rsidR="0014178D" w:rsidRDefault="0014178D" w:rsidP="0014178D">
      <w:pPr>
        <w:shd w:val="clear" w:color="auto" w:fill="FFFFFF"/>
        <w:ind w:left="360" w:right="364"/>
        <w:jc w:val="center"/>
        <w:rPr>
          <w:color w:val="000000"/>
          <w:sz w:val="16"/>
          <w:szCs w:val="16"/>
        </w:rPr>
      </w:pPr>
      <w:r w:rsidRPr="00A968FC">
        <w:rPr>
          <w:bCs/>
          <w:color w:val="000000"/>
          <w:sz w:val="16"/>
          <w:szCs w:val="16"/>
        </w:rPr>
        <w:t>Рис.</w:t>
      </w:r>
      <w:r>
        <w:rPr>
          <w:bCs/>
          <w:color w:val="000000"/>
          <w:sz w:val="16"/>
          <w:szCs w:val="16"/>
        </w:rPr>
        <w:t xml:space="preserve"> </w:t>
      </w:r>
      <w:r w:rsidRPr="00A968FC">
        <w:rPr>
          <w:bCs/>
          <w:color w:val="000000"/>
          <w:sz w:val="16"/>
          <w:szCs w:val="16"/>
        </w:rPr>
        <w:t xml:space="preserve">29. </w:t>
      </w:r>
      <w:r w:rsidRPr="00A968FC">
        <w:rPr>
          <w:color w:val="000000"/>
          <w:sz w:val="16"/>
          <w:szCs w:val="16"/>
        </w:rPr>
        <w:t xml:space="preserve">Электрическая схема включения счетчика </w:t>
      </w:r>
      <w:r>
        <w:rPr>
          <w:color w:val="000000"/>
          <w:sz w:val="16"/>
          <w:szCs w:val="16"/>
        </w:rPr>
        <w:t>Гейгера – Мюллера:</w:t>
      </w:r>
    </w:p>
    <w:p w:rsidR="0014178D" w:rsidRDefault="0014178D" w:rsidP="0014178D">
      <w:pPr>
        <w:shd w:val="clear" w:color="auto" w:fill="FFFFFF"/>
        <w:ind w:left="360" w:right="364"/>
        <w:jc w:val="center"/>
        <w:rPr>
          <w:color w:val="000000"/>
          <w:sz w:val="16"/>
          <w:szCs w:val="16"/>
        </w:rPr>
      </w:pPr>
      <w:r w:rsidRPr="0055092E">
        <w:rPr>
          <w:i/>
          <w:color w:val="000000"/>
          <w:sz w:val="16"/>
          <w:szCs w:val="16"/>
        </w:rPr>
        <w:t>К</w:t>
      </w:r>
      <w:r>
        <w:rPr>
          <w:color w:val="000000"/>
          <w:sz w:val="16"/>
          <w:szCs w:val="16"/>
        </w:rPr>
        <w:t xml:space="preserve"> – </w:t>
      </w:r>
      <w:r w:rsidRPr="00A968FC">
        <w:rPr>
          <w:color w:val="000000"/>
          <w:sz w:val="16"/>
          <w:szCs w:val="16"/>
        </w:rPr>
        <w:t xml:space="preserve">катод; </w:t>
      </w:r>
      <w:r w:rsidRPr="0055092E">
        <w:rPr>
          <w:i/>
          <w:color w:val="000000"/>
          <w:sz w:val="16"/>
          <w:szCs w:val="16"/>
        </w:rPr>
        <w:t>А</w:t>
      </w:r>
      <w:r>
        <w:rPr>
          <w:color w:val="000000"/>
          <w:sz w:val="16"/>
          <w:szCs w:val="16"/>
        </w:rPr>
        <w:t xml:space="preserve"> – </w:t>
      </w:r>
      <w:r w:rsidRPr="00A968FC">
        <w:rPr>
          <w:color w:val="000000"/>
          <w:sz w:val="16"/>
          <w:szCs w:val="16"/>
        </w:rPr>
        <w:t xml:space="preserve">анод; </w:t>
      </w:r>
      <w:r w:rsidRPr="0055092E">
        <w:rPr>
          <w:i/>
          <w:color w:val="000000"/>
          <w:sz w:val="16"/>
          <w:szCs w:val="16"/>
          <w:lang w:val="en-US"/>
        </w:rPr>
        <w:t>R</w:t>
      </w:r>
      <w:r>
        <w:rPr>
          <w:color w:val="000000"/>
          <w:sz w:val="16"/>
          <w:szCs w:val="16"/>
        </w:rPr>
        <w:t xml:space="preserve"> – </w:t>
      </w:r>
      <w:r w:rsidRPr="00A968FC">
        <w:rPr>
          <w:color w:val="000000"/>
          <w:sz w:val="16"/>
          <w:szCs w:val="16"/>
        </w:rPr>
        <w:t>резистор нагрузки счетчика;</w:t>
      </w:r>
    </w:p>
    <w:p w:rsidR="0014178D" w:rsidRPr="00A968FC" w:rsidRDefault="0014178D" w:rsidP="0014178D">
      <w:pPr>
        <w:shd w:val="clear" w:color="auto" w:fill="FFFFFF"/>
        <w:ind w:left="360" w:right="364"/>
        <w:jc w:val="center"/>
        <w:rPr>
          <w:bCs/>
          <w:color w:val="000000"/>
          <w:sz w:val="16"/>
          <w:szCs w:val="16"/>
        </w:rPr>
      </w:pPr>
      <w:r w:rsidRPr="0055092E">
        <w:rPr>
          <w:i/>
          <w:color w:val="000000"/>
          <w:sz w:val="16"/>
          <w:szCs w:val="16"/>
        </w:rPr>
        <w:t>С</w:t>
      </w:r>
      <w:r>
        <w:rPr>
          <w:color w:val="000000"/>
          <w:sz w:val="16"/>
          <w:szCs w:val="16"/>
        </w:rPr>
        <w:t xml:space="preserve"> –</w:t>
      </w:r>
      <w:r w:rsidRPr="00A968FC">
        <w:rPr>
          <w:color w:val="000000"/>
          <w:sz w:val="16"/>
          <w:szCs w:val="16"/>
        </w:rPr>
        <w:t xml:space="preserve"> вхо</w:t>
      </w:r>
      <w:r>
        <w:rPr>
          <w:color w:val="000000"/>
          <w:sz w:val="16"/>
          <w:szCs w:val="16"/>
        </w:rPr>
        <w:t>д</w:t>
      </w:r>
      <w:r w:rsidRPr="00A968FC">
        <w:rPr>
          <w:color w:val="000000"/>
          <w:sz w:val="16"/>
          <w:szCs w:val="16"/>
        </w:rPr>
        <w:t xml:space="preserve">ная емкость усилителя; </w:t>
      </w:r>
      <w:r w:rsidRPr="0055092E">
        <w:rPr>
          <w:i/>
          <w:color w:val="000000"/>
          <w:sz w:val="16"/>
          <w:szCs w:val="16"/>
          <w:lang w:val="en-US"/>
        </w:rPr>
        <w:t>U</w:t>
      </w:r>
      <w:r w:rsidRPr="00A968FC">
        <w:rPr>
          <w:color w:val="000000"/>
          <w:sz w:val="16"/>
          <w:szCs w:val="16"/>
          <w:vertAlign w:val="subscript"/>
        </w:rPr>
        <w:t>сч</w:t>
      </w:r>
      <w:r>
        <w:rPr>
          <w:color w:val="000000"/>
          <w:sz w:val="16"/>
          <w:szCs w:val="16"/>
          <w:vertAlign w:val="subscript"/>
        </w:rPr>
        <w:t xml:space="preserve"> </w:t>
      </w:r>
      <w:r>
        <w:rPr>
          <w:color w:val="000000"/>
          <w:sz w:val="16"/>
          <w:szCs w:val="16"/>
        </w:rPr>
        <w:t xml:space="preserve">– </w:t>
      </w:r>
      <w:r w:rsidRPr="00A968FC">
        <w:rPr>
          <w:color w:val="000000"/>
          <w:sz w:val="16"/>
          <w:szCs w:val="16"/>
        </w:rPr>
        <w:t>источник питания счетчика</w:t>
      </w:r>
    </w:p>
    <w:p w:rsidR="0028340D" w:rsidRPr="00947C2C" w:rsidRDefault="0028340D" w:rsidP="00977DED">
      <w:pPr>
        <w:shd w:val="clear" w:color="auto" w:fill="FFFFFF"/>
        <w:ind w:firstLine="284"/>
        <w:jc w:val="both"/>
        <w:rPr>
          <w:sz w:val="20"/>
          <w:szCs w:val="20"/>
        </w:rPr>
      </w:pPr>
      <w:r w:rsidRPr="00947C2C">
        <w:rPr>
          <w:color w:val="000000"/>
          <w:sz w:val="20"/>
          <w:szCs w:val="20"/>
        </w:rPr>
        <w:lastRenderedPageBreak/>
        <w:t>Ионизирующее излучение проникает в цилиндрический счетчик через его боковую поверхность, в торцовый – через слюдяное окошко.</w:t>
      </w:r>
    </w:p>
    <w:p w:rsidR="0028340D" w:rsidRDefault="0028340D" w:rsidP="00977DED">
      <w:pPr>
        <w:shd w:val="clear" w:color="auto" w:fill="FFFFFF"/>
        <w:ind w:firstLine="284"/>
        <w:jc w:val="both"/>
        <w:rPr>
          <w:color w:val="000000"/>
          <w:sz w:val="20"/>
          <w:szCs w:val="20"/>
        </w:rPr>
      </w:pPr>
      <w:r w:rsidRPr="00947C2C">
        <w:rPr>
          <w:color w:val="000000"/>
          <w:sz w:val="20"/>
          <w:szCs w:val="20"/>
        </w:rPr>
        <w:t>Первичные электроны, входящие в состав регистрируемого излуч</w:t>
      </w:r>
      <w:r w:rsidRPr="00947C2C">
        <w:rPr>
          <w:color w:val="000000"/>
          <w:sz w:val="20"/>
          <w:szCs w:val="20"/>
        </w:rPr>
        <w:t>е</w:t>
      </w:r>
      <w:r w:rsidRPr="00947C2C">
        <w:rPr>
          <w:color w:val="000000"/>
          <w:sz w:val="20"/>
          <w:szCs w:val="20"/>
        </w:rPr>
        <w:t>ния, а также вторичные электроны, выбитые излучением из боковой стенки или атомов газа, ускоряются электрическим полем и устремл</w:t>
      </w:r>
      <w:r w:rsidRPr="00947C2C">
        <w:rPr>
          <w:color w:val="000000"/>
          <w:sz w:val="20"/>
          <w:szCs w:val="20"/>
        </w:rPr>
        <w:t>я</w:t>
      </w:r>
      <w:r w:rsidRPr="00947C2C">
        <w:rPr>
          <w:color w:val="000000"/>
          <w:sz w:val="20"/>
          <w:szCs w:val="20"/>
        </w:rPr>
        <w:t>ются к аноду. Проходя через газ, они вызывают ионизацию и возбу</w:t>
      </w:r>
      <w:r w:rsidRPr="00947C2C">
        <w:rPr>
          <w:color w:val="000000"/>
          <w:sz w:val="20"/>
          <w:szCs w:val="20"/>
        </w:rPr>
        <w:t>ж</w:t>
      </w:r>
      <w:r w:rsidRPr="00947C2C">
        <w:rPr>
          <w:color w:val="000000"/>
          <w:sz w:val="20"/>
          <w:szCs w:val="20"/>
        </w:rPr>
        <w:t>дение встречающихся на их пути атомов. Освобождающиеся при этом дополнительные электроны также ускоряются электрическим полем и, двигаясь к аноду, производят ионизацию новых атомов. Образующи</w:t>
      </w:r>
      <w:r w:rsidRPr="00947C2C">
        <w:rPr>
          <w:color w:val="000000"/>
          <w:sz w:val="20"/>
          <w:szCs w:val="20"/>
        </w:rPr>
        <w:t>е</w:t>
      </w:r>
      <w:r w:rsidRPr="00947C2C">
        <w:rPr>
          <w:color w:val="000000"/>
          <w:sz w:val="20"/>
          <w:szCs w:val="20"/>
        </w:rPr>
        <w:t>ся положительные ионы движутся к катоду.</w:t>
      </w:r>
    </w:p>
    <w:p w:rsidR="0028340D" w:rsidRDefault="0028340D" w:rsidP="00977DED">
      <w:pPr>
        <w:shd w:val="clear" w:color="auto" w:fill="FFFFFF"/>
        <w:ind w:firstLine="284"/>
        <w:jc w:val="both"/>
        <w:rPr>
          <w:color w:val="000000"/>
          <w:sz w:val="20"/>
          <w:szCs w:val="20"/>
        </w:rPr>
      </w:pPr>
      <w:r w:rsidRPr="00947C2C">
        <w:rPr>
          <w:color w:val="000000"/>
          <w:sz w:val="20"/>
          <w:szCs w:val="20"/>
        </w:rPr>
        <w:t>Таким образом, попадание в счетчик ионизирующей частицы  (электрона, позитрона, альфа-частицы, гамма-кванта, нейтрона и т.</w:t>
      </w:r>
      <w:r w:rsidR="0055092E">
        <w:rPr>
          <w:color w:val="000000"/>
          <w:sz w:val="20"/>
          <w:szCs w:val="20"/>
        </w:rPr>
        <w:t xml:space="preserve"> </w:t>
      </w:r>
      <w:r w:rsidRPr="00947C2C">
        <w:rPr>
          <w:color w:val="000000"/>
          <w:sz w:val="20"/>
          <w:szCs w:val="20"/>
        </w:rPr>
        <w:t>д.) с энергией, достаточной для образования хотя бы одной электронно-ионной пары, способно вызвать появление целой лавины электронов и положительных ионов.</w:t>
      </w:r>
    </w:p>
    <w:p w:rsidR="0028340D" w:rsidRPr="00947C2C" w:rsidRDefault="0028340D" w:rsidP="00977DED">
      <w:pPr>
        <w:shd w:val="clear" w:color="auto" w:fill="FFFFFF"/>
        <w:ind w:firstLine="284"/>
        <w:jc w:val="both"/>
        <w:rPr>
          <w:sz w:val="20"/>
          <w:szCs w:val="20"/>
        </w:rPr>
      </w:pPr>
      <w:r w:rsidRPr="00947C2C">
        <w:rPr>
          <w:color w:val="000000"/>
          <w:sz w:val="20"/>
          <w:szCs w:val="20"/>
        </w:rPr>
        <w:t>Возникающий в счетчике газовый разряд является самостоятел</w:t>
      </w:r>
      <w:r w:rsidRPr="00947C2C">
        <w:rPr>
          <w:color w:val="000000"/>
          <w:sz w:val="20"/>
          <w:szCs w:val="20"/>
        </w:rPr>
        <w:t>ь</w:t>
      </w:r>
      <w:r w:rsidRPr="00947C2C">
        <w:rPr>
          <w:color w:val="000000"/>
          <w:sz w:val="20"/>
          <w:szCs w:val="20"/>
        </w:rPr>
        <w:t>ным. Механизм его развития можно объяснить следующим образом.</w:t>
      </w:r>
    </w:p>
    <w:p w:rsidR="008C0AE4" w:rsidRPr="00947C2C" w:rsidRDefault="008C0AE4" w:rsidP="00977DED">
      <w:pPr>
        <w:shd w:val="clear" w:color="auto" w:fill="FFFFFF"/>
        <w:ind w:firstLine="284"/>
        <w:jc w:val="both"/>
        <w:rPr>
          <w:sz w:val="20"/>
          <w:szCs w:val="20"/>
        </w:rPr>
      </w:pPr>
      <w:r w:rsidRPr="00947C2C">
        <w:rPr>
          <w:color w:val="000000"/>
          <w:sz w:val="20"/>
          <w:szCs w:val="20"/>
        </w:rPr>
        <w:t>Электроны, образующие первичную лавину, движутся в счетчике к аноду, положительные ионы – к катоду. Положительные ионы, дост</w:t>
      </w:r>
      <w:r w:rsidRPr="00947C2C">
        <w:rPr>
          <w:color w:val="000000"/>
          <w:sz w:val="20"/>
          <w:szCs w:val="20"/>
        </w:rPr>
        <w:t>и</w:t>
      </w:r>
      <w:r w:rsidRPr="00947C2C">
        <w:rPr>
          <w:color w:val="000000"/>
          <w:sz w:val="20"/>
          <w:szCs w:val="20"/>
        </w:rPr>
        <w:t>гая катода, вырывают из него электроны, присоединяют их к себе и нейтрализуются. При этом существует вероятность, что положител</w:t>
      </w:r>
      <w:r w:rsidRPr="00947C2C">
        <w:rPr>
          <w:color w:val="000000"/>
          <w:sz w:val="20"/>
          <w:szCs w:val="20"/>
        </w:rPr>
        <w:t>ь</w:t>
      </w:r>
      <w:r w:rsidRPr="00947C2C">
        <w:rPr>
          <w:color w:val="000000"/>
          <w:sz w:val="20"/>
          <w:szCs w:val="20"/>
        </w:rPr>
        <w:t>ные ионы вырывают из катода больше электронов, чем необходимо для их нейтрализации. Эти дополнительные свободные электроны, ускоренные электрическим полем, порождают новые электронно-ионные лавины. Если энергия электронов недостаточна для ионизации газа, то при столкновении с ними нейтральные атомы переходят в во</w:t>
      </w:r>
      <w:r w:rsidRPr="00947C2C">
        <w:rPr>
          <w:color w:val="000000"/>
          <w:sz w:val="20"/>
          <w:szCs w:val="20"/>
        </w:rPr>
        <w:t>з</w:t>
      </w:r>
      <w:r w:rsidRPr="00947C2C">
        <w:rPr>
          <w:color w:val="000000"/>
          <w:sz w:val="20"/>
          <w:szCs w:val="20"/>
        </w:rPr>
        <w:t>бужденное состояние. Возвращение атомов в основное состояние с</w:t>
      </w:r>
      <w:r w:rsidRPr="00947C2C">
        <w:rPr>
          <w:color w:val="000000"/>
          <w:sz w:val="20"/>
          <w:szCs w:val="20"/>
        </w:rPr>
        <w:t>о</w:t>
      </w:r>
      <w:r w:rsidRPr="00947C2C">
        <w:rPr>
          <w:color w:val="000000"/>
          <w:sz w:val="20"/>
          <w:szCs w:val="20"/>
        </w:rPr>
        <w:t>провождается испусканием фотонов.</w:t>
      </w:r>
    </w:p>
    <w:p w:rsidR="008C0AE4" w:rsidRPr="00947C2C" w:rsidRDefault="008C0AE4" w:rsidP="00977DED">
      <w:pPr>
        <w:shd w:val="clear" w:color="auto" w:fill="FFFFFF"/>
        <w:ind w:firstLine="284"/>
        <w:jc w:val="both"/>
        <w:rPr>
          <w:sz w:val="20"/>
          <w:szCs w:val="20"/>
        </w:rPr>
      </w:pPr>
      <w:r w:rsidRPr="00947C2C">
        <w:rPr>
          <w:color w:val="000000"/>
          <w:spacing w:val="-2"/>
          <w:sz w:val="20"/>
          <w:szCs w:val="20"/>
        </w:rPr>
        <w:t xml:space="preserve">Наряду с ионизацией в газе протекает и противоположный процесс </w:t>
      </w:r>
      <w:r w:rsidRPr="00947C2C">
        <w:rPr>
          <w:color w:val="000000"/>
          <w:sz w:val="20"/>
          <w:szCs w:val="20"/>
        </w:rPr>
        <w:t>– рекомбинация положительных ионов и электронов. При воссоедин</w:t>
      </w:r>
      <w:r w:rsidRPr="00947C2C">
        <w:rPr>
          <w:color w:val="000000"/>
          <w:sz w:val="20"/>
          <w:szCs w:val="20"/>
        </w:rPr>
        <w:t>е</w:t>
      </w:r>
      <w:r w:rsidRPr="00947C2C">
        <w:rPr>
          <w:color w:val="000000"/>
          <w:sz w:val="20"/>
          <w:szCs w:val="20"/>
        </w:rPr>
        <w:t>нии положительных ионов и электронов возникает электромагнитное излучение, так называемое рекомбинационное свечение. Свечение нейтральных атомов при снятии возбуждения и рекомбинационное свечение (в основном ультрафиолетовое) вызывают фотоэффект – в</w:t>
      </w:r>
      <w:r w:rsidRPr="00947C2C">
        <w:rPr>
          <w:color w:val="000000"/>
          <w:sz w:val="20"/>
          <w:szCs w:val="20"/>
        </w:rPr>
        <w:t>ы</w:t>
      </w:r>
      <w:r w:rsidRPr="00947C2C">
        <w:rPr>
          <w:color w:val="000000"/>
          <w:sz w:val="20"/>
          <w:szCs w:val="20"/>
        </w:rPr>
        <w:t>рывание электронов из внутренней поверхности катода. Фотоэлектр</w:t>
      </w:r>
      <w:r w:rsidRPr="00947C2C">
        <w:rPr>
          <w:color w:val="000000"/>
          <w:sz w:val="20"/>
          <w:szCs w:val="20"/>
        </w:rPr>
        <w:t>о</w:t>
      </w:r>
      <w:r w:rsidRPr="00947C2C">
        <w:rPr>
          <w:color w:val="000000"/>
          <w:sz w:val="20"/>
          <w:szCs w:val="20"/>
        </w:rPr>
        <w:t>ны, как и дополнительные электроны, вырванные из катода при не</w:t>
      </w:r>
      <w:r w:rsidRPr="00947C2C">
        <w:rPr>
          <w:color w:val="000000"/>
          <w:sz w:val="20"/>
          <w:szCs w:val="20"/>
        </w:rPr>
        <w:t>й</w:t>
      </w:r>
      <w:r w:rsidRPr="00947C2C">
        <w:rPr>
          <w:color w:val="000000"/>
          <w:sz w:val="20"/>
          <w:szCs w:val="20"/>
        </w:rPr>
        <w:t>трализации на нем положительных ионов, ускоряются электрическим полем и движутся к аноду, порождая новые электронно-ионные лав</w:t>
      </w:r>
      <w:r w:rsidRPr="00947C2C">
        <w:rPr>
          <w:color w:val="000000"/>
          <w:sz w:val="20"/>
          <w:szCs w:val="20"/>
        </w:rPr>
        <w:t>и</w:t>
      </w:r>
      <w:r w:rsidRPr="00947C2C">
        <w:rPr>
          <w:color w:val="000000"/>
          <w:sz w:val="20"/>
          <w:szCs w:val="20"/>
        </w:rPr>
        <w:t>ны и возбуждая нейтральные атомы.</w:t>
      </w:r>
    </w:p>
    <w:p w:rsidR="008C0AE4" w:rsidRPr="00947C2C" w:rsidRDefault="008C0AE4" w:rsidP="00EF50C9">
      <w:pPr>
        <w:shd w:val="clear" w:color="auto" w:fill="FFFFFF"/>
        <w:spacing w:line="233" w:lineRule="auto"/>
        <w:ind w:firstLine="284"/>
        <w:jc w:val="both"/>
        <w:rPr>
          <w:sz w:val="20"/>
          <w:szCs w:val="20"/>
        </w:rPr>
      </w:pPr>
      <w:r w:rsidRPr="00947C2C">
        <w:rPr>
          <w:color w:val="000000"/>
          <w:sz w:val="20"/>
          <w:szCs w:val="20"/>
        </w:rPr>
        <w:lastRenderedPageBreak/>
        <w:t>В результате многократного повторения описанных процессов в счетчике возникает самоподдерживающийся (самостоятельный) газ</w:t>
      </w:r>
      <w:r w:rsidRPr="00947C2C">
        <w:rPr>
          <w:color w:val="000000"/>
          <w:sz w:val="20"/>
          <w:szCs w:val="20"/>
        </w:rPr>
        <w:t>о</w:t>
      </w:r>
      <w:r w:rsidRPr="00947C2C">
        <w:rPr>
          <w:color w:val="000000"/>
          <w:sz w:val="20"/>
          <w:szCs w:val="20"/>
        </w:rPr>
        <w:t>вый разряд, являющийся откликом на попадание в его рабочий объем ионизирующей частицы. Для того чтобы счетчик смог отреагировать на появление в нем следующей частицы, входящей в состав регистр</w:t>
      </w:r>
      <w:r w:rsidRPr="00947C2C">
        <w:rPr>
          <w:color w:val="000000"/>
          <w:sz w:val="20"/>
          <w:szCs w:val="20"/>
        </w:rPr>
        <w:t>и</w:t>
      </w:r>
      <w:r w:rsidRPr="00947C2C">
        <w:rPr>
          <w:color w:val="000000"/>
          <w:sz w:val="20"/>
          <w:szCs w:val="20"/>
        </w:rPr>
        <w:t>руемого излучения, самостоятельный разряд в счетчике необходимо погасить.</w:t>
      </w:r>
    </w:p>
    <w:p w:rsidR="008C0AE4" w:rsidRPr="00947C2C" w:rsidRDefault="008C0AE4" w:rsidP="00EF50C9">
      <w:pPr>
        <w:shd w:val="clear" w:color="auto" w:fill="FFFFFF"/>
        <w:spacing w:line="233" w:lineRule="auto"/>
        <w:ind w:firstLine="284"/>
        <w:jc w:val="both"/>
        <w:rPr>
          <w:sz w:val="20"/>
          <w:szCs w:val="20"/>
        </w:rPr>
      </w:pPr>
      <w:r w:rsidRPr="00947C2C">
        <w:rPr>
          <w:color w:val="000000"/>
          <w:sz w:val="20"/>
          <w:szCs w:val="20"/>
        </w:rPr>
        <w:t xml:space="preserve">По способу гашения самостоятельного газового </w:t>
      </w:r>
      <w:r w:rsidR="00153261" w:rsidRPr="00947C2C">
        <w:rPr>
          <w:color w:val="000000"/>
          <w:sz w:val="20"/>
          <w:szCs w:val="20"/>
        </w:rPr>
        <w:t xml:space="preserve">разряда счетчики </w:t>
      </w:r>
      <w:r w:rsidR="00562FF0">
        <w:rPr>
          <w:color w:val="000000"/>
          <w:sz w:val="20"/>
          <w:szCs w:val="20"/>
        </w:rPr>
        <w:t>Гейгера</w:t>
      </w:r>
      <w:r w:rsidR="00977DED">
        <w:rPr>
          <w:color w:val="000000"/>
          <w:sz w:val="20"/>
          <w:szCs w:val="20"/>
        </w:rPr>
        <w:t xml:space="preserve"> </w:t>
      </w:r>
      <w:r w:rsidR="00562FF0">
        <w:rPr>
          <w:color w:val="000000"/>
          <w:sz w:val="20"/>
          <w:szCs w:val="20"/>
        </w:rPr>
        <w:t>–</w:t>
      </w:r>
      <w:r w:rsidR="00977DED">
        <w:rPr>
          <w:color w:val="000000"/>
          <w:sz w:val="20"/>
          <w:szCs w:val="20"/>
        </w:rPr>
        <w:t xml:space="preserve"> </w:t>
      </w:r>
      <w:r w:rsidR="00562FF0">
        <w:rPr>
          <w:color w:val="000000"/>
          <w:sz w:val="20"/>
          <w:szCs w:val="20"/>
        </w:rPr>
        <w:t xml:space="preserve">Мюллера </w:t>
      </w:r>
      <w:r w:rsidRPr="00947C2C">
        <w:rPr>
          <w:color w:val="000000"/>
          <w:sz w:val="20"/>
          <w:szCs w:val="20"/>
        </w:rPr>
        <w:t>делятся на несамогасящиеся и самогасящиеся.</w:t>
      </w:r>
    </w:p>
    <w:p w:rsidR="008C0AE4" w:rsidRPr="00947C2C" w:rsidRDefault="008C0AE4" w:rsidP="00EF50C9">
      <w:pPr>
        <w:shd w:val="clear" w:color="auto" w:fill="FFFFFF"/>
        <w:spacing w:line="233" w:lineRule="auto"/>
        <w:ind w:firstLine="284"/>
        <w:jc w:val="both"/>
        <w:rPr>
          <w:sz w:val="20"/>
          <w:szCs w:val="20"/>
        </w:rPr>
      </w:pPr>
      <w:r w:rsidRPr="00947C2C">
        <w:rPr>
          <w:color w:val="000000"/>
          <w:sz w:val="20"/>
          <w:szCs w:val="20"/>
        </w:rPr>
        <w:t>В несамогасящихся счетчиках применяется радиотехнический м</w:t>
      </w:r>
      <w:r w:rsidRPr="00947C2C">
        <w:rPr>
          <w:color w:val="000000"/>
          <w:sz w:val="20"/>
          <w:szCs w:val="20"/>
        </w:rPr>
        <w:t>е</w:t>
      </w:r>
      <w:r w:rsidRPr="00947C2C">
        <w:rPr>
          <w:color w:val="000000"/>
          <w:sz w:val="20"/>
          <w:szCs w:val="20"/>
        </w:rPr>
        <w:t xml:space="preserve">тод прерывания газового разряда. Для реализации этого метода в цепь счетчика вводится высокоомное сопротивление </w:t>
      </w:r>
      <w:r w:rsidRPr="0055092E">
        <w:rPr>
          <w:i/>
          <w:iCs/>
          <w:color w:val="000000"/>
          <w:sz w:val="20"/>
          <w:szCs w:val="20"/>
          <w:lang w:val="en-US"/>
        </w:rPr>
        <w:t>R</w:t>
      </w:r>
      <w:r w:rsidR="00977DED" w:rsidRPr="00977DED">
        <w:rPr>
          <w:iCs/>
          <w:color w:val="000000"/>
          <w:sz w:val="20"/>
          <w:szCs w:val="20"/>
        </w:rPr>
        <w:t>, равное</w:t>
      </w:r>
      <w:r w:rsidR="00977DED">
        <w:rPr>
          <w:i/>
          <w:iCs/>
          <w:color w:val="000000"/>
          <w:sz w:val="20"/>
          <w:szCs w:val="20"/>
        </w:rPr>
        <w:t xml:space="preserve"> </w:t>
      </w:r>
      <w:r w:rsidR="0055092E" w:rsidRPr="0055092E">
        <w:rPr>
          <w:iCs/>
          <w:color w:val="000000"/>
          <w:sz w:val="20"/>
          <w:szCs w:val="20"/>
        </w:rPr>
        <w:t>примерно</w:t>
      </w:r>
      <w:r w:rsidRPr="00947C2C">
        <w:rPr>
          <w:i/>
          <w:iCs/>
          <w:color w:val="000000"/>
          <w:sz w:val="20"/>
          <w:szCs w:val="20"/>
        </w:rPr>
        <w:t xml:space="preserve"> </w:t>
      </w:r>
      <w:r w:rsidRPr="00947C2C">
        <w:rPr>
          <w:color w:val="000000"/>
          <w:sz w:val="20"/>
          <w:szCs w:val="20"/>
        </w:rPr>
        <w:t>10</w:t>
      </w:r>
      <w:r w:rsidRPr="00947C2C">
        <w:rPr>
          <w:color w:val="000000"/>
          <w:sz w:val="20"/>
          <w:szCs w:val="20"/>
          <w:vertAlign w:val="superscript"/>
        </w:rPr>
        <w:t>8</w:t>
      </w:r>
      <w:r w:rsidRPr="00947C2C">
        <w:rPr>
          <w:color w:val="000000"/>
          <w:sz w:val="20"/>
          <w:szCs w:val="20"/>
        </w:rPr>
        <w:t>–10</w:t>
      </w:r>
      <w:r w:rsidRPr="00947C2C">
        <w:rPr>
          <w:color w:val="000000"/>
          <w:sz w:val="20"/>
          <w:szCs w:val="20"/>
          <w:vertAlign w:val="superscript"/>
        </w:rPr>
        <w:t>9</w:t>
      </w:r>
      <w:r w:rsidR="00AD211B">
        <w:rPr>
          <w:color w:val="000000"/>
          <w:sz w:val="20"/>
          <w:szCs w:val="20"/>
          <w:vertAlign w:val="superscript"/>
        </w:rPr>
        <w:t> </w:t>
      </w:r>
      <w:r w:rsidRPr="00947C2C">
        <w:rPr>
          <w:color w:val="000000"/>
          <w:sz w:val="20"/>
          <w:szCs w:val="20"/>
        </w:rPr>
        <w:t xml:space="preserve">Ом </w:t>
      </w:r>
      <w:r w:rsidRPr="00211ED0">
        <w:rPr>
          <w:color w:val="000000"/>
          <w:sz w:val="20"/>
          <w:szCs w:val="20"/>
        </w:rPr>
        <w:t>(</w:t>
      </w:r>
      <w:r w:rsidR="00211ED0" w:rsidRPr="00211ED0">
        <w:rPr>
          <w:color w:val="000000"/>
          <w:sz w:val="20"/>
          <w:szCs w:val="20"/>
        </w:rPr>
        <w:t>рис.</w:t>
      </w:r>
      <w:r w:rsidR="0055092E">
        <w:rPr>
          <w:color w:val="000000"/>
          <w:sz w:val="20"/>
          <w:szCs w:val="20"/>
        </w:rPr>
        <w:t xml:space="preserve"> </w:t>
      </w:r>
      <w:r w:rsidR="00211ED0" w:rsidRPr="00211ED0">
        <w:rPr>
          <w:color w:val="000000"/>
          <w:sz w:val="20"/>
          <w:szCs w:val="20"/>
        </w:rPr>
        <w:t>29</w:t>
      </w:r>
      <w:r w:rsidRPr="00211ED0">
        <w:rPr>
          <w:color w:val="000000"/>
          <w:sz w:val="20"/>
          <w:szCs w:val="20"/>
        </w:rPr>
        <w:t>).</w:t>
      </w:r>
      <w:r w:rsidRPr="00947C2C">
        <w:rPr>
          <w:color w:val="000000"/>
          <w:sz w:val="20"/>
          <w:szCs w:val="20"/>
        </w:rPr>
        <w:t xml:space="preserve"> При отсутствии газового разряда напряжение м</w:t>
      </w:r>
      <w:r w:rsidRPr="00947C2C">
        <w:rPr>
          <w:color w:val="000000"/>
          <w:sz w:val="20"/>
          <w:szCs w:val="20"/>
        </w:rPr>
        <w:t>е</w:t>
      </w:r>
      <w:r w:rsidRPr="00947C2C">
        <w:rPr>
          <w:color w:val="000000"/>
          <w:sz w:val="20"/>
          <w:szCs w:val="20"/>
        </w:rPr>
        <w:t xml:space="preserve">жду электродами счетчика </w:t>
      </w:r>
      <w:r w:rsidRPr="0055092E">
        <w:rPr>
          <w:i/>
          <w:iCs/>
          <w:color w:val="000000"/>
          <w:sz w:val="20"/>
          <w:szCs w:val="20"/>
          <w:lang w:val="en-US"/>
        </w:rPr>
        <w:t>U</w:t>
      </w:r>
      <w:r w:rsidRPr="00947C2C">
        <w:rPr>
          <w:iCs/>
          <w:color w:val="000000"/>
          <w:sz w:val="20"/>
          <w:szCs w:val="20"/>
          <w:vertAlign w:val="subscript"/>
        </w:rPr>
        <w:t>сч</w:t>
      </w:r>
      <w:r w:rsidRPr="00947C2C">
        <w:rPr>
          <w:i/>
          <w:iCs/>
          <w:color w:val="000000"/>
          <w:sz w:val="20"/>
          <w:szCs w:val="20"/>
        </w:rPr>
        <w:t xml:space="preserve"> </w:t>
      </w:r>
      <w:r w:rsidRPr="00947C2C">
        <w:rPr>
          <w:color w:val="000000"/>
          <w:sz w:val="20"/>
          <w:szCs w:val="20"/>
        </w:rPr>
        <w:t>равно напряжению на клеммах исто</w:t>
      </w:r>
      <w:r w:rsidRPr="00947C2C">
        <w:rPr>
          <w:color w:val="000000"/>
          <w:sz w:val="20"/>
          <w:szCs w:val="20"/>
        </w:rPr>
        <w:t>ч</w:t>
      </w:r>
      <w:r w:rsidRPr="00947C2C">
        <w:rPr>
          <w:color w:val="000000"/>
          <w:sz w:val="20"/>
          <w:szCs w:val="20"/>
        </w:rPr>
        <w:t xml:space="preserve">ника </w:t>
      </w:r>
      <w:r w:rsidRPr="0055092E">
        <w:rPr>
          <w:i/>
          <w:color w:val="000000"/>
          <w:sz w:val="20"/>
          <w:szCs w:val="20"/>
          <w:lang w:val="en-US"/>
        </w:rPr>
        <w:t>U</w:t>
      </w:r>
      <w:r w:rsidRPr="00947C2C">
        <w:rPr>
          <w:color w:val="000000"/>
          <w:sz w:val="20"/>
          <w:szCs w:val="20"/>
          <w:vertAlign w:val="subscript"/>
        </w:rPr>
        <w:t>ист</w:t>
      </w:r>
      <w:r w:rsidRPr="00947C2C">
        <w:rPr>
          <w:color w:val="000000"/>
          <w:sz w:val="20"/>
          <w:szCs w:val="20"/>
        </w:rPr>
        <w:t>.</w:t>
      </w:r>
    </w:p>
    <w:p w:rsidR="008C0AE4" w:rsidRPr="00C654F8" w:rsidRDefault="008C0AE4" w:rsidP="00EF50C9">
      <w:pPr>
        <w:shd w:val="clear" w:color="auto" w:fill="FFFFFF"/>
        <w:spacing w:line="233" w:lineRule="auto"/>
        <w:ind w:firstLine="284"/>
        <w:jc w:val="both"/>
        <w:rPr>
          <w:sz w:val="20"/>
          <w:szCs w:val="20"/>
        </w:rPr>
      </w:pPr>
      <w:r w:rsidRPr="00C654F8">
        <w:rPr>
          <w:color w:val="000000"/>
          <w:sz w:val="20"/>
          <w:szCs w:val="20"/>
        </w:rPr>
        <w:t>Самостоятельный разряд в счетчике замыкает цепь, и через сопр</w:t>
      </w:r>
      <w:r w:rsidRPr="00C654F8">
        <w:rPr>
          <w:color w:val="000000"/>
          <w:sz w:val="20"/>
          <w:szCs w:val="20"/>
        </w:rPr>
        <w:t>о</w:t>
      </w:r>
      <w:r w:rsidRPr="00C654F8">
        <w:rPr>
          <w:color w:val="000000"/>
          <w:sz w:val="20"/>
          <w:szCs w:val="20"/>
        </w:rPr>
        <w:t xml:space="preserve">тивление </w:t>
      </w:r>
      <w:r w:rsidRPr="00977DED">
        <w:rPr>
          <w:i/>
          <w:iCs/>
          <w:color w:val="000000"/>
          <w:sz w:val="20"/>
          <w:szCs w:val="20"/>
          <w:lang w:val="en-US"/>
        </w:rPr>
        <w:t>R</w:t>
      </w:r>
      <w:r w:rsidRPr="00C654F8">
        <w:rPr>
          <w:i/>
          <w:iCs/>
          <w:color w:val="000000"/>
          <w:sz w:val="20"/>
          <w:szCs w:val="20"/>
        </w:rPr>
        <w:t xml:space="preserve"> </w:t>
      </w:r>
      <w:r w:rsidRPr="00C654F8">
        <w:rPr>
          <w:color w:val="000000"/>
          <w:sz w:val="20"/>
          <w:szCs w:val="20"/>
        </w:rPr>
        <w:t>начинает течь ток</w:t>
      </w:r>
      <w:r w:rsidR="0055092E">
        <w:rPr>
          <w:color w:val="000000"/>
          <w:sz w:val="20"/>
          <w:szCs w:val="20"/>
        </w:rPr>
        <w:t xml:space="preserve"> </w:t>
      </w:r>
      <w:r w:rsidRPr="0055092E">
        <w:rPr>
          <w:i/>
          <w:color w:val="000000"/>
          <w:sz w:val="20"/>
          <w:szCs w:val="20"/>
          <w:lang w:val="en-US"/>
        </w:rPr>
        <w:t>I</w:t>
      </w:r>
      <w:r w:rsidRPr="00C654F8">
        <w:rPr>
          <w:color w:val="000000"/>
          <w:sz w:val="20"/>
          <w:szCs w:val="20"/>
        </w:rPr>
        <w:t>. По закону Ома для замкнутой цепи это приводит к уменьшению напряжения между катодом и анодом счетч</w:t>
      </w:r>
      <w:r w:rsidRPr="00C654F8">
        <w:rPr>
          <w:color w:val="000000"/>
          <w:sz w:val="20"/>
          <w:szCs w:val="20"/>
        </w:rPr>
        <w:t>и</w:t>
      </w:r>
      <w:r w:rsidRPr="00C654F8">
        <w:rPr>
          <w:color w:val="000000"/>
          <w:sz w:val="20"/>
          <w:szCs w:val="20"/>
        </w:rPr>
        <w:t xml:space="preserve">ка: </w:t>
      </w:r>
      <w:r w:rsidRPr="0055092E">
        <w:rPr>
          <w:i/>
          <w:iCs/>
          <w:color w:val="000000"/>
          <w:sz w:val="20"/>
          <w:szCs w:val="20"/>
          <w:lang w:val="en-US"/>
        </w:rPr>
        <w:t>U</w:t>
      </w:r>
      <w:r w:rsidRPr="00C654F8">
        <w:rPr>
          <w:iCs/>
          <w:color w:val="000000"/>
          <w:sz w:val="20"/>
          <w:szCs w:val="20"/>
          <w:vertAlign w:val="subscript"/>
        </w:rPr>
        <w:t>сч</w:t>
      </w:r>
      <w:r w:rsidRPr="00C654F8">
        <w:rPr>
          <w:iCs/>
          <w:color w:val="000000"/>
          <w:sz w:val="20"/>
          <w:szCs w:val="20"/>
        </w:rPr>
        <w:t xml:space="preserve"> = </w:t>
      </w:r>
      <w:r w:rsidRPr="0055092E">
        <w:rPr>
          <w:i/>
          <w:color w:val="000000"/>
          <w:sz w:val="20"/>
          <w:szCs w:val="20"/>
          <w:lang w:val="en-US"/>
        </w:rPr>
        <w:t>U</w:t>
      </w:r>
      <w:r w:rsidRPr="00C654F8">
        <w:rPr>
          <w:color w:val="000000"/>
          <w:sz w:val="20"/>
          <w:szCs w:val="20"/>
          <w:vertAlign w:val="subscript"/>
        </w:rPr>
        <w:t>ист</w:t>
      </w:r>
      <w:r w:rsidRPr="00C654F8">
        <w:rPr>
          <w:color w:val="000000"/>
          <w:sz w:val="20"/>
          <w:szCs w:val="20"/>
        </w:rPr>
        <w:t xml:space="preserve"> – </w:t>
      </w:r>
      <w:r w:rsidRPr="0055092E">
        <w:rPr>
          <w:i/>
          <w:iCs/>
          <w:color w:val="000000"/>
          <w:sz w:val="20"/>
          <w:szCs w:val="20"/>
          <w:lang w:val="en-US"/>
        </w:rPr>
        <w:t>IR</w:t>
      </w:r>
      <w:r w:rsidRPr="00C654F8">
        <w:rPr>
          <w:iCs/>
          <w:color w:val="000000"/>
          <w:sz w:val="20"/>
          <w:szCs w:val="20"/>
        </w:rPr>
        <w:t>.</w:t>
      </w:r>
    </w:p>
    <w:p w:rsidR="008C0AE4" w:rsidRPr="00C654F8" w:rsidRDefault="008C0AE4" w:rsidP="00EF50C9">
      <w:pPr>
        <w:shd w:val="clear" w:color="auto" w:fill="FFFFFF"/>
        <w:spacing w:line="233" w:lineRule="auto"/>
        <w:ind w:firstLine="284"/>
        <w:jc w:val="both"/>
        <w:rPr>
          <w:sz w:val="20"/>
          <w:szCs w:val="20"/>
        </w:rPr>
      </w:pPr>
      <w:r w:rsidRPr="00C654F8">
        <w:rPr>
          <w:color w:val="000000"/>
          <w:sz w:val="20"/>
          <w:szCs w:val="20"/>
        </w:rPr>
        <w:t xml:space="preserve">При большом сопротивлении </w:t>
      </w:r>
      <w:r w:rsidRPr="0055092E">
        <w:rPr>
          <w:i/>
          <w:iCs/>
          <w:color w:val="000000"/>
          <w:sz w:val="20"/>
          <w:szCs w:val="20"/>
          <w:lang w:val="en-US"/>
        </w:rPr>
        <w:t>R</w:t>
      </w:r>
      <w:r w:rsidRPr="00C654F8">
        <w:rPr>
          <w:i/>
          <w:iCs/>
          <w:color w:val="000000"/>
          <w:sz w:val="20"/>
          <w:szCs w:val="20"/>
        </w:rPr>
        <w:t xml:space="preserve"> </w:t>
      </w:r>
      <w:r w:rsidRPr="00C654F8">
        <w:rPr>
          <w:color w:val="000000"/>
          <w:sz w:val="20"/>
          <w:szCs w:val="20"/>
        </w:rPr>
        <w:t xml:space="preserve">напряжение на счетчике становится меньше напряжения зажигания </w:t>
      </w:r>
      <w:r w:rsidRPr="0055092E">
        <w:rPr>
          <w:i/>
          <w:color w:val="000000"/>
          <w:sz w:val="20"/>
          <w:szCs w:val="20"/>
          <w:lang w:val="en-US"/>
        </w:rPr>
        <w:t>U</w:t>
      </w:r>
      <w:r w:rsidRPr="00C654F8">
        <w:rPr>
          <w:color w:val="000000"/>
          <w:sz w:val="20"/>
          <w:szCs w:val="20"/>
          <w:vertAlign w:val="subscript"/>
        </w:rPr>
        <w:t>0</w:t>
      </w:r>
      <w:r w:rsidRPr="00C654F8">
        <w:rPr>
          <w:color w:val="000000"/>
          <w:sz w:val="20"/>
          <w:szCs w:val="20"/>
        </w:rPr>
        <w:t>, т.</w:t>
      </w:r>
      <w:r w:rsidR="0055092E">
        <w:rPr>
          <w:color w:val="000000"/>
          <w:sz w:val="20"/>
          <w:szCs w:val="20"/>
        </w:rPr>
        <w:t xml:space="preserve"> </w:t>
      </w:r>
      <w:r w:rsidRPr="00C654F8">
        <w:rPr>
          <w:color w:val="000000"/>
          <w:sz w:val="20"/>
          <w:szCs w:val="20"/>
        </w:rPr>
        <w:t>е. снижается настолько, что эле</w:t>
      </w:r>
      <w:r w:rsidRPr="00C654F8">
        <w:rPr>
          <w:color w:val="000000"/>
          <w:sz w:val="20"/>
          <w:szCs w:val="20"/>
        </w:rPr>
        <w:t>к</w:t>
      </w:r>
      <w:r w:rsidRPr="00C654F8">
        <w:rPr>
          <w:color w:val="000000"/>
          <w:sz w:val="20"/>
          <w:szCs w:val="20"/>
        </w:rPr>
        <w:t>трическое поле счетчика не может сообщить электронам энергию, до</w:t>
      </w:r>
      <w:r w:rsidRPr="00C654F8">
        <w:rPr>
          <w:color w:val="000000"/>
          <w:sz w:val="20"/>
          <w:szCs w:val="20"/>
        </w:rPr>
        <w:t>с</w:t>
      </w:r>
      <w:r w:rsidRPr="00C654F8">
        <w:rPr>
          <w:color w:val="000000"/>
          <w:sz w:val="20"/>
          <w:szCs w:val="20"/>
        </w:rPr>
        <w:t xml:space="preserve">таточную для образования электронно-ионной лавины. При </w:t>
      </w:r>
      <w:r w:rsidRPr="0055092E">
        <w:rPr>
          <w:i/>
          <w:iCs/>
          <w:color w:val="000000"/>
          <w:sz w:val="20"/>
          <w:szCs w:val="20"/>
          <w:lang w:val="en-US"/>
        </w:rPr>
        <w:t>U</w:t>
      </w:r>
      <w:r w:rsidRPr="00C654F8">
        <w:rPr>
          <w:iCs/>
          <w:color w:val="000000"/>
          <w:sz w:val="20"/>
          <w:szCs w:val="20"/>
          <w:vertAlign w:val="subscript"/>
        </w:rPr>
        <w:t>сч</w:t>
      </w:r>
      <w:r w:rsidRPr="00C654F8">
        <w:rPr>
          <w:i/>
          <w:iCs/>
          <w:color w:val="000000"/>
          <w:sz w:val="20"/>
          <w:szCs w:val="20"/>
        </w:rPr>
        <w:t xml:space="preserve">&lt; </w:t>
      </w:r>
      <w:r w:rsidRPr="0055092E">
        <w:rPr>
          <w:i/>
          <w:color w:val="000000"/>
          <w:sz w:val="20"/>
          <w:szCs w:val="20"/>
          <w:lang w:val="en-US"/>
        </w:rPr>
        <w:t>U</w:t>
      </w:r>
      <w:r w:rsidRPr="00C654F8">
        <w:rPr>
          <w:color w:val="000000"/>
          <w:sz w:val="20"/>
          <w:szCs w:val="20"/>
          <w:vertAlign w:val="subscript"/>
        </w:rPr>
        <w:t>0</w:t>
      </w:r>
      <w:r w:rsidRPr="00C654F8">
        <w:rPr>
          <w:color w:val="000000"/>
          <w:sz w:val="20"/>
          <w:szCs w:val="20"/>
        </w:rPr>
        <w:t xml:space="preserve"> электроны и положительные ионы рекомбинируют, не успевая дости</w:t>
      </w:r>
      <w:r w:rsidRPr="00C654F8">
        <w:rPr>
          <w:color w:val="000000"/>
          <w:sz w:val="20"/>
          <w:szCs w:val="20"/>
        </w:rPr>
        <w:t>г</w:t>
      </w:r>
      <w:r w:rsidRPr="00C654F8">
        <w:rPr>
          <w:color w:val="000000"/>
          <w:sz w:val="20"/>
          <w:szCs w:val="20"/>
        </w:rPr>
        <w:t>нуть электродов. Газовый разряд прерывается.</w:t>
      </w:r>
    </w:p>
    <w:p w:rsidR="008C0AE4" w:rsidRPr="00C654F8" w:rsidRDefault="008C0AE4" w:rsidP="00EF50C9">
      <w:pPr>
        <w:shd w:val="clear" w:color="auto" w:fill="FFFFFF"/>
        <w:spacing w:line="233" w:lineRule="auto"/>
        <w:ind w:firstLine="284"/>
        <w:jc w:val="both"/>
        <w:rPr>
          <w:sz w:val="20"/>
          <w:szCs w:val="20"/>
        </w:rPr>
      </w:pPr>
      <w:r w:rsidRPr="00C654F8">
        <w:rPr>
          <w:color w:val="000000"/>
          <w:sz w:val="20"/>
          <w:szCs w:val="20"/>
        </w:rPr>
        <w:t>Импульс тока, возникающий в цепи счетчика, усиливается и под</w:t>
      </w:r>
      <w:r w:rsidRPr="00C654F8">
        <w:rPr>
          <w:color w:val="000000"/>
          <w:sz w:val="20"/>
          <w:szCs w:val="20"/>
        </w:rPr>
        <w:t>а</w:t>
      </w:r>
      <w:r w:rsidRPr="00C654F8">
        <w:rPr>
          <w:color w:val="000000"/>
          <w:sz w:val="20"/>
          <w:szCs w:val="20"/>
        </w:rPr>
        <w:t>ется на пересчетную схему.</w:t>
      </w:r>
    </w:p>
    <w:p w:rsidR="008C0AE4" w:rsidRPr="00947C2C" w:rsidRDefault="008C0AE4" w:rsidP="00EF50C9">
      <w:pPr>
        <w:widowControl w:val="0"/>
        <w:shd w:val="clear" w:color="auto" w:fill="FFFFFF"/>
        <w:spacing w:line="233" w:lineRule="auto"/>
        <w:ind w:firstLine="284"/>
        <w:jc w:val="both"/>
        <w:rPr>
          <w:sz w:val="20"/>
          <w:szCs w:val="20"/>
        </w:rPr>
      </w:pPr>
      <w:r w:rsidRPr="00C654F8">
        <w:rPr>
          <w:color w:val="000000"/>
          <w:sz w:val="20"/>
          <w:szCs w:val="20"/>
        </w:rPr>
        <w:t xml:space="preserve">Длительность самостоятельного газового </w:t>
      </w:r>
      <w:r w:rsidRPr="00947C2C">
        <w:rPr>
          <w:color w:val="000000"/>
          <w:sz w:val="20"/>
          <w:szCs w:val="20"/>
        </w:rPr>
        <w:t>разряда в не</w:t>
      </w:r>
      <w:r w:rsidR="00986633" w:rsidRPr="00947C2C">
        <w:rPr>
          <w:color w:val="000000"/>
          <w:sz w:val="20"/>
          <w:szCs w:val="20"/>
        </w:rPr>
        <w:t>самога</w:t>
      </w:r>
      <w:r w:rsidRPr="00947C2C">
        <w:rPr>
          <w:color w:val="000000"/>
          <w:sz w:val="20"/>
          <w:szCs w:val="20"/>
        </w:rPr>
        <w:t>с</w:t>
      </w:r>
      <w:r w:rsidRPr="00947C2C">
        <w:rPr>
          <w:color w:val="000000"/>
          <w:sz w:val="20"/>
          <w:szCs w:val="20"/>
        </w:rPr>
        <w:t>я</w:t>
      </w:r>
      <w:r w:rsidRPr="00947C2C">
        <w:rPr>
          <w:color w:val="000000"/>
          <w:sz w:val="20"/>
          <w:szCs w:val="20"/>
        </w:rPr>
        <w:t>щемся счетчике</w:t>
      </w:r>
      <w:r w:rsidR="00977DED">
        <w:rPr>
          <w:color w:val="000000"/>
          <w:sz w:val="20"/>
          <w:szCs w:val="20"/>
        </w:rPr>
        <w:t xml:space="preserve"> составляет</w:t>
      </w:r>
      <w:r w:rsidRPr="00947C2C">
        <w:rPr>
          <w:color w:val="000000"/>
          <w:sz w:val="20"/>
          <w:szCs w:val="20"/>
        </w:rPr>
        <w:t xml:space="preserve"> </w:t>
      </w:r>
      <w:r w:rsidR="0055092E">
        <w:rPr>
          <w:color w:val="000000"/>
          <w:sz w:val="20"/>
          <w:szCs w:val="20"/>
        </w:rPr>
        <w:t>около</w:t>
      </w:r>
      <w:r w:rsidRPr="00947C2C">
        <w:rPr>
          <w:color w:val="000000"/>
          <w:sz w:val="20"/>
          <w:szCs w:val="20"/>
        </w:rPr>
        <w:t xml:space="preserve"> 10</w:t>
      </w:r>
      <w:r w:rsidR="006F726B">
        <w:rPr>
          <w:color w:val="000000"/>
          <w:sz w:val="20"/>
          <w:szCs w:val="20"/>
          <w:vertAlign w:val="superscript"/>
        </w:rPr>
        <w:t>–</w:t>
      </w:r>
      <w:r w:rsidRPr="00947C2C">
        <w:rPr>
          <w:color w:val="000000"/>
          <w:sz w:val="20"/>
          <w:szCs w:val="20"/>
          <w:vertAlign w:val="superscript"/>
        </w:rPr>
        <w:t>6</w:t>
      </w:r>
      <w:r w:rsidR="003643FE">
        <w:rPr>
          <w:color w:val="000000"/>
          <w:sz w:val="20"/>
          <w:szCs w:val="20"/>
        </w:rPr>
        <w:t xml:space="preserve"> </w:t>
      </w:r>
      <w:r w:rsidRPr="00947C2C">
        <w:rPr>
          <w:color w:val="000000"/>
          <w:sz w:val="20"/>
          <w:szCs w:val="20"/>
        </w:rPr>
        <w:t>с. После его гашения полож</w:t>
      </w:r>
      <w:r w:rsidRPr="00947C2C">
        <w:rPr>
          <w:color w:val="000000"/>
          <w:sz w:val="20"/>
          <w:szCs w:val="20"/>
        </w:rPr>
        <w:t>и</w:t>
      </w:r>
      <w:r w:rsidRPr="00947C2C">
        <w:rPr>
          <w:color w:val="000000"/>
          <w:sz w:val="20"/>
          <w:szCs w:val="20"/>
        </w:rPr>
        <w:t xml:space="preserve">тельные ионы дрейфуют к катоду и нейтрализуются на нем. В течение </w:t>
      </w:r>
      <w:r w:rsidR="00977DED">
        <w:rPr>
          <w:color w:val="000000"/>
          <w:sz w:val="20"/>
          <w:szCs w:val="20"/>
        </w:rPr>
        <w:t xml:space="preserve">времени </w:t>
      </w:r>
      <w:r w:rsidRPr="00947C2C">
        <w:rPr>
          <w:color w:val="000000"/>
          <w:sz w:val="20"/>
          <w:szCs w:val="20"/>
        </w:rPr>
        <w:t>τ</w:t>
      </w:r>
      <w:r w:rsidR="00977DED">
        <w:rPr>
          <w:color w:val="000000"/>
          <w:sz w:val="20"/>
          <w:szCs w:val="20"/>
        </w:rPr>
        <w:t>, равного</w:t>
      </w:r>
      <w:r w:rsidRPr="00947C2C">
        <w:rPr>
          <w:color w:val="000000"/>
          <w:sz w:val="20"/>
          <w:szCs w:val="20"/>
        </w:rPr>
        <w:t xml:space="preserve"> 10</w:t>
      </w:r>
      <w:r w:rsidR="0055092E">
        <w:rPr>
          <w:color w:val="000000"/>
          <w:sz w:val="20"/>
          <w:szCs w:val="20"/>
          <w:vertAlign w:val="superscript"/>
        </w:rPr>
        <w:t>–</w:t>
      </w:r>
      <w:r w:rsidRPr="00947C2C">
        <w:rPr>
          <w:color w:val="000000"/>
          <w:sz w:val="20"/>
          <w:szCs w:val="20"/>
          <w:vertAlign w:val="superscript"/>
        </w:rPr>
        <w:t>2</w:t>
      </w:r>
      <w:r w:rsidRPr="00947C2C">
        <w:rPr>
          <w:color w:val="000000"/>
          <w:sz w:val="20"/>
          <w:szCs w:val="20"/>
        </w:rPr>
        <w:t xml:space="preserve"> с (τ – время разрядки емкости </w:t>
      </w:r>
      <w:r w:rsidRPr="0055092E">
        <w:rPr>
          <w:i/>
          <w:color w:val="000000"/>
          <w:sz w:val="20"/>
          <w:szCs w:val="20"/>
        </w:rPr>
        <w:t>С</w:t>
      </w:r>
      <w:r w:rsidRPr="00947C2C">
        <w:rPr>
          <w:color w:val="000000"/>
          <w:sz w:val="20"/>
          <w:szCs w:val="20"/>
        </w:rPr>
        <w:t xml:space="preserve"> счетчика через сопротивление </w:t>
      </w:r>
      <w:r w:rsidRPr="0055092E">
        <w:rPr>
          <w:i/>
          <w:iCs/>
          <w:color w:val="000000"/>
          <w:sz w:val="20"/>
          <w:szCs w:val="20"/>
          <w:lang w:val="en-US"/>
        </w:rPr>
        <w:t>R</w:t>
      </w:r>
      <w:r w:rsidRPr="00947C2C">
        <w:rPr>
          <w:iCs/>
          <w:color w:val="000000"/>
          <w:sz w:val="20"/>
          <w:szCs w:val="20"/>
        </w:rPr>
        <w:t>)</w:t>
      </w:r>
      <w:r w:rsidR="00977DED">
        <w:rPr>
          <w:iCs/>
          <w:color w:val="000000"/>
          <w:sz w:val="20"/>
          <w:szCs w:val="20"/>
        </w:rPr>
        <w:t>,</w:t>
      </w:r>
      <w:r w:rsidRPr="00947C2C">
        <w:rPr>
          <w:i/>
          <w:iCs/>
          <w:color w:val="000000"/>
          <w:sz w:val="20"/>
          <w:szCs w:val="20"/>
        </w:rPr>
        <w:t xml:space="preserve"> </w:t>
      </w:r>
      <w:r w:rsidRPr="00947C2C">
        <w:rPr>
          <w:color w:val="000000"/>
          <w:sz w:val="20"/>
          <w:szCs w:val="20"/>
        </w:rPr>
        <w:t xml:space="preserve">напряжение на счетчике восстанавливается. Время восстановления напряжения называют </w:t>
      </w:r>
      <w:r w:rsidR="0055092E">
        <w:rPr>
          <w:color w:val="000000"/>
          <w:sz w:val="20"/>
          <w:szCs w:val="20"/>
        </w:rPr>
        <w:t>«</w:t>
      </w:r>
      <w:r w:rsidRPr="00947C2C">
        <w:rPr>
          <w:color w:val="000000"/>
          <w:sz w:val="20"/>
          <w:szCs w:val="20"/>
        </w:rPr>
        <w:t>мертвым временем</w:t>
      </w:r>
      <w:r w:rsidR="0055092E">
        <w:rPr>
          <w:color w:val="000000"/>
          <w:sz w:val="20"/>
          <w:szCs w:val="20"/>
        </w:rPr>
        <w:t>»</w:t>
      </w:r>
      <w:r w:rsidRPr="00947C2C">
        <w:rPr>
          <w:color w:val="000000"/>
          <w:sz w:val="20"/>
          <w:szCs w:val="20"/>
        </w:rPr>
        <w:t xml:space="preserve"> счетчика. Все это время счетчик оказывается практически неработоспособным, нечувствительным к проходящим через его объем ионизирующим ча</w:t>
      </w:r>
      <w:r w:rsidRPr="00947C2C">
        <w:rPr>
          <w:color w:val="000000"/>
          <w:sz w:val="20"/>
          <w:szCs w:val="20"/>
        </w:rPr>
        <w:t>с</w:t>
      </w:r>
      <w:r w:rsidRPr="00947C2C">
        <w:rPr>
          <w:color w:val="000000"/>
          <w:sz w:val="20"/>
          <w:szCs w:val="20"/>
        </w:rPr>
        <w:t xml:space="preserve">тицам. Счетчик с «мертвым временем» τ </w:t>
      </w:r>
      <w:r w:rsidR="00977DED">
        <w:rPr>
          <w:color w:val="000000"/>
          <w:sz w:val="20"/>
          <w:szCs w:val="20"/>
        </w:rPr>
        <w:t xml:space="preserve">, равным </w:t>
      </w:r>
      <w:r w:rsidRPr="00947C2C">
        <w:rPr>
          <w:color w:val="000000"/>
          <w:sz w:val="20"/>
          <w:szCs w:val="20"/>
        </w:rPr>
        <w:t>10</w:t>
      </w:r>
      <w:r w:rsidR="0055092E">
        <w:rPr>
          <w:color w:val="000000"/>
          <w:sz w:val="20"/>
          <w:szCs w:val="20"/>
          <w:vertAlign w:val="superscript"/>
        </w:rPr>
        <w:t>–</w:t>
      </w:r>
      <w:r w:rsidRPr="00947C2C">
        <w:rPr>
          <w:color w:val="000000"/>
          <w:sz w:val="20"/>
          <w:szCs w:val="20"/>
          <w:vertAlign w:val="superscript"/>
        </w:rPr>
        <w:t>2</w:t>
      </w:r>
      <w:r w:rsidR="00663FE7">
        <w:rPr>
          <w:color w:val="000000"/>
          <w:sz w:val="20"/>
          <w:szCs w:val="20"/>
        </w:rPr>
        <w:t>с</w:t>
      </w:r>
      <w:r w:rsidR="00977DED" w:rsidRPr="00977DED">
        <w:rPr>
          <w:color w:val="000000"/>
          <w:sz w:val="20"/>
          <w:szCs w:val="20"/>
        </w:rPr>
        <w:t>,</w:t>
      </w:r>
      <w:r w:rsidRPr="00947C2C">
        <w:rPr>
          <w:color w:val="000000"/>
          <w:sz w:val="20"/>
          <w:szCs w:val="20"/>
        </w:rPr>
        <w:t xml:space="preserve"> способен за секунду среагировать примерно на 100 частиц.</w:t>
      </w:r>
    </w:p>
    <w:p w:rsidR="008C0AE4" w:rsidRPr="00947C2C" w:rsidRDefault="008C0AE4" w:rsidP="00EF50C9">
      <w:pPr>
        <w:widowControl w:val="0"/>
        <w:shd w:val="clear" w:color="auto" w:fill="FFFFFF"/>
        <w:spacing w:line="233" w:lineRule="auto"/>
        <w:ind w:firstLine="284"/>
        <w:jc w:val="both"/>
        <w:rPr>
          <w:sz w:val="20"/>
          <w:szCs w:val="20"/>
        </w:rPr>
      </w:pPr>
      <w:r w:rsidRPr="00947C2C">
        <w:rPr>
          <w:color w:val="000000"/>
          <w:sz w:val="20"/>
          <w:szCs w:val="20"/>
        </w:rPr>
        <w:t xml:space="preserve">Большое время восстановления чувствительности ограничивает применение несамогасящихся счетчиков </w:t>
      </w:r>
      <w:r w:rsidR="00562FF0">
        <w:rPr>
          <w:color w:val="000000"/>
          <w:sz w:val="20"/>
          <w:szCs w:val="20"/>
        </w:rPr>
        <w:t>Гейгера</w:t>
      </w:r>
      <w:r w:rsidR="00977DED">
        <w:rPr>
          <w:color w:val="000000"/>
          <w:sz w:val="20"/>
          <w:szCs w:val="20"/>
        </w:rPr>
        <w:t xml:space="preserve"> </w:t>
      </w:r>
      <w:r w:rsidR="00562FF0">
        <w:rPr>
          <w:color w:val="000000"/>
          <w:sz w:val="20"/>
          <w:szCs w:val="20"/>
        </w:rPr>
        <w:t>–</w:t>
      </w:r>
      <w:r w:rsidR="00977DED">
        <w:rPr>
          <w:color w:val="000000"/>
          <w:sz w:val="20"/>
          <w:szCs w:val="20"/>
        </w:rPr>
        <w:t xml:space="preserve"> </w:t>
      </w:r>
      <w:r w:rsidR="00562FF0">
        <w:rPr>
          <w:color w:val="000000"/>
          <w:sz w:val="20"/>
          <w:szCs w:val="20"/>
        </w:rPr>
        <w:t xml:space="preserve">Мюллера </w:t>
      </w:r>
      <w:r w:rsidRPr="00947C2C">
        <w:rPr>
          <w:color w:val="000000"/>
          <w:sz w:val="20"/>
          <w:szCs w:val="20"/>
        </w:rPr>
        <w:t>для рег</w:t>
      </w:r>
      <w:r w:rsidRPr="00947C2C">
        <w:rPr>
          <w:color w:val="000000"/>
          <w:sz w:val="20"/>
          <w:szCs w:val="20"/>
        </w:rPr>
        <w:t>и</w:t>
      </w:r>
      <w:r w:rsidRPr="00947C2C">
        <w:rPr>
          <w:color w:val="000000"/>
          <w:sz w:val="20"/>
          <w:szCs w:val="20"/>
        </w:rPr>
        <w:t>страции ионизирующих излучений большой интенсивности.</w:t>
      </w:r>
    </w:p>
    <w:p w:rsidR="008C0AE4" w:rsidRPr="00947C2C" w:rsidRDefault="008C0AE4" w:rsidP="000D3E58">
      <w:pPr>
        <w:shd w:val="clear" w:color="auto" w:fill="FFFFFF"/>
        <w:ind w:firstLine="284"/>
        <w:jc w:val="both"/>
        <w:rPr>
          <w:sz w:val="20"/>
          <w:szCs w:val="20"/>
        </w:rPr>
      </w:pPr>
      <w:r w:rsidRPr="00947C2C">
        <w:rPr>
          <w:color w:val="000000"/>
          <w:sz w:val="20"/>
          <w:szCs w:val="20"/>
        </w:rPr>
        <w:lastRenderedPageBreak/>
        <w:t>Гашение газового разряда в самогас</w:t>
      </w:r>
      <w:r w:rsidR="00153261" w:rsidRPr="00947C2C">
        <w:rPr>
          <w:color w:val="000000"/>
          <w:sz w:val="20"/>
          <w:szCs w:val="20"/>
        </w:rPr>
        <w:t xml:space="preserve">ящихся счетчиках </w:t>
      </w:r>
      <w:r w:rsidR="00562FF0">
        <w:rPr>
          <w:color w:val="000000"/>
          <w:sz w:val="20"/>
          <w:szCs w:val="20"/>
        </w:rPr>
        <w:t>Гейгера</w:t>
      </w:r>
      <w:r w:rsidR="00F45B83">
        <w:rPr>
          <w:color w:val="000000"/>
          <w:sz w:val="20"/>
          <w:szCs w:val="20"/>
        </w:rPr>
        <w:t> </w:t>
      </w:r>
      <w:r w:rsidR="00562FF0">
        <w:rPr>
          <w:color w:val="000000"/>
          <w:sz w:val="20"/>
          <w:szCs w:val="20"/>
        </w:rPr>
        <w:t>–</w:t>
      </w:r>
      <w:r w:rsidR="00F45B83">
        <w:rPr>
          <w:color w:val="000000"/>
          <w:sz w:val="20"/>
          <w:szCs w:val="20"/>
        </w:rPr>
        <w:t xml:space="preserve"> </w:t>
      </w:r>
      <w:r w:rsidR="00562FF0">
        <w:rPr>
          <w:color w:val="000000"/>
          <w:sz w:val="20"/>
          <w:szCs w:val="20"/>
        </w:rPr>
        <w:t xml:space="preserve">Мюллера </w:t>
      </w:r>
      <w:r w:rsidRPr="00947C2C">
        <w:rPr>
          <w:color w:val="000000"/>
          <w:sz w:val="20"/>
          <w:szCs w:val="20"/>
        </w:rPr>
        <w:t>достигается за счет подбора состава газовой смеси, запо</w:t>
      </w:r>
      <w:r w:rsidRPr="00947C2C">
        <w:rPr>
          <w:color w:val="000000"/>
          <w:sz w:val="20"/>
          <w:szCs w:val="20"/>
        </w:rPr>
        <w:t>л</w:t>
      </w:r>
      <w:r w:rsidRPr="00947C2C">
        <w:rPr>
          <w:color w:val="000000"/>
          <w:sz w:val="20"/>
          <w:szCs w:val="20"/>
        </w:rPr>
        <w:t xml:space="preserve">няющей счетчик. Обычно счетчики этого типа заполняют смесью из инертного (неона, аргона) и многоатомного (паров спирта, этилена) газов или инертным газом с добавкой </w:t>
      </w:r>
      <w:r w:rsidR="003643FE">
        <w:rPr>
          <w:color w:val="000000"/>
          <w:sz w:val="20"/>
          <w:szCs w:val="20"/>
        </w:rPr>
        <w:t xml:space="preserve"> </w:t>
      </w:r>
      <w:r w:rsidRPr="00947C2C">
        <w:rPr>
          <w:color w:val="000000"/>
          <w:sz w:val="20"/>
          <w:szCs w:val="20"/>
        </w:rPr>
        <w:t>0,1</w:t>
      </w:r>
      <w:r w:rsidR="0055092E">
        <w:rPr>
          <w:color w:val="000000"/>
          <w:sz w:val="20"/>
          <w:szCs w:val="20"/>
        </w:rPr>
        <w:t> </w:t>
      </w:r>
      <w:r w:rsidRPr="00947C2C">
        <w:rPr>
          <w:color w:val="000000"/>
          <w:sz w:val="20"/>
          <w:szCs w:val="20"/>
        </w:rPr>
        <w:t xml:space="preserve">% </w:t>
      </w:r>
      <w:r w:rsidR="003643FE">
        <w:rPr>
          <w:color w:val="000000"/>
          <w:sz w:val="20"/>
          <w:szCs w:val="20"/>
        </w:rPr>
        <w:t xml:space="preserve"> </w:t>
      </w:r>
      <w:r w:rsidRPr="00947C2C">
        <w:rPr>
          <w:color w:val="000000"/>
          <w:sz w:val="20"/>
          <w:szCs w:val="20"/>
        </w:rPr>
        <w:t>галогенов (хлора, брома, йода).</w:t>
      </w:r>
    </w:p>
    <w:p w:rsidR="008C0AE4" w:rsidRPr="00947C2C" w:rsidRDefault="008C0AE4" w:rsidP="00F45B83">
      <w:pPr>
        <w:shd w:val="clear" w:color="auto" w:fill="FFFFFF"/>
        <w:ind w:firstLine="284"/>
        <w:jc w:val="both"/>
        <w:rPr>
          <w:sz w:val="20"/>
          <w:szCs w:val="20"/>
        </w:rPr>
      </w:pPr>
      <w:r w:rsidRPr="00947C2C">
        <w:rPr>
          <w:color w:val="000000"/>
          <w:sz w:val="20"/>
          <w:szCs w:val="20"/>
        </w:rPr>
        <w:t>Ионизирующая частица, попадая в рабочий объем самогасящегося счетчика, вызывает появление электронно-ионной лавины. Механизм ее возникновения такой же, как и у несамогасящихся счетчиков. Одн</w:t>
      </w:r>
      <w:r w:rsidRPr="00947C2C">
        <w:rPr>
          <w:color w:val="000000"/>
          <w:sz w:val="20"/>
          <w:szCs w:val="20"/>
        </w:rPr>
        <w:t>а</w:t>
      </w:r>
      <w:r w:rsidRPr="00947C2C">
        <w:rPr>
          <w:color w:val="000000"/>
          <w:sz w:val="20"/>
          <w:szCs w:val="20"/>
        </w:rPr>
        <w:t>ко в самогасящихся счетчиках возникающий газовый разряд является кратковременным. Его гашение является результатом эффективного поглощения молеку</w:t>
      </w:r>
      <w:r w:rsidRPr="00947C2C">
        <w:rPr>
          <w:color w:val="000000"/>
          <w:sz w:val="20"/>
          <w:szCs w:val="20"/>
        </w:rPr>
        <w:softHyphen/>
        <w:t>лами многоатомной добавки ультрафиолетовых фотонов, высвечи</w:t>
      </w:r>
      <w:r w:rsidRPr="00947C2C">
        <w:rPr>
          <w:color w:val="000000"/>
          <w:sz w:val="20"/>
          <w:szCs w:val="20"/>
        </w:rPr>
        <w:softHyphen/>
        <w:t>ваемых возбужденными атомами и рекомбиниру</w:t>
      </w:r>
      <w:r w:rsidRPr="00947C2C">
        <w:rPr>
          <w:color w:val="000000"/>
          <w:sz w:val="20"/>
          <w:szCs w:val="20"/>
        </w:rPr>
        <w:t>ю</w:t>
      </w:r>
      <w:r w:rsidRPr="00947C2C">
        <w:rPr>
          <w:color w:val="000000"/>
          <w:sz w:val="20"/>
          <w:szCs w:val="20"/>
        </w:rPr>
        <w:t>щими иона</w:t>
      </w:r>
      <w:r w:rsidRPr="00947C2C">
        <w:rPr>
          <w:color w:val="000000"/>
          <w:sz w:val="20"/>
          <w:szCs w:val="20"/>
        </w:rPr>
        <w:softHyphen/>
        <w:t>ми. Исчезновение фотонов предотвращает появление фот</w:t>
      </w:r>
      <w:r w:rsidRPr="00947C2C">
        <w:rPr>
          <w:color w:val="000000"/>
          <w:sz w:val="20"/>
          <w:szCs w:val="20"/>
        </w:rPr>
        <w:t>о</w:t>
      </w:r>
      <w:r w:rsidRPr="00947C2C">
        <w:rPr>
          <w:color w:val="000000"/>
          <w:sz w:val="20"/>
          <w:szCs w:val="20"/>
        </w:rPr>
        <w:t>электронов и таким образом устраняет условия для образо</w:t>
      </w:r>
      <w:r w:rsidRPr="00947C2C">
        <w:rPr>
          <w:color w:val="000000"/>
          <w:sz w:val="20"/>
          <w:szCs w:val="20"/>
        </w:rPr>
        <w:softHyphen/>
        <w:t>вания новых электронно-ионных лавин.</w:t>
      </w:r>
    </w:p>
    <w:p w:rsidR="008C0AE4" w:rsidRPr="00947C2C" w:rsidRDefault="008C0AE4" w:rsidP="00034BE9">
      <w:pPr>
        <w:shd w:val="clear" w:color="auto" w:fill="FFFFFF"/>
        <w:ind w:firstLine="284"/>
        <w:jc w:val="both"/>
        <w:rPr>
          <w:sz w:val="20"/>
          <w:szCs w:val="20"/>
        </w:rPr>
      </w:pPr>
      <w:r w:rsidRPr="00947C2C">
        <w:rPr>
          <w:color w:val="000000"/>
          <w:sz w:val="20"/>
          <w:szCs w:val="20"/>
        </w:rPr>
        <w:t>Из-за диссоциации многоатомных молекул срок работы со</w:t>
      </w:r>
      <w:r w:rsidRPr="00947C2C">
        <w:rPr>
          <w:color w:val="000000"/>
          <w:sz w:val="20"/>
          <w:szCs w:val="20"/>
        </w:rPr>
        <w:softHyphen/>
        <w:t>дер</w:t>
      </w:r>
      <w:r w:rsidR="0055092E">
        <w:rPr>
          <w:color w:val="000000"/>
          <w:sz w:val="20"/>
          <w:szCs w:val="20"/>
        </w:rPr>
        <w:softHyphen/>
      </w:r>
      <w:r w:rsidRPr="00947C2C">
        <w:rPr>
          <w:color w:val="000000"/>
          <w:sz w:val="20"/>
          <w:szCs w:val="20"/>
        </w:rPr>
        <w:t>жащих их газоразрядных счетчиков ограничен регистрацией 10</w:t>
      </w:r>
      <w:r w:rsidRPr="00947C2C">
        <w:rPr>
          <w:color w:val="000000"/>
          <w:sz w:val="20"/>
          <w:szCs w:val="20"/>
          <w:vertAlign w:val="superscript"/>
        </w:rPr>
        <w:t>8</w:t>
      </w:r>
      <w:r w:rsidRPr="00947C2C">
        <w:rPr>
          <w:color w:val="000000"/>
          <w:sz w:val="20"/>
          <w:szCs w:val="20"/>
        </w:rPr>
        <w:t>–10</w:t>
      </w:r>
      <w:r w:rsidRPr="00947C2C">
        <w:rPr>
          <w:color w:val="000000"/>
          <w:sz w:val="20"/>
          <w:szCs w:val="20"/>
          <w:vertAlign w:val="superscript"/>
        </w:rPr>
        <w:t>9</w:t>
      </w:r>
      <w:r w:rsidRPr="00947C2C">
        <w:rPr>
          <w:color w:val="000000"/>
          <w:sz w:val="20"/>
          <w:szCs w:val="20"/>
        </w:rPr>
        <w:t xml:space="preserve"> ионизирующих частиц.</w:t>
      </w:r>
    </w:p>
    <w:p w:rsidR="008C0AE4" w:rsidRPr="00947C2C" w:rsidRDefault="008C0AE4" w:rsidP="00034BE9">
      <w:pPr>
        <w:shd w:val="clear" w:color="auto" w:fill="FFFFFF"/>
        <w:ind w:firstLine="284"/>
        <w:jc w:val="both"/>
        <w:rPr>
          <w:sz w:val="20"/>
          <w:szCs w:val="20"/>
        </w:rPr>
      </w:pPr>
      <w:r w:rsidRPr="00947C2C">
        <w:rPr>
          <w:color w:val="000000"/>
          <w:sz w:val="20"/>
          <w:szCs w:val="20"/>
        </w:rPr>
        <w:t xml:space="preserve">В галогенных счетчиках </w:t>
      </w:r>
      <w:r w:rsidR="00562FF0">
        <w:rPr>
          <w:color w:val="000000"/>
          <w:sz w:val="20"/>
          <w:szCs w:val="20"/>
        </w:rPr>
        <w:t>Гейгера</w:t>
      </w:r>
      <w:r w:rsidR="00977DED">
        <w:rPr>
          <w:color w:val="000000"/>
          <w:sz w:val="20"/>
          <w:szCs w:val="20"/>
        </w:rPr>
        <w:t xml:space="preserve"> </w:t>
      </w:r>
      <w:r w:rsidR="00562FF0">
        <w:rPr>
          <w:color w:val="000000"/>
          <w:sz w:val="20"/>
          <w:szCs w:val="20"/>
        </w:rPr>
        <w:t>–</w:t>
      </w:r>
      <w:r w:rsidR="00977DED">
        <w:rPr>
          <w:color w:val="000000"/>
          <w:sz w:val="20"/>
          <w:szCs w:val="20"/>
        </w:rPr>
        <w:t xml:space="preserve"> </w:t>
      </w:r>
      <w:r w:rsidR="00562FF0">
        <w:rPr>
          <w:color w:val="000000"/>
          <w:sz w:val="20"/>
          <w:szCs w:val="20"/>
        </w:rPr>
        <w:t xml:space="preserve">Мюллера </w:t>
      </w:r>
      <w:r w:rsidRPr="00947C2C">
        <w:rPr>
          <w:color w:val="000000"/>
          <w:sz w:val="20"/>
          <w:szCs w:val="20"/>
        </w:rPr>
        <w:t>гашение газового ра</w:t>
      </w:r>
      <w:r w:rsidRPr="00947C2C">
        <w:rPr>
          <w:color w:val="000000"/>
          <w:sz w:val="20"/>
          <w:szCs w:val="20"/>
        </w:rPr>
        <w:t>з</w:t>
      </w:r>
      <w:r w:rsidRPr="00947C2C">
        <w:rPr>
          <w:color w:val="000000"/>
          <w:sz w:val="20"/>
          <w:szCs w:val="20"/>
        </w:rPr>
        <w:t>ряда происходит в результате присоединения электроотрица</w:t>
      </w:r>
      <w:r w:rsidRPr="00947C2C">
        <w:rPr>
          <w:color w:val="000000"/>
          <w:sz w:val="20"/>
          <w:szCs w:val="20"/>
        </w:rPr>
        <w:softHyphen/>
        <w:t>тельными одновалентными атомами хлора, брома или йода элек</w:t>
      </w:r>
      <w:r w:rsidRPr="00947C2C">
        <w:rPr>
          <w:color w:val="000000"/>
          <w:sz w:val="20"/>
          <w:szCs w:val="20"/>
        </w:rPr>
        <w:softHyphen/>
        <w:t>тронов, в том числе и фотоэлектронов</w:t>
      </w:r>
      <w:r w:rsidR="00AD211B">
        <w:rPr>
          <w:color w:val="000000"/>
          <w:sz w:val="20"/>
          <w:szCs w:val="20"/>
        </w:rPr>
        <w:t>,</w:t>
      </w:r>
      <w:r w:rsidRPr="00947C2C">
        <w:rPr>
          <w:color w:val="000000"/>
          <w:sz w:val="20"/>
          <w:szCs w:val="20"/>
        </w:rPr>
        <w:t xml:space="preserve"> и экранирования поля ано</w:t>
      </w:r>
      <w:r w:rsidRPr="00947C2C">
        <w:rPr>
          <w:color w:val="000000"/>
          <w:sz w:val="20"/>
          <w:szCs w:val="20"/>
        </w:rPr>
        <w:softHyphen/>
        <w:t>да облаком медле</w:t>
      </w:r>
      <w:r w:rsidRPr="00947C2C">
        <w:rPr>
          <w:color w:val="000000"/>
          <w:sz w:val="20"/>
          <w:szCs w:val="20"/>
        </w:rPr>
        <w:t>н</w:t>
      </w:r>
      <w:r w:rsidRPr="00947C2C">
        <w:rPr>
          <w:color w:val="000000"/>
          <w:sz w:val="20"/>
          <w:szCs w:val="20"/>
        </w:rPr>
        <w:t>ных положительных ионов. Срок службы галогенных счетчиков пра</w:t>
      </w:r>
      <w:r w:rsidRPr="00947C2C">
        <w:rPr>
          <w:color w:val="000000"/>
          <w:sz w:val="20"/>
          <w:szCs w:val="20"/>
        </w:rPr>
        <w:t>к</w:t>
      </w:r>
      <w:r w:rsidRPr="00947C2C">
        <w:rPr>
          <w:color w:val="000000"/>
          <w:sz w:val="20"/>
          <w:szCs w:val="20"/>
        </w:rPr>
        <w:t>тически не ограничен.</w:t>
      </w:r>
    </w:p>
    <w:p w:rsidR="008C0AE4" w:rsidRPr="00947C2C" w:rsidRDefault="008C0AE4" w:rsidP="00034BE9">
      <w:pPr>
        <w:shd w:val="clear" w:color="auto" w:fill="FFFFFF"/>
        <w:ind w:firstLine="284"/>
        <w:jc w:val="both"/>
        <w:rPr>
          <w:sz w:val="20"/>
          <w:szCs w:val="20"/>
        </w:rPr>
      </w:pPr>
      <w:r w:rsidRPr="00947C2C">
        <w:rPr>
          <w:color w:val="000000"/>
          <w:sz w:val="20"/>
          <w:szCs w:val="20"/>
        </w:rPr>
        <w:t xml:space="preserve">«Мертвое время» самогасящихся газоразрядных счетчиков меньше, чем несамогасящихся, но все же достаточно велико – порядка </w:t>
      </w:r>
      <w:r w:rsidR="00977DED">
        <w:rPr>
          <w:color w:val="000000"/>
          <w:sz w:val="20"/>
          <w:szCs w:val="20"/>
        </w:rPr>
        <w:br/>
      </w:r>
      <w:r w:rsidRPr="00947C2C">
        <w:rPr>
          <w:color w:val="000000"/>
          <w:sz w:val="20"/>
          <w:szCs w:val="20"/>
        </w:rPr>
        <w:t>10</w:t>
      </w:r>
      <w:r w:rsidR="0055092E">
        <w:rPr>
          <w:color w:val="000000"/>
          <w:sz w:val="20"/>
          <w:szCs w:val="20"/>
          <w:vertAlign w:val="superscript"/>
        </w:rPr>
        <w:t>–</w:t>
      </w:r>
      <w:r w:rsidR="00E27DF4" w:rsidRPr="00947C2C">
        <w:rPr>
          <w:color w:val="000000"/>
          <w:sz w:val="20"/>
          <w:szCs w:val="20"/>
          <w:vertAlign w:val="superscript"/>
        </w:rPr>
        <w:t>3</w:t>
      </w:r>
      <w:r w:rsidR="0055092E">
        <w:rPr>
          <w:color w:val="000000"/>
          <w:sz w:val="20"/>
          <w:szCs w:val="20"/>
        </w:rPr>
        <w:t>–</w:t>
      </w:r>
      <w:r w:rsidR="00E27DF4" w:rsidRPr="00947C2C">
        <w:rPr>
          <w:color w:val="000000"/>
          <w:sz w:val="20"/>
          <w:szCs w:val="20"/>
        </w:rPr>
        <w:t>10</w:t>
      </w:r>
      <w:r w:rsidR="0055092E">
        <w:rPr>
          <w:color w:val="000000"/>
          <w:sz w:val="20"/>
          <w:szCs w:val="20"/>
          <w:vertAlign w:val="superscript"/>
        </w:rPr>
        <w:t>–</w:t>
      </w:r>
      <w:r w:rsidR="00E27DF4" w:rsidRPr="00947C2C">
        <w:rPr>
          <w:color w:val="000000"/>
          <w:sz w:val="20"/>
          <w:szCs w:val="20"/>
          <w:vertAlign w:val="superscript"/>
        </w:rPr>
        <w:t>5</w:t>
      </w:r>
      <w:r w:rsidR="00E27DF4" w:rsidRPr="00947C2C">
        <w:rPr>
          <w:color w:val="000000"/>
          <w:sz w:val="20"/>
          <w:szCs w:val="20"/>
        </w:rPr>
        <w:t xml:space="preserve"> с. Самогасящиеся счетчики</w:t>
      </w:r>
      <w:r w:rsidRPr="00947C2C">
        <w:rPr>
          <w:color w:val="000000"/>
          <w:sz w:val="20"/>
          <w:szCs w:val="20"/>
        </w:rPr>
        <w:t xml:space="preserve"> спо</w:t>
      </w:r>
      <w:r w:rsidRPr="00947C2C">
        <w:rPr>
          <w:color w:val="000000"/>
          <w:sz w:val="20"/>
          <w:szCs w:val="20"/>
        </w:rPr>
        <w:softHyphen/>
        <w:t>собны регистрировать 10</w:t>
      </w:r>
      <w:r w:rsidRPr="00947C2C">
        <w:rPr>
          <w:color w:val="000000"/>
          <w:sz w:val="20"/>
          <w:szCs w:val="20"/>
          <w:vertAlign w:val="superscript"/>
        </w:rPr>
        <w:t>4</w:t>
      </w:r>
      <w:r w:rsidRPr="00947C2C">
        <w:rPr>
          <w:color w:val="000000"/>
          <w:sz w:val="20"/>
          <w:szCs w:val="20"/>
        </w:rPr>
        <w:t>–10</w:t>
      </w:r>
      <w:r w:rsidRPr="00947C2C">
        <w:rPr>
          <w:color w:val="000000"/>
          <w:sz w:val="20"/>
          <w:szCs w:val="20"/>
          <w:vertAlign w:val="superscript"/>
        </w:rPr>
        <w:t>5</w:t>
      </w:r>
      <w:r w:rsidRPr="00947C2C">
        <w:rPr>
          <w:color w:val="000000"/>
          <w:sz w:val="20"/>
          <w:szCs w:val="20"/>
        </w:rPr>
        <w:t xml:space="preserve"> ионизирующих частиц в секунду.</w:t>
      </w:r>
    </w:p>
    <w:p w:rsidR="008C0AE4" w:rsidRPr="00947C2C" w:rsidRDefault="00E27DF4" w:rsidP="00034BE9">
      <w:pPr>
        <w:shd w:val="clear" w:color="auto" w:fill="FFFFFF"/>
        <w:ind w:firstLine="284"/>
        <w:jc w:val="both"/>
        <w:rPr>
          <w:color w:val="000000"/>
          <w:sz w:val="20"/>
          <w:szCs w:val="20"/>
        </w:rPr>
      </w:pPr>
      <w:r w:rsidRPr="00947C2C">
        <w:rPr>
          <w:color w:val="000000"/>
          <w:sz w:val="20"/>
          <w:szCs w:val="20"/>
        </w:rPr>
        <w:t>И</w:t>
      </w:r>
      <w:r w:rsidR="008C0AE4" w:rsidRPr="00947C2C">
        <w:rPr>
          <w:color w:val="000000"/>
          <w:sz w:val="20"/>
          <w:szCs w:val="20"/>
        </w:rPr>
        <w:t>мпульс</w:t>
      </w:r>
      <w:r w:rsidRPr="00947C2C">
        <w:rPr>
          <w:color w:val="000000"/>
          <w:sz w:val="20"/>
          <w:szCs w:val="20"/>
        </w:rPr>
        <w:t xml:space="preserve"> тока, возникающий</w:t>
      </w:r>
      <w:r w:rsidR="008C0AE4" w:rsidRPr="00947C2C">
        <w:rPr>
          <w:color w:val="000000"/>
          <w:sz w:val="20"/>
          <w:szCs w:val="20"/>
        </w:rPr>
        <w:t xml:space="preserve"> в газоразрядных счет</w:t>
      </w:r>
      <w:r w:rsidR="008C0AE4" w:rsidRPr="00947C2C">
        <w:rPr>
          <w:color w:val="000000"/>
          <w:sz w:val="20"/>
          <w:szCs w:val="20"/>
        </w:rPr>
        <w:softHyphen/>
        <w:t>чиках обоих т</w:t>
      </w:r>
      <w:r w:rsidR="008C0AE4" w:rsidRPr="00947C2C">
        <w:rPr>
          <w:color w:val="000000"/>
          <w:sz w:val="20"/>
          <w:szCs w:val="20"/>
        </w:rPr>
        <w:t>и</w:t>
      </w:r>
      <w:r w:rsidR="008C0AE4" w:rsidRPr="00947C2C">
        <w:rPr>
          <w:color w:val="000000"/>
          <w:sz w:val="20"/>
          <w:szCs w:val="20"/>
        </w:rPr>
        <w:t>пов, зависит от напряжения между его электродами и не всегда совп</w:t>
      </w:r>
      <w:r w:rsidR="008C0AE4" w:rsidRPr="00947C2C">
        <w:rPr>
          <w:color w:val="000000"/>
          <w:sz w:val="20"/>
          <w:szCs w:val="20"/>
        </w:rPr>
        <w:t>а</w:t>
      </w:r>
      <w:r w:rsidR="008C0AE4" w:rsidRPr="00947C2C">
        <w:rPr>
          <w:color w:val="000000"/>
          <w:sz w:val="20"/>
          <w:szCs w:val="20"/>
        </w:rPr>
        <w:t>дает с числом пронизывающих его частиц. Типичная зависи</w:t>
      </w:r>
      <w:r w:rsidR="008C0AE4" w:rsidRPr="00947C2C">
        <w:rPr>
          <w:color w:val="000000"/>
          <w:sz w:val="20"/>
          <w:szCs w:val="20"/>
        </w:rPr>
        <w:softHyphen/>
        <w:t>мость чи</w:t>
      </w:r>
      <w:r w:rsidR="008C0AE4" w:rsidRPr="00947C2C">
        <w:rPr>
          <w:color w:val="000000"/>
          <w:sz w:val="20"/>
          <w:szCs w:val="20"/>
        </w:rPr>
        <w:t>с</w:t>
      </w:r>
      <w:r w:rsidR="008C0AE4" w:rsidRPr="00947C2C">
        <w:rPr>
          <w:color w:val="000000"/>
          <w:sz w:val="20"/>
          <w:szCs w:val="20"/>
        </w:rPr>
        <w:t xml:space="preserve">ла импульсов </w:t>
      </w:r>
      <w:r w:rsidR="008C0AE4" w:rsidRPr="0055092E">
        <w:rPr>
          <w:i/>
          <w:color w:val="000000"/>
          <w:sz w:val="20"/>
          <w:szCs w:val="20"/>
          <w:lang w:val="en-US"/>
        </w:rPr>
        <w:t>n</w:t>
      </w:r>
      <w:r w:rsidR="008C0AE4" w:rsidRPr="00947C2C">
        <w:rPr>
          <w:color w:val="000000"/>
          <w:sz w:val="20"/>
          <w:szCs w:val="20"/>
        </w:rPr>
        <w:t>, регистри</w:t>
      </w:r>
      <w:r w:rsidRPr="00947C2C">
        <w:rPr>
          <w:color w:val="000000"/>
          <w:sz w:val="20"/>
          <w:szCs w:val="20"/>
        </w:rPr>
        <w:t>руемых счетчиком</w:t>
      </w:r>
      <w:r w:rsidR="008C0AE4" w:rsidRPr="00947C2C">
        <w:rPr>
          <w:color w:val="000000"/>
          <w:sz w:val="20"/>
          <w:szCs w:val="20"/>
        </w:rPr>
        <w:t xml:space="preserve"> в единицу времени, от напряжения </w:t>
      </w:r>
      <w:r w:rsidR="008C0AE4" w:rsidRPr="0055092E">
        <w:rPr>
          <w:i/>
          <w:iCs/>
          <w:color w:val="000000"/>
          <w:sz w:val="20"/>
          <w:szCs w:val="20"/>
          <w:lang w:val="en-US"/>
        </w:rPr>
        <w:t>U</w:t>
      </w:r>
      <w:r w:rsidR="008C0AE4" w:rsidRPr="00947C2C">
        <w:rPr>
          <w:iCs/>
          <w:color w:val="000000"/>
          <w:sz w:val="20"/>
          <w:szCs w:val="20"/>
          <w:vertAlign w:val="subscript"/>
        </w:rPr>
        <w:t>сч</w:t>
      </w:r>
      <w:r w:rsidR="008C0AE4" w:rsidRPr="00947C2C">
        <w:rPr>
          <w:iCs/>
          <w:color w:val="000000"/>
          <w:sz w:val="20"/>
          <w:szCs w:val="20"/>
        </w:rPr>
        <w:t>,</w:t>
      </w:r>
      <w:r w:rsidR="008C0AE4" w:rsidRPr="00947C2C">
        <w:rPr>
          <w:i/>
          <w:iCs/>
          <w:color w:val="000000"/>
          <w:sz w:val="20"/>
          <w:szCs w:val="20"/>
        </w:rPr>
        <w:t xml:space="preserve"> </w:t>
      </w:r>
      <w:r w:rsidR="008C0AE4" w:rsidRPr="00947C2C">
        <w:rPr>
          <w:color w:val="000000"/>
          <w:sz w:val="20"/>
          <w:szCs w:val="20"/>
        </w:rPr>
        <w:t>приложенного между его электродами (счетная хара</w:t>
      </w:r>
      <w:r w:rsidR="008C0AE4" w:rsidRPr="00947C2C">
        <w:rPr>
          <w:color w:val="000000"/>
          <w:sz w:val="20"/>
          <w:szCs w:val="20"/>
        </w:rPr>
        <w:t>к</w:t>
      </w:r>
      <w:r w:rsidR="008C0AE4" w:rsidRPr="00947C2C">
        <w:rPr>
          <w:color w:val="000000"/>
          <w:sz w:val="20"/>
          <w:szCs w:val="20"/>
        </w:rPr>
        <w:t xml:space="preserve">теристика), приведена </w:t>
      </w:r>
      <w:r w:rsidR="008C0AE4" w:rsidRPr="00211ED0">
        <w:rPr>
          <w:color w:val="000000"/>
          <w:sz w:val="20"/>
          <w:szCs w:val="20"/>
        </w:rPr>
        <w:t>на рис.</w:t>
      </w:r>
      <w:r w:rsidR="0055092E">
        <w:rPr>
          <w:color w:val="000000"/>
          <w:sz w:val="20"/>
          <w:szCs w:val="20"/>
        </w:rPr>
        <w:t xml:space="preserve"> </w:t>
      </w:r>
      <w:r w:rsidR="00211ED0" w:rsidRPr="00211ED0">
        <w:rPr>
          <w:color w:val="000000"/>
          <w:sz w:val="20"/>
          <w:szCs w:val="20"/>
        </w:rPr>
        <w:t>30</w:t>
      </w:r>
      <w:r w:rsidR="008C0AE4" w:rsidRPr="00211ED0">
        <w:rPr>
          <w:color w:val="000000"/>
          <w:sz w:val="20"/>
          <w:szCs w:val="20"/>
        </w:rPr>
        <w:t>.</w:t>
      </w:r>
    </w:p>
    <w:p w:rsidR="00EF50C9" w:rsidRPr="00947C2C" w:rsidRDefault="00EF50C9" w:rsidP="00EF50C9">
      <w:pPr>
        <w:shd w:val="clear" w:color="auto" w:fill="FFFFFF"/>
        <w:ind w:firstLine="284"/>
        <w:jc w:val="both"/>
        <w:rPr>
          <w:sz w:val="20"/>
          <w:szCs w:val="20"/>
        </w:rPr>
      </w:pPr>
      <w:r w:rsidRPr="00947C2C">
        <w:rPr>
          <w:color w:val="000000"/>
          <w:sz w:val="20"/>
          <w:szCs w:val="20"/>
        </w:rPr>
        <w:t xml:space="preserve">При напряжении </w:t>
      </w:r>
      <w:r w:rsidRPr="006F726B">
        <w:rPr>
          <w:i/>
          <w:iCs/>
          <w:color w:val="000000"/>
          <w:sz w:val="20"/>
          <w:szCs w:val="20"/>
          <w:lang w:val="en-US"/>
        </w:rPr>
        <w:t>U</w:t>
      </w:r>
      <w:r w:rsidRPr="00947C2C">
        <w:rPr>
          <w:iCs/>
          <w:color w:val="000000"/>
          <w:sz w:val="20"/>
          <w:szCs w:val="20"/>
          <w:vertAlign w:val="subscript"/>
        </w:rPr>
        <w:t>сч</w:t>
      </w:r>
      <w:r w:rsidRPr="00947C2C">
        <w:rPr>
          <w:iCs/>
          <w:color w:val="000000"/>
          <w:sz w:val="20"/>
          <w:szCs w:val="20"/>
        </w:rPr>
        <w:t>&lt;</w:t>
      </w:r>
      <w:r>
        <w:rPr>
          <w:iCs/>
          <w:color w:val="000000"/>
          <w:sz w:val="20"/>
          <w:szCs w:val="20"/>
        </w:rPr>
        <w:t xml:space="preserve"> </w:t>
      </w:r>
      <w:r w:rsidRPr="006F726B">
        <w:rPr>
          <w:i/>
          <w:iCs/>
          <w:color w:val="000000"/>
          <w:sz w:val="20"/>
          <w:szCs w:val="20"/>
          <w:lang w:val="en-US"/>
        </w:rPr>
        <w:t>U</w:t>
      </w:r>
      <w:r w:rsidRPr="00947C2C">
        <w:rPr>
          <w:color w:val="000000"/>
          <w:sz w:val="20"/>
          <w:szCs w:val="20"/>
          <w:vertAlign w:val="subscript"/>
        </w:rPr>
        <w:t>0</w:t>
      </w:r>
      <w:r w:rsidRPr="00947C2C">
        <w:rPr>
          <w:color w:val="000000"/>
          <w:sz w:val="20"/>
          <w:szCs w:val="20"/>
        </w:rPr>
        <w:t xml:space="preserve"> (</w:t>
      </w:r>
      <w:r w:rsidRPr="006F726B">
        <w:rPr>
          <w:i/>
          <w:iCs/>
          <w:color w:val="000000"/>
          <w:sz w:val="20"/>
          <w:szCs w:val="20"/>
          <w:lang w:val="en-US"/>
        </w:rPr>
        <w:t>U</w:t>
      </w:r>
      <w:r w:rsidRPr="00947C2C">
        <w:rPr>
          <w:color w:val="000000"/>
          <w:sz w:val="20"/>
          <w:szCs w:val="20"/>
          <w:vertAlign w:val="subscript"/>
        </w:rPr>
        <w:t>0</w:t>
      </w:r>
      <w:r w:rsidRPr="00947C2C">
        <w:rPr>
          <w:color w:val="000000"/>
          <w:sz w:val="20"/>
          <w:szCs w:val="20"/>
        </w:rPr>
        <w:t xml:space="preserve"> – напряжение зажигания) электрич</w:t>
      </w:r>
      <w:r w:rsidRPr="00947C2C">
        <w:rPr>
          <w:color w:val="000000"/>
          <w:sz w:val="20"/>
          <w:szCs w:val="20"/>
        </w:rPr>
        <w:t>е</w:t>
      </w:r>
      <w:r w:rsidRPr="00947C2C">
        <w:rPr>
          <w:color w:val="000000"/>
          <w:sz w:val="20"/>
          <w:szCs w:val="20"/>
        </w:rPr>
        <w:t xml:space="preserve">ские импульсы в цепи анода не возникают. Счетчик «не чувствует» пронизывающего его ионизирующего излучения. Это связано с тем, что при </w:t>
      </w:r>
      <w:r w:rsidRPr="006F726B">
        <w:rPr>
          <w:i/>
          <w:iCs/>
          <w:color w:val="000000"/>
          <w:sz w:val="20"/>
          <w:szCs w:val="20"/>
          <w:lang w:val="en-US"/>
        </w:rPr>
        <w:t>U</w:t>
      </w:r>
      <w:r w:rsidRPr="00947C2C">
        <w:rPr>
          <w:iCs/>
          <w:color w:val="000000"/>
          <w:sz w:val="20"/>
          <w:szCs w:val="20"/>
          <w:vertAlign w:val="subscript"/>
        </w:rPr>
        <w:t>сч</w:t>
      </w:r>
      <w:r w:rsidRPr="00947C2C">
        <w:rPr>
          <w:color w:val="000000"/>
          <w:sz w:val="20"/>
          <w:szCs w:val="20"/>
        </w:rPr>
        <w:t>&lt;</w:t>
      </w:r>
      <w:r w:rsidRPr="006F726B">
        <w:rPr>
          <w:i/>
          <w:iCs/>
          <w:color w:val="000000"/>
          <w:sz w:val="20"/>
          <w:szCs w:val="20"/>
          <w:lang w:val="en-US"/>
        </w:rPr>
        <w:t>U</w:t>
      </w:r>
      <w:r w:rsidRPr="00947C2C">
        <w:rPr>
          <w:iCs/>
          <w:color w:val="000000"/>
          <w:sz w:val="20"/>
          <w:szCs w:val="20"/>
          <w:vertAlign w:val="subscript"/>
        </w:rPr>
        <w:t>0</w:t>
      </w:r>
      <w:r w:rsidRPr="00947C2C">
        <w:rPr>
          <w:i/>
          <w:iCs/>
          <w:color w:val="000000"/>
          <w:sz w:val="20"/>
          <w:szCs w:val="20"/>
        </w:rPr>
        <w:t xml:space="preserve"> </w:t>
      </w:r>
      <w:r w:rsidRPr="00947C2C">
        <w:rPr>
          <w:color w:val="000000"/>
          <w:sz w:val="20"/>
          <w:szCs w:val="20"/>
        </w:rPr>
        <w:t>электронно-ионные пары, обра</w:t>
      </w:r>
      <w:r w:rsidRPr="00947C2C">
        <w:rPr>
          <w:color w:val="000000"/>
          <w:sz w:val="20"/>
          <w:szCs w:val="20"/>
        </w:rPr>
        <w:softHyphen/>
        <w:t xml:space="preserve">зующиеся в рабочем </w:t>
      </w:r>
      <w:r w:rsidRPr="00947C2C">
        <w:rPr>
          <w:color w:val="000000"/>
          <w:sz w:val="20"/>
          <w:szCs w:val="20"/>
        </w:rPr>
        <w:lastRenderedPageBreak/>
        <w:t>объеме счетчика под воздействием ионизи</w:t>
      </w:r>
      <w:r w:rsidRPr="00947C2C">
        <w:rPr>
          <w:color w:val="000000"/>
          <w:sz w:val="20"/>
          <w:szCs w:val="20"/>
        </w:rPr>
        <w:softHyphen/>
        <w:t>рующего излучения, реко</w:t>
      </w:r>
      <w:r w:rsidRPr="00947C2C">
        <w:rPr>
          <w:color w:val="000000"/>
          <w:sz w:val="20"/>
          <w:szCs w:val="20"/>
        </w:rPr>
        <w:t>м</w:t>
      </w:r>
      <w:r w:rsidRPr="00947C2C">
        <w:rPr>
          <w:color w:val="000000"/>
          <w:sz w:val="20"/>
          <w:szCs w:val="20"/>
        </w:rPr>
        <w:t>бинируют, не успевая достигнуть элек</w:t>
      </w:r>
      <w:r w:rsidRPr="00947C2C">
        <w:rPr>
          <w:color w:val="000000"/>
          <w:sz w:val="20"/>
          <w:szCs w:val="20"/>
        </w:rPr>
        <w:softHyphen/>
        <w:t>тродов.</w:t>
      </w:r>
    </w:p>
    <w:p w:rsidR="00F45B83" w:rsidRPr="00947C2C" w:rsidRDefault="00F45B83" w:rsidP="008C0AE4">
      <w:pPr>
        <w:shd w:val="clear" w:color="auto" w:fill="FFFFFF"/>
        <w:spacing w:line="216" w:lineRule="auto"/>
        <w:rPr>
          <w:color w:val="000000"/>
          <w:sz w:val="20"/>
          <w:szCs w:val="20"/>
        </w:rPr>
      </w:pPr>
    </w:p>
    <w:p w:rsidR="008C0AE4" w:rsidRPr="00947C2C" w:rsidRDefault="00971946" w:rsidP="008C0AE4">
      <w:pPr>
        <w:shd w:val="clear" w:color="auto" w:fill="FFFFFF"/>
        <w:spacing w:line="216" w:lineRule="auto"/>
        <w:rPr>
          <w:color w:val="000000"/>
          <w:sz w:val="20"/>
          <w:szCs w:val="20"/>
        </w:rPr>
      </w:pPr>
      <w:r w:rsidRPr="00971946">
        <w:rPr>
          <w:rFonts w:ascii="Arial" w:hAnsi="Arial" w:cs="Arial"/>
          <w:sz w:val="20"/>
          <w:szCs w:val="20"/>
        </w:rPr>
        <w:pict>
          <v:group id="_x0000_s1274" style="position:absolute;margin-left:25.55pt;margin-top:.2pt;width:261pt;height:153pt;z-index:11" coordorigin="1941,6784" coordsize="5160,3120">
            <v:line id="_x0000_s1275" style="position:absolute" from="2064,6904" to="2064,9544">
              <v:stroke startarrow="open" endarrow="oval"/>
            </v:line>
            <v:line id="_x0000_s1276" style="position:absolute" from="2061,9544" to="6861,9544">
              <v:stroke endarrow="block"/>
            </v:line>
            <v:line id="_x0000_s1277" style="position:absolute;flip:y" from="2061,8344" to="3141,9544"/>
            <v:line id="_x0000_s1278" style="position:absolute;flip:y" from="3141,7984" to="5661,8344"/>
            <v:line id="_x0000_s1279" style="position:absolute;flip:y" from="5661,7264" to="6621,7984"/>
            <v:line id="_x0000_s1280" style="position:absolute" from="3141,8344" to="3141,9544">
              <v:stroke dashstyle="dash"/>
            </v:line>
            <v:shape id="_x0000_s1281" type="#_x0000_t202" style="position:absolute;left:2541;top:9664;width:480;height:240" filled="f" stroked="f">
              <v:textbox style="mso-next-textbox:#_x0000_s1281" inset="0,0,0,0">
                <w:txbxContent>
                  <w:p w:rsidR="00E12786" w:rsidRPr="00D356D4" w:rsidRDefault="00E12786" w:rsidP="008C0AE4">
                    <w:pPr>
                      <w:rPr>
                        <w:sz w:val="16"/>
                        <w:szCs w:val="16"/>
                      </w:rPr>
                    </w:pPr>
                    <w:r w:rsidRPr="006F726B">
                      <w:rPr>
                        <w:i/>
                        <w:sz w:val="16"/>
                        <w:szCs w:val="16"/>
                        <w:lang w:val="en-US"/>
                      </w:rPr>
                      <w:t>U</w:t>
                    </w:r>
                    <w:r w:rsidRPr="006F726B">
                      <w:rPr>
                        <w:sz w:val="16"/>
                        <w:szCs w:val="16"/>
                        <w:vertAlign w:val="subscript"/>
                      </w:rPr>
                      <w:t>н.с</w:t>
                    </w:r>
                  </w:p>
                </w:txbxContent>
              </v:textbox>
            </v:shape>
            <v:shape id="_x0000_s1282" type="#_x0000_t202" style="position:absolute;left:3021;top:9664;width:480;height:240" filled="f" stroked="f">
              <v:textbox style="mso-next-textbox:#_x0000_s1282" inset="0,0,0,0">
                <w:txbxContent>
                  <w:p w:rsidR="00E12786" w:rsidRPr="006F726B" w:rsidRDefault="00E12786" w:rsidP="008C0AE4">
                    <w:pPr>
                      <w:rPr>
                        <w:sz w:val="16"/>
                        <w:szCs w:val="16"/>
                        <w:vertAlign w:val="subscript"/>
                      </w:rPr>
                    </w:pPr>
                    <w:r w:rsidRPr="006F726B">
                      <w:rPr>
                        <w:i/>
                        <w:sz w:val="16"/>
                        <w:szCs w:val="16"/>
                        <w:lang w:val="en-US"/>
                      </w:rPr>
                      <w:t>U</w:t>
                    </w:r>
                    <w:r w:rsidRPr="006F726B">
                      <w:rPr>
                        <w:sz w:val="16"/>
                        <w:szCs w:val="16"/>
                        <w:vertAlign w:val="subscript"/>
                      </w:rPr>
                      <w:t>н.п</w:t>
                    </w:r>
                  </w:p>
                </w:txbxContent>
              </v:textbox>
            </v:shape>
            <v:line id="_x0000_s1283" style="position:absolute" from="5661,7984" to="5661,9544">
              <v:stroke dashstyle="dash"/>
            </v:line>
            <v:shape id="_x0000_s1284" type="#_x0000_t202" style="position:absolute;left:5421;top:9664;width:480;height:240" filled="f" stroked="f">
              <v:textbox style="mso-next-textbox:#_x0000_s1284" inset="0,0,0,0">
                <w:txbxContent>
                  <w:p w:rsidR="00E12786" w:rsidRPr="006F726B" w:rsidRDefault="00E12786" w:rsidP="008C0AE4">
                    <w:pPr>
                      <w:rPr>
                        <w:sz w:val="16"/>
                        <w:szCs w:val="16"/>
                        <w:vertAlign w:val="subscript"/>
                      </w:rPr>
                    </w:pPr>
                    <w:r w:rsidRPr="006F726B">
                      <w:rPr>
                        <w:i/>
                        <w:sz w:val="16"/>
                        <w:szCs w:val="16"/>
                        <w:lang w:val="en-US"/>
                      </w:rPr>
                      <w:t>U</w:t>
                    </w:r>
                    <w:r w:rsidRPr="006F726B">
                      <w:rPr>
                        <w:sz w:val="16"/>
                        <w:szCs w:val="16"/>
                        <w:vertAlign w:val="subscript"/>
                      </w:rPr>
                      <w:t>к.п</w:t>
                    </w:r>
                  </w:p>
                </w:txbxContent>
              </v:textbox>
            </v:shape>
            <v:shape id="_x0000_s1285" type="#_x0000_t202" style="position:absolute;left:6621;top:9664;width:480;height:240" filled="f" stroked="f">
              <v:textbox style="mso-next-textbox:#_x0000_s1285" inset="0,0,0,0">
                <w:txbxContent>
                  <w:p w:rsidR="00E12786" w:rsidRPr="00D356D4" w:rsidRDefault="00E12786" w:rsidP="008C0AE4">
                    <w:pPr>
                      <w:rPr>
                        <w:sz w:val="16"/>
                        <w:szCs w:val="16"/>
                      </w:rPr>
                    </w:pPr>
                    <w:r w:rsidRPr="006F726B">
                      <w:rPr>
                        <w:i/>
                        <w:sz w:val="16"/>
                        <w:szCs w:val="16"/>
                        <w:lang w:val="en-US"/>
                      </w:rPr>
                      <w:t>U</w:t>
                    </w:r>
                    <w:r w:rsidRPr="00D356D4">
                      <w:rPr>
                        <w:sz w:val="16"/>
                        <w:szCs w:val="16"/>
                        <w:vertAlign w:val="subscript"/>
                      </w:rPr>
                      <w:t>сч</w:t>
                    </w:r>
                    <w:r w:rsidRPr="00D356D4">
                      <w:rPr>
                        <w:sz w:val="16"/>
                        <w:szCs w:val="16"/>
                      </w:rPr>
                      <w:t>,</w:t>
                    </w:r>
                    <w:r>
                      <w:rPr>
                        <w:sz w:val="16"/>
                        <w:szCs w:val="16"/>
                      </w:rPr>
                      <w:t> </w:t>
                    </w:r>
                    <w:r w:rsidRPr="00D356D4">
                      <w:rPr>
                        <w:sz w:val="16"/>
                        <w:szCs w:val="16"/>
                      </w:rPr>
                      <w:t>В В</w:t>
                    </w:r>
                  </w:p>
                </w:txbxContent>
              </v:textbox>
            </v:shape>
            <v:shape id="_x0000_s1286" type="#_x0000_t202" style="position:absolute;left:2181;top:6784;width:960;height:360" filled="f" stroked="f">
              <v:textbox style="mso-next-textbox:#_x0000_s1286" inset="0,0,0,0">
                <w:txbxContent>
                  <w:p w:rsidR="00E12786" w:rsidRPr="00D356D4" w:rsidRDefault="00E12786" w:rsidP="008C0AE4">
                    <w:pPr>
                      <w:rPr>
                        <w:sz w:val="16"/>
                        <w:szCs w:val="16"/>
                      </w:rPr>
                    </w:pPr>
                    <w:r w:rsidRPr="0055092E">
                      <w:rPr>
                        <w:i/>
                        <w:sz w:val="16"/>
                        <w:szCs w:val="16"/>
                        <w:lang w:val="en-US"/>
                      </w:rPr>
                      <w:t>N</w:t>
                    </w:r>
                    <w:r w:rsidRPr="00D356D4">
                      <w:rPr>
                        <w:sz w:val="16"/>
                        <w:szCs w:val="16"/>
                      </w:rPr>
                      <w:t>,</w:t>
                    </w:r>
                    <w:r>
                      <w:rPr>
                        <w:sz w:val="16"/>
                        <w:szCs w:val="16"/>
                      </w:rPr>
                      <w:t xml:space="preserve">  </w:t>
                    </w:r>
                    <w:r w:rsidRPr="00D356D4">
                      <w:rPr>
                        <w:sz w:val="16"/>
                        <w:szCs w:val="16"/>
                      </w:rPr>
                      <w:t>имп/мин</w:t>
                    </w:r>
                  </w:p>
                </w:txbxContent>
              </v:textbox>
            </v:shape>
            <v:shape id="_x0000_s1287" type="#_x0000_t202" style="position:absolute;left:2901;top:7984;width:480;height:240" filled="f" stroked="f">
              <v:textbox style="mso-next-textbox:#_x0000_s1287" inset="0,0,0,0">
                <w:txbxContent>
                  <w:p w:rsidR="00E12786" w:rsidRPr="00D356D4" w:rsidRDefault="00E12786" w:rsidP="008C0AE4">
                    <w:pPr>
                      <w:rPr>
                        <w:sz w:val="16"/>
                        <w:szCs w:val="16"/>
                      </w:rPr>
                    </w:pPr>
                    <w:r w:rsidRPr="0055092E">
                      <w:rPr>
                        <w:i/>
                        <w:sz w:val="16"/>
                        <w:szCs w:val="16"/>
                        <w:lang w:val="en-US"/>
                      </w:rPr>
                      <w:t>N</w:t>
                    </w:r>
                    <w:r w:rsidRPr="006F726B">
                      <w:rPr>
                        <w:sz w:val="16"/>
                        <w:szCs w:val="16"/>
                        <w:vertAlign w:val="subscript"/>
                      </w:rPr>
                      <w:t>н.п</w:t>
                    </w:r>
                  </w:p>
                </w:txbxContent>
              </v:textbox>
            </v:shape>
            <v:shape id="_x0000_s1288" type="#_x0000_t202" style="position:absolute;left:5421;top:7624;width:480;height:240" filled="f" stroked="f">
              <v:textbox style="mso-next-textbox:#_x0000_s1288" inset="0,0,0,0">
                <w:txbxContent>
                  <w:p w:rsidR="00E12786" w:rsidRPr="00D356D4" w:rsidRDefault="00E12786" w:rsidP="008C0AE4">
                    <w:pPr>
                      <w:rPr>
                        <w:sz w:val="16"/>
                        <w:szCs w:val="16"/>
                      </w:rPr>
                    </w:pPr>
                    <w:r w:rsidRPr="0055092E">
                      <w:rPr>
                        <w:i/>
                        <w:sz w:val="16"/>
                        <w:szCs w:val="16"/>
                        <w:lang w:val="en-US"/>
                      </w:rPr>
                      <w:t>N</w:t>
                    </w:r>
                    <w:r w:rsidRPr="006F726B">
                      <w:rPr>
                        <w:sz w:val="16"/>
                        <w:szCs w:val="16"/>
                        <w:vertAlign w:val="subscript"/>
                      </w:rPr>
                      <w:t>к.п</w:t>
                    </w:r>
                  </w:p>
                </w:txbxContent>
              </v:textbox>
            </v:shape>
            <v:line id="_x0000_s1289" style="position:absolute" from="3141,8344" to="5661,8344" strokeweight=".5pt">
              <v:stroke dashstyle="dash" startarrow="open" endarrow="open"/>
            </v:line>
            <v:shape id="_x0000_s1290" type="#_x0000_t202" style="position:absolute;left:4581;top:8344;width:600;height:240" filled="f" stroked="f">
              <v:textbox style="mso-next-textbox:#_x0000_s1290" inset="0,0,0,0">
                <w:txbxContent>
                  <w:p w:rsidR="00E12786" w:rsidRPr="006F726B" w:rsidRDefault="00E12786" w:rsidP="008C0AE4">
                    <w:pPr>
                      <w:rPr>
                        <w:sz w:val="16"/>
                        <w:szCs w:val="16"/>
                      </w:rPr>
                    </w:pPr>
                    <w:r w:rsidRPr="006F726B">
                      <w:rPr>
                        <w:sz w:val="16"/>
                        <w:szCs w:val="16"/>
                      </w:rPr>
                      <w:t>Плато</w:t>
                    </w:r>
                  </w:p>
                </w:txbxContent>
              </v:textbox>
            </v:shape>
            <v:line id="_x0000_s1291" style="position:absolute" from="4293,8184" to="4293,9556">
              <v:stroke dashstyle="dash"/>
            </v:line>
            <v:shape id="_x0000_s1292" type="#_x0000_t202" style="position:absolute;left:4101;top:9664;width:480;height:240" filled="f" stroked="f">
              <v:textbox style="mso-next-textbox:#_x0000_s1292" inset="0,0,0,0">
                <w:txbxContent>
                  <w:p w:rsidR="00E12786" w:rsidRPr="006F726B" w:rsidRDefault="00E12786" w:rsidP="008C0AE4">
                    <w:pPr>
                      <w:rPr>
                        <w:sz w:val="16"/>
                        <w:szCs w:val="16"/>
                        <w:vertAlign w:val="subscript"/>
                      </w:rPr>
                    </w:pPr>
                    <w:r w:rsidRPr="006F726B">
                      <w:rPr>
                        <w:i/>
                        <w:sz w:val="16"/>
                        <w:szCs w:val="16"/>
                        <w:lang w:val="en-US"/>
                      </w:rPr>
                      <w:t>U</w:t>
                    </w:r>
                    <w:r w:rsidRPr="006F726B">
                      <w:rPr>
                        <w:sz w:val="16"/>
                        <w:szCs w:val="16"/>
                        <w:vertAlign w:val="subscript"/>
                      </w:rPr>
                      <w:t>р</w:t>
                    </w:r>
                  </w:p>
                </w:txbxContent>
              </v:textbox>
            </v:shape>
            <v:line id="_x0000_s1293" style="position:absolute" from="2645,8928" to="2645,9528">
              <v:stroke dashstyle="dash"/>
            </v:line>
            <v:shape id="_x0000_s1294" type="#_x0000_t202" style="position:absolute;left:1941;top:9664;width:480;height:240" filled="f" stroked="f">
              <v:textbox style="mso-next-textbox:#_x0000_s1294" inset="0,0,0,0">
                <w:txbxContent>
                  <w:p w:rsidR="00E12786" w:rsidRPr="00D356D4" w:rsidRDefault="00E12786" w:rsidP="008C0AE4">
                    <w:pPr>
                      <w:rPr>
                        <w:sz w:val="16"/>
                        <w:szCs w:val="16"/>
                      </w:rPr>
                    </w:pPr>
                    <w:r w:rsidRPr="006F726B">
                      <w:rPr>
                        <w:i/>
                        <w:sz w:val="16"/>
                        <w:szCs w:val="16"/>
                        <w:lang w:val="en-US"/>
                      </w:rPr>
                      <w:t>U</w:t>
                    </w:r>
                    <w:r w:rsidRPr="00D356D4">
                      <w:rPr>
                        <w:sz w:val="16"/>
                        <w:szCs w:val="16"/>
                        <w:vertAlign w:val="subscript"/>
                      </w:rPr>
                      <w:t>0</w:t>
                    </w:r>
                  </w:p>
                </w:txbxContent>
              </v:textbox>
            </v:shape>
            <v:shape id="_x0000_s1295" type="#_x0000_t202" style="position:absolute;left:3197;top:8360;width:240;height:240" filled="f" stroked="f">
              <v:textbox style="mso-next-textbox:#_x0000_s1295" inset="0,0,0,0">
                <w:txbxContent>
                  <w:p w:rsidR="00E12786" w:rsidRPr="0055092E" w:rsidRDefault="00E12786" w:rsidP="008C0AE4">
                    <w:pPr>
                      <w:rPr>
                        <w:i/>
                        <w:sz w:val="16"/>
                        <w:szCs w:val="16"/>
                      </w:rPr>
                    </w:pPr>
                    <w:r w:rsidRPr="0055092E">
                      <w:rPr>
                        <w:i/>
                        <w:sz w:val="16"/>
                        <w:szCs w:val="16"/>
                      </w:rPr>
                      <w:t>В</w:t>
                    </w:r>
                  </w:p>
                </w:txbxContent>
              </v:textbox>
            </v:shape>
            <v:shape id="_x0000_s1296" type="#_x0000_t202" style="position:absolute;left:5709;top:8360;width:131;height:240" filled="f" stroked="f">
              <v:textbox style="mso-next-textbox:#_x0000_s1296" inset="0,0,0,0">
                <w:txbxContent>
                  <w:p w:rsidR="00E12786" w:rsidRPr="0055092E" w:rsidRDefault="00E12786" w:rsidP="008C0AE4">
                    <w:pPr>
                      <w:rPr>
                        <w:i/>
                        <w:sz w:val="16"/>
                        <w:szCs w:val="16"/>
                      </w:rPr>
                    </w:pPr>
                    <w:r w:rsidRPr="0055092E">
                      <w:rPr>
                        <w:i/>
                        <w:sz w:val="16"/>
                        <w:szCs w:val="16"/>
                      </w:rPr>
                      <w:t>С</w:t>
                    </w:r>
                  </w:p>
                </w:txbxContent>
              </v:textbox>
            </v:shape>
          </v:group>
        </w:pict>
      </w:r>
    </w:p>
    <w:p w:rsidR="008C0AE4" w:rsidRPr="00947C2C" w:rsidRDefault="008C0AE4" w:rsidP="008C0AE4">
      <w:pPr>
        <w:shd w:val="clear" w:color="auto" w:fill="FFFFFF"/>
        <w:spacing w:line="216" w:lineRule="auto"/>
        <w:rPr>
          <w:color w:val="000000"/>
          <w:sz w:val="20"/>
          <w:szCs w:val="20"/>
        </w:rPr>
      </w:pPr>
    </w:p>
    <w:p w:rsidR="008C0AE4" w:rsidRPr="00947C2C" w:rsidRDefault="008C0AE4" w:rsidP="008C0AE4">
      <w:pPr>
        <w:shd w:val="clear" w:color="auto" w:fill="FFFFFF"/>
        <w:spacing w:line="216" w:lineRule="auto"/>
        <w:rPr>
          <w:color w:val="000000"/>
          <w:sz w:val="20"/>
          <w:szCs w:val="20"/>
        </w:rPr>
      </w:pPr>
    </w:p>
    <w:p w:rsidR="008C0AE4" w:rsidRPr="00947C2C" w:rsidRDefault="008C0AE4" w:rsidP="008C0AE4">
      <w:pPr>
        <w:shd w:val="clear" w:color="auto" w:fill="FFFFFF"/>
        <w:spacing w:line="216" w:lineRule="auto"/>
        <w:rPr>
          <w:color w:val="000000"/>
          <w:sz w:val="20"/>
          <w:szCs w:val="20"/>
        </w:rPr>
      </w:pPr>
    </w:p>
    <w:p w:rsidR="008C0AE4" w:rsidRPr="00947C2C" w:rsidRDefault="008C0AE4" w:rsidP="008C0AE4">
      <w:pPr>
        <w:shd w:val="clear" w:color="auto" w:fill="FFFFFF"/>
        <w:spacing w:line="216" w:lineRule="auto"/>
        <w:rPr>
          <w:color w:val="000000"/>
          <w:sz w:val="20"/>
          <w:szCs w:val="20"/>
        </w:rPr>
      </w:pPr>
    </w:p>
    <w:p w:rsidR="008C0AE4" w:rsidRPr="00947C2C" w:rsidRDefault="008C0AE4" w:rsidP="008C0AE4">
      <w:pPr>
        <w:shd w:val="clear" w:color="auto" w:fill="FFFFFF"/>
        <w:spacing w:line="216" w:lineRule="auto"/>
        <w:rPr>
          <w:color w:val="000000"/>
          <w:sz w:val="20"/>
          <w:szCs w:val="20"/>
        </w:rPr>
      </w:pPr>
    </w:p>
    <w:p w:rsidR="008C0AE4" w:rsidRPr="00947C2C" w:rsidRDefault="008C0AE4" w:rsidP="008C0AE4">
      <w:pPr>
        <w:shd w:val="clear" w:color="auto" w:fill="FFFFFF"/>
        <w:spacing w:line="216" w:lineRule="auto"/>
        <w:rPr>
          <w:color w:val="000000"/>
          <w:sz w:val="20"/>
          <w:szCs w:val="20"/>
        </w:rPr>
      </w:pPr>
    </w:p>
    <w:p w:rsidR="008C0AE4" w:rsidRPr="00947C2C" w:rsidRDefault="008C0AE4" w:rsidP="008C0AE4">
      <w:pPr>
        <w:shd w:val="clear" w:color="auto" w:fill="FFFFFF"/>
        <w:spacing w:line="216" w:lineRule="auto"/>
        <w:rPr>
          <w:color w:val="000000"/>
          <w:sz w:val="20"/>
          <w:szCs w:val="20"/>
        </w:rPr>
      </w:pPr>
    </w:p>
    <w:p w:rsidR="008C0AE4" w:rsidRPr="00947C2C" w:rsidRDefault="008C0AE4" w:rsidP="008C0AE4">
      <w:pPr>
        <w:shd w:val="clear" w:color="auto" w:fill="FFFFFF"/>
        <w:spacing w:line="216" w:lineRule="auto"/>
        <w:rPr>
          <w:color w:val="000000"/>
          <w:sz w:val="20"/>
          <w:szCs w:val="20"/>
        </w:rPr>
      </w:pPr>
    </w:p>
    <w:p w:rsidR="008C0AE4" w:rsidRPr="00947C2C" w:rsidRDefault="008C0AE4" w:rsidP="008C0AE4">
      <w:pPr>
        <w:shd w:val="clear" w:color="auto" w:fill="FFFFFF"/>
        <w:spacing w:line="216" w:lineRule="auto"/>
        <w:rPr>
          <w:color w:val="000000"/>
          <w:sz w:val="20"/>
          <w:szCs w:val="20"/>
        </w:rPr>
      </w:pPr>
    </w:p>
    <w:p w:rsidR="008C0AE4" w:rsidRPr="00947C2C" w:rsidRDefault="008C0AE4" w:rsidP="008C0AE4">
      <w:pPr>
        <w:shd w:val="clear" w:color="auto" w:fill="FFFFFF"/>
        <w:spacing w:line="216" w:lineRule="auto"/>
        <w:rPr>
          <w:color w:val="000000"/>
          <w:sz w:val="20"/>
          <w:szCs w:val="20"/>
        </w:rPr>
      </w:pPr>
    </w:p>
    <w:p w:rsidR="008C0AE4" w:rsidRPr="00947C2C" w:rsidRDefault="008C0AE4" w:rsidP="008C0AE4">
      <w:pPr>
        <w:shd w:val="clear" w:color="auto" w:fill="FFFFFF"/>
        <w:spacing w:line="216" w:lineRule="auto"/>
        <w:jc w:val="center"/>
        <w:rPr>
          <w:bCs/>
          <w:color w:val="000000"/>
          <w:sz w:val="20"/>
          <w:szCs w:val="20"/>
        </w:rPr>
      </w:pPr>
    </w:p>
    <w:p w:rsidR="008C0AE4" w:rsidRPr="00947C2C" w:rsidRDefault="008C0AE4" w:rsidP="008C0AE4">
      <w:pPr>
        <w:shd w:val="clear" w:color="auto" w:fill="FFFFFF"/>
        <w:spacing w:line="216" w:lineRule="auto"/>
        <w:jc w:val="center"/>
        <w:rPr>
          <w:bCs/>
          <w:color w:val="000000"/>
          <w:sz w:val="20"/>
          <w:szCs w:val="20"/>
        </w:rPr>
      </w:pPr>
    </w:p>
    <w:p w:rsidR="00B10E82" w:rsidRDefault="00B10E82" w:rsidP="00E27DF4">
      <w:pPr>
        <w:shd w:val="clear" w:color="auto" w:fill="FFFFFF"/>
        <w:spacing w:line="216" w:lineRule="auto"/>
        <w:jc w:val="both"/>
        <w:rPr>
          <w:bCs/>
          <w:color w:val="000000"/>
          <w:sz w:val="20"/>
          <w:szCs w:val="20"/>
          <w:highlight w:val="red"/>
        </w:rPr>
      </w:pPr>
    </w:p>
    <w:p w:rsidR="00AD211B" w:rsidRDefault="00AD211B" w:rsidP="006F726B">
      <w:pPr>
        <w:shd w:val="clear" w:color="auto" w:fill="FFFFFF"/>
        <w:tabs>
          <w:tab w:val="left" w:pos="5760"/>
        </w:tabs>
        <w:spacing w:line="216" w:lineRule="auto"/>
        <w:ind w:left="540" w:right="364"/>
        <w:jc w:val="center"/>
        <w:rPr>
          <w:bCs/>
          <w:color w:val="000000"/>
          <w:sz w:val="16"/>
          <w:szCs w:val="16"/>
        </w:rPr>
      </w:pPr>
    </w:p>
    <w:p w:rsidR="00AD211B" w:rsidRDefault="00AD211B" w:rsidP="006F726B">
      <w:pPr>
        <w:shd w:val="clear" w:color="auto" w:fill="FFFFFF"/>
        <w:tabs>
          <w:tab w:val="left" w:pos="5760"/>
        </w:tabs>
        <w:spacing w:line="216" w:lineRule="auto"/>
        <w:ind w:left="540" w:right="364"/>
        <w:jc w:val="center"/>
        <w:rPr>
          <w:bCs/>
          <w:color w:val="000000"/>
          <w:sz w:val="16"/>
          <w:szCs w:val="16"/>
        </w:rPr>
      </w:pPr>
    </w:p>
    <w:p w:rsidR="00562FF0" w:rsidRDefault="008C0AE4" w:rsidP="006F726B">
      <w:pPr>
        <w:shd w:val="clear" w:color="auto" w:fill="FFFFFF"/>
        <w:tabs>
          <w:tab w:val="left" w:pos="5760"/>
        </w:tabs>
        <w:spacing w:line="216" w:lineRule="auto"/>
        <w:ind w:left="540" w:right="364"/>
        <w:jc w:val="center"/>
        <w:rPr>
          <w:color w:val="000000"/>
          <w:sz w:val="16"/>
          <w:szCs w:val="16"/>
        </w:rPr>
      </w:pPr>
      <w:r w:rsidRPr="00D356D4">
        <w:rPr>
          <w:bCs/>
          <w:color w:val="000000"/>
          <w:sz w:val="16"/>
          <w:szCs w:val="16"/>
        </w:rPr>
        <w:t>Рис.</w:t>
      </w:r>
      <w:r w:rsidR="006F726B">
        <w:rPr>
          <w:bCs/>
          <w:color w:val="000000"/>
          <w:sz w:val="16"/>
          <w:szCs w:val="16"/>
        </w:rPr>
        <w:t xml:space="preserve"> </w:t>
      </w:r>
      <w:r w:rsidR="00197877" w:rsidRPr="00D356D4">
        <w:rPr>
          <w:bCs/>
          <w:color w:val="000000"/>
          <w:sz w:val="16"/>
          <w:szCs w:val="16"/>
        </w:rPr>
        <w:t>30</w:t>
      </w:r>
      <w:r w:rsidRPr="00D356D4">
        <w:rPr>
          <w:bCs/>
          <w:color w:val="000000"/>
          <w:sz w:val="16"/>
          <w:szCs w:val="16"/>
        </w:rPr>
        <w:t>.</w:t>
      </w:r>
      <w:r w:rsidRPr="00D356D4">
        <w:rPr>
          <w:color w:val="000000"/>
          <w:sz w:val="16"/>
          <w:szCs w:val="16"/>
        </w:rPr>
        <w:t xml:space="preserve"> Счетная характеристика счетчика </w:t>
      </w:r>
      <w:r w:rsidR="00562FF0">
        <w:rPr>
          <w:color w:val="000000"/>
          <w:sz w:val="16"/>
          <w:szCs w:val="16"/>
        </w:rPr>
        <w:t>Гейгера</w:t>
      </w:r>
      <w:r w:rsidR="00F45B83">
        <w:rPr>
          <w:color w:val="000000"/>
          <w:sz w:val="16"/>
          <w:szCs w:val="16"/>
        </w:rPr>
        <w:t xml:space="preserve"> </w:t>
      </w:r>
      <w:r w:rsidR="00562FF0">
        <w:rPr>
          <w:color w:val="000000"/>
          <w:sz w:val="16"/>
          <w:szCs w:val="16"/>
        </w:rPr>
        <w:t>–</w:t>
      </w:r>
      <w:r w:rsidR="00F45B83">
        <w:rPr>
          <w:color w:val="000000"/>
          <w:sz w:val="16"/>
          <w:szCs w:val="16"/>
        </w:rPr>
        <w:t xml:space="preserve"> </w:t>
      </w:r>
      <w:r w:rsidR="00562FF0">
        <w:rPr>
          <w:color w:val="000000"/>
          <w:sz w:val="16"/>
          <w:szCs w:val="16"/>
        </w:rPr>
        <w:t>Мюллера</w:t>
      </w:r>
      <w:r w:rsidR="006F726B">
        <w:rPr>
          <w:color w:val="000000"/>
          <w:sz w:val="16"/>
          <w:szCs w:val="16"/>
        </w:rPr>
        <w:t>:</w:t>
      </w:r>
    </w:p>
    <w:p w:rsidR="006F726B" w:rsidRDefault="00E27DF4" w:rsidP="006F726B">
      <w:pPr>
        <w:shd w:val="clear" w:color="auto" w:fill="FFFFFF"/>
        <w:tabs>
          <w:tab w:val="left" w:pos="5760"/>
        </w:tabs>
        <w:spacing w:line="216" w:lineRule="auto"/>
        <w:ind w:left="540" w:right="364"/>
        <w:jc w:val="center"/>
        <w:rPr>
          <w:color w:val="000000"/>
          <w:sz w:val="16"/>
          <w:szCs w:val="16"/>
        </w:rPr>
      </w:pPr>
      <w:r w:rsidRPr="006F726B">
        <w:rPr>
          <w:i/>
          <w:color w:val="000000"/>
          <w:sz w:val="16"/>
          <w:szCs w:val="16"/>
          <w:lang w:val="en-US"/>
        </w:rPr>
        <w:t>U</w:t>
      </w:r>
      <w:r w:rsidRPr="00D356D4">
        <w:rPr>
          <w:color w:val="000000"/>
          <w:sz w:val="16"/>
          <w:szCs w:val="16"/>
          <w:vertAlign w:val="subscript"/>
        </w:rPr>
        <w:t>н</w:t>
      </w:r>
      <w:r w:rsidR="00663FE7">
        <w:rPr>
          <w:color w:val="000000"/>
          <w:sz w:val="16"/>
          <w:szCs w:val="16"/>
          <w:vertAlign w:val="subscript"/>
        </w:rPr>
        <w:t>.</w:t>
      </w:r>
      <w:r w:rsidRPr="00D356D4">
        <w:rPr>
          <w:color w:val="000000"/>
          <w:sz w:val="16"/>
          <w:szCs w:val="16"/>
          <w:vertAlign w:val="subscript"/>
        </w:rPr>
        <w:t>с</w:t>
      </w:r>
      <w:r w:rsidR="006F726B">
        <w:rPr>
          <w:color w:val="000000"/>
          <w:sz w:val="16"/>
          <w:szCs w:val="16"/>
        </w:rPr>
        <w:t xml:space="preserve"> – </w:t>
      </w:r>
      <w:r w:rsidRPr="00D356D4">
        <w:rPr>
          <w:color w:val="000000"/>
          <w:sz w:val="16"/>
          <w:szCs w:val="16"/>
        </w:rPr>
        <w:t xml:space="preserve">напряжение начала счета; </w:t>
      </w:r>
      <w:r w:rsidRPr="006F726B">
        <w:rPr>
          <w:i/>
          <w:color w:val="000000"/>
          <w:sz w:val="16"/>
          <w:szCs w:val="16"/>
          <w:lang w:val="en-US"/>
        </w:rPr>
        <w:t>U</w:t>
      </w:r>
      <w:r w:rsidR="006F726B">
        <w:rPr>
          <w:color w:val="000000"/>
          <w:sz w:val="16"/>
          <w:szCs w:val="16"/>
          <w:vertAlign w:val="subscript"/>
        </w:rPr>
        <w:t xml:space="preserve">н.п </w:t>
      </w:r>
      <w:r w:rsidR="006F726B">
        <w:rPr>
          <w:color w:val="000000"/>
          <w:sz w:val="16"/>
          <w:szCs w:val="16"/>
        </w:rPr>
        <w:t xml:space="preserve">– </w:t>
      </w:r>
      <w:r w:rsidRPr="00D356D4">
        <w:rPr>
          <w:color w:val="000000"/>
          <w:sz w:val="16"/>
          <w:szCs w:val="16"/>
        </w:rPr>
        <w:t>напряжение начала плато;</w:t>
      </w:r>
    </w:p>
    <w:p w:rsidR="008C0AE4" w:rsidRPr="00D356D4" w:rsidRDefault="00E27DF4" w:rsidP="006F726B">
      <w:pPr>
        <w:shd w:val="clear" w:color="auto" w:fill="FFFFFF"/>
        <w:tabs>
          <w:tab w:val="left" w:pos="5760"/>
        </w:tabs>
        <w:spacing w:line="216" w:lineRule="auto"/>
        <w:ind w:left="540" w:right="364"/>
        <w:jc w:val="center"/>
        <w:rPr>
          <w:color w:val="000000"/>
          <w:sz w:val="16"/>
          <w:szCs w:val="16"/>
        </w:rPr>
      </w:pPr>
      <w:r w:rsidRPr="006F726B">
        <w:rPr>
          <w:i/>
          <w:color w:val="000000"/>
          <w:sz w:val="16"/>
          <w:szCs w:val="16"/>
          <w:lang w:val="en-US"/>
        </w:rPr>
        <w:t>U</w:t>
      </w:r>
      <w:r w:rsidR="006F726B">
        <w:rPr>
          <w:color w:val="000000"/>
          <w:sz w:val="16"/>
          <w:szCs w:val="16"/>
          <w:vertAlign w:val="subscript"/>
        </w:rPr>
        <w:t>н.п</w:t>
      </w:r>
      <w:r w:rsidR="006F726B">
        <w:rPr>
          <w:color w:val="000000"/>
          <w:sz w:val="16"/>
          <w:szCs w:val="16"/>
        </w:rPr>
        <w:t xml:space="preserve"> –</w:t>
      </w:r>
      <w:r w:rsidR="00F45B83">
        <w:rPr>
          <w:color w:val="000000"/>
          <w:sz w:val="16"/>
          <w:szCs w:val="16"/>
        </w:rPr>
        <w:t xml:space="preserve"> </w:t>
      </w:r>
      <w:r w:rsidRPr="00D356D4">
        <w:rPr>
          <w:color w:val="000000"/>
          <w:sz w:val="16"/>
          <w:szCs w:val="16"/>
        </w:rPr>
        <w:t xml:space="preserve">напряжение конца плато; </w:t>
      </w:r>
      <w:r w:rsidRPr="006F726B">
        <w:rPr>
          <w:i/>
          <w:color w:val="000000"/>
          <w:sz w:val="16"/>
          <w:szCs w:val="16"/>
          <w:lang w:val="en-US"/>
        </w:rPr>
        <w:t>U</w:t>
      </w:r>
      <w:r w:rsidRPr="00D356D4">
        <w:rPr>
          <w:color w:val="000000"/>
          <w:sz w:val="16"/>
          <w:szCs w:val="16"/>
          <w:vertAlign w:val="subscript"/>
        </w:rPr>
        <w:t>р</w:t>
      </w:r>
      <w:r w:rsidR="006F726B">
        <w:rPr>
          <w:color w:val="000000"/>
          <w:sz w:val="16"/>
          <w:szCs w:val="16"/>
        </w:rPr>
        <w:t xml:space="preserve"> – </w:t>
      </w:r>
      <w:r w:rsidRPr="00D356D4">
        <w:rPr>
          <w:color w:val="000000"/>
          <w:sz w:val="16"/>
          <w:szCs w:val="16"/>
        </w:rPr>
        <w:t>рабочее напряжение счетчика</w:t>
      </w:r>
    </w:p>
    <w:p w:rsidR="00E27DF4" w:rsidRPr="00947C2C" w:rsidRDefault="00E27DF4" w:rsidP="00E27DF4">
      <w:pPr>
        <w:shd w:val="clear" w:color="auto" w:fill="FFFFFF"/>
        <w:spacing w:line="216" w:lineRule="auto"/>
        <w:jc w:val="both"/>
        <w:rPr>
          <w:color w:val="000000"/>
          <w:sz w:val="20"/>
          <w:szCs w:val="20"/>
        </w:rPr>
      </w:pPr>
    </w:p>
    <w:p w:rsidR="008C0AE4" w:rsidRPr="00947C2C" w:rsidRDefault="008C0AE4" w:rsidP="000D3E58">
      <w:pPr>
        <w:shd w:val="clear" w:color="auto" w:fill="FFFFFF"/>
        <w:ind w:firstLine="284"/>
        <w:jc w:val="both"/>
        <w:rPr>
          <w:sz w:val="20"/>
          <w:szCs w:val="20"/>
        </w:rPr>
      </w:pPr>
      <w:r w:rsidRPr="00947C2C">
        <w:rPr>
          <w:color w:val="000000"/>
          <w:sz w:val="20"/>
          <w:szCs w:val="20"/>
        </w:rPr>
        <w:t>С ростом напряжения процессы рекомбинации становятся менее вероятными, чем ионизация атомов, что и приводит к росту числа ча</w:t>
      </w:r>
      <w:r w:rsidRPr="00947C2C">
        <w:rPr>
          <w:color w:val="000000"/>
          <w:sz w:val="20"/>
          <w:szCs w:val="20"/>
        </w:rPr>
        <w:t>с</w:t>
      </w:r>
      <w:r w:rsidRPr="00947C2C">
        <w:rPr>
          <w:color w:val="000000"/>
          <w:sz w:val="20"/>
          <w:szCs w:val="20"/>
        </w:rPr>
        <w:t xml:space="preserve">тиц, регистрируемых счетчиком в интервале значений напряжения от </w:t>
      </w:r>
      <w:r w:rsidRPr="006F726B">
        <w:rPr>
          <w:i/>
          <w:iCs/>
          <w:color w:val="000000"/>
          <w:sz w:val="20"/>
          <w:szCs w:val="20"/>
          <w:lang w:val="en-US"/>
        </w:rPr>
        <w:t>U</w:t>
      </w:r>
      <w:r w:rsidRPr="00947C2C">
        <w:rPr>
          <w:iCs/>
          <w:color w:val="000000"/>
          <w:sz w:val="20"/>
          <w:szCs w:val="20"/>
          <w:vertAlign w:val="subscript"/>
        </w:rPr>
        <w:t xml:space="preserve">0 </w:t>
      </w:r>
      <w:r w:rsidRPr="00947C2C">
        <w:rPr>
          <w:color w:val="000000"/>
          <w:sz w:val="20"/>
          <w:szCs w:val="20"/>
        </w:rPr>
        <w:t xml:space="preserve">до </w:t>
      </w:r>
      <w:r w:rsidRPr="006F726B">
        <w:rPr>
          <w:i/>
          <w:iCs/>
          <w:color w:val="000000"/>
          <w:sz w:val="20"/>
          <w:szCs w:val="20"/>
          <w:lang w:val="en-US"/>
        </w:rPr>
        <w:t>U</w:t>
      </w:r>
      <w:r w:rsidRPr="00947C2C">
        <w:rPr>
          <w:iCs/>
          <w:color w:val="000000"/>
          <w:sz w:val="20"/>
          <w:szCs w:val="20"/>
          <w:vertAlign w:val="subscript"/>
        </w:rPr>
        <w:t>н.п</w:t>
      </w:r>
      <w:r w:rsidRPr="00947C2C">
        <w:rPr>
          <w:iCs/>
          <w:color w:val="000000"/>
          <w:sz w:val="20"/>
          <w:szCs w:val="20"/>
        </w:rPr>
        <w:t xml:space="preserve">. </w:t>
      </w:r>
      <w:r w:rsidRPr="00947C2C">
        <w:rPr>
          <w:color w:val="000000"/>
          <w:sz w:val="20"/>
          <w:szCs w:val="20"/>
        </w:rPr>
        <w:t xml:space="preserve">При дальнейшем повышении напряжения от </w:t>
      </w:r>
      <w:r w:rsidRPr="006F726B">
        <w:rPr>
          <w:i/>
          <w:iCs/>
          <w:color w:val="000000"/>
          <w:sz w:val="20"/>
          <w:szCs w:val="20"/>
          <w:lang w:val="en-US"/>
        </w:rPr>
        <w:t>U</w:t>
      </w:r>
      <w:r w:rsidRPr="00947C2C">
        <w:rPr>
          <w:iCs/>
          <w:color w:val="000000"/>
          <w:sz w:val="20"/>
          <w:szCs w:val="20"/>
          <w:vertAlign w:val="subscript"/>
        </w:rPr>
        <w:t>н.п</w:t>
      </w:r>
      <w:r w:rsidRPr="00947C2C">
        <w:rPr>
          <w:iCs/>
          <w:color w:val="000000"/>
          <w:sz w:val="20"/>
          <w:szCs w:val="20"/>
        </w:rPr>
        <w:t xml:space="preserve"> </w:t>
      </w:r>
      <w:r w:rsidRPr="00947C2C">
        <w:rPr>
          <w:color w:val="000000"/>
          <w:sz w:val="20"/>
          <w:szCs w:val="20"/>
        </w:rPr>
        <w:t xml:space="preserve">до </w:t>
      </w:r>
      <w:r w:rsidRPr="006F726B">
        <w:rPr>
          <w:i/>
          <w:iCs/>
          <w:color w:val="000000"/>
          <w:sz w:val="20"/>
          <w:szCs w:val="20"/>
          <w:lang w:val="en-US"/>
        </w:rPr>
        <w:t>U</w:t>
      </w:r>
      <w:r w:rsidRPr="00947C2C">
        <w:rPr>
          <w:iCs/>
          <w:color w:val="000000"/>
          <w:sz w:val="20"/>
          <w:szCs w:val="20"/>
          <w:vertAlign w:val="subscript"/>
        </w:rPr>
        <w:t>к.п</w:t>
      </w:r>
      <w:r w:rsidRPr="00947C2C">
        <w:rPr>
          <w:color w:val="000000"/>
          <w:sz w:val="20"/>
          <w:szCs w:val="20"/>
        </w:rPr>
        <w:t xml:space="preserve"> число импульсов </w:t>
      </w:r>
      <w:r w:rsidRPr="006A7CA7">
        <w:rPr>
          <w:i/>
          <w:color w:val="000000"/>
          <w:sz w:val="20"/>
          <w:szCs w:val="20"/>
          <w:lang w:val="en-US"/>
        </w:rPr>
        <w:t>n</w:t>
      </w:r>
      <w:r w:rsidRPr="00947C2C">
        <w:rPr>
          <w:color w:val="000000"/>
          <w:sz w:val="20"/>
          <w:szCs w:val="20"/>
        </w:rPr>
        <w:t xml:space="preserve">, регистрируемых счетчиком в единицу времени, становится практически постоянным. При напряжении </w:t>
      </w:r>
      <w:r w:rsidRPr="006F726B">
        <w:rPr>
          <w:i/>
          <w:iCs/>
          <w:color w:val="000000"/>
          <w:sz w:val="20"/>
          <w:szCs w:val="20"/>
          <w:lang w:val="en-US"/>
        </w:rPr>
        <w:t>U</w:t>
      </w:r>
      <w:r w:rsidRPr="00947C2C">
        <w:rPr>
          <w:iCs/>
          <w:color w:val="000000"/>
          <w:sz w:val="20"/>
          <w:szCs w:val="20"/>
          <w:vertAlign w:val="subscript"/>
        </w:rPr>
        <w:t>н.п</w:t>
      </w:r>
      <w:r w:rsidR="006F726B" w:rsidRPr="006F726B">
        <w:rPr>
          <w:iCs/>
          <w:color w:val="000000"/>
          <w:sz w:val="20"/>
          <w:szCs w:val="20"/>
          <w:vertAlign w:val="subscript"/>
        </w:rPr>
        <w:t xml:space="preserve"> </w:t>
      </w:r>
      <w:r w:rsidRPr="00947C2C">
        <w:rPr>
          <w:iCs/>
          <w:color w:val="000000"/>
          <w:sz w:val="20"/>
          <w:szCs w:val="20"/>
        </w:rPr>
        <w:t xml:space="preserve">≤ </w:t>
      </w:r>
      <w:r w:rsidRPr="006F726B">
        <w:rPr>
          <w:i/>
          <w:iCs/>
          <w:color w:val="000000"/>
          <w:sz w:val="20"/>
          <w:szCs w:val="20"/>
          <w:lang w:val="en-US"/>
        </w:rPr>
        <w:t>U</w:t>
      </w:r>
      <w:r w:rsidRPr="00947C2C">
        <w:rPr>
          <w:iCs/>
          <w:color w:val="000000"/>
          <w:sz w:val="20"/>
          <w:szCs w:val="20"/>
          <w:vertAlign w:val="subscript"/>
        </w:rPr>
        <w:t>сч</w:t>
      </w:r>
      <w:r w:rsidRPr="00947C2C">
        <w:rPr>
          <w:iCs/>
          <w:color w:val="000000"/>
          <w:sz w:val="20"/>
          <w:szCs w:val="20"/>
        </w:rPr>
        <w:t xml:space="preserve"> </w:t>
      </w:r>
      <w:r w:rsidRPr="00947C2C">
        <w:rPr>
          <w:color w:val="000000"/>
          <w:sz w:val="20"/>
          <w:szCs w:val="20"/>
        </w:rPr>
        <w:t xml:space="preserve">≤ </w:t>
      </w:r>
      <w:r w:rsidRPr="006F726B">
        <w:rPr>
          <w:i/>
          <w:iCs/>
          <w:color w:val="000000"/>
          <w:sz w:val="20"/>
          <w:szCs w:val="20"/>
          <w:lang w:val="en-US"/>
        </w:rPr>
        <w:t>U</w:t>
      </w:r>
      <w:r w:rsidRPr="00947C2C">
        <w:rPr>
          <w:iCs/>
          <w:color w:val="000000"/>
          <w:sz w:val="20"/>
          <w:szCs w:val="20"/>
          <w:vertAlign w:val="subscript"/>
        </w:rPr>
        <w:t>к.п</w:t>
      </w:r>
      <w:r w:rsidRPr="00947C2C">
        <w:rPr>
          <w:color w:val="000000"/>
          <w:sz w:val="20"/>
          <w:szCs w:val="20"/>
        </w:rPr>
        <w:t xml:space="preserve"> появление в объеме счетчика ионизирующей частицы, создающей хотя бы одну электронно-позитронную пару, приводит к возникновению в цепи счетчика одного электрического импульса. Счетчик работает в гейгеровской области.</w:t>
      </w:r>
    </w:p>
    <w:p w:rsidR="008C0AE4" w:rsidRPr="00947C2C" w:rsidRDefault="008C0AE4" w:rsidP="000D3E58">
      <w:pPr>
        <w:shd w:val="clear" w:color="auto" w:fill="FFFFFF"/>
        <w:ind w:firstLine="284"/>
        <w:jc w:val="both"/>
        <w:rPr>
          <w:color w:val="000000"/>
          <w:sz w:val="20"/>
          <w:szCs w:val="20"/>
        </w:rPr>
      </w:pPr>
      <w:r w:rsidRPr="00947C2C">
        <w:rPr>
          <w:color w:val="000000"/>
          <w:sz w:val="20"/>
          <w:szCs w:val="20"/>
        </w:rPr>
        <w:t xml:space="preserve">Участок </w:t>
      </w:r>
      <w:r w:rsidRPr="006F726B">
        <w:rPr>
          <w:i/>
          <w:iCs/>
          <w:color w:val="000000"/>
          <w:sz w:val="20"/>
          <w:szCs w:val="20"/>
        </w:rPr>
        <w:t>ВС</w:t>
      </w:r>
      <w:r w:rsidRPr="00947C2C">
        <w:rPr>
          <w:iCs/>
          <w:color w:val="000000"/>
          <w:sz w:val="20"/>
          <w:szCs w:val="20"/>
        </w:rPr>
        <w:t xml:space="preserve"> </w:t>
      </w:r>
      <w:r w:rsidRPr="00197877">
        <w:rPr>
          <w:iCs/>
          <w:color w:val="000000"/>
          <w:sz w:val="20"/>
          <w:szCs w:val="20"/>
        </w:rPr>
        <w:t>(</w:t>
      </w:r>
      <w:r w:rsidR="00197877" w:rsidRPr="00197877">
        <w:rPr>
          <w:iCs/>
          <w:color w:val="000000"/>
          <w:sz w:val="20"/>
          <w:szCs w:val="20"/>
        </w:rPr>
        <w:t>рис.</w:t>
      </w:r>
      <w:r w:rsidR="00562FF0">
        <w:rPr>
          <w:iCs/>
          <w:color w:val="000000"/>
          <w:sz w:val="20"/>
          <w:szCs w:val="20"/>
        </w:rPr>
        <w:t xml:space="preserve"> </w:t>
      </w:r>
      <w:r w:rsidR="00197877" w:rsidRPr="00197877">
        <w:rPr>
          <w:iCs/>
          <w:color w:val="000000"/>
          <w:sz w:val="20"/>
          <w:szCs w:val="20"/>
        </w:rPr>
        <w:t>30</w:t>
      </w:r>
      <w:r w:rsidRPr="00197877">
        <w:rPr>
          <w:iCs/>
          <w:color w:val="000000"/>
          <w:sz w:val="20"/>
          <w:szCs w:val="20"/>
        </w:rPr>
        <w:t>)</w:t>
      </w:r>
      <w:r w:rsidRPr="00947C2C">
        <w:rPr>
          <w:iCs/>
          <w:color w:val="000000"/>
          <w:sz w:val="20"/>
          <w:szCs w:val="20"/>
        </w:rPr>
        <w:t xml:space="preserve"> </w:t>
      </w:r>
      <w:r w:rsidRPr="00947C2C">
        <w:rPr>
          <w:color w:val="000000"/>
          <w:sz w:val="20"/>
          <w:szCs w:val="20"/>
        </w:rPr>
        <w:t>счетной характеристики, соответствующий этой области, называется плато и представляет собой ее рабочую часть. Протяженность пла</w:t>
      </w:r>
      <w:r w:rsidR="00E27DF4" w:rsidRPr="00947C2C">
        <w:rPr>
          <w:color w:val="000000"/>
          <w:sz w:val="20"/>
          <w:szCs w:val="20"/>
        </w:rPr>
        <w:t>то у счетчиков</w:t>
      </w:r>
      <w:r w:rsidRPr="00947C2C">
        <w:rPr>
          <w:color w:val="000000"/>
          <w:sz w:val="20"/>
          <w:szCs w:val="20"/>
        </w:rPr>
        <w:t xml:space="preserve"> </w:t>
      </w:r>
      <w:r w:rsidR="00F45B83">
        <w:rPr>
          <w:color w:val="000000"/>
          <w:sz w:val="20"/>
          <w:szCs w:val="20"/>
        </w:rPr>
        <w:t xml:space="preserve">составляет </w:t>
      </w:r>
      <w:r w:rsidRPr="00947C2C">
        <w:rPr>
          <w:color w:val="000000"/>
          <w:sz w:val="20"/>
          <w:szCs w:val="20"/>
        </w:rPr>
        <w:t>не менее 100 В. Скорость счета импульсов в его пределах изменяется не более чем на 3–5</w:t>
      </w:r>
      <w:r w:rsidR="006F726B">
        <w:rPr>
          <w:color w:val="000000"/>
          <w:sz w:val="20"/>
          <w:szCs w:val="20"/>
          <w:lang w:val="en-US"/>
        </w:rPr>
        <w:t> </w:t>
      </w:r>
      <w:r w:rsidRPr="00947C2C">
        <w:rPr>
          <w:color w:val="000000"/>
          <w:sz w:val="20"/>
          <w:szCs w:val="20"/>
        </w:rPr>
        <w:t>%. У некоторых счетчиков плато имеет незначи</w:t>
      </w:r>
      <w:r w:rsidRPr="00947C2C">
        <w:rPr>
          <w:color w:val="000000"/>
          <w:sz w:val="20"/>
          <w:szCs w:val="20"/>
        </w:rPr>
        <w:softHyphen/>
        <w:t>тельный наклон. Наклон плато Δ принято выражать относительным при</w:t>
      </w:r>
      <w:r w:rsidRPr="00947C2C">
        <w:rPr>
          <w:color w:val="000000"/>
          <w:sz w:val="20"/>
          <w:szCs w:val="20"/>
        </w:rPr>
        <w:softHyphen/>
        <w:t>ращением числа импульсов, приходящ</w:t>
      </w:r>
      <w:r w:rsidR="00B454F0">
        <w:rPr>
          <w:color w:val="000000"/>
          <w:sz w:val="20"/>
          <w:szCs w:val="20"/>
        </w:rPr>
        <w:t>егося</w:t>
      </w:r>
      <w:r w:rsidRPr="00947C2C">
        <w:rPr>
          <w:color w:val="000000"/>
          <w:sz w:val="20"/>
          <w:szCs w:val="20"/>
        </w:rPr>
        <w:t xml:space="preserve"> на каждые 100 </w:t>
      </w:r>
      <w:r w:rsidR="00AD211B">
        <w:rPr>
          <w:color w:val="000000"/>
          <w:sz w:val="20"/>
          <w:szCs w:val="20"/>
        </w:rPr>
        <w:t>В</w:t>
      </w:r>
      <w:r w:rsidRPr="00947C2C">
        <w:rPr>
          <w:color w:val="000000"/>
          <w:sz w:val="20"/>
          <w:szCs w:val="20"/>
        </w:rPr>
        <w:t xml:space="preserve"> плато характеристики:</w:t>
      </w:r>
    </w:p>
    <w:p w:rsidR="008C0AE4" w:rsidRPr="00947C2C" w:rsidRDefault="008C0AE4" w:rsidP="008C0AE4">
      <w:pPr>
        <w:shd w:val="clear" w:color="auto" w:fill="FFFFFF"/>
        <w:spacing w:line="216" w:lineRule="auto"/>
        <w:ind w:firstLine="284"/>
        <w:jc w:val="center"/>
        <w:rPr>
          <w:sz w:val="20"/>
          <w:szCs w:val="20"/>
        </w:rPr>
      </w:pPr>
    </w:p>
    <w:p w:rsidR="008C0AE4" w:rsidRPr="00947C2C" w:rsidRDefault="009066FD" w:rsidP="008C0AE4">
      <w:pPr>
        <w:shd w:val="clear" w:color="auto" w:fill="FFFFFF"/>
        <w:spacing w:line="216" w:lineRule="auto"/>
        <w:ind w:firstLine="284"/>
        <w:jc w:val="center"/>
        <w:rPr>
          <w:sz w:val="20"/>
          <w:szCs w:val="20"/>
        </w:rPr>
      </w:pPr>
      <w:r w:rsidRPr="00EF50C9">
        <w:rPr>
          <w:position w:val="-26"/>
          <w:sz w:val="20"/>
          <w:szCs w:val="20"/>
        </w:rPr>
        <w:object w:dxaOrig="2480" w:dyaOrig="600">
          <v:shape id="_x0000_i1156" type="#_x0000_t75" style="width:131.1pt;height:29.15pt" o:ole="">
            <v:imagedata r:id="rId243" o:title=""/>
          </v:shape>
          <o:OLEObject Type="Embed" ProgID="Equation.3" ShapeID="_x0000_i1156" DrawAspect="Content" ObjectID="_1472277109" r:id="rId244"/>
        </w:object>
      </w:r>
      <w:r w:rsidR="008C0AE4" w:rsidRPr="00947C2C">
        <w:rPr>
          <w:sz w:val="20"/>
          <w:szCs w:val="20"/>
        </w:rPr>
        <w:t>,</w:t>
      </w:r>
    </w:p>
    <w:p w:rsidR="008C0AE4" w:rsidRPr="00947C2C" w:rsidRDefault="008C0AE4" w:rsidP="008C0AE4">
      <w:pPr>
        <w:shd w:val="clear" w:color="auto" w:fill="FFFFFF"/>
        <w:spacing w:line="216" w:lineRule="auto"/>
        <w:ind w:firstLine="284"/>
        <w:jc w:val="center"/>
        <w:rPr>
          <w:sz w:val="20"/>
          <w:szCs w:val="20"/>
        </w:rPr>
      </w:pPr>
    </w:p>
    <w:p w:rsidR="006F726B" w:rsidRDefault="00A477D8" w:rsidP="008C0AE4">
      <w:pPr>
        <w:shd w:val="clear" w:color="auto" w:fill="FFFFFF"/>
        <w:spacing w:line="216" w:lineRule="auto"/>
        <w:jc w:val="both"/>
        <w:rPr>
          <w:color w:val="000000"/>
          <w:sz w:val="20"/>
          <w:szCs w:val="20"/>
        </w:rPr>
      </w:pPr>
      <w:r w:rsidRPr="00947C2C">
        <w:rPr>
          <w:color w:val="000000"/>
          <w:sz w:val="20"/>
          <w:szCs w:val="20"/>
        </w:rPr>
        <w:t>г</w:t>
      </w:r>
      <w:r w:rsidR="008C0AE4" w:rsidRPr="00947C2C">
        <w:rPr>
          <w:color w:val="000000"/>
          <w:sz w:val="20"/>
          <w:szCs w:val="20"/>
        </w:rPr>
        <w:t>де</w:t>
      </w:r>
      <w:r w:rsidRPr="00947C2C">
        <w:rPr>
          <w:color w:val="000000"/>
          <w:sz w:val="20"/>
          <w:szCs w:val="20"/>
        </w:rPr>
        <w:t xml:space="preserve"> Δ – наклон плато; </w:t>
      </w:r>
      <w:r w:rsidR="008C0AE4" w:rsidRPr="00947C2C">
        <w:rPr>
          <w:color w:val="000000"/>
          <w:sz w:val="20"/>
          <w:szCs w:val="20"/>
        </w:rPr>
        <w:t xml:space="preserve"> </w:t>
      </w:r>
    </w:p>
    <w:p w:rsidR="00D356D4" w:rsidRDefault="006F726B" w:rsidP="008C0AE4">
      <w:pPr>
        <w:shd w:val="clear" w:color="auto" w:fill="FFFFFF"/>
        <w:spacing w:line="216" w:lineRule="auto"/>
        <w:jc w:val="both"/>
        <w:rPr>
          <w:sz w:val="20"/>
          <w:szCs w:val="20"/>
        </w:rPr>
      </w:pPr>
      <w:r>
        <w:rPr>
          <w:color w:val="000000"/>
          <w:sz w:val="20"/>
          <w:szCs w:val="20"/>
        </w:rPr>
        <w:t xml:space="preserve">      </w:t>
      </w:r>
      <w:r w:rsidR="008C0AE4" w:rsidRPr="006F726B">
        <w:rPr>
          <w:i/>
          <w:sz w:val="20"/>
          <w:szCs w:val="20"/>
          <w:lang w:val="en-US"/>
        </w:rPr>
        <w:t>N</w:t>
      </w:r>
      <w:r w:rsidR="008C0AE4" w:rsidRPr="00947C2C">
        <w:rPr>
          <w:sz w:val="20"/>
          <w:szCs w:val="20"/>
          <w:vertAlign w:val="subscript"/>
        </w:rPr>
        <w:t xml:space="preserve">к.п </w:t>
      </w:r>
      <w:r w:rsidR="008C0AE4" w:rsidRPr="00947C2C">
        <w:rPr>
          <w:sz w:val="20"/>
          <w:szCs w:val="20"/>
        </w:rPr>
        <w:t xml:space="preserve">– скорость счета в конце плато; </w:t>
      </w:r>
    </w:p>
    <w:p w:rsidR="00D356D4" w:rsidRDefault="00D356D4" w:rsidP="008C0AE4">
      <w:pPr>
        <w:shd w:val="clear" w:color="auto" w:fill="FFFFFF"/>
        <w:spacing w:line="216" w:lineRule="auto"/>
        <w:jc w:val="both"/>
        <w:rPr>
          <w:sz w:val="20"/>
          <w:szCs w:val="20"/>
        </w:rPr>
      </w:pPr>
      <w:r>
        <w:rPr>
          <w:sz w:val="20"/>
          <w:szCs w:val="20"/>
        </w:rPr>
        <w:t xml:space="preserve"> </w:t>
      </w:r>
      <w:r w:rsidR="008C0AE4" w:rsidRPr="00947C2C">
        <w:rPr>
          <w:sz w:val="20"/>
          <w:szCs w:val="20"/>
        </w:rPr>
        <w:t xml:space="preserve">     </w:t>
      </w:r>
      <w:r w:rsidR="008C0AE4" w:rsidRPr="006F726B">
        <w:rPr>
          <w:i/>
          <w:sz w:val="20"/>
          <w:szCs w:val="20"/>
          <w:lang w:val="en-US"/>
        </w:rPr>
        <w:t>N</w:t>
      </w:r>
      <w:r w:rsidR="008C0AE4" w:rsidRPr="00947C2C">
        <w:rPr>
          <w:sz w:val="20"/>
          <w:szCs w:val="20"/>
          <w:vertAlign w:val="subscript"/>
        </w:rPr>
        <w:t xml:space="preserve">н.п </w:t>
      </w:r>
      <w:r w:rsidR="008C0AE4" w:rsidRPr="00947C2C">
        <w:rPr>
          <w:sz w:val="20"/>
          <w:szCs w:val="20"/>
        </w:rPr>
        <w:t>– скор</w:t>
      </w:r>
      <w:r w:rsidR="00A477D8" w:rsidRPr="00947C2C">
        <w:rPr>
          <w:sz w:val="20"/>
          <w:szCs w:val="20"/>
        </w:rPr>
        <w:t>ость счета в начале плато;</w:t>
      </w:r>
      <w:r w:rsidR="008C0AE4" w:rsidRPr="00947C2C">
        <w:rPr>
          <w:sz w:val="20"/>
          <w:szCs w:val="20"/>
        </w:rPr>
        <w:t xml:space="preserve"> </w:t>
      </w:r>
    </w:p>
    <w:p w:rsidR="00D356D4" w:rsidRDefault="00D356D4" w:rsidP="008C0AE4">
      <w:pPr>
        <w:shd w:val="clear" w:color="auto" w:fill="FFFFFF"/>
        <w:spacing w:line="216" w:lineRule="auto"/>
        <w:jc w:val="both"/>
        <w:rPr>
          <w:iCs/>
          <w:color w:val="000000"/>
          <w:sz w:val="20"/>
          <w:szCs w:val="20"/>
        </w:rPr>
      </w:pPr>
      <w:r>
        <w:rPr>
          <w:sz w:val="20"/>
          <w:szCs w:val="20"/>
        </w:rPr>
        <w:t xml:space="preserve">      </w:t>
      </w:r>
      <w:r w:rsidR="008C0AE4" w:rsidRPr="006F726B">
        <w:rPr>
          <w:i/>
          <w:iCs/>
          <w:color w:val="000000"/>
          <w:sz w:val="20"/>
          <w:szCs w:val="20"/>
          <w:lang w:val="en-US"/>
        </w:rPr>
        <w:t>U</w:t>
      </w:r>
      <w:r w:rsidR="008C0AE4" w:rsidRPr="00947C2C">
        <w:rPr>
          <w:iCs/>
          <w:color w:val="000000"/>
          <w:sz w:val="20"/>
          <w:szCs w:val="20"/>
          <w:vertAlign w:val="subscript"/>
        </w:rPr>
        <w:t xml:space="preserve">к.п </w:t>
      </w:r>
      <w:r w:rsidR="008C0AE4" w:rsidRPr="00947C2C">
        <w:rPr>
          <w:iCs/>
          <w:color w:val="000000"/>
          <w:sz w:val="20"/>
          <w:szCs w:val="20"/>
        </w:rPr>
        <w:t>– на</w:t>
      </w:r>
      <w:r w:rsidR="00A477D8" w:rsidRPr="00947C2C">
        <w:rPr>
          <w:iCs/>
          <w:color w:val="000000"/>
          <w:sz w:val="20"/>
          <w:szCs w:val="20"/>
        </w:rPr>
        <w:t>пряжение конца плато;</w:t>
      </w:r>
      <w:r w:rsidR="008C0AE4" w:rsidRPr="00947C2C">
        <w:rPr>
          <w:iCs/>
          <w:color w:val="000000"/>
          <w:sz w:val="20"/>
          <w:szCs w:val="20"/>
        </w:rPr>
        <w:t xml:space="preserve"> </w:t>
      </w:r>
    </w:p>
    <w:p w:rsidR="008C0AE4" w:rsidRPr="00947C2C" w:rsidRDefault="00D356D4" w:rsidP="008C0AE4">
      <w:pPr>
        <w:shd w:val="clear" w:color="auto" w:fill="FFFFFF"/>
        <w:spacing w:line="216" w:lineRule="auto"/>
        <w:jc w:val="both"/>
        <w:rPr>
          <w:color w:val="000000"/>
          <w:sz w:val="20"/>
          <w:szCs w:val="20"/>
        </w:rPr>
      </w:pPr>
      <w:r>
        <w:rPr>
          <w:iCs/>
          <w:color w:val="000000"/>
          <w:sz w:val="20"/>
          <w:szCs w:val="20"/>
        </w:rPr>
        <w:t xml:space="preserve">      </w:t>
      </w:r>
      <w:r w:rsidR="008C0AE4" w:rsidRPr="006F726B">
        <w:rPr>
          <w:i/>
          <w:iCs/>
          <w:color w:val="000000"/>
          <w:sz w:val="20"/>
          <w:szCs w:val="20"/>
          <w:lang w:val="en-US"/>
        </w:rPr>
        <w:t>U</w:t>
      </w:r>
      <w:r w:rsidR="008C0AE4" w:rsidRPr="00947C2C">
        <w:rPr>
          <w:iCs/>
          <w:color w:val="000000"/>
          <w:sz w:val="20"/>
          <w:szCs w:val="20"/>
          <w:vertAlign w:val="subscript"/>
        </w:rPr>
        <w:t xml:space="preserve">н.п </w:t>
      </w:r>
      <w:r w:rsidR="008C0AE4" w:rsidRPr="00947C2C">
        <w:rPr>
          <w:iCs/>
          <w:color w:val="000000"/>
          <w:sz w:val="20"/>
          <w:szCs w:val="20"/>
        </w:rPr>
        <w:t>– напряжение начала плато.</w:t>
      </w:r>
    </w:p>
    <w:p w:rsidR="008C0AE4" w:rsidRPr="00947C2C" w:rsidRDefault="00A52EDB" w:rsidP="000D3E58">
      <w:pPr>
        <w:shd w:val="clear" w:color="auto" w:fill="FFFFFF"/>
        <w:ind w:firstLine="284"/>
        <w:jc w:val="both"/>
        <w:rPr>
          <w:color w:val="000000"/>
          <w:sz w:val="20"/>
          <w:szCs w:val="20"/>
        </w:rPr>
      </w:pPr>
      <w:r w:rsidRPr="00947C2C">
        <w:rPr>
          <w:color w:val="000000"/>
          <w:sz w:val="20"/>
          <w:szCs w:val="20"/>
        </w:rPr>
        <w:t>Как правило</w:t>
      </w:r>
      <w:r w:rsidR="00A477D8" w:rsidRPr="00947C2C">
        <w:rPr>
          <w:color w:val="000000"/>
          <w:sz w:val="20"/>
          <w:szCs w:val="20"/>
        </w:rPr>
        <w:t>,</w:t>
      </w:r>
      <w:r w:rsidRPr="00947C2C">
        <w:rPr>
          <w:color w:val="000000"/>
          <w:sz w:val="20"/>
          <w:szCs w:val="20"/>
        </w:rPr>
        <w:t xml:space="preserve"> н</w:t>
      </w:r>
      <w:r w:rsidR="008C0AE4" w:rsidRPr="00947C2C">
        <w:rPr>
          <w:color w:val="000000"/>
          <w:sz w:val="20"/>
          <w:szCs w:val="20"/>
        </w:rPr>
        <w:t xml:space="preserve">аклон плато </w:t>
      </w:r>
      <w:r w:rsidR="00A477D8" w:rsidRPr="00947C2C">
        <w:rPr>
          <w:color w:val="000000"/>
          <w:sz w:val="20"/>
          <w:szCs w:val="20"/>
        </w:rPr>
        <w:t>(</w:t>
      </w:r>
      <w:r w:rsidR="008C0AE4" w:rsidRPr="00947C2C">
        <w:rPr>
          <w:color w:val="000000"/>
          <w:sz w:val="20"/>
          <w:szCs w:val="20"/>
        </w:rPr>
        <w:t>Δ</w:t>
      </w:r>
      <w:r w:rsidR="00A477D8" w:rsidRPr="00947C2C">
        <w:rPr>
          <w:color w:val="000000"/>
          <w:sz w:val="20"/>
          <w:szCs w:val="20"/>
        </w:rPr>
        <w:t xml:space="preserve">) </w:t>
      </w:r>
      <w:r w:rsidRPr="00947C2C">
        <w:rPr>
          <w:color w:val="000000"/>
          <w:sz w:val="20"/>
          <w:szCs w:val="20"/>
        </w:rPr>
        <w:t>для широко распространенных сче</w:t>
      </w:r>
      <w:r w:rsidRPr="00947C2C">
        <w:rPr>
          <w:color w:val="000000"/>
          <w:sz w:val="20"/>
          <w:szCs w:val="20"/>
        </w:rPr>
        <w:t>т</w:t>
      </w:r>
      <w:r w:rsidRPr="00947C2C">
        <w:rPr>
          <w:color w:val="000000"/>
          <w:sz w:val="20"/>
          <w:szCs w:val="20"/>
        </w:rPr>
        <w:t>чиков</w:t>
      </w:r>
      <w:r w:rsidR="008C0AE4" w:rsidRPr="00947C2C">
        <w:rPr>
          <w:color w:val="000000"/>
          <w:sz w:val="20"/>
          <w:szCs w:val="20"/>
        </w:rPr>
        <w:t xml:space="preserve"> не превы</w:t>
      </w:r>
      <w:r w:rsidR="008C0AE4" w:rsidRPr="00947C2C">
        <w:rPr>
          <w:color w:val="000000"/>
          <w:sz w:val="20"/>
          <w:szCs w:val="20"/>
        </w:rPr>
        <w:softHyphen/>
        <w:t>шает 3–5</w:t>
      </w:r>
      <w:r w:rsidR="006F726B">
        <w:rPr>
          <w:color w:val="000000"/>
          <w:sz w:val="20"/>
          <w:szCs w:val="20"/>
        </w:rPr>
        <w:t> </w:t>
      </w:r>
      <w:r w:rsidR="008C0AE4" w:rsidRPr="00947C2C">
        <w:rPr>
          <w:color w:val="000000"/>
          <w:sz w:val="20"/>
          <w:szCs w:val="20"/>
        </w:rPr>
        <w:t>% на 100</w:t>
      </w:r>
      <w:r w:rsidR="006F726B" w:rsidRPr="006F726B">
        <w:rPr>
          <w:color w:val="000000"/>
          <w:sz w:val="20"/>
          <w:szCs w:val="20"/>
        </w:rPr>
        <w:t xml:space="preserve"> </w:t>
      </w:r>
      <w:r w:rsidR="008C0AE4" w:rsidRPr="00947C2C">
        <w:rPr>
          <w:color w:val="000000"/>
          <w:sz w:val="20"/>
          <w:szCs w:val="20"/>
        </w:rPr>
        <w:t>В. Для счетчиков МСТ-17 и счетч</w:t>
      </w:r>
      <w:r w:rsidR="008C0AE4" w:rsidRPr="00947C2C">
        <w:rPr>
          <w:color w:val="000000"/>
          <w:sz w:val="20"/>
          <w:szCs w:val="20"/>
        </w:rPr>
        <w:t>и</w:t>
      </w:r>
      <w:r w:rsidR="008C0AE4" w:rsidRPr="00947C2C">
        <w:rPr>
          <w:color w:val="000000"/>
          <w:sz w:val="20"/>
          <w:szCs w:val="20"/>
        </w:rPr>
        <w:t xml:space="preserve">ков СИ-3Б наклон плато не должен превышать </w:t>
      </w:r>
      <w:r w:rsidR="00A477D8" w:rsidRPr="00947C2C">
        <w:rPr>
          <w:color w:val="000000"/>
          <w:sz w:val="20"/>
          <w:szCs w:val="20"/>
        </w:rPr>
        <w:t>3</w:t>
      </w:r>
      <w:r w:rsidR="00F45B83">
        <w:t> </w:t>
      </w:r>
      <w:r w:rsidR="008C0AE4" w:rsidRPr="00947C2C">
        <w:rPr>
          <w:color w:val="000000"/>
          <w:sz w:val="20"/>
          <w:szCs w:val="20"/>
        </w:rPr>
        <w:t>% на 100</w:t>
      </w:r>
      <w:r w:rsidR="006F726B">
        <w:rPr>
          <w:color w:val="000000"/>
          <w:sz w:val="20"/>
          <w:szCs w:val="20"/>
        </w:rPr>
        <w:t> </w:t>
      </w:r>
      <w:r w:rsidR="008C0AE4" w:rsidRPr="00947C2C">
        <w:rPr>
          <w:color w:val="000000"/>
          <w:sz w:val="20"/>
          <w:szCs w:val="20"/>
        </w:rPr>
        <w:t>В, для сче</w:t>
      </w:r>
      <w:r w:rsidR="008C0AE4" w:rsidRPr="00947C2C">
        <w:rPr>
          <w:color w:val="000000"/>
          <w:sz w:val="20"/>
          <w:szCs w:val="20"/>
        </w:rPr>
        <w:t>т</w:t>
      </w:r>
      <w:r w:rsidRPr="00947C2C">
        <w:rPr>
          <w:color w:val="000000"/>
          <w:sz w:val="20"/>
          <w:szCs w:val="20"/>
        </w:rPr>
        <w:t>чиков типа СТС-6 –</w:t>
      </w:r>
      <w:r w:rsidR="008C0AE4" w:rsidRPr="00947C2C">
        <w:rPr>
          <w:color w:val="000000"/>
          <w:sz w:val="20"/>
          <w:szCs w:val="20"/>
        </w:rPr>
        <w:t xml:space="preserve"> более 12,5 %.</w:t>
      </w:r>
    </w:p>
    <w:p w:rsidR="00927EC5" w:rsidRPr="00947C2C" w:rsidRDefault="00927EC5" w:rsidP="000D3E58">
      <w:pPr>
        <w:ind w:firstLine="284"/>
        <w:jc w:val="both"/>
        <w:rPr>
          <w:sz w:val="20"/>
          <w:szCs w:val="20"/>
        </w:rPr>
      </w:pPr>
      <w:r w:rsidRPr="00947C2C">
        <w:rPr>
          <w:sz w:val="20"/>
          <w:szCs w:val="20"/>
        </w:rPr>
        <w:t>Амплиту</w:t>
      </w:r>
      <w:r w:rsidR="00034BE9">
        <w:rPr>
          <w:sz w:val="20"/>
          <w:szCs w:val="20"/>
        </w:rPr>
        <w:t>да импульса от счетчика Гейгера</w:t>
      </w:r>
      <w:r w:rsidR="00F45B83">
        <w:rPr>
          <w:sz w:val="20"/>
          <w:szCs w:val="20"/>
        </w:rPr>
        <w:t xml:space="preserve"> </w:t>
      </w:r>
      <w:r w:rsidR="00034BE9">
        <w:rPr>
          <w:sz w:val="20"/>
          <w:szCs w:val="20"/>
        </w:rPr>
        <w:t>–</w:t>
      </w:r>
      <w:r w:rsidR="00F45B83">
        <w:rPr>
          <w:sz w:val="20"/>
          <w:szCs w:val="20"/>
        </w:rPr>
        <w:t xml:space="preserve"> </w:t>
      </w:r>
      <w:r w:rsidRPr="00947C2C">
        <w:rPr>
          <w:sz w:val="20"/>
          <w:szCs w:val="20"/>
        </w:rPr>
        <w:t>Мюллера может дост</w:t>
      </w:r>
      <w:r w:rsidRPr="00947C2C">
        <w:rPr>
          <w:sz w:val="20"/>
          <w:szCs w:val="20"/>
        </w:rPr>
        <w:t>и</w:t>
      </w:r>
      <w:r w:rsidRPr="00947C2C">
        <w:rPr>
          <w:sz w:val="20"/>
          <w:szCs w:val="20"/>
        </w:rPr>
        <w:t>гать нескольких десятков или даже сот</w:t>
      </w:r>
      <w:r w:rsidR="00AD211B">
        <w:rPr>
          <w:sz w:val="20"/>
          <w:szCs w:val="20"/>
        </w:rPr>
        <w:t>ен</w:t>
      </w:r>
      <w:r w:rsidRPr="00947C2C">
        <w:rPr>
          <w:sz w:val="20"/>
          <w:szCs w:val="20"/>
        </w:rPr>
        <w:t xml:space="preserve"> вольт. С такими импульсами можно работать без всякого усиления. Дело в том, что амплитуда и</w:t>
      </w:r>
      <w:r w:rsidRPr="00947C2C">
        <w:rPr>
          <w:sz w:val="20"/>
          <w:szCs w:val="20"/>
        </w:rPr>
        <w:t>м</w:t>
      </w:r>
      <w:r w:rsidRPr="00947C2C">
        <w:rPr>
          <w:sz w:val="20"/>
          <w:szCs w:val="20"/>
        </w:rPr>
        <w:t xml:space="preserve">пульса в счетчике </w:t>
      </w:r>
      <w:r w:rsidR="00562FF0">
        <w:rPr>
          <w:sz w:val="20"/>
          <w:szCs w:val="20"/>
        </w:rPr>
        <w:t>Гейгера</w:t>
      </w:r>
      <w:r w:rsidR="00F45B83">
        <w:rPr>
          <w:sz w:val="20"/>
          <w:szCs w:val="20"/>
        </w:rPr>
        <w:t xml:space="preserve"> </w:t>
      </w:r>
      <w:r w:rsidR="00562FF0">
        <w:rPr>
          <w:sz w:val="20"/>
          <w:szCs w:val="20"/>
        </w:rPr>
        <w:t>–</w:t>
      </w:r>
      <w:r w:rsidR="00F45B83">
        <w:rPr>
          <w:sz w:val="20"/>
          <w:szCs w:val="20"/>
        </w:rPr>
        <w:t xml:space="preserve"> </w:t>
      </w:r>
      <w:r w:rsidR="00562FF0">
        <w:rPr>
          <w:sz w:val="20"/>
          <w:szCs w:val="20"/>
        </w:rPr>
        <w:t>Мюллера</w:t>
      </w:r>
      <w:r w:rsidRPr="00947C2C">
        <w:rPr>
          <w:sz w:val="20"/>
          <w:szCs w:val="20"/>
        </w:rPr>
        <w:t xml:space="preserve"> определяется только свойствами самого счетчика и параметрами электрической цепи и совершенно не зависит ни от вида, ни от энергии первичной частицы. </w:t>
      </w:r>
    </w:p>
    <w:p w:rsidR="00927EC5" w:rsidRPr="00947C2C" w:rsidRDefault="00927EC5" w:rsidP="00A968FC">
      <w:pPr>
        <w:ind w:firstLine="284"/>
        <w:jc w:val="both"/>
        <w:rPr>
          <w:sz w:val="20"/>
          <w:szCs w:val="20"/>
        </w:rPr>
      </w:pPr>
      <w:r w:rsidRPr="00947C2C">
        <w:rPr>
          <w:sz w:val="20"/>
          <w:szCs w:val="20"/>
        </w:rPr>
        <w:t>Импульсы от медленного электрона, создавшего всего лишь н</w:t>
      </w:r>
      <w:r w:rsidRPr="00947C2C">
        <w:rPr>
          <w:sz w:val="20"/>
          <w:szCs w:val="20"/>
        </w:rPr>
        <w:t>е</w:t>
      </w:r>
      <w:r w:rsidRPr="00947C2C">
        <w:rPr>
          <w:sz w:val="20"/>
          <w:szCs w:val="20"/>
        </w:rPr>
        <w:t xml:space="preserve">сколько пар ионов, и от </w:t>
      </w:r>
      <w:r w:rsidR="00AD211B">
        <w:rPr>
          <w:sz w:val="20"/>
          <w:szCs w:val="20"/>
        </w:rPr>
        <w:t>α</w:t>
      </w:r>
      <w:r w:rsidRPr="00947C2C">
        <w:rPr>
          <w:sz w:val="20"/>
          <w:szCs w:val="20"/>
        </w:rPr>
        <w:t xml:space="preserve">-частицы, создавшей несколько тысяч ионов, оказываются одинаковыми. Поэтому счетчики </w:t>
      </w:r>
      <w:r w:rsidR="00562FF0">
        <w:rPr>
          <w:sz w:val="20"/>
          <w:szCs w:val="20"/>
        </w:rPr>
        <w:t>Гейгера</w:t>
      </w:r>
      <w:r w:rsidR="00F45B83">
        <w:rPr>
          <w:sz w:val="20"/>
          <w:szCs w:val="20"/>
        </w:rPr>
        <w:t xml:space="preserve"> </w:t>
      </w:r>
      <w:r w:rsidR="00562FF0">
        <w:rPr>
          <w:sz w:val="20"/>
          <w:szCs w:val="20"/>
        </w:rPr>
        <w:t>–</w:t>
      </w:r>
      <w:r w:rsidR="00F45B83">
        <w:rPr>
          <w:sz w:val="20"/>
          <w:szCs w:val="20"/>
        </w:rPr>
        <w:t xml:space="preserve"> </w:t>
      </w:r>
      <w:r w:rsidR="00562FF0">
        <w:rPr>
          <w:sz w:val="20"/>
          <w:szCs w:val="20"/>
        </w:rPr>
        <w:t>Мюллера</w:t>
      </w:r>
      <w:r w:rsidRPr="00947C2C">
        <w:rPr>
          <w:sz w:val="20"/>
          <w:szCs w:val="20"/>
        </w:rPr>
        <w:t xml:space="preserve"> можно использовать только для подсчета числа пролетевших частиц в однородных полях излучений, но не для определения их типа и эне</w:t>
      </w:r>
      <w:r w:rsidRPr="00947C2C">
        <w:rPr>
          <w:sz w:val="20"/>
          <w:szCs w:val="20"/>
        </w:rPr>
        <w:t>р</w:t>
      </w:r>
      <w:r w:rsidRPr="00947C2C">
        <w:rPr>
          <w:sz w:val="20"/>
          <w:szCs w:val="20"/>
        </w:rPr>
        <w:t>гии.</w:t>
      </w:r>
    </w:p>
    <w:p w:rsidR="008C0AE4" w:rsidRPr="00947C2C" w:rsidRDefault="008C0AE4" w:rsidP="00A968FC">
      <w:pPr>
        <w:shd w:val="clear" w:color="auto" w:fill="FFFFFF"/>
        <w:ind w:firstLine="284"/>
        <w:jc w:val="both"/>
        <w:rPr>
          <w:sz w:val="20"/>
          <w:szCs w:val="20"/>
        </w:rPr>
      </w:pPr>
      <w:r w:rsidRPr="00947C2C">
        <w:rPr>
          <w:color w:val="000000"/>
          <w:sz w:val="20"/>
          <w:szCs w:val="20"/>
        </w:rPr>
        <w:t xml:space="preserve">При напряжении </w:t>
      </w:r>
      <w:r w:rsidRPr="006F726B">
        <w:rPr>
          <w:i/>
          <w:iCs/>
          <w:color w:val="000000"/>
          <w:sz w:val="20"/>
          <w:szCs w:val="20"/>
          <w:lang w:val="en-US"/>
        </w:rPr>
        <w:t>U</w:t>
      </w:r>
      <w:r w:rsidRPr="00947C2C">
        <w:rPr>
          <w:iCs/>
          <w:color w:val="000000"/>
          <w:sz w:val="20"/>
          <w:szCs w:val="20"/>
          <w:vertAlign w:val="subscript"/>
        </w:rPr>
        <w:t>сч</w:t>
      </w:r>
      <w:r w:rsidRPr="00947C2C">
        <w:rPr>
          <w:color w:val="000000"/>
          <w:sz w:val="20"/>
          <w:szCs w:val="20"/>
        </w:rPr>
        <w:t xml:space="preserve"> ≥ </w:t>
      </w:r>
      <w:r w:rsidRPr="006F726B">
        <w:rPr>
          <w:i/>
          <w:iCs/>
          <w:color w:val="000000"/>
          <w:sz w:val="20"/>
          <w:szCs w:val="20"/>
          <w:lang w:val="en-US"/>
        </w:rPr>
        <w:t>U</w:t>
      </w:r>
      <w:r w:rsidRPr="00947C2C">
        <w:rPr>
          <w:iCs/>
          <w:color w:val="000000"/>
          <w:sz w:val="20"/>
          <w:szCs w:val="20"/>
          <w:vertAlign w:val="subscript"/>
        </w:rPr>
        <w:t xml:space="preserve">к.п </w:t>
      </w:r>
      <w:r w:rsidRPr="00947C2C">
        <w:rPr>
          <w:color w:val="000000"/>
          <w:sz w:val="20"/>
          <w:szCs w:val="20"/>
        </w:rPr>
        <w:t>попадание в счетчик одной иони</w:t>
      </w:r>
      <w:r w:rsidRPr="00947C2C">
        <w:rPr>
          <w:color w:val="000000"/>
          <w:sz w:val="20"/>
          <w:szCs w:val="20"/>
        </w:rPr>
        <w:softHyphen/>
        <w:t>зирующей частицы вызывает не один, а несколько последователь</w:t>
      </w:r>
      <w:r w:rsidRPr="00947C2C">
        <w:rPr>
          <w:color w:val="000000"/>
          <w:sz w:val="20"/>
          <w:szCs w:val="20"/>
        </w:rPr>
        <w:softHyphen/>
        <w:t>ных импульсов тока в цепи анода. Происходит многократная ре</w:t>
      </w:r>
      <w:r w:rsidRPr="00947C2C">
        <w:rPr>
          <w:color w:val="000000"/>
          <w:sz w:val="20"/>
          <w:szCs w:val="20"/>
        </w:rPr>
        <w:softHyphen/>
        <w:t>гистрация одной частицы. При дальнейшем повышении напряжения в счетчике возникает непре</w:t>
      </w:r>
      <w:r w:rsidR="00A52EDB" w:rsidRPr="00947C2C">
        <w:rPr>
          <w:color w:val="000000"/>
          <w:sz w:val="20"/>
          <w:szCs w:val="20"/>
        </w:rPr>
        <w:t>рывный</w:t>
      </w:r>
      <w:r w:rsidRPr="00947C2C">
        <w:rPr>
          <w:color w:val="000000"/>
          <w:sz w:val="20"/>
          <w:szCs w:val="20"/>
        </w:rPr>
        <w:t xml:space="preserve"> самостоятельный г</w:t>
      </w:r>
      <w:r w:rsidR="00A52EDB" w:rsidRPr="00947C2C">
        <w:rPr>
          <w:color w:val="000000"/>
          <w:sz w:val="20"/>
          <w:szCs w:val="20"/>
        </w:rPr>
        <w:t>азовый разряд (коронный)</w:t>
      </w:r>
      <w:r w:rsidR="00AD211B">
        <w:rPr>
          <w:color w:val="000000"/>
          <w:sz w:val="20"/>
          <w:szCs w:val="20"/>
        </w:rPr>
        <w:t>,</w:t>
      </w:r>
      <w:r w:rsidR="00A52EDB" w:rsidRPr="00947C2C">
        <w:rPr>
          <w:color w:val="000000"/>
          <w:sz w:val="20"/>
          <w:szCs w:val="20"/>
        </w:rPr>
        <w:t xml:space="preserve"> приводящий к выходу</w:t>
      </w:r>
      <w:r w:rsidRPr="00947C2C">
        <w:rPr>
          <w:color w:val="000000"/>
          <w:sz w:val="20"/>
          <w:szCs w:val="20"/>
        </w:rPr>
        <w:t xml:space="preserve"> счетчика</w:t>
      </w:r>
      <w:r w:rsidR="00A52EDB" w:rsidRPr="00947C2C">
        <w:rPr>
          <w:color w:val="000000"/>
          <w:sz w:val="20"/>
          <w:szCs w:val="20"/>
        </w:rPr>
        <w:t xml:space="preserve"> из строя</w:t>
      </w:r>
      <w:r w:rsidRPr="00947C2C">
        <w:rPr>
          <w:color w:val="000000"/>
          <w:sz w:val="20"/>
          <w:szCs w:val="20"/>
        </w:rPr>
        <w:t xml:space="preserve">. </w:t>
      </w:r>
    </w:p>
    <w:p w:rsidR="008C0AE4" w:rsidRPr="00947C2C" w:rsidRDefault="00A52EDB" w:rsidP="00A968FC">
      <w:pPr>
        <w:shd w:val="clear" w:color="auto" w:fill="FFFFFF"/>
        <w:ind w:firstLine="284"/>
        <w:jc w:val="both"/>
        <w:rPr>
          <w:color w:val="000000"/>
          <w:sz w:val="20"/>
          <w:szCs w:val="20"/>
        </w:rPr>
      </w:pPr>
      <w:r w:rsidRPr="00947C2C">
        <w:rPr>
          <w:color w:val="000000"/>
          <w:sz w:val="20"/>
          <w:szCs w:val="20"/>
        </w:rPr>
        <w:t xml:space="preserve">Другим </w:t>
      </w:r>
      <w:r w:rsidR="008C0AE4" w:rsidRPr="00947C2C">
        <w:rPr>
          <w:color w:val="000000"/>
          <w:sz w:val="20"/>
          <w:szCs w:val="20"/>
        </w:rPr>
        <w:t>основн</w:t>
      </w:r>
      <w:r w:rsidRPr="00947C2C">
        <w:rPr>
          <w:color w:val="000000"/>
          <w:sz w:val="20"/>
          <w:szCs w:val="20"/>
        </w:rPr>
        <w:t>ым</w:t>
      </w:r>
      <w:r w:rsidR="008C0AE4" w:rsidRPr="00947C2C">
        <w:rPr>
          <w:color w:val="000000"/>
          <w:sz w:val="20"/>
          <w:szCs w:val="20"/>
        </w:rPr>
        <w:t xml:space="preserve"> параметром счетной характеристики </w:t>
      </w:r>
      <w:r w:rsidRPr="00947C2C">
        <w:rPr>
          <w:color w:val="000000"/>
          <w:sz w:val="20"/>
          <w:szCs w:val="20"/>
        </w:rPr>
        <w:t xml:space="preserve">счетчика </w:t>
      </w:r>
      <w:r w:rsidR="008C0AE4" w:rsidRPr="00947C2C">
        <w:rPr>
          <w:color w:val="000000"/>
          <w:sz w:val="20"/>
          <w:szCs w:val="20"/>
        </w:rPr>
        <w:t>явля</w:t>
      </w:r>
      <w:r w:rsidR="008C0AE4" w:rsidRPr="00947C2C">
        <w:rPr>
          <w:color w:val="000000"/>
          <w:sz w:val="20"/>
          <w:szCs w:val="20"/>
        </w:rPr>
        <w:softHyphen/>
        <w:t xml:space="preserve">ется длина плато. </w:t>
      </w:r>
      <w:r w:rsidRPr="00947C2C">
        <w:rPr>
          <w:color w:val="000000"/>
          <w:sz w:val="20"/>
          <w:szCs w:val="20"/>
        </w:rPr>
        <w:t>Д</w:t>
      </w:r>
      <w:r w:rsidR="008C0AE4" w:rsidRPr="00947C2C">
        <w:rPr>
          <w:color w:val="000000"/>
          <w:sz w:val="20"/>
          <w:szCs w:val="20"/>
        </w:rPr>
        <w:t>лина плато определяется по формуле</w:t>
      </w:r>
    </w:p>
    <w:p w:rsidR="008C0AE4" w:rsidRPr="00947C2C" w:rsidRDefault="00A03BA5" w:rsidP="00A968FC">
      <w:pPr>
        <w:shd w:val="clear" w:color="auto" w:fill="FFFFFF"/>
        <w:ind w:firstLine="284"/>
        <w:jc w:val="center"/>
        <w:rPr>
          <w:color w:val="000000"/>
          <w:sz w:val="20"/>
          <w:szCs w:val="20"/>
        </w:rPr>
      </w:pPr>
      <w:r w:rsidRPr="00947C2C">
        <w:rPr>
          <w:color w:val="000000"/>
          <w:position w:val="-10"/>
          <w:sz w:val="20"/>
          <w:szCs w:val="20"/>
        </w:rPr>
        <w:object w:dxaOrig="1219" w:dyaOrig="300">
          <v:shape id="_x0000_i1157" type="#_x0000_t75" style="width:57pt;height:15pt" o:ole="">
            <v:imagedata r:id="rId245" o:title=""/>
          </v:shape>
          <o:OLEObject Type="Embed" ProgID="Equation.3" ShapeID="_x0000_i1157" DrawAspect="Content" ObjectID="_1472277110" r:id="rId246"/>
        </w:object>
      </w:r>
      <w:r w:rsidR="00A52EDB" w:rsidRPr="00947C2C">
        <w:rPr>
          <w:color w:val="000000"/>
          <w:sz w:val="20"/>
          <w:szCs w:val="20"/>
        </w:rPr>
        <w:t>.</w:t>
      </w:r>
    </w:p>
    <w:p w:rsidR="008C0AE4" w:rsidRPr="00947C2C" w:rsidRDefault="00A52EDB" w:rsidP="000D3E58">
      <w:pPr>
        <w:shd w:val="clear" w:color="auto" w:fill="FFFFFF"/>
        <w:ind w:firstLine="284"/>
        <w:jc w:val="both"/>
        <w:rPr>
          <w:sz w:val="20"/>
          <w:szCs w:val="20"/>
        </w:rPr>
      </w:pPr>
      <w:r w:rsidRPr="00947C2C">
        <w:rPr>
          <w:color w:val="000000"/>
          <w:sz w:val="20"/>
          <w:szCs w:val="20"/>
        </w:rPr>
        <w:t>Параметры с</w:t>
      </w:r>
      <w:r w:rsidR="008C0AE4" w:rsidRPr="00947C2C">
        <w:rPr>
          <w:color w:val="000000"/>
          <w:sz w:val="20"/>
          <w:szCs w:val="20"/>
        </w:rPr>
        <w:t>четн</w:t>
      </w:r>
      <w:r w:rsidRPr="00947C2C">
        <w:rPr>
          <w:color w:val="000000"/>
          <w:sz w:val="20"/>
          <w:szCs w:val="20"/>
        </w:rPr>
        <w:t>ой</w:t>
      </w:r>
      <w:r w:rsidR="008C0AE4" w:rsidRPr="00947C2C">
        <w:rPr>
          <w:color w:val="000000"/>
          <w:sz w:val="20"/>
          <w:szCs w:val="20"/>
        </w:rPr>
        <w:t xml:space="preserve"> характеристик</w:t>
      </w:r>
      <w:r w:rsidRPr="00947C2C">
        <w:rPr>
          <w:color w:val="000000"/>
          <w:sz w:val="20"/>
          <w:szCs w:val="20"/>
        </w:rPr>
        <w:t>и указываются в</w:t>
      </w:r>
      <w:r w:rsidR="008C0AE4" w:rsidRPr="00947C2C">
        <w:rPr>
          <w:color w:val="000000"/>
          <w:sz w:val="20"/>
          <w:szCs w:val="20"/>
        </w:rPr>
        <w:t xml:space="preserve"> паспор</w:t>
      </w:r>
      <w:r w:rsidRPr="00947C2C">
        <w:rPr>
          <w:color w:val="000000"/>
          <w:sz w:val="20"/>
          <w:szCs w:val="20"/>
        </w:rPr>
        <w:t>те для</w:t>
      </w:r>
      <w:r w:rsidR="008C0AE4" w:rsidRPr="00947C2C">
        <w:rPr>
          <w:color w:val="000000"/>
          <w:sz w:val="20"/>
          <w:szCs w:val="20"/>
        </w:rPr>
        <w:t xml:space="preserve"> каждого конкретного счетчика. Поэтому, прежде чем приступить к</w:t>
      </w:r>
      <w:r w:rsidR="008C0AE4" w:rsidRPr="00947C2C">
        <w:rPr>
          <w:iCs/>
          <w:color w:val="000000"/>
          <w:sz w:val="20"/>
          <w:szCs w:val="20"/>
        </w:rPr>
        <w:t xml:space="preserve"> </w:t>
      </w:r>
      <w:r w:rsidR="008C0AE4" w:rsidRPr="00947C2C">
        <w:rPr>
          <w:color w:val="000000"/>
          <w:sz w:val="20"/>
          <w:szCs w:val="20"/>
        </w:rPr>
        <w:t>ра</w:t>
      </w:r>
      <w:r w:rsidR="008C0AE4" w:rsidRPr="00947C2C">
        <w:rPr>
          <w:color w:val="000000"/>
          <w:sz w:val="20"/>
          <w:szCs w:val="20"/>
        </w:rPr>
        <w:softHyphen/>
        <w:t>боте со счетчиком, необходимо экспериментально снять счет</w:t>
      </w:r>
      <w:r w:rsidR="008C0AE4" w:rsidRPr="00947C2C">
        <w:rPr>
          <w:color w:val="000000"/>
          <w:sz w:val="20"/>
          <w:szCs w:val="20"/>
        </w:rPr>
        <w:softHyphen/>
        <w:t>ную х</w:t>
      </w:r>
      <w:r w:rsidR="008C0AE4" w:rsidRPr="00947C2C">
        <w:rPr>
          <w:color w:val="000000"/>
          <w:sz w:val="20"/>
          <w:szCs w:val="20"/>
        </w:rPr>
        <w:t>а</w:t>
      </w:r>
      <w:r w:rsidR="008C0AE4" w:rsidRPr="00947C2C">
        <w:rPr>
          <w:color w:val="000000"/>
          <w:sz w:val="20"/>
          <w:szCs w:val="20"/>
        </w:rPr>
        <w:t>рактеристику, определить длину и наклон плато</w:t>
      </w:r>
      <w:r w:rsidR="00986633" w:rsidRPr="00947C2C">
        <w:rPr>
          <w:color w:val="000000"/>
          <w:sz w:val="20"/>
          <w:szCs w:val="20"/>
        </w:rPr>
        <w:t>, сравнить их с па</w:t>
      </w:r>
      <w:r w:rsidR="00986633" w:rsidRPr="00947C2C">
        <w:rPr>
          <w:color w:val="000000"/>
          <w:sz w:val="20"/>
          <w:szCs w:val="20"/>
        </w:rPr>
        <w:t>с</w:t>
      </w:r>
      <w:r w:rsidR="00986633" w:rsidRPr="00947C2C">
        <w:rPr>
          <w:color w:val="000000"/>
          <w:sz w:val="20"/>
          <w:szCs w:val="20"/>
        </w:rPr>
        <w:t>портными данными, определить пригодность его к работе</w:t>
      </w:r>
      <w:r w:rsidR="008C0AE4" w:rsidRPr="00947C2C">
        <w:rPr>
          <w:color w:val="000000"/>
          <w:sz w:val="20"/>
          <w:szCs w:val="20"/>
        </w:rPr>
        <w:t xml:space="preserve"> и рассчитать </w:t>
      </w:r>
      <w:r w:rsidR="008C0AE4" w:rsidRPr="00947C2C">
        <w:rPr>
          <w:color w:val="000000"/>
          <w:sz w:val="20"/>
          <w:szCs w:val="20"/>
        </w:rPr>
        <w:lastRenderedPageBreak/>
        <w:t>рабочее напряжение, при котором счетчик в даль</w:t>
      </w:r>
      <w:r w:rsidR="008C0AE4" w:rsidRPr="00947C2C">
        <w:rPr>
          <w:color w:val="000000"/>
          <w:sz w:val="20"/>
          <w:szCs w:val="20"/>
        </w:rPr>
        <w:softHyphen/>
        <w:t>нейшем будет раб</w:t>
      </w:r>
      <w:r w:rsidR="008C0AE4" w:rsidRPr="00947C2C">
        <w:rPr>
          <w:color w:val="000000"/>
          <w:sz w:val="20"/>
          <w:szCs w:val="20"/>
        </w:rPr>
        <w:t>о</w:t>
      </w:r>
      <w:r w:rsidR="008C0AE4" w:rsidRPr="00947C2C">
        <w:rPr>
          <w:color w:val="000000"/>
          <w:sz w:val="20"/>
          <w:szCs w:val="20"/>
        </w:rPr>
        <w:t>тать.</w:t>
      </w:r>
    </w:p>
    <w:p w:rsidR="008C0AE4" w:rsidRPr="00947C2C" w:rsidRDefault="008C0AE4" w:rsidP="000D3E58">
      <w:pPr>
        <w:shd w:val="clear" w:color="auto" w:fill="FFFFFF"/>
        <w:ind w:firstLine="284"/>
        <w:jc w:val="both"/>
        <w:rPr>
          <w:sz w:val="20"/>
          <w:szCs w:val="20"/>
        </w:rPr>
      </w:pPr>
      <w:r w:rsidRPr="00947C2C">
        <w:rPr>
          <w:color w:val="000000"/>
          <w:sz w:val="20"/>
          <w:szCs w:val="20"/>
        </w:rPr>
        <w:t>Обычно в качестве рабочей точки на характеристике счетчика в</w:t>
      </w:r>
      <w:r w:rsidRPr="00947C2C">
        <w:rPr>
          <w:color w:val="000000"/>
          <w:sz w:val="20"/>
          <w:szCs w:val="20"/>
        </w:rPr>
        <w:t>ы</w:t>
      </w:r>
      <w:r w:rsidRPr="00947C2C">
        <w:rPr>
          <w:color w:val="000000"/>
          <w:sz w:val="20"/>
          <w:szCs w:val="20"/>
        </w:rPr>
        <w:t>бирают середину плато. Работать на второй по</w:t>
      </w:r>
      <w:r w:rsidRPr="00947C2C">
        <w:rPr>
          <w:color w:val="000000"/>
          <w:sz w:val="20"/>
          <w:szCs w:val="20"/>
        </w:rPr>
        <w:softHyphen/>
        <w:t>ловине плато не рек</w:t>
      </w:r>
      <w:r w:rsidRPr="00947C2C">
        <w:rPr>
          <w:color w:val="000000"/>
          <w:sz w:val="20"/>
          <w:szCs w:val="20"/>
        </w:rPr>
        <w:t>о</w:t>
      </w:r>
      <w:r w:rsidRPr="00947C2C">
        <w:rPr>
          <w:color w:val="000000"/>
          <w:sz w:val="20"/>
          <w:szCs w:val="20"/>
        </w:rPr>
        <w:t>мендуется, так как в случае короткого плато можно «загнать» счетчик в непрерывный разряд и вы</w:t>
      </w:r>
      <w:r w:rsidRPr="00947C2C">
        <w:rPr>
          <w:color w:val="000000"/>
          <w:sz w:val="20"/>
          <w:szCs w:val="20"/>
        </w:rPr>
        <w:softHyphen/>
        <w:t>вести его из строя.</w:t>
      </w:r>
    </w:p>
    <w:p w:rsidR="008C0AE4" w:rsidRPr="00947C2C" w:rsidRDefault="008C0AE4" w:rsidP="000D3E58">
      <w:pPr>
        <w:shd w:val="clear" w:color="auto" w:fill="FFFFFF"/>
        <w:ind w:firstLine="284"/>
        <w:jc w:val="both"/>
        <w:rPr>
          <w:sz w:val="20"/>
          <w:szCs w:val="20"/>
        </w:rPr>
      </w:pPr>
      <w:r w:rsidRPr="00947C2C">
        <w:rPr>
          <w:color w:val="000000"/>
          <w:sz w:val="20"/>
          <w:szCs w:val="20"/>
        </w:rPr>
        <w:t xml:space="preserve">Рабочее напряжение </w:t>
      </w:r>
      <w:r w:rsidRPr="00AD211B">
        <w:rPr>
          <w:i/>
          <w:color w:val="000000"/>
          <w:sz w:val="20"/>
          <w:szCs w:val="20"/>
          <w:lang w:val="en-US"/>
        </w:rPr>
        <w:t>U</w:t>
      </w:r>
      <w:r w:rsidRPr="00947C2C">
        <w:rPr>
          <w:color w:val="000000"/>
          <w:sz w:val="20"/>
          <w:szCs w:val="20"/>
          <w:vertAlign w:val="subscript"/>
          <w:lang w:val="en-US"/>
        </w:rPr>
        <w:t>p</w:t>
      </w:r>
      <w:r w:rsidRPr="00947C2C">
        <w:rPr>
          <w:color w:val="000000"/>
          <w:sz w:val="20"/>
          <w:szCs w:val="20"/>
        </w:rPr>
        <w:t xml:space="preserve"> рассчитывается по следующим формулам:</w:t>
      </w:r>
    </w:p>
    <w:p w:rsidR="008C0AE4" w:rsidRPr="00947C2C" w:rsidRDefault="008C0AE4" w:rsidP="008C0AE4">
      <w:pPr>
        <w:shd w:val="clear" w:color="auto" w:fill="FFFFFF"/>
        <w:spacing w:line="216" w:lineRule="auto"/>
        <w:ind w:firstLine="284"/>
        <w:jc w:val="right"/>
        <w:rPr>
          <w:color w:val="000000"/>
          <w:sz w:val="20"/>
          <w:szCs w:val="20"/>
        </w:rPr>
      </w:pPr>
    </w:p>
    <w:p w:rsidR="008C0AE4" w:rsidRPr="00947C2C" w:rsidRDefault="008C0AE4" w:rsidP="008C0AE4">
      <w:pPr>
        <w:shd w:val="clear" w:color="auto" w:fill="FFFFFF"/>
        <w:spacing w:line="216" w:lineRule="auto"/>
        <w:ind w:firstLine="284"/>
        <w:jc w:val="center"/>
        <w:rPr>
          <w:sz w:val="20"/>
          <w:szCs w:val="20"/>
        </w:rPr>
      </w:pPr>
      <w:r w:rsidRPr="00947C2C">
        <w:rPr>
          <w:color w:val="000000"/>
          <w:sz w:val="20"/>
          <w:szCs w:val="20"/>
        </w:rPr>
        <w:t xml:space="preserve">если  </w:t>
      </w:r>
      <w:r w:rsidRPr="00947C2C">
        <w:rPr>
          <w:i/>
          <w:color w:val="000000"/>
          <w:sz w:val="20"/>
          <w:szCs w:val="20"/>
          <w:lang w:val="en-US"/>
        </w:rPr>
        <w:t>l</w:t>
      </w:r>
      <w:r w:rsidRPr="00947C2C">
        <w:rPr>
          <w:i/>
          <w:color w:val="000000"/>
          <w:sz w:val="20"/>
          <w:szCs w:val="20"/>
        </w:rPr>
        <w:t xml:space="preserve"> </w:t>
      </w:r>
      <w:r w:rsidRPr="00947C2C">
        <w:rPr>
          <w:color w:val="000000"/>
          <w:sz w:val="20"/>
          <w:szCs w:val="20"/>
        </w:rPr>
        <w:t>≤ 250</w:t>
      </w:r>
      <w:r w:rsidR="00AD211B">
        <w:rPr>
          <w:color w:val="000000"/>
          <w:sz w:val="20"/>
          <w:szCs w:val="20"/>
        </w:rPr>
        <w:t> </w:t>
      </w:r>
      <w:r w:rsidRPr="00947C2C">
        <w:rPr>
          <w:color w:val="000000"/>
          <w:sz w:val="20"/>
          <w:szCs w:val="20"/>
        </w:rPr>
        <w:t xml:space="preserve">В, то </w:t>
      </w:r>
      <w:r w:rsidRPr="006F726B">
        <w:rPr>
          <w:i/>
          <w:color w:val="000000"/>
          <w:sz w:val="20"/>
          <w:szCs w:val="20"/>
          <w:lang w:val="en-US"/>
        </w:rPr>
        <w:t>U</w:t>
      </w:r>
      <w:r w:rsidRPr="00947C2C">
        <w:rPr>
          <w:color w:val="000000"/>
          <w:sz w:val="20"/>
          <w:szCs w:val="20"/>
          <w:vertAlign w:val="subscript"/>
        </w:rPr>
        <w:t>р</w:t>
      </w:r>
      <w:r w:rsidRPr="00947C2C">
        <w:rPr>
          <w:color w:val="000000"/>
          <w:sz w:val="20"/>
          <w:szCs w:val="20"/>
        </w:rPr>
        <w:t xml:space="preserve"> = </w:t>
      </w:r>
      <w:r w:rsidRPr="006F726B">
        <w:rPr>
          <w:i/>
          <w:color w:val="000000"/>
          <w:sz w:val="20"/>
          <w:szCs w:val="20"/>
          <w:lang w:val="en-US"/>
        </w:rPr>
        <w:t>U</w:t>
      </w:r>
      <w:r w:rsidRPr="00947C2C">
        <w:rPr>
          <w:color w:val="000000"/>
          <w:sz w:val="20"/>
          <w:szCs w:val="20"/>
          <w:vertAlign w:val="subscript"/>
        </w:rPr>
        <w:t>н.п</w:t>
      </w:r>
      <w:r w:rsidRPr="00947C2C">
        <w:rPr>
          <w:color w:val="000000"/>
          <w:sz w:val="20"/>
          <w:szCs w:val="20"/>
        </w:rPr>
        <w:t xml:space="preserve"> + ½(</w:t>
      </w:r>
      <w:r w:rsidRPr="006F726B">
        <w:rPr>
          <w:i/>
          <w:color w:val="000000"/>
          <w:sz w:val="20"/>
          <w:szCs w:val="20"/>
          <w:lang w:val="en-US"/>
        </w:rPr>
        <w:t>U</w:t>
      </w:r>
      <w:r w:rsidRPr="00947C2C">
        <w:rPr>
          <w:color w:val="000000"/>
          <w:sz w:val="20"/>
          <w:szCs w:val="20"/>
          <w:vertAlign w:val="subscript"/>
        </w:rPr>
        <w:t xml:space="preserve">к.п </w:t>
      </w:r>
      <w:r w:rsidRPr="00947C2C">
        <w:rPr>
          <w:color w:val="000000"/>
          <w:sz w:val="20"/>
          <w:szCs w:val="20"/>
        </w:rPr>
        <w:t xml:space="preserve">– </w:t>
      </w:r>
      <w:r w:rsidRPr="006F726B">
        <w:rPr>
          <w:i/>
          <w:color w:val="000000"/>
          <w:sz w:val="20"/>
          <w:szCs w:val="20"/>
          <w:lang w:val="en-US"/>
        </w:rPr>
        <w:t>U</w:t>
      </w:r>
      <w:r w:rsidRPr="00947C2C">
        <w:rPr>
          <w:color w:val="000000"/>
          <w:sz w:val="20"/>
          <w:szCs w:val="20"/>
          <w:vertAlign w:val="subscript"/>
        </w:rPr>
        <w:t>н.п</w:t>
      </w:r>
      <w:r w:rsidRPr="00947C2C">
        <w:rPr>
          <w:color w:val="000000"/>
          <w:sz w:val="20"/>
          <w:szCs w:val="20"/>
        </w:rPr>
        <w:t>);</w:t>
      </w:r>
    </w:p>
    <w:p w:rsidR="008C0AE4" w:rsidRPr="00947C2C" w:rsidRDefault="008C0AE4" w:rsidP="008C0AE4">
      <w:pPr>
        <w:shd w:val="clear" w:color="auto" w:fill="FFFFFF"/>
        <w:spacing w:line="216" w:lineRule="auto"/>
        <w:ind w:firstLine="284"/>
        <w:jc w:val="both"/>
        <w:rPr>
          <w:color w:val="000000"/>
          <w:sz w:val="20"/>
          <w:szCs w:val="20"/>
        </w:rPr>
      </w:pPr>
    </w:p>
    <w:p w:rsidR="008C0AE4" w:rsidRPr="00947C2C" w:rsidRDefault="008C0AE4" w:rsidP="008C0AE4">
      <w:pPr>
        <w:shd w:val="clear" w:color="auto" w:fill="FFFFFF"/>
        <w:spacing w:line="216" w:lineRule="auto"/>
        <w:ind w:firstLine="284"/>
        <w:jc w:val="center"/>
        <w:rPr>
          <w:sz w:val="20"/>
          <w:szCs w:val="20"/>
        </w:rPr>
      </w:pPr>
      <w:r w:rsidRPr="00947C2C">
        <w:rPr>
          <w:color w:val="000000"/>
          <w:sz w:val="20"/>
          <w:szCs w:val="20"/>
        </w:rPr>
        <w:t xml:space="preserve">если  </w:t>
      </w:r>
      <w:r w:rsidRPr="00947C2C">
        <w:rPr>
          <w:i/>
          <w:color w:val="000000"/>
          <w:sz w:val="20"/>
          <w:szCs w:val="20"/>
          <w:lang w:val="en-US"/>
        </w:rPr>
        <w:t>l</w:t>
      </w:r>
      <w:r w:rsidRPr="00947C2C">
        <w:rPr>
          <w:i/>
          <w:color w:val="000000"/>
          <w:sz w:val="20"/>
          <w:szCs w:val="20"/>
        </w:rPr>
        <w:t xml:space="preserve"> </w:t>
      </w:r>
      <w:r w:rsidRPr="00947C2C">
        <w:rPr>
          <w:color w:val="000000"/>
          <w:sz w:val="20"/>
          <w:szCs w:val="20"/>
        </w:rPr>
        <w:t>≥ 250</w:t>
      </w:r>
      <w:r w:rsidR="00AD211B">
        <w:rPr>
          <w:color w:val="000000"/>
          <w:sz w:val="20"/>
          <w:szCs w:val="20"/>
        </w:rPr>
        <w:t> </w:t>
      </w:r>
      <w:r w:rsidRPr="00947C2C">
        <w:rPr>
          <w:color w:val="000000"/>
          <w:sz w:val="20"/>
          <w:szCs w:val="20"/>
        </w:rPr>
        <w:t xml:space="preserve">В, то </w:t>
      </w:r>
      <w:r w:rsidRPr="006F726B">
        <w:rPr>
          <w:i/>
          <w:color w:val="000000"/>
          <w:sz w:val="20"/>
          <w:szCs w:val="20"/>
          <w:lang w:val="en-US"/>
        </w:rPr>
        <w:t>U</w:t>
      </w:r>
      <w:r w:rsidRPr="00947C2C">
        <w:rPr>
          <w:color w:val="000000"/>
          <w:sz w:val="20"/>
          <w:szCs w:val="20"/>
          <w:vertAlign w:val="subscript"/>
        </w:rPr>
        <w:t>р</w:t>
      </w:r>
      <w:r w:rsidRPr="00947C2C">
        <w:rPr>
          <w:color w:val="000000"/>
          <w:sz w:val="20"/>
          <w:szCs w:val="20"/>
        </w:rPr>
        <w:t xml:space="preserve"> = </w:t>
      </w:r>
      <w:r w:rsidRPr="006F726B">
        <w:rPr>
          <w:i/>
          <w:color w:val="000000"/>
          <w:sz w:val="20"/>
          <w:szCs w:val="20"/>
          <w:lang w:val="en-US"/>
        </w:rPr>
        <w:t>U</w:t>
      </w:r>
      <w:r w:rsidRPr="00947C2C">
        <w:rPr>
          <w:color w:val="000000"/>
          <w:sz w:val="20"/>
          <w:szCs w:val="20"/>
          <w:vertAlign w:val="subscript"/>
        </w:rPr>
        <w:t>н.п</w:t>
      </w:r>
      <w:r w:rsidRPr="00947C2C">
        <w:rPr>
          <w:color w:val="000000"/>
          <w:sz w:val="20"/>
          <w:szCs w:val="20"/>
        </w:rPr>
        <w:t xml:space="preserve"> + ⅓(</w:t>
      </w:r>
      <w:r w:rsidRPr="006F726B">
        <w:rPr>
          <w:i/>
          <w:color w:val="000000"/>
          <w:sz w:val="20"/>
          <w:szCs w:val="20"/>
          <w:lang w:val="en-US"/>
        </w:rPr>
        <w:t>U</w:t>
      </w:r>
      <w:r w:rsidRPr="00947C2C">
        <w:rPr>
          <w:color w:val="000000"/>
          <w:sz w:val="20"/>
          <w:szCs w:val="20"/>
          <w:vertAlign w:val="subscript"/>
        </w:rPr>
        <w:t>к.п</w:t>
      </w:r>
      <w:r w:rsidRPr="00947C2C">
        <w:rPr>
          <w:color w:val="000000"/>
          <w:sz w:val="20"/>
          <w:szCs w:val="20"/>
        </w:rPr>
        <w:t xml:space="preserve">– </w:t>
      </w:r>
      <w:r w:rsidRPr="006F726B">
        <w:rPr>
          <w:i/>
          <w:color w:val="000000"/>
          <w:sz w:val="20"/>
          <w:szCs w:val="20"/>
          <w:lang w:val="en-US"/>
        </w:rPr>
        <w:t>U</w:t>
      </w:r>
      <w:r w:rsidRPr="00947C2C">
        <w:rPr>
          <w:color w:val="000000"/>
          <w:sz w:val="20"/>
          <w:szCs w:val="20"/>
          <w:vertAlign w:val="subscript"/>
        </w:rPr>
        <w:t>н.п</w:t>
      </w:r>
      <w:r w:rsidRPr="00947C2C">
        <w:rPr>
          <w:color w:val="000000"/>
          <w:sz w:val="20"/>
          <w:szCs w:val="20"/>
        </w:rPr>
        <w:t>).</w:t>
      </w:r>
    </w:p>
    <w:p w:rsidR="00B6179B" w:rsidRDefault="00B6179B" w:rsidP="00A968FC">
      <w:pPr>
        <w:shd w:val="clear" w:color="auto" w:fill="FFFFFF"/>
        <w:jc w:val="center"/>
        <w:rPr>
          <w:b/>
          <w:bCs/>
          <w:color w:val="000000"/>
          <w:spacing w:val="-9"/>
          <w:sz w:val="20"/>
          <w:szCs w:val="20"/>
        </w:rPr>
      </w:pPr>
    </w:p>
    <w:p w:rsidR="00E37282" w:rsidRPr="00034BE9" w:rsidRDefault="00E37282" w:rsidP="00C654F8">
      <w:pPr>
        <w:shd w:val="clear" w:color="auto" w:fill="FFFFFF"/>
        <w:ind w:firstLine="284"/>
        <w:jc w:val="both"/>
        <w:rPr>
          <w:b/>
          <w:bCs/>
          <w:color w:val="000000"/>
          <w:sz w:val="20"/>
          <w:szCs w:val="20"/>
        </w:rPr>
      </w:pPr>
      <w:r w:rsidRPr="00034BE9">
        <w:rPr>
          <w:b/>
          <w:bCs/>
          <w:color w:val="000000"/>
          <w:sz w:val="20"/>
          <w:szCs w:val="20"/>
        </w:rPr>
        <w:t>И</w:t>
      </w:r>
      <w:r w:rsidR="00C654F8" w:rsidRPr="00034BE9">
        <w:rPr>
          <w:b/>
          <w:bCs/>
          <w:color w:val="000000"/>
          <w:sz w:val="20"/>
          <w:szCs w:val="20"/>
        </w:rPr>
        <w:t>зготовление счетчиков.</w:t>
      </w:r>
      <w:r w:rsidRPr="00034BE9">
        <w:rPr>
          <w:b/>
          <w:iCs/>
          <w:color w:val="000000"/>
          <w:sz w:val="20"/>
          <w:szCs w:val="20"/>
        </w:rPr>
        <w:t xml:space="preserve"> </w:t>
      </w:r>
      <w:r w:rsidRPr="00034BE9">
        <w:rPr>
          <w:color w:val="000000"/>
          <w:sz w:val="20"/>
          <w:szCs w:val="20"/>
        </w:rPr>
        <w:t>В качестве материала для цилиндра счетчика (катода) может быть использован любой металл. Но, как ок</w:t>
      </w:r>
      <w:r w:rsidRPr="00034BE9">
        <w:rPr>
          <w:color w:val="000000"/>
          <w:sz w:val="20"/>
          <w:szCs w:val="20"/>
        </w:rPr>
        <w:t>а</w:t>
      </w:r>
      <w:r w:rsidRPr="00034BE9">
        <w:rPr>
          <w:color w:val="000000"/>
          <w:sz w:val="20"/>
          <w:szCs w:val="20"/>
        </w:rPr>
        <w:t>залось, не все металлы для этой цели одинаково пригодны. Прежде всего они различаются склонностью вызывать послеразряды, в этом отношении важна высокая работа выхода материала катода. С этой точки зрения катоды из щелочных металлов можно применять лишь в особых случаях. Наиболее часто используют катоды из меди, реже из магния, серебра или алюминия.</w:t>
      </w:r>
    </w:p>
    <w:p w:rsidR="00E37282" w:rsidRPr="00034BE9" w:rsidRDefault="00E37282" w:rsidP="00B6179B">
      <w:pPr>
        <w:shd w:val="clear" w:color="auto" w:fill="FFFFFF"/>
        <w:ind w:firstLine="284"/>
        <w:jc w:val="both"/>
        <w:rPr>
          <w:sz w:val="20"/>
          <w:szCs w:val="20"/>
        </w:rPr>
      </w:pPr>
      <w:r w:rsidRPr="00034BE9">
        <w:rPr>
          <w:b/>
          <w:bCs/>
          <w:color w:val="000000"/>
          <w:sz w:val="20"/>
          <w:szCs w:val="20"/>
        </w:rPr>
        <w:t xml:space="preserve">Медные и латунные катоды. </w:t>
      </w:r>
      <w:r w:rsidRPr="00034BE9">
        <w:rPr>
          <w:color w:val="000000"/>
          <w:sz w:val="20"/>
          <w:szCs w:val="20"/>
        </w:rPr>
        <w:t>Поскольку поверхности медных л</w:t>
      </w:r>
      <w:r w:rsidRPr="00034BE9">
        <w:rPr>
          <w:color w:val="000000"/>
          <w:sz w:val="20"/>
          <w:szCs w:val="20"/>
        </w:rPr>
        <w:t>а</w:t>
      </w:r>
      <w:r w:rsidRPr="00034BE9">
        <w:rPr>
          <w:color w:val="000000"/>
          <w:sz w:val="20"/>
          <w:szCs w:val="20"/>
        </w:rPr>
        <w:t>тунных трубок чаще всего покрыты слоем окиси, значительно пов</w:t>
      </w:r>
      <w:r w:rsidRPr="00034BE9">
        <w:rPr>
          <w:color w:val="000000"/>
          <w:sz w:val="20"/>
          <w:szCs w:val="20"/>
        </w:rPr>
        <w:t>ы</w:t>
      </w:r>
      <w:r w:rsidRPr="00034BE9">
        <w:rPr>
          <w:color w:val="000000"/>
          <w:sz w:val="20"/>
          <w:szCs w:val="20"/>
        </w:rPr>
        <w:t>шающей работу выхода, счетчики из меди и латуни работают дост</w:t>
      </w:r>
      <w:r w:rsidRPr="00034BE9">
        <w:rPr>
          <w:color w:val="000000"/>
          <w:sz w:val="20"/>
          <w:szCs w:val="20"/>
        </w:rPr>
        <w:t>а</w:t>
      </w:r>
      <w:r w:rsidRPr="00034BE9">
        <w:rPr>
          <w:color w:val="000000"/>
          <w:sz w:val="20"/>
          <w:szCs w:val="20"/>
        </w:rPr>
        <w:t>точно надежно и без особой обработки. Необходимо только обращать внимание на то, чтобы в трубках не было посторонних включений и других изъянов.</w:t>
      </w:r>
    </w:p>
    <w:p w:rsidR="00E37282" w:rsidRPr="00034BE9" w:rsidRDefault="00E37282" w:rsidP="00B6179B">
      <w:pPr>
        <w:shd w:val="clear" w:color="auto" w:fill="FFFFFF"/>
        <w:ind w:firstLine="284"/>
        <w:jc w:val="both"/>
        <w:rPr>
          <w:color w:val="000000"/>
          <w:sz w:val="20"/>
          <w:szCs w:val="20"/>
        </w:rPr>
      </w:pPr>
      <w:r w:rsidRPr="00034BE9">
        <w:rPr>
          <w:color w:val="000000"/>
          <w:sz w:val="20"/>
          <w:szCs w:val="20"/>
        </w:rPr>
        <w:t>Если нужно изготовить катоды с особенно высокой работой вых</w:t>
      </w:r>
      <w:r w:rsidRPr="00034BE9">
        <w:rPr>
          <w:color w:val="000000"/>
          <w:sz w:val="20"/>
          <w:szCs w:val="20"/>
        </w:rPr>
        <w:t>о</w:t>
      </w:r>
      <w:r w:rsidRPr="00034BE9">
        <w:rPr>
          <w:color w:val="000000"/>
          <w:sz w:val="20"/>
          <w:szCs w:val="20"/>
        </w:rPr>
        <w:t>да, рекомендуется обработать медный катод таким образом, чтобы на его поверхности образовался равномерный слой окиси. Этого можно добиться, если тщательно очищенную предварительно медную трубку  погрузить на несколько секунд в хромовую смесь (</w:t>
      </w:r>
      <w:smartTag w:uri="urn:schemas-microsoft-com:office:smarttags" w:element="metricconverter">
        <w:smartTagPr>
          <w:attr w:name="ProductID" w:val="250 г"/>
        </w:smartTagPr>
        <w:r w:rsidRPr="00034BE9">
          <w:rPr>
            <w:color w:val="000000"/>
            <w:sz w:val="20"/>
            <w:szCs w:val="20"/>
          </w:rPr>
          <w:t xml:space="preserve">250 </w:t>
        </w:r>
        <w:r w:rsidRPr="00034BE9">
          <w:rPr>
            <w:iCs/>
            <w:color w:val="000000"/>
            <w:sz w:val="20"/>
            <w:szCs w:val="20"/>
          </w:rPr>
          <w:t>г</w:t>
        </w:r>
      </w:smartTag>
      <w:r w:rsidRPr="00034BE9">
        <w:rPr>
          <w:i/>
          <w:iCs/>
          <w:color w:val="000000"/>
          <w:sz w:val="20"/>
          <w:szCs w:val="20"/>
        </w:rPr>
        <w:t xml:space="preserve"> </w:t>
      </w:r>
      <w:r w:rsidRPr="00034BE9">
        <w:rPr>
          <w:color w:val="000000"/>
          <w:sz w:val="20"/>
          <w:szCs w:val="20"/>
        </w:rPr>
        <w:t>хромовой к</w:t>
      </w:r>
      <w:r w:rsidRPr="00034BE9">
        <w:rPr>
          <w:color w:val="000000"/>
          <w:sz w:val="20"/>
          <w:szCs w:val="20"/>
        </w:rPr>
        <w:t>и</w:t>
      </w:r>
      <w:r w:rsidRPr="00034BE9">
        <w:rPr>
          <w:color w:val="000000"/>
          <w:sz w:val="20"/>
          <w:szCs w:val="20"/>
        </w:rPr>
        <w:t xml:space="preserve">слоты и 75 </w:t>
      </w:r>
      <w:r w:rsidRPr="00034BE9">
        <w:rPr>
          <w:iCs/>
          <w:color w:val="000000"/>
          <w:sz w:val="20"/>
          <w:szCs w:val="20"/>
        </w:rPr>
        <w:t>см</w:t>
      </w:r>
      <w:r w:rsidRPr="00034BE9">
        <w:rPr>
          <w:iCs/>
          <w:color w:val="000000"/>
          <w:sz w:val="20"/>
          <w:szCs w:val="20"/>
          <w:vertAlign w:val="superscript"/>
        </w:rPr>
        <w:t>3</w:t>
      </w:r>
      <w:r w:rsidRPr="00034BE9">
        <w:rPr>
          <w:i/>
          <w:iCs/>
          <w:color w:val="000000"/>
          <w:sz w:val="20"/>
          <w:szCs w:val="20"/>
        </w:rPr>
        <w:t xml:space="preserve"> </w:t>
      </w:r>
      <w:r w:rsidRPr="00034BE9">
        <w:rPr>
          <w:color w:val="000000"/>
          <w:sz w:val="20"/>
          <w:szCs w:val="20"/>
        </w:rPr>
        <w:t xml:space="preserve">концентрированной серной кислоты на </w:t>
      </w:r>
      <w:smartTag w:uri="urn:schemas-microsoft-com:office:smarttags" w:element="metricconverter">
        <w:smartTagPr>
          <w:attr w:name="ProductID" w:val="1 л"/>
        </w:smartTagPr>
        <w:r w:rsidRPr="00034BE9">
          <w:rPr>
            <w:color w:val="000000"/>
            <w:sz w:val="20"/>
            <w:szCs w:val="20"/>
          </w:rPr>
          <w:t xml:space="preserve">1 </w:t>
        </w:r>
        <w:r w:rsidRPr="00034BE9">
          <w:rPr>
            <w:iCs/>
            <w:color w:val="000000"/>
            <w:sz w:val="20"/>
            <w:szCs w:val="20"/>
          </w:rPr>
          <w:t>л</w:t>
        </w:r>
      </w:smartTag>
      <w:r w:rsidRPr="00034BE9">
        <w:rPr>
          <w:iCs/>
          <w:color w:val="000000"/>
          <w:sz w:val="20"/>
          <w:szCs w:val="20"/>
        </w:rPr>
        <w:t>)</w:t>
      </w:r>
      <w:r w:rsidRPr="00034BE9">
        <w:rPr>
          <w:i/>
          <w:iCs/>
          <w:color w:val="000000"/>
          <w:sz w:val="20"/>
          <w:szCs w:val="20"/>
        </w:rPr>
        <w:t>.</w:t>
      </w:r>
      <w:r w:rsidR="00B6179B" w:rsidRPr="00034BE9">
        <w:rPr>
          <w:i/>
          <w:iCs/>
          <w:color w:val="000000"/>
          <w:sz w:val="20"/>
          <w:szCs w:val="20"/>
        </w:rPr>
        <w:t xml:space="preserve"> </w:t>
      </w:r>
      <w:r w:rsidRPr="00034BE9">
        <w:rPr>
          <w:color w:val="000000"/>
          <w:sz w:val="20"/>
          <w:szCs w:val="20"/>
        </w:rPr>
        <w:t>Повер</w:t>
      </w:r>
      <w:r w:rsidRPr="00034BE9">
        <w:rPr>
          <w:color w:val="000000"/>
          <w:sz w:val="20"/>
          <w:szCs w:val="20"/>
        </w:rPr>
        <w:t>х</w:t>
      </w:r>
      <w:r w:rsidRPr="00034BE9">
        <w:rPr>
          <w:color w:val="000000"/>
          <w:sz w:val="20"/>
          <w:szCs w:val="20"/>
        </w:rPr>
        <w:t>ность трубки покрывается матово-красным слоем С</w:t>
      </w:r>
      <w:r w:rsidRPr="00034BE9">
        <w:rPr>
          <w:color w:val="000000"/>
          <w:sz w:val="20"/>
          <w:szCs w:val="20"/>
          <w:lang w:val="en-US"/>
        </w:rPr>
        <w:t>u</w:t>
      </w:r>
      <w:r w:rsidRPr="00034BE9">
        <w:rPr>
          <w:color w:val="000000"/>
          <w:sz w:val="20"/>
          <w:szCs w:val="20"/>
          <w:vertAlign w:val="subscript"/>
        </w:rPr>
        <w:t>2</w:t>
      </w:r>
      <w:r w:rsidRPr="00034BE9">
        <w:rPr>
          <w:color w:val="000000"/>
          <w:sz w:val="20"/>
          <w:szCs w:val="20"/>
        </w:rPr>
        <w:t>О. После этого ее тщательно промывают дистиллированной водой и чистым спиртом. Медную поверхность можно также окислить до С</w:t>
      </w:r>
      <w:r w:rsidRPr="00034BE9">
        <w:rPr>
          <w:color w:val="000000"/>
          <w:sz w:val="20"/>
          <w:szCs w:val="20"/>
          <w:lang w:val="en-US"/>
        </w:rPr>
        <w:t>u</w:t>
      </w:r>
      <w:r w:rsidRPr="00034BE9">
        <w:rPr>
          <w:color w:val="000000"/>
          <w:sz w:val="20"/>
          <w:szCs w:val="20"/>
        </w:rPr>
        <w:t>О, если трубку н</w:t>
      </w:r>
      <w:r w:rsidRPr="00034BE9">
        <w:rPr>
          <w:color w:val="000000"/>
          <w:sz w:val="20"/>
          <w:szCs w:val="20"/>
        </w:rPr>
        <w:t>а</w:t>
      </w:r>
      <w:r w:rsidRPr="00034BE9">
        <w:rPr>
          <w:color w:val="000000"/>
          <w:sz w:val="20"/>
          <w:szCs w:val="20"/>
        </w:rPr>
        <w:t xml:space="preserve">гревать в потоке окиси азота до тех пор, пока на ней не образуется темный слой окиси.  </w:t>
      </w:r>
    </w:p>
    <w:p w:rsidR="00E37282" w:rsidRPr="00034BE9" w:rsidRDefault="00E37282" w:rsidP="000D3E58">
      <w:pPr>
        <w:shd w:val="clear" w:color="auto" w:fill="FFFFFF"/>
        <w:ind w:firstLine="284"/>
        <w:jc w:val="both"/>
        <w:rPr>
          <w:color w:val="000000"/>
          <w:sz w:val="20"/>
          <w:szCs w:val="20"/>
        </w:rPr>
      </w:pPr>
      <w:r w:rsidRPr="00034BE9">
        <w:rPr>
          <w:b/>
          <w:bCs/>
          <w:color w:val="000000"/>
          <w:sz w:val="20"/>
          <w:szCs w:val="20"/>
        </w:rPr>
        <w:t xml:space="preserve">Алюминиевые катоды.  </w:t>
      </w:r>
      <w:r w:rsidRPr="00034BE9">
        <w:rPr>
          <w:color w:val="000000"/>
          <w:sz w:val="20"/>
          <w:szCs w:val="20"/>
        </w:rPr>
        <w:t>В ряде случаев с алюминиевыми повер</w:t>
      </w:r>
      <w:r w:rsidRPr="00034BE9">
        <w:rPr>
          <w:color w:val="000000"/>
          <w:sz w:val="20"/>
          <w:szCs w:val="20"/>
        </w:rPr>
        <w:t>х</w:t>
      </w:r>
      <w:r w:rsidRPr="00034BE9">
        <w:rPr>
          <w:color w:val="000000"/>
          <w:sz w:val="20"/>
          <w:szCs w:val="20"/>
        </w:rPr>
        <w:t xml:space="preserve">ностями были получены плохие результаты. Причину этого следует искать в том, что поверхность алюминия, так же как и магния, быстро </w:t>
      </w:r>
      <w:r w:rsidRPr="00034BE9">
        <w:rPr>
          <w:color w:val="000000"/>
          <w:sz w:val="20"/>
          <w:szCs w:val="20"/>
        </w:rPr>
        <w:lastRenderedPageBreak/>
        <w:t>окисляется. Слои окиси алюминия и магния благоприятствуют во</w:t>
      </w:r>
      <w:r w:rsidRPr="00034BE9">
        <w:rPr>
          <w:color w:val="000000"/>
          <w:sz w:val="20"/>
          <w:szCs w:val="20"/>
        </w:rPr>
        <w:t>з</w:t>
      </w:r>
      <w:r w:rsidRPr="00034BE9">
        <w:rPr>
          <w:color w:val="000000"/>
          <w:sz w:val="20"/>
          <w:szCs w:val="20"/>
        </w:rPr>
        <w:t>никновению послеразрядов. Из алюминия очень легко изготавливать трубки. Поскольку простая полировка алюминиевой поверхности не обеспечивает надежной работы счетчика, ее полезно омеднить или посеребрить электролитически или вакуумным напылением. На хор</w:t>
      </w:r>
      <w:r w:rsidRPr="00034BE9">
        <w:rPr>
          <w:color w:val="000000"/>
          <w:sz w:val="20"/>
          <w:szCs w:val="20"/>
        </w:rPr>
        <w:t>о</w:t>
      </w:r>
      <w:r w:rsidRPr="00034BE9">
        <w:rPr>
          <w:color w:val="000000"/>
          <w:sz w:val="20"/>
          <w:szCs w:val="20"/>
        </w:rPr>
        <w:t>шем токарном станке можно изготовить алюминиевые трубки с то</w:t>
      </w:r>
      <w:r w:rsidRPr="00034BE9">
        <w:rPr>
          <w:color w:val="000000"/>
          <w:sz w:val="20"/>
          <w:szCs w:val="20"/>
        </w:rPr>
        <w:t>л</w:t>
      </w:r>
      <w:r w:rsidRPr="00034BE9">
        <w:rPr>
          <w:color w:val="000000"/>
          <w:sz w:val="20"/>
          <w:szCs w:val="20"/>
        </w:rPr>
        <w:t xml:space="preserve">щиной стенки </w:t>
      </w:r>
      <w:smartTag w:uri="urn:schemas-microsoft-com:office:smarttags" w:element="metricconverter">
        <w:smartTagPr>
          <w:attr w:name="ProductID" w:val="0,1 мм"/>
        </w:smartTagPr>
        <w:r w:rsidRPr="00034BE9">
          <w:rPr>
            <w:color w:val="000000"/>
            <w:sz w:val="20"/>
            <w:szCs w:val="20"/>
          </w:rPr>
          <w:t xml:space="preserve">0,1 </w:t>
        </w:r>
        <w:r w:rsidRPr="00034BE9">
          <w:rPr>
            <w:iCs/>
            <w:color w:val="000000"/>
            <w:sz w:val="20"/>
            <w:szCs w:val="20"/>
          </w:rPr>
          <w:t>мм</w:t>
        </w:r>
      </w:smartTag>
      <w:r w:rsidRPr="00034BE9">
        <w:rPr>
          <w:i/>
          <w:iCs/>
          <w:color w:val="000000"/>
          <w:sz w:val="20"/>
          <w:szCs w:val="20"/>
        </w:rPr>
        <w:t xml:space="preserve"> </w:t>
      </w:r>
      <w:r w:rsidRPr="00034BE9">
        <w:rPr>
          <w:color w:val="000000"/>
          <w:sz w:val="20"/>
          <w:szCs w:val="20"/>
        </w:rPr>
        <w:t xml:space="preserve">при диаметре от 10 до </w:t>
      </w:r>
      <w:smartTag w:uri="urn:schemas-microsoft-com:office:smarttags" w:element="metricconverter">
        <w:smartTagPr>
          <w:attr w:name="ProductID" w:val="20 мм"/>
        </w:smartTagPr>
        <w:r w:rsidRPr="00034BE9">
          <w:rPr>
            <w:color w:val="000000"/>
            <w:sz w:val="20"/>
            <w:szCs w:val="20"/>
          </w:rPr>
          <w:t xml:space="preserve">20 </w:t>
        </w:r>
        <w:r w:rsidRPr="00034BE9">
          <w:rPr>
            <w:iCs/>
            <w:color w:val="000000"/>
            <w:sz w:val="20"/>
            <w:szCs w:val="20"/>
          </w:rPr>
          <w:t>мм</w:t>
        </w:r>
      </w:smartTag>
      <w:r w:rsidRPr="00034BE9">
        <w:rPr>
          <w:iCs/>
          <w:color w:val="000000"/>
          <w:sz w:val="20"/>
          <w:szCs w:val="20"/>
        </w:rPr>
        <w:t>.</w:t>
      </w:r>
      <w:r w:rsidRPr="00034BE9">
        <w:rPr>
          <w:i/>
          <w:iCs/>
          <w:color w:val="000000"/>
          <w:sz w:val="20"/>
          <w:szCs w:val="20"/>
        </w:rPr>
        <w:t xml:space="preserve"> </w:t>
      </w:r>
      <w:r w:rsidRPr="00034BE9">
        <w:rPr>
          <w:color w:val="000000"/>
          <w:sz w:val="20"/>
          <w:szCs w:val="20"/>
        </w:rPr>
        <w:t>Для механической прочности полезно ост</w:t>
      </w:r>
      <w:r w:rsidR="00197877" w:rsidRPr="00034BE9">
        <w:rPr>
          <w:color w:val="000000"/>
          <w:sz w:val="20"/>
          <w:szCs w:val="20"/>
        </w:rPr>
        <w:t>авить ребра жесткости шириной 1–</w:t>
      </w:r>
      <w:r w:rsidRPr="00034BE9">
        <w:rPr>
          <w:color w:val="000000"/>
          <w:sz w:val="20"/>
          <w:szCs w:val="20"/>
        </w:rPr>
        <w:t xml:space="preserve">2 </w:t>
      </w:r>
      <w:r w:rsidRPr="00034BE9">
        <w:rPr>
          <w:iCs/>
          <w:color w:val="000000"/>
          <w:sz w:val="20"/>
          <w:szCs w:val="20"/>
        </w:rPr>
        <w:t>мм.</w:t>
      </w:r>
    </w:p>
    <w:p w:rsidR="00E37282" w:rsidRPr="00034BE9" w:rsidRDefault="00E37282" w:rsidP="000D3E58">
      <w:pPr>
        <w:shd w:val="clear" w:color="auto" w:fill="FFFFFF"/>
        <w:ind w:firstLine="284"/>
        <w:jc w:val="both"/>
        <w:rPr>
          <w:sz w:val="20"/>
          <w:szCs w:val="20"/>
        </w:rPr>
      </w:pPr>
      <w:r w:rsidRPr="00034BE9">
        <w:rPr>
          <w:b/>
          <w:bCs/>
          <w:color w:val="000000"/>
          <w:sz w:val="20"/>
          <w:szCs w:val="20"/>
        </w:rPr>
        <w:t xml:space="preserve">Золотые, серебряные, танталовые или никелевые катоды. </w:t>
      </w:r>
      <w:r w:rsidRPr="00034BE9">
        <w:rPr>
          <w:color w:val="000000"/>
          <w:sz w:val="20"/>
          <w:szCs w:val="20"/>
        </w:rPr>
        <w:t>В р</w:t>
      </w:r>
      <w:r w:rsidRPr="00034BE9">
        <w:rPr>
          <w:color w:val="000000"/>
          <w:sz w:val="20"/>
          <w:szCs w:val="20"/>
        </w:rPr>
        <w:t>я</w:t>
      </w:r>
      <w:r w:rsidRPr="00034BE9">
        <w:rPr>
          <w:color w:val="000000"/>
          <w:sz w:val="20"/>
          <w:szCs w:val="20"/>
        </w:rPr>
        <w:t>де случае</w:t>
      </w:r>
      <w:r w:rsidR="00F45B83">
        <w:rPr>
          <w:color w:val="000000"/>
          <w:sz w:val="20"/>
          <w:szCs w:val="20"/>
        </w:rPr>
        <w:t>в</w:t>
      </w:r>
      <w:r w:rsidRPr="00034BE9">
        <w:rPr>
          <w:color w:val="000000"/>
          <w:sz w:val="20"/>
          <w:szCs w:val="20"/>
        </w:rPr>
        <w:t xml:space="preserve"> материал катода выбирают, исходя из особых требований, например</w:t>
      </w:r>
      <w:r w:rsidR="00F45B83">
        <w:rPr>
          <w:color w:val="000000"/>
          <w:sz w:val="20"/>
          <w:szCs w:val="20"/>
        </w:rPr>
        <w:t>,</w:t>
      </w:r>
      <w:r w:rsidRPr="00034BE9">
        <w:rPr>
          <w:color w:val="000000"/>
          <w:sz w:val="20"/>
          <w:szCs w:val="20"/>
        </w:rPr>
        <w:t xml:space="preserve"> предпочитают магний, кадмий или цинк для счетчиков ф</w:t>
      </w:r>
      <w:r w:rsidRPr="00034BE9">
        <w:rPr>
          <w:color w:val="000000"/>
          <w:sz w:val="20"/>
          <w:szCs w:val="20"/>
        </w:rPr>
        <w:t>о</w:t>
      </w:r>
      <w:r w:rsidRPr="00034BE9">
        <w:rPr>
          <w:color w:val="000000"/>
          <w:sz w:val="20"/>
          <w:szCs w:val="20"/>
        </w:rPr>
        <w:t>тонов, свинец или висмут для рентгеновских счетчиков. В галогенных счетчиках, например, необходимо, чтобы материал катода был хим</w:t>
      </w:r>
      <w:r w:rsidRPr="00034BE9">
        <w:rPr>
          <w:color w:val="000000"/>
          <w:sz w:val="20"/>
          <w:szCs w:val="20"/>
        </w:rPr>
        <w:t>и</w:t>
      </w:r>
      <w:r w:rsidRPr="00034BE9">
        <w:rPr>
          <w:color w:val="000000"/>
          <w:sz w:val="20"/>
          <w:szCs w:val="20"/>
        </w:rPr>
        <w:t>чески стоек. В таких случаях можно использовать золото, никель или другие подобные металлы. Очень хорошо зарекомендовали себя кат</w:t>
      </w:r>
      <w:r w:rsidRPr="00034BE9">
        <w:rPr>
          <w:color w:val="000000"/>
          <w:sz w:val="20"/>
          <w:szCs w:val="20"/>
        </w:rPr>
        <w:t>о</w:t>
      </w:r>
      <w:r w:rsidRPr="00034BE9">
        <w:rPr>
          <w:color w:val="000000"/>
          <w:sz w:val="20"/>
          <w:szCs w:val="20"/>
        </w:rPr>
        <w:t>ды из танталовой или вольфрамовой фольги. Возможно применение серебряных катодов, но они также могут приводить к послеразрядным эффектам.</w:t>
      </w:r>
    </w:p>
    <w:p w:rsidR="00E37282" w:rsidRPr="00034BE9" w:rsidRDefault="00E37282" w:rsidP="000D3E58">
      <w:pPr>
        <w:shd w:val="clear" w:color="auto" w:fill="FFFFFF"/>
        <w:ind w:firstLine="284"/>
        <w:jc w:val="both"/>
        <w:rPr>
          <w:color w:val="000000"/>
          <w:sz w:val="20"/>
          <w:szCs w:val="20"/>
        </w:rPr>
      </w:pPr>
      <w:r w:rsidRPr="00034BE9">
        <w:rPr>
          <w:b/>
          <w:color w:val="000000"/>
          <w:sz w:val="20"/>
          <w:szCs w:val="20"/>
        </w:rPr>
        <w:t>И</w:t>
      </w:r>
      <w:r w:rsidR="00B6179B" w:rsidRPr="00034BE9">
        <w:rPr>
          <w:b/>
          <w:color w:val="000000"/>
          <w:sz w:val="20"/>
          <w:szCs w:val="20"/>
        </w:rPr>
        <w:t>золяторы.</w:t>
      </w:r>
      <w:r w:rsidRPr="00034BE9">
        <w:rPr>
          <w:b/>
          <w:color w:val="000000"/>
          <w:sz w:val="20"/>
          <w:szCs w:val="20"/>
        </w:rPr>
        <w:t xml:space="preserve"> </w:t>
      </w:r>
      <w:r w:rsidRPr="00034BE9">
        <w:rPr>
          <w:color w:val="000000"/>
          <w:sz w:val="20"/>
          <w:szCs w:val="20"/>
        </w:rPr>
        <w:t>Материал для боковых пробок счетчиков должен быть хорошим изолятором. При этом следует обращать внимание на то, чтобы он не выделял поглощенные газы, которые могут менять раб</w:t>
      </w:r>
      <w:r w:rsidRPr="00034BE9">
        <w:rPr>
          <w:color w:val="000000"/>
          <w:sz w:val="20"/>
          <w:szCs w:val="20"/>
        </w:rPr>
        <w:t>о</w:t>
      </w:r>
      <w:r w:rsidRPr="00034BE9">
        <w:rPr>
          <w:color w:val="000000"/>
          <w:sz w:val="20"/>
          <w:szCs w:val="20"/>
        </w:rPr>
        <w:t>чие</w:t>
      </w:r>
      <w:r w:rsidR="00AC3BB2" w:rsidRPr="00034BE9">
        <w:rPr>
          <w:color w:val="000000"/>
          <w:sz w:val="20"/>
          <w:szCs w:val="20"/>
        </w:rPr>
        <w:t xml:space="preserve"> </w:t>
      </w:r>
      <w:r w:rsidRPr="00034BE9">
        <w:rPr>
          <w:color w:val="000000"/>
          <w:sz w:val="20"/>
          <w:szCs w:val="20"/>
        </w:rPr>
        <w:t>характеристики счетчика. С другой стороны, он не дол</w:t>
      </w:r>
      <w:r w:rsidRPr="00034BE9">
        <w:rPr>
          <w:color w:val="000000"/>
          <w:sz w:val="20"/>
          <w:szCs w:val="20"/>
        </w:rPr>
        <w:softHyphen/>
        <w:t>жен погл</w:t>
      </w:r>
      <w:r w:rsidRPr="00034BE9">
        <w:rPr>
          <w:color w:val="000000"/>
          <w:sz w:val="20"/>
          <w:szCs w:val="20"/>
        </w:rPr>
        <w:t>о</w:t>
      </w:r>
      <w:r w:rsidRPr="00034BE9">
        <w:rPr>
          <w:color w:val="000000"/>
          <w:sz w:val="20"/>
          <w:szCs w:val="20"/>
        </w:rPr>
        <w:t>щать какие-либо компоненты газового наполнения, что также прив</w:t>
      </w:r>
      <w:r w:rsidRPr="00034BE9">
        <w:rPr>
          <w:color w:val="000000"/>
          <w:sz w:val="20"/>
          <w:szCs w:val="20"/>
        </w:rPr>
        <w:t>о</w:t>
      </w:r>
      <w:r w:rsidRPr="00034BE9">
        <w:rPr>
          <w:color w:val="000000"/>
          <w:sz w:val="20"/>
          <w:szCs w:val="20"/>
        </w:rPr>
        <w:t>дит к изменению параметров счетчика. Наиболее надежны</w:t>
      </w:r>
      <w:r w:rsidR="00AC3BB2" w:rsidRPr="00034BE9">
        <w:rPr>
          <w:color w:val="000000"/>
          <w:sz w:val="20"/>
          <w:szCs w:val="20"/>
        </w:rPr>
        <w:t>ми являются</w:t>
      </w:r>
      <w:r w:rsidRPr="00034BE9">
        <w:rPr>
          <w:color w:val="000000"/>
          <w:sz w:val="20"/>
          <w:szCs w:val="20"/>
        </w:rPr>
        <w:t xml:space="preserve"> пробки из стекла или керамических материалов, из тролитула или п</w:t>
      </w:r>
      <w:r w:rsidRPr="00034BE9">
        <w:rPr>
          <w:color w:val="000000"/>
          <w:sz w:val="20"/>
          <w:szCs w:val="20"/>
        </w:rPr>
        <w:t>о</w:t>
      </w:r>
      <w:r w:rsidRPr="00034BE9">
        <w:rPr>
          <w:color w:val="000000"/>
          <w:sz w:val="20"/>
          <w:szCs w:val="20"/>
        </w:rPr>
        <w:t>добных ему пластиков. Достаточно хорошо себя</w:t>
      </w:r>
      <w:r w:rsidR="00FE05D3" w:rsidRPr="00034BE9">
        <w:rPr>
          <w:color w:val="000000"/>
          <w:sz w:val="20"/>
          <w:szCs w:val="20"/>
        </w:rPr>
        <w:t xml:space="preserve"> </w:t>
      </w:r>
      <w:r w:rsidRPr="00034BE9">
        <w:rPr>
          <w:color w:val="000000"/>
          <w:sz w:val="20"/>
          <w:szCs w:val="20"/>
        </w:rPr>
        <w:t>показали как скле</w:t>
      </w:r>
      <w:r w:rsidRPr="00034BE9">
        <w:rPr>
          <w:color w:val="000000"/>
          <w:sz w:val="20"/>
          <w:szCs w:val="20"/>
        </w:rPr>
        <w:t>и</w:t>
      </w:r>
      <w:r w:rsidRPr="00034BE9">
        <w:rPr>
          <w:color w:val="000000"/>
          <w:sz w:val="20"/>
          <w:szCs w:val="20"/>
        </w:rPr>
        <w:t>вающие вещества аралдит и клей Котинского.</w:t>
      </w:r>
    </w:p>
    <w:p w:rsidR="00E37282" w:rsidRPr="00034BE9" w:rsidRDefault="00E37282" w:rsidP="00FE05D3">
      <w:pPr>
        <w:shd w:val="clear" w:color="auto" w:fill="FFFFFF"/>
        <w:ind w:firstLine="284"/>
        <w:jc w:val="both"/>
        <w:rPr>
          <w:color w:val="000000"/>
          <w:sz w:val="20"/>
          <w:szCs w:val="20"/>
        </w:rPr>
      </w:pPr>
      <w:r w:rsidRPr="00034BE9">
        <w:rPr>
          <w:b/>
          <w:iCs/>
          <w:color w:val="000000"/>
          <w:sz w:val="20"/>
          <w:szCs w:val="20"/>
        </w:rPr>
        <w:t xml:space="preserve"> Н</w:t>
      </w:r>
      <w:r w:rsidR="00B6179B" w:rsidRPr="00034BE9">
        <w:rPr>
          <w:b/>
          <w:iCs/>
          <w:color w:val="000000"/>
          <w:sz w:val="20"/>
          <w:szCs w:val="20"/>
        </w:rPr>
        <w:t>ити счетчиков.</w:t>
      </w:r>
      <w:r w:rsidRPr="00034BE9">
        <w:rPr>
          <w:b/>
          <w:iCs/>
          <w:color w:val="000000"/>
          <w:sz w:val="20"/>
          <w:szCs w:val="20"/>
        </w:rPr>
        <w:t xml:space="preserve"> </w:t>
      </w:r>
      <w:r w:rsidRPr="00034BE9">
        <w:rPr>
          <w:color w:val="000000"/>
          <w:sz w:val="20"/>
          <w:szCs w:val="20"/>
        </w:rPr>
        <w:t>При выборе нити счетчика следует обращать внимание н</w:t>
      </w:r>
      <w:r w:rsidR="00AC3BB2" w:rsidRPr="00034BE9">
        <w:rPr>
          <w:color w:val="000000"/>
          <w:sz w:val="20"/>
          <w:szCs w:val="20"/>
        </w:rPr>
        <w:t>а то, чтобы она была однородной,</w:t>
      </w:r>
      <w:r w:rsidRPr="00034BE9">
        <w:rPr>
          <w:color w:val="000000"/>
          <w:sz w:val="20"/>
          <w:szCs w:val="20"/>
        </w:rPr>
        <w:t xml:space="preserve"> </w:t>
      </w:r>
      <w:r w:rsidR="00AC3BB2" w:rsidRPr="00034BE9">
        <w:rPr>
          <w:color w:val="000000"/>
          <w:sz w:val="20"/>
          <w:szCs w:val="20"/>
        </w:rPr>
        <w:t xml:space="preserve">не </w:t>
      </w:r>
      <w:r w:rsidRPr="00034BE9">
        <w:rPr>
          <w:color w:val="000000"/>
          <w:sz w:val="20"/>
          <w:szCs w:val="20"/>
        </w:rPr>
        <w:t>имела остри</w:t>
      </w:r>
      <w:r w:rsidR="00AC3BB2" w:rsidRPr="00034BE9">
        <w:rPr>
          <w:color w:val="000000"/>
          <w:sz w:val="20"/>
          <w:szCs w:val="20"/>
        </w:rPr>
        <w:t xml:space="preserve">я </w:t>
      </w:r>
      <w:r w:rsidRPr="00034BE9">
        <w:rPr>
          <w:color w:val="000000"/>
          <w:sz w:val="20"/>
          <w:szCs w:val="20"/>
        </w:rPr>
        <w:t>и гр</w:t>
      </w:r>
      <w:r w:rsidRPr="00034BE9">
        <w:rPr>
          <w:color w:val="000000"/>
          <w:sz w:val="20"/>
          <w:szCs w:val="20"/>
        </w:rPr>
        <w:t>а</w:t>
      </w:r>
      <w:r w:rsidRPr="00034BE9">
        <w:rPr>
          <w:color w:val="000000"/>
          <w:sz w:val="20"/>
          <w:szCs w:val="20"/>
        </w:rPr>
        <w:t>ней. Материал нити не имеет особого значения, но необходимо учит</w:t>
      </w:r>
      <w:r w:rsidRPr="00034BE9">
        <w:rPr>
          <w:color w:val="000000"/>
          <w:sz w:val="20"/>
          <w:szCs w:val="20"/>
        </w:rPr>
        <w:t>ы</w:t>
      </w:r>
      <w:r w:rsidRPr="00034BE9">
        <w:rPr>
          <w:color w:val="000000"/>
          <w:sz w:val="20"/>
          <w:szCs w:val="20"/>
        </w:rPr>
        <w:t>вать, что он может разъедаться газовым наполнением.</w:t>
      </w:r>
    </w:p>
    <w:p w:rsidR="00E37282" w:rsidRPr="00034BE9" w:rsidRDefault="001A4065" w:rsidP="00AC3BB2">
      <w:pPr>
        <w:shd w:val="clear" w:color="auto" w:fill="FFFFFF"/>
        <w:ind w:left="23" w:right="6" w:firstLine="284"/>
        <w:jc w:val="both"/>
        <w:rPr>
          <w:i/>
          <w:iCs/>
          <w:color w:val="000000"/>
          <w:sz w:val="20"/>
          <w:szCs w:val="20"/>
        </w:rPr>
      </w:pPr>
      <w:r w:rsidRPr="00034BE9">
        <w:rPr>
          <w:color w:val="000000"/>
          <w:sz w:val="20"/>
          <w:szCs w:val="20"/>
        </w:rPr>
        <w:t>Особое внимание следует обращать на места крепления нити сче</w:t>
      </w:r>
      <w:r w:rsidRPr="00034BE9">
        <w:rPr>
          <w:color w:val="000000"/>
          <w:sz w:val="20"/>
          <w:szCs w:val="20"/>
        </w:rPr>
        <w:t>т</w:t>
      </w:r>
      <w:r w:rsidRPr="00034BE9">
        <w:rPr>
          <w:color w:val="000000"/>
          <w:sz w:val="20"/>
          <w:szCs w:val="20"/>
        </w:rPr>
        <w:t>чика, так как здесь могут возникнуть неблагоприятные искажения п</w:t>
      </w:r>
      <w:r w:rsidRPr="00034BE9">
        <w:rPr>
          <w:color w:val="000000"/>
          <w:sz w:val="20"/>
          <w:szCs w:val="20"/>
        </w:rPr>
        <w:t>о</w:t>
      </w:r>
      <w:r w:rsidRPr="00034BE9">
        <w:rPr>
          <w:color w:val="000000"/>
          <w:sz w:val="20"/>
          <w:szCs w:val="20"/>
        </w:rPr>
        <w:t xml:space="preserve">ля. Часто используют вольфрамовую проволоку диаметром </w:t>
      </w:r>
      <w:smartTag w:uri="urn:schemas-microsoft-com:office:smarttags" w:element="metricconverter">
        <w:smartTagPr>
          <w:attr w:name="ProductID" w:val="0,1 мм"/>
        </w:smartTagPr>
        <w:r w:rsidRPr="00034BE9">
          <w:rPr>
            <w:color w:val="000000"/>
            <w:sz w:val="20"/>
            <w:szCs w:val="20"/>
          </w:rPr>
          <w:t xml:space="preserve">0,1 </w:t>
        </w:r>
        <w:r w:rsidRPr="00034BE9">
          <w:rPr>
            <w:iCs/>
            <w:color w:val="000000"/>
            <w:sz w:val="20"/>
            <w:szCs w:val="20"/>
          </w:rPr>
          <w:t>мм</w:t>
        </w:r>
      </w:smartTag>
      <w:r w:rsidRPr="00034BE9">
        <w:rPr>
          <w:i/>
          <w:iCs/>
          <w:color w:val="000000"/>
          <w:sz w:val="20"/>
          <w:szCs w:val="20"/>
        </w:rPr>
        <w:t>.</w:t>
      </w:r>
    </w:p>
    <w:p w:rsidR="00E37282" w:rsidRPr="00034BE9" w:rsidRDefault="00E37282" w:rsidP="00B6179B">
      <w:pPr>
        <w:shd w:val="clear" w:color="auto" w:fill="FFFFFF"/>
        <w:ind w:firstLine="284"/>
        <w:jc w:val="both"/>
        <w:rPr>
          <w:sz w:val="20"/>
          <w:szCs w:val="20"/>
        </w:rPr>
      </w:pPr>
      <w:r w:rsidRPr="00034BE9">
        <w:rPr>
          <w:color w:val="000000"/>
          <w:sz w:val="20"/>
          <w:szCs w:val="20"/>
        </w:rPr>
        <w:t>В счетчиках, которые должны работать при малых напряжениях или при высоких давлениях, можно применять еще более тонкую пр</w:t>
      </w:r>
      <w:r w:rsidRPr="00034BE9">
        <w:rPr>
          <w:color w:val="000000"/>
          <w:sz w:val="20"/>
          <w:szCs w:val="20"/>
        </w:rPr>
        <w:t>о</w:t>
      </w:r>
      <w:r w:rsidRPr="00034BE9">
        <w:rPr>
          <w:color w:val="000000"/>
          <w:sz w:val="20"/>
          <w:szCs w:val="20"/>
        </w:rPr>
        <w:t>волоку. При использовании нитей большего диаметра, например 0,3</w:t>
      </w:r>
      <w:r w:rsidR="00AC3BB2" w:rsidRPr="00034BE9">
        <w:rPr>
          <w:color w:val="000000"/>
          <w:sz w:val="20"/>
          <w:szCs w:val="20"/>
        </w:rPr>
        <w:t> </w:t>
      </w:r>
      <w:r w:rsidRPr="00034BE9">
        <w:rPr>
          <w:iCs/>
          <w:color w:val="000000"/>
          <w:sz w:val="20"/>
          <w:szCs w:val="20"/>
        </w:rPr>
        <w:t>мм,</w:t>
      </w:r>
      <w:r w:rsidRPr="00034BE9">
        <w:rPr>
          <w:i/>
          <w:iCs/>
          <w:color w:val="000000"/>
          <w:sz w:val="20"/>
          <w:szCs w:val="20"/>
        </w:rPr>
        <w:t xml:space="preserve"> </w:t>
      </w:r>
      <w:r w:rsidRPr="00034BE9">
        <w:rPr>
          <w:color w:val="000000"/>
          <w:sz w:val="20"/>
          <w:szCs w:val="20"/>
        </w:rPr>
        <w:t xml:space="preserve">получается неблагоприятная форма поля вблизи нити. Перед наполнением счетчика вольфрамовую нить рекомендуется прогреть до </w:t>
      </w:r>
      <w:r w:rsidRPr="00034BE9">
        <w:rPr>
          <w:color w:val="000000"/>
          <w:sz w:val="20"/>
          <w:szCs w:val="20"/>
        </w:rPr>
        <w:lastRenderedPageBreak/>
        <w:t>бледно-красного цвета. Вместо вольфрамовой проволоки можно пр</w:t>
      </w:r>
      <w:r w:rsidRPr="00034BE9">
        <w:rPr>
          <w:color w:val="000000"/>
          <w:sz w:val="20"/>
          <w:szCs w:val="20"/>
        </w:rPr>
        <w:t>и</w:t>
      </w:r>
      <w:r w:rsidRPr="00034BE9">
        <w:rPr>
          <w:color w:val="000000"/>
          <w:sz w:val="20"/>
          <w:szCs w:val="20"/>
        </w:rPr>
        <w:t>менять проволоку из стали, никеля или других подобных материалов.</w:t>
      </w:r>
    </w:p>
    <w:p w:rsidR="00AC3BB2" w:rsidRPr="00034BE9" w:rsidRDefault="00687771" w:rsidP="00B6179B">
      <w:pPr>
        <w:shd w:val="clear" w:color="auto" w:fill="FFFFFF"/>
        <w:ind w:firstLine="284"/>
        <w:jc w:val="both"/>
        <w:rPr>
          <w:color w:val="000000"/>
          <w:sz w:val="20"/>
          <w:szCs w:val="20"/>
        </w:rPr>
      </w:pPr>
      <w:r w:rsidRPr="00034BE9">
        <w:rPr>
          <w:color w:val="000000"/>
          <w:sz w:val="20"/>
          <w:szCs w:val="20"/>
        </w:rPr>
        <w:t>Часто используют конструкцию</w:t>
      </w:r>
      <w:r w:rsidR="00AC3BB2" w:rsidRPr="00034BE9">
        <w:rPr>
          <w:color w:val="000000"/>
          <w:sz w:val="20"/>
          <w:szCs w:val="20"/>
        </w:rPr>
        <w:t>,</w:t>
      </w:r>
      <w:r w:rsidR="00E37282" w:rsidRPr="00034BE9">
        <w:rPr>
          <w:color w:val="000000"/>
          <w:sz w:val="20"/>
          <w:szCs w:val="20"/>
        </w:rPr>
        <w:t xml:space="preserve"> показанную на рис</w:t>
      </w:r>
      <w:r w:rsidR="00AC3BB2" w:rsidRPr="00034BE9">
        <w:rPr>
          <w:color w:val="000000"/>
          <w:sz w:val="20"/>
          <w:szCs w:val="20"/>
        </w:rPr>
        <w:t xml:space="preserve">. </w:t>
      </w:r>
      <w:r w:rsidR="00197877" w:rsidRPr="00034BE9">
        <w:rPr>
          <w:color w:val="000000"/>
          <w:sz w:val="20"/>
          <w:szCs w:val="20"/>
        </w:rPr>
        <w:t>31</w:t>
      </w:r>
      <w:r w:rsidR="00E37282" w:rsidRPr="00034BE9">
        <w:rPr>
          <w:color w:val="000000"/>
          <w:sz w:val="20"/>
          <w:szCs w:val="20"/>
        </w:rPr>
        <w:t xml:space="preserve">. </w:t>
      </w:r>
    </w:p>
    <w:p w:rsidR="00AC3BB2" w:rsidRDefault="00AC3BB2" w:rsidP="00B6179B">
      <w:pPr>
        <w:shd w:val="clear" w:color="auto" w:fill="FFFFFF"/>
        <w:ind w:firstLine="284"/>
        <w:jc w:val="both"/>
        <w:rPr>
          <w:color w:val="000000"/>
          <w:sz w:val="20"/>
          <w:szCs w:val="20"/>
        </w:rPr>
      </w:pPr>
    </w:p>
    <w:p w:rsidR="00AC3BB2" w:rsidRDefault="00392134" w:rsidP="00AC3BB2">
      <w:pPr>
        <w:shd w:val="clear" w:color="auto" w:fill="FFFFFF"/>
        <w:ind w:firstLine="284"/>
        <w:jc w:val="center"/>
        <w:rPr>
          <w:color w:val="000000"/>
          <w:sz w:val="20"/>
          <w:szCs w:val="20"/>
        </w:rPr>
      </w:pPr>
      <w:r w:rsidRPr="00971946">
        <w:rPr>
          <w:color w:val="000000"/>
          <w:sz w:val="20"/>
          <w:szCs w:val="20"/>
        </w:rPr>
        <w:pict>
          <v:shape id="_x0000_i1158" type="#_x0000_t75" style="width:218.5pt;height:141.1pt">
            <v:imagedata r:id="rId247" o:title=""/>
          </v:shape>
        </w:pict>
      </w:r>
    </w:p>
    <w:p w:rsidR="00AC3BB2" w:rsidRDefault="00AC3BB2" w:rsidP="00AC3BB2">
      <w:pPr>
        <w:shd w:val="clear" w:color="auto" w:fill="FFFFFF"/>
        <w:ind w:firstLine="284"/>
        <w:jc w:val="center"/>
        <w:rPr>
          <w:color w:val="000000"/>
          <w:sz w:val="20"/>
          <w:szCs w:val="20"/>
        </w:rPr>
      </w:pPr>
    </w:p>
    <w:p w:rsidR="00AC3BB2" w:rsidRDefault="00AC3BB2" w:rsidP="00AC3BB2">
      <w:pPr>
        <w:shd w:val="clear" w:color="auto" w:fill="FFFFFF"/>
        <w:ind w:left="900" w:right="544"/>
        <w:jc w:val="center"/>
        <w:rPr>
          <w:bCs/>
          <w:color w:val="000000"/>
          <w:sz w:val="16"/>
          <w:szCs w:val="16"/>
        </w:rPr>
      </w:pPr>
      <w:r w:rsidRPr="00FE05D3">
        <w:rPr>
          <w:color w:val="000000"/>
          <w:spacing w:val="-7"/>
          <w:sz w:val="16"/>
          <w:szCs w:val="16"/>
        </w:rPr>
        <w:t>Рис. 31</w:t>
      </w:r>
      <w:r>
        <w:rPr>
          <w:color w:val="000000"/>
          <w:spacing w:val="-7"/>
          <w:sz w:val="16"/>
          <w:szCs w:val="16"/>
        </w:rPr>
        <w:t xml:space="preserve">. </w:t>
      </w:r>
      <w:r w:rsidRPr="00FE05D3">
        <w:rPr>
          <w:color w:val="000000"/>
          <w:spacing w:val="-7"/>
          <w:sz w:val="16"/>
          <w:szCs w:val="16"/>
        </w:rPr>
        <w:t xml:space="preserve">Ввод счетчика: </w:t>
      </w:r>
      <w:r w:rsidRPr="00AC3BB2">
        <w:rPr>
          <w:i/>
          <w:color w:val="000000"/>
          <w:spacing w:val="-7"/>
          <w:sz w:val="16"/>
          <w:szCs w:val="16"/>
        </w:rPr>
        <w:t>1</w:t>
      </w:r>
      <w:r>
        <w:rPr>
          <w:color w:val="000000"/>
          <w:spacing w:val="-7"/>
          <w:sz w:val="16"/>
          <w:szCs w:val="16"/>
        </w:rPr>
        <w:t xml:space="preserve"> </w:t>
      </w:r>
      <w:r w:rsidRPr="00FE05D3">
        <w:rPr>
          <w:color w:val="000000"/>
          <w:spacing w:val="-7"/>
          <w:sz w:val="16"/>
          <w:szCs w:val="16"/>
        </w:rPr>
        <w:t>–</w:t>
      </w:r>
      <w:r>
        <w:rPr>
          <w:color w:val="000000"/>
          <w:spacing w:val="-7"/>
          <w:sz w:val="16"/>
          <w:szCs w:val="16"/>
        </w:rPr>
        <w:t xml:space="preserve"> </w:t>
      </w:r>
      <w:r w:rsidRPr="00FE05D3">
        <w:rPr>
          <w:bCs/>
          <w:color w:val="000000"/>
          <w:sz w:val="16"/>
          <w:szCs w:val="16"/>
        </w:rPr>
        <w:t xml:space="preserve">металлическая шайба; </w:t>
      </w:r>
      <w:r w:rsidRPr="00AC3BB2">
        <w:rPr>
          <w:bCs/>
          <w:i/>
          <w:iCs/>
          <w:color w:val="000000"/>
          <w:sz w:val="16"/>
          <w:szCs w:val="16"/>
        </w:rPr>
        <w:t>2</w:t>
      </w:r>
      <w:r w:rsidRPr="00FE05D3">
        <w:rPr>
          <w:bCs/>
          <w:i/>
          <w:iCs/>
          <w:color w:val="000000"/>
          <w:sz w:val="16"/>
          <w:szCs w:val="16"/>
        </w:rPr>
        <w:t xml:space="preserve"> </w:t>
      </w:r>
      <w:r>
        <w:rPr>
          <w:bCs/>
          <w:i/>
          <w:iCs/>
          <w:color w:val="000000"/>
          <w:sz w:val="16"/>
          <w:szCs w:val="16"/>
        </w:rPr>
        <w:t>–</w:t>
      </w:r>
      <w:r w:rsidRPr="00FE05D3">
        <w:rPr>
          <w:bCs/>
          <w:i/>
          <w:iCs/>
          <w:color w:val="000000"/>
          <w:sz w:val="16"/>
          <w:szCs w:val="16"/>
        </w:rPr>
        <w:t xml:space="preserve"> </w:t>
      </w:r>
      <w:r w:rsidRPr="00FE05D3">
        <w:rPr>
          <w:bCs/>
          <w:color w:val="000000"/>
          <w:sz w:val="16"/>
          <w:szCs w:val="16"/>
        </w:rPr>
        <w:t>уплотнение;</w:t>
      </w:r>
    </w:p>
    <w:p w:rsidR="00AC3BB2" w:rsidRDefault="00AC3BB2" w:rsidP="00AC3BB2">
      <w:pPr>
        <w:shd w:val="clear" w:color="auto" w:fill="FFFFFF"/>
        <w:ind w:left="900" w:right="544"/>
        <w:jc w:val="center"/>
        <w:rPr>
          <w:bCs/>
          <w:color w:val="000000"/>
          <w:sz w:val="16"/>
          <w:szCs w:val="16"/>
        </w:rPr>
      </w:pPr>
      <w:r w:rsidRPr="00AC3BB2">
        <w:rPr>
          <w:bCs/>
          <w:i/>
          <w:iCs/>
          <w:color w:val="000000"/>
          <w:sz w:val="16"/>
          <w:szCs w:val="16"/>
        </w:rPr>
        <w:t>3</w:t>
      </w:r>
      <w:r w:rsidRPr="00FE05D3">
        <w:rPr>
          <w:bCs/>
          <w:i/>
          <w:iCs/>
          <w:color w:val="000000"/>
          <w:sz w:val="16"/>
          <w:szCs w:val="16"/>
        </w:rPr>
        <w:t xml:space="preserve"> </w:t>
      </w:r>
      <w:r>
        <w:rPr>
          <w:bCs/>
          <w:i/>
          <w:iCs/>
          <w:color w:val="000000"/>
          <w:sz w:val="16"/>
          <w:szCs w:val="16"/>
        </w:rPr>
        <w:t xml:space="preserve">– </w:t>
      </w:r>
      <w:r w:rsidRPr="00FE05D3">
        <w:rPr>
          <w:bCs/>
          <w:color w:val="000000"/>
          <w:sz w:val="16"/>
          <w:szCs w:val="16"/>
        </w:rPr>
        <w:t xml:space="preserve">пружина для натягивания нити; </w:t>
      </w:r>
      <w:r w:rsidRPr="00AC3BB2">
        <w:rPr>
          <w:bCs/>
          <w:i/>
          <w:iCs/>
          <w:color w:val="000000"/>
          <w:sz w:val="16"/>
          <w:szCs w:val="16"/>
        </w:rPr>
        <w:t>4</w:t>
      </w:r>
      <w:r>
        <w:rPr>
          <w:bCs/>
          <w:iCs/>
          <w:color w:val="000000"/>
          <w:sz w:val="16"/>
          <w:szCs w:val="16"/>
        </w:rPr>
        <w:t xml:space="preserve"> – </w:t>
      </w:r>
      <w:r w:rsidRPr="00FE05D3">
        <w:rPr>
          <w:bCs/>
          <w:iCs/>
          <w:color w:val="000000"/>
          <w:sz w:val="16"/>
          <w:szCs w:val="16"/>
        </w:rPr>
        <w:t>спай</w:t>
      </w:r>
      <w:r w:rsidRPr="00FE05D3">
        <w:rPr>
          <w:bCs/>
          <w:i/>
          <w:iCs/>
          <w:color w:val="000000"/>
          <w:sz w:val="16"/>
          <w:szCs w:val="16"/>
        </w:rPr>
        <w:t xml:space="preserve"> </w:t>
      </w:r>
      <w:r w:rsidRPr="00FE05D3">
        <w:rPr>
          <w:bCs/>
          <w:color w:val="000000"/>
          <w:sz w:val="16"/>
          <w:szCs w:val="16"/>
        </w:rPr>
        <w:t xml:space="preserve">стекла с металлом; </w:t>
      </w:r>
    </w:p>
    <w:p w:rsidR="00AC3BB2" w:rsidRDefault="00AC3BB2" w:rsidP="00AC3BB2">
      <w:pPr>
        <w:shd w:val="clear" w:color="auto" w:fill="FFFFFF"/>
        <w:ind w:left="900" w:right="544"/>
        <w:jc w:val="center"/>
        <w:rPr>
          <w:bCs/>
          <w:color w:val="000000"/>
          <w:sz w:val="16"/>
          <w:szCs w:val="16"/>
        </w:rPr>
      </w:pPr>
      <w:r w:rsidRPr="00AC3BB2">
        <w:rPr>
          <w:bCs/>
          <w:i/>
          <w:color w:val="000000"/>
          <w:sz w:val="16"/>
          <w:szCs w:val="16"/>
        </w:rPr>
        <w:t>5</w:t>
      </w:r>
      <w:r>
        <w:rPr>
          <w:bCs/>
          <w:i/>
          <w:color w:val="000000"/>
          <w:sz w:val="16"/>
          <w:szCs w:val="16"/>
        </w:rPr>
        <w:t xml:space="preserve"> </w:t>
      </w:r>
      <w:r>
        <w:rPr>
          <w:bCs/>
          <w:color w:val="000000"/>
          <w:sz w:val="16"/>
          <w:szCs w:val="16"/>
        </w:rPr>
        <w:t xml:space="preserve">– </w:t>
      </w:r>
      <w:r w:rsidRPr="00FE05D3">
        <w:rPr>
          <w:bCs/>
          <w:color w:val="000000"/>
          <w:sz w:val="16"/>
          <w:szCs w:val="16"/>
        </w:rPr>
        <w:t>место пайки</w:t>
      </w:r>
      <w:r w:rsidRPr="00AC3BB2">
        <w:rPr>
          <w:bCs/>
          <w:color w:val="000000"/>
          <w:sz w:val="16"/>
          <w:szCs w:val="16"/>
        </w:rPr>
        <w:t>;</w:t>
      </w:r>
      <w:r>
        <w:rPr>
          <w:bCs/>
          <w:i/>
          <w:color w:val="000000"/>
          <w:sz w:val="16"/>
          <w:szCs w:val="16"/>
        </w:rPr>
        <w:t xml:space="preserve"> </w:t>
      </w:r>
      <w:r w:rsidRPr="00AC3BB2">
        <w:rPr>
          <w:bCs/>
          <w:i/>
          <w:color w:val="000000"/>
          <w:sz w:val="16"/>
          <w:szCs w:val="16"/>
        </w:rPr>
        <w:t>6</w:t>
      </w:r>
      <w:r>
        <w:rPr>
          <w:bCs/>
          <w:i/>
          <w:color w:val="000000"/>
          <w:sz w:val="16"/>
          <w:szCs w:val="16"/>
        </w:rPr>
        <w:t xml:space="preserve"> </w:t>
      </w:r>
      <w:r>
        <w:rPr>
          <w:bCs/>
          <w:color w:val="000000"/>
          <w:sz w:val="16"/>
          <w:szCs w:val="16"/>
        </w:rPr>
        <w:t>–</w:t>
      </w:r>
      <w:r w:rsidRPr="00FE05D3">
        <w:rPr>
          <w:bCs/>
          <w:i/>
          <w:iCs/>
          <w:color w:val="000000"/>
          <w:sz w:val="16"/>
          <w:szCs w:val="16"/>
        </w:rPr>
        <w:t xml:space="preserve"> </w:t>
      </w:r>
      <w:r w:rsidRPr="00FE05D3">
        <w:rPr>
          <w:bCs/>
          <w:color w:val="000000"/>
          <w:sz w:val="16"/>
          <w:szCs w:val="16"/>
        </w:rPr>
        <w:t xml:space="preserve">металлическая трубка (медная); </w:t>
      </w:r>
    </w:p>
    <w:p w:rsidR="00AC3BB2" w:rsidRPr="00FE05D3" w:rsidRDefault="00AC3BB2" w:rsidP="00AC3BB2">
      <w:pPr>
        <w:shd w:val="clear" w:color="auto" w:fill="FFFFFF"/>
        <w:ind w:left="900" w:right="544"/>
        <w:jc w:val="center"/>
        <w:rPr>
          <w:sz w:val="16"/>
          <w:szCs w:val="16"/>
        </w:rPr>
      </w:pPr>
      <w:r w:rsidRPr="00AC3BB2">
        <w:rPr>
          <w:bCs/>
          <w:i/>
          <w:color w:val="000000"/>
          <w:sz w:val="16"/>
          <w:szCs w:val="16"/>
        </w:rPr>
        <w:t>7</w:t>
      </w:r>
      <w:r w:rsidRPr="00FE05D3">
        <w:rPr>
          <w:bCs/>
          <w:color w:val="000000"/>
          <w:sz w:val="16"/>
          <w:szCs w:val="16"/>
        </w:rPr>
        <w:t xml:space="preserve"> </w:t>
      </w:r>
      <w:r>
        <w:rPr>
          <w:bCs/>
          <w:color w:val="000000"/>
          <w:sz w:val="16"/>
          <w:szCs w:val="16"/>
        </w:rPr>
        <w:t>–</w:t>
      </w:r>
      <w:r w:rsidRPr="00FE05D3">
        <w:rPr>
          <w:bCs/>
          <w:color w:val="000000"/>
          <w:sz w:val="16"/>
          <w:szCs w:val="16"/>
        </w:rPr>
        <w:t xml:space="preserve"> тонкая стеклянная трубка; </w:t>
      </w:r>
      <w:r w:rsidRPr="00AC3BB2">
        <w:rPr>
          <w:bCs/>
          <w:i/>
          <w:iCs/>
          <w:color w:val="000000"/>
          <w:sz w:val="16"/>
          <w:szCs w:val="16"/>
        </w:rPr>
        <w:t>8</w:t>
      </w:r>
      <w:r>
        <w:rPr>
          <w:bCs/>
          <w:iCs/>
          <w:color w:val="000000"/>
          <w:sz w:val="16"/>
          <w:szCs w:val="16"/>
        </w:rPr>
        <w:t xml:space="preserve"> </w:t>
      </w:r>
      <w:r>
        <w:rPr>
          <w:bCs/>
          <w:i/>
          <w:iCs/>
          <w:color w:val="000000"/>
          <w:sz w:val="16"/>
          <w:szCs w:val="16"/>
        </w:rPr>
        <w:t xml:space="preserve">– </w:t>
      </w:r>
      <w:r w:rsidRPr="00FE05D3">
        <w:rPr>
          <w:bCs/>
          <w:color w:val="000000"/>
          <w:sz w:val="16"/>
          <w:szCs w:val="16"/>
        </w:rPr>
        <w:t xml:space="preserve">нить </w:t>
      </w:r>
      <w:r w:rsidRPr="00FE05D3">
        <w:rPr>
          <w:bCs/>
          <w:color w:val="000000"/>
          <w:spacing w:val="-3"/>
          <w:sz w:val="16"/>
          <w:szCs w:val="16"/>
        </w:rPr>
        <w:t>счетчика</w:t>
      </w:r>
    </w:p>
    <w:p w:rsidR="00AC3BB2" w:rsidRDefault="00AC3BB2" w:rsidP="00AC3BB2">
      <w:pPr>
        <w:shd w:val="clear" w:color="auto" w:fill="FFFFFF"/>
        <w:ind w:firstLine="284"/>
        <w:jc w:val="center"/>
        <w:rPr>
          <w:color w:val="000000"/>
          <w:sz w:val="20"/>
          <w:szCs w:val="20"/>
        </w:rPr>
      </w:pPr>
    </w:p>
    <w:p w:rsidR="00E37282" w:rsidRPr="00947C2C" w:rsidRDefault="00E37282" w:rsidP="00B6179B">
      <w:pPr>
        <w:shd w:val="clear" w:color="auto" w:fill="FFFFFF"/>
        <w:ind w:firstLine="284"/>
        <w:jc w:val="both"/>
        <w:rPr>
          <w:sz w:val="20"/>
          <w:szCs w:val="20"/>
        </w:rPr>
      </w:pPr>
      <w:r w:rsidRPr="00947C2C">
        <w:rPr>
          <w:color w:val="000000"/>
          <w:sz w:val="20"/>
          <w:szCs w:val="20"/>
        </w:rPr>
        <w:t xml:space="preserve">Вначале нить счетчика приваривают точечной сваркой к проволоке, коэффициент расширения которой позволяет впаять ее </w:t>
      </w:r>
      <w:r w:rsidRPr="00947C2C">
        <w:rPr>
          <w:bCs/>
          <w:color w:val="000000"/>
          <w:sz w:val="20"/>
          <w:szCs w:val="20"/>
        </w:rPr>
        <w:t>в стеклянную трубку. Затем нить вводят в рабочий объем счетчика при помощи у</w:t>
      </w:r>
      <w:r w:rsidRPr="00947C2C">
        <w:rPr>
          <w:bCs/>
          <w:color w:val="000000"/>
          <w:sz w:val="20"/>
          <w:szCs w:val="20"/>
        </w:rPr>
        <w:t>з</w:t>
      </w:r>
      <w:r w:rsidRPr="00947C2C">
        <w:rPr>
          <w:bCs/>
          <w:color w:val="000000"/>
          <w:sz w:val="20"/>
          <w:szCs w:val="20"/>
        </w:rPr>
        <w:t>ких стеклянных трубок, которые создают определенную конфигур</w:t>
      </w:r>
      <w:r w:rsidRPr="00947C2C">
        <w:rPr>
          <w:bCs/>
          <w:color w:val="000000"/>
          <w:sz w:val="20"/>
          <w:szCs w:val="20"/>
        </w:rPr>
        <w:t>а</w:t>
      </w:r>
      <w:r w:rsidRPr="00947C2C">
        <w:rPr>
          <w:bCs/>
          <w:color w:val="000000"/>
          <w:sz w:val="20"/>
          <w:szCs w:val="20"/>
        </w:rPr>
        <w:t>цию полей. Между нитью счетчика и проволокой-вводом иногда п</w:t>
      </w:r>
      <w:r w:rsidRPr="00947C2C">
        <w:rPr>
          <w:bCs/>
          <w:color w:val="000000"/>
          <w:sz w:val="20"/>
          <w:szCs w:val="20"/>
        </w:rPr>
        <w:t>о</w:t>
      </w:r>
      <w:r w:rsidRPr="00947C2C">
        <w:rPr>
          <w:bCs/>
          <w:color w:val="000000"/>
          <w:sz w:val="20"/>
          <w:szCs w:val="20"/>
        </w:rPr>
        <w:t>мещают небольшую спиральную пружину, благодаря которой нить всегда натянута.</w:t>
      </w:r>
    </w:p>
    <w:p w:rsidR="00E37282" w:rsidRPr="00947C2C" w:rsidRDefault="00E37282" w:rsidP="000D3E58">
      <w:pPr>
        <w:shd w:val="clear" w:color="auto" w:fill="FFFFFF"/>
        <w:ind w:firstLine="284"/>
        <w:jc w:val="both"/>
        <w:rPr>
          <w:color w:val="000000"/>
          <w:spacing w:val="-9"/>
          <w:sz w:val="20"/>
          <w:szCs w:val="20"/>
        </w:rPr>
      </w:pPr>
      <w:r w:rsidRPr="00947C2C">
        <w:rPr>
          <w:color w:val="000000"/>
          <w:sz w:val="20"/>
          <w:szCs w:val="20"/>
        </w:rPr>
        <w:t>Во многих случаях на внутреннюю поверхность стеклянной трубки достаточно нанести проводящий слой, например, из коллоидального графита или другого вещества, соединив его с наружным выводом. Нетрудно также нанести тонкий металлический слой, напылив его в вакууме</w:t>
      </w:r>
      <w:r w:rsidRPr="00947C2C">
        <w:rPr>
          <w:color w:val="000000"/>
          <w:spacing w:val="-4"/>
          <w:sz w:val="20"/>
          <w:szCs w:val="20"/>
        </w:rPr>
        <w:t xml:space="preserve"> на внутреннюю поверхность </w:t>
      </w:r>
      <w:r w:rsidRPr="00947C2C">
        <w:rPr>
          <w:color w:val="000000"/>
          <w:spacing w:val="-9"/>
          <w:sz w:val="20"/>
          <w:szCs w:val="20"/>
        </w:rPr>
        <w:t>трубки.</w:t>
      </w:r>
    </w:p>
    <w:p w:rsidR="00687771" w:rsidRPr="00947C2C" w:rsidRDefault="00687771" w:rsidP="000D3E58">
      <w:pPr>
        <w:shd w:val="clear" w:color="auto" w:fill="FFFFFF"/>
        <w:ind w:firstLine="284"/>
        <w:jc w:val="both"/>
        <w:rPr>
          <w:sz w:val="20"/>
          <w:szCs w:val="20"/>
        </w:rPr>
      </w:pPr>
      <w:r w:rsidRPr="00947C2C">
        <w:rPr>
          <w:b/>
          <w:iCs/>
          <w:color w:val="000000"/>
          <w:sz w:val="20"/>
          <w:szCs w:val="20"/>
        </w:rPr>
        <w:t xml:space="preserve">Тонкие окна. </w:t>
      </w:r>
      <w:r w:rsidRPr="00947C2C">
        <w:rPr>
          <w:color w:val="000000"/>
          <w:sz w:val="20"/>
          <w:szCs w:val="20"/>
        </w:rPr>
        <w:t xml:space="preserve">При регистрации альфа-частиц, а также мягкого </w:t>
      </w:r>
      <w:r w:rsidR="001A4065">
        <w:rPr>
          <w:color w:val="000000"/>
          <w:sz w:val="20"/>
          <w:szCs w:val="20"/>
        </w:rPr>
        <w:t>б</w:t>
      </w:r>
      <w:r w:rsidR="001A4065">
        <w:rPr>
          <w:color w:val="000000"/>
          <w:sz w:val="20"/>
          <w:szCs w:val="20"/>
        </w:rPr>
        <w:t>е</w:t>
      </w:r>
      <w:r w:rsidR="001A4065">
        <w:rPr>
          <w:color w:val="000000"/>
          <w:sz w:val="20"/>
          <w:szCs w:val="20"/>
        </w:rPr>
        <w:t>та</w:t>
      </w:r>
      <w:r w:rsidRPr="00947C2C">
        <w:rPr>
          <w:smallCaps/>
          <w:color w:val="000000"/>
          <w:sz w:val="20"/>
          <w:szCs w:val="20"/>
        </w:rPr>
        <w:t xml:space="preserve">- </w:t>
      </w:r>
      <w:r w:rsidRPr="00947C2C">
        <w:rPr>
          <w:color w:val="000000"/>
          <w:sz w:val="20"/>
          <w:szCs w:val="20"/>
        </w:rPr>
        <w:t>или рентгеновского излучений частицы попадают в счетчик через тонкое окошко, расположенное на цилиндрической или торцовой стенке счетчика. При использовании в качестве окошка очень тонкой фольги ее укрепляют решеткой или сеткой. В</w:t>
      </w:r>
      <w:r w:rsidR="00AC3BB2">
        <w:rPr>
          <w:color w:val="000000"/>
          <w:sz w:val="20"/>
          <w:szCs w:val="20"/>
        </w:rPr>
        <w:t>место</w:t>
      </w:r>
      <w:r w:rsidRPr="00947C2C">
        <w:rPr>
          <w:color w:val="000000"/>
          <w:sz w:val="20"/>
          <w:szCs w:val="20"/>
        </w:rPr>
        <w:t xml:space="preserve"> фольги применяют слюду, алюминий, а также пластические пленки.</w:t>
      </w:r>
    </w:p>
    <w:p w:rsidR="00687771" w:rsidRPr="00034BE9" w:rsidRDefault="00687771" w:rsidP="00B6179B">
      <w:pPr>
        <w:shd w:val="clear" w:color="auto" w:fill="FFFFFF"/>
        <w:ind w:firstLine="284"/>
        <w:jc w:val="both"/>
        <w:rPr>
          <w:sz w:val="20"/>
          <w:szCs w:val="20"/>
        </w:rPr>
      </w:pPr>
      <w:r w:rsidRPr="00034BE9">
        <w:rPr>
          <w:color w:val="000000"/>
          <w:sz w:val="20"/>
          <w:szCs w:val="20"/>
        </w:rPr>
        <w:lastRenderedPageBreak/>
        <w:t xml:space="preserve">Алюминиевая фольга толщиной 10 </w:t>
      </w:r>
      <w:r w:rsidRPr="00034BE9">
        <w:rPr>
          <w:iCs/>
          <w:color w:val="000000"/>
          <w:sz w:val="20"/>
          <w:szCs w:val="20"/>
        </w:rPr>
        <w:t>мк</w:t>
      </w:r>
      <w:r w:rsidRPr="00034BE9">
        <w:rPr>
          <w:i/>
          <w:iCs/>
          <w:color w:val="000000"/>
          <w:sz w:val="20"/>
          <w:szCs w:val="20"/>
        </w:rPr>
        <w:t xml:space="preserve"> </w:t>
      </w:r>
      <w:r w:rsidRPr="00034BE9">
        <w:rPr>
          <w:color w:val="000000"/>
          <w:sz w:val="20"/>
          <w:szCs w:val="20"/>
        </w:rPr>
        <w:t xml:space="preserve">(приблизительно 3 </w:t>
      </w:r>
      <w:r w:rsidRPr="00034BE9">
        <w:rPr>
          <w:iCs/>
          <w:color w:val="000000"/>
          <w:sz w:val="20"/>
          <w:szCs w:val="20"/>
        </w:rPr>
        <w:t>мг/см</w:t>
      </w:r>
      <w:r w:rsidRPr="00034BE9">
        <w:rPr>
          <w:iCs/>
          <w:color w:val="000000"/>
          <w:sz w:val="20"/>
          <w:szCs w:val="20"/>
          <w:vertAlign w:val="superscript"/>
        </w:rPr>
        <w:t>2</w:t>
      </w:r>
      <w:r w:rsidRPr="00034BE9">
        <w:rPr>
          <w:iCs/>
          <w:color w:val="000000"/>
          <w:sz w:val="20"/>
          <w:szCs w:val="20"/>
        </w:rPr>
        <w:t>)</w:t>
      </w:r>
      <w:r w:rsidRPr="00034BE9">
        <w:rPr>
          <w:i/>
          <w:iCs/>
          <w:color w:val="000000"/>
          <w:sz w:val="20"/>
          <w:szCs w:val="20"/>
        </w:rPr>
        <w:t xml:space="preserve"> </w:t>
      </w:r>
      <w:r w:rsidRPr="00034BE9">
        <w:rPr>
          <w:color w:val="000000"/>
          <w:sz w:val="20"/>
          <w:szCs w:val="20"/>
        </w:rPr>
        <w:t>достаточно устойчива, чтобы выдержать при диаметре 6</w:t>
      </w:r>
      <w:r w:rsidR="00AC3BB2" w:rsidRPr="00034BE9">
        <w:rPr>
          <w:color w:val="000000"/>
          <w:sz w:val="20"/>
          <w:szCs w:val="20"/>
        </w:rPr>
        <w:t>–</w:t>
      </w:r>
      <w:r w:rsidRPr="00034BE9">
        <w:rPr>
          <w:color w:val="000000"/>
          <w:sz w:val="20"/>
          <w:szCs w:val="20"/>
        </w:rPr>
        <w:t xml:space="preserve">8 </w:t>
      </w:r>
      <w:r w:rsidRPr="00034BE9">
        <w:rPr>
          <w:iCs/>
          <w:color w:val="000000"/>
          <w:sz w:val="20"/>
          <w:szCs w:val="20"/>
        </w:rPr>
        <w:t>мм</w:t>
      </w:r>
      <w:r w:rsidRPr="00034BE9">
        <w:rPr>
          <w:i/>
          <w:iCs/>
          <w:color w:val="000000"/>
          <w:sz w:val="20"/>
          <w:szCs w:val="20"/>
        </w:rPr>
        <w:t xml:space="preserve"> </w:t>
      </w:r>
      <w:r w:rsidRPr="00034BE9">
        <w:rPr>
          <w:color w:val="000000"/>
          <w:sz w:val="20"/>
          <w:szCs w:val="20"/>
        </w:rPr>
        <w:t xml:space="preserve">перепад давлений в 1 </w:t>
      </w:r>
      <w:r w:rsidRPr="00034BE9">
        <w:rPr>
          <w:iCs/>
          <w:color w:val="000000"/>
          <w:sz w:val="20"/>
          <w:szCs w:val="20"/>
        </w:rPr>
        <w:t>атм</w:t>
      </w:r>
      <w:r w:rsidRPr="00034BE9">
        <w:rPr>
          <w:i/>
          <w:iCs/>
          <w:color w:val="000000"/>
          <w:sz w:val="20"/>
          <w:szCs w:val="20"/>
        </w:rPr>
        <w:t xml:space="preserve">. </w:t>
      </w:r>
      <w:r w:rsidRPr="00034BE9">
        <w:rPr>
          <w:color w:val="000000"/>
          <w:sz w:val="20"/>
          <w:szCs w:val="20"/>
        </w:rPr>
        <w:t>Пластины слюды толщиной 2</w:t>
      </w:r>
      <w:r w:rsidR="00AC3BB2" w:rsidRPr="00034BE9">
        <w:rPr>
          <w:color w:val="000000"/>
          <w:sz w:val="20"/>
          <w:szCs w:val="20"/>
        </w:rPr>
        <w:t>–</w:t>
      </w:r>
      <w:r w:rsidRPr="00034BE9">
        <w:rPr>
          <w:color w:val="000000"/>
          <w:sz w:val="20"/>
          <w:szCs w:val="20"/>
        </w:rPr>
        <w:t xml:space="preserve">3 </w:t>
      </w:r>
      <w:r w:rsidRPr="00034BE9">
        <w:rPr>
          <w:iCs/>
          <w:color w:val="000000"/>
          <w:sz w:val="20"/>
          <w:szCs w:val="20"/>
        </w:rPr>
        <w:t>мг/см</w:t>
      </w:r>
      <w:r w:rsidRPr="00034BE9">
        <w:rPr>
          <w:iCs/>
          <w:color w:val="000000"/>
          <w:sz w:val="20"/>
          <w:szCs w:val="20"/>
          <w:vertAlign w:val="superscript"/>
        </w:rPr>
        <w:t>2</w:t>
      </w:r>
      <w:r w:rsidRPr="00034BE9">
        <w:rPr>
          <w:i/>
          <w:iCs/>
          <w:color w:val="000000"/>
          <w:sz w:val="20"/>
          <w:szCs w:val="20"/>
          <w:vertAlign w:val="superscript"/>
        </w:rPr>
        <w:t xml:space="preserve"> </w:t>
      </w:r>
      <w:r w:rsidRPr="00034BE9">
        <w:rPr>
          <w:color w:val="000000"/>
          <w:sz w:val="20"/>
          <w:szCs w:val="20"/>
        </w:rPr>
        <w:t xml:space="preserve">выдерживают разность давлений, близкую к 1 </w:t>
      </w:r>
      <w:r w:rsidRPr="00034BE9">
        <w:rPr>
          <w:iCs/>
          <w:color w:val="000000"/>
          <w:sz w:val="20"/>
          <w:szCs w:val="20"/>
        </w:rPr>
        <w:t>атм</w:t>
      </w:r>
      <w:r w:rsidRPr="00034BE9">
        <w:rPr>
          <w:i/>
          <w:iCs/>
          <w:color w:val="000000"/>
          <w:sz w:val="20"/>
          <w:szCs w:val="20"/>
        </w:rPr>
        <w:t xml:space="preserve">, </w:t>
      </w:r>
      <w:r w:rsidRPr="00034BE9">
        <w:rPr>
          <w:color w:val="000000"/>
          <w:sz w:val="20"/>
          <w:szCs w:val="20"/>
        </w:rPr>
        <w:t xml:space="preserve">при поверхности 1 </w:t>
      </w:r>
      <w:r w:rsidRPr="00034BE9">
        <w:rPr>
          <w:iCs/>
          <w:color w:val="000000"/>
          <w:sz w:val="20"/>
          <w:szCs w:val="20"/>
        </w:rPr>
        <w:t>см</w:t>
      </w:r>
      <w:r w:rsidRPr="00034BE9">
        <w:rPr>
          <w:iCs/>
          <w:color w:val="000000"/>
          <w:sz w:val="20"/>
          <w:szCs w:val="20"/>
          <w:vertAlign w:val="superscript"/>
        </w:rPr>
        <w:t>2</w:t>
      </w:r>
      <w:r w:rsidRPr="00034BE9">
        <w:rPr>
          <w:i/>
          <w:iCs/>
          <w:color w:val="000000"/>
          <w:sz w:val="20"/>
          <w:szCs w:val="20"/>
        </w:rPr>
        <w:t xml:space="preserve"> </w:t>
      </w:r>
      <w:r w:rsidRPr="00034BE9">
        <w:rPr>
          <w:color w:val="000000"/>
          <w:sz w:val="20"/>
          <w:szCs w:val="20"/>
        </w:rPr>
        <w:t>или н</w:t>
      </w:r>
      <w:r w:rsidRPr="00034BE9">
        <w:rPr>
          <w:color w:val="000000"/>
          <w:sz w:val="20"/>
          <w:szCs w:val="20"/>
        </w:rPr>
        <w:t>е</w:t>
      </w:r>
      <w:r w:rsidRPr="00034BE9">
        <w:rPr>
          <w:color w:val="000000"/>
          <w:sz w:val="20"/>
          <w:szCs w:val="20"/>
        </w:rPr>
        <w:t>сколько большей, если края тщательно укреплены. В качестве клея рекомендуется аралдит и некоторые другие вещества, а также селен. Слюда легко заряжается электрически, что приводит к искажениям поля. Поэтому слюдяные пластины делают проводящими, напыляя на них слой металла или покрывая их графитом. Изготовляются также специальные еще более тонкие окна, например из коллодиевых, не</w:t>
      </w:r>
      <w:r w:rsidRPr="00034BE9">
        <w:rPr>
          <w:color w:val="000000"/>
          <w:sz w:val="20"/>
          <w:szCs w:val="20"/>
        </w:rPr>
        <w:t>й</w:t>
      </w:r>
      <w:r w:rsidRPr="00034BE9">
        <w:rPr>
          <w:color w:val="000000"/>
          <w:sz w:val="20"/>
          <w:szCs w:val="20"/>
        </w:rPr>
        <w:t>лоновых или пластикатовых пленок</w:t>
      </w:r>
      <w:r w:rsidR="00AC3BB2" w:rsidRPr="00034BE9">
        <w:rPr>
          <w:color w:val="000000"/>
          <w:sz w:val="20"/>
          <w:szCs w:val="20"/>
        </w:rPr>
        <w:t>.</w:t>
      </w:r>
    </w:p>
    <w:p w:rsidR="00E37282" w:rsidRPr="00034BE9" w:rsidRDefault="00E37282" w:rsidP="00B6179B">
      <w:pPr>
        <w:shd w:val="clear" w:color="auto" w:fill="FFFFFF"/>
        <w:ind w:firstLine="284"/>
        <w:jc w:val="both"/>
        <w:rPr>
          <w:sz w:val="20"/>
          <w:szCs w:val="20"/>
        </w:rPr>
      </w:pPr>
      <w:r w:rsidRPr="00034BE9">
        <w:rPr>
          <w:b/>
          <w:color w:val="000000"/>
          <w:sz w:val="20"/>
          <w:szCs w:val="20"/>
        </w:rPr>
        <w:t>П</w:t>
      </w:r>
      <w:r w:rsidR="00AD493B" w:rsidRPr="00034BE9">
        <w:rPr>
          <w:b/>
          <w:color w:val="000000"/>
          <w:sz w:val="20"/>
          <w:szCs w:val="20"/>
        </w:rPr>
        <w:t>одготовка счетчика к наполнению</w:t>
      </w:r>
      <w:r w:rsidRPr="00034BE9">
        <w:rPr>
          <w:b/>
          <w:color w:val="000000"/>
          <w:sz w:val="20"/>
          <w:szCs w:val="20"/>
        </w:rPr>
        <w:t>.</w:t>
      </w:r>
      <w:r w:rsidR="00687771" w:rsidRPr="00034BE9">
        <w:rPr>
          <w:b/>
          <w:color w:val="000000"/>
          <w:sz w:val="20"/>
          <w:szCs w:val="20"/>
        </w:rPr>
        <w:t xml:space="preserve"> </w:t>
      </w:r>
      <w:r w:rsidRPr="00034BE9">
        <w:rPr>
          <w:color w:val="000000"/>
          <w:sz w:val="20"/>
          <w:szCs w:val="20"/>
        </w:rPr>
        <w:t>Перед наполнением очень важно откачать счетчик до высокого вакуума. Необходимо также обе</w:t>
      </w:r>
      <w:r w:rsidRPr="00034BE9">
        <w:rPr>
          <w:color w:val="000000"/>
          <w:sz w:val="20"/>
          <w:szCs w:val="20"/>
        </w:rPr>
        <w:t>з</w:t>
      </w:r>
      <w:r w:rsidRPr="00034BE9">
        <w:rPr>
          <w:color w:val="000000"/>
          <w:sz w:val="20"/>
          <w:szCs w:val="20"/>
        </w:rPr>
        <w:t>газить стеклянные и металлические детали прогревом в вакууме. Ос</w:t>
      </w:r>
      <w:r w:rsidRPr="00034BE9">
        <w:rPr>
          <w:color w:val="000000"/>
          <w:sz w:val="20"/>
          <w:szCs w:val="20"/>
        </w:rPr>
        <w:t>о</w:t>
      </w:r>
      <w:r w:rsidRPr="00034BE9">
        <w:rPr>
          <w:color w:val="000000"/>
          <w:sz w:val="20"/>
          <w:szCs w:val="20"/>
        </w:rPr>
        <w:t>бенно большое значение это имеет в счетчиках с чисто газовым напо</w:t>
      </w:r>
      <w:r w:rsidRPr="00034BE9">
        <w:rPr>
          <w:color w:val="000000"/>
          <w:sz w:val="20"/>
          <w:szCs w:val="20"/>
        </w:rPr>
        <w:t>л</w:t>
      </w:r>
      <w:r w:rsidRPr="00034BE9">
        <w:rPr>
          <w:color w:val="000000"/>
          <w:sz w:val="20"/>
          <w:szCs w:val="20"/>
        </w:rPr>
        <w:t>нением. В обыч</w:t>
      </w:r>
      <w:r w:rsidR="00687771" w:rsidRPr="00034BE9">
        <w:rPr>
          <w:color w:val="000000"/>
          <w:sz w:val="20"/>
          <w:szCs w:val="20"/>
        </w:rPr>
        <w:t>ных случаях достаточн</w:t>
      </w:r>
      <w:r w:rsidR="00AC3BB2" w:rsidRPr="00034BE9">
        <w:rPr>
          <w:color w:val="000000"/>
          <w:sz w:val="20"/>
          <w:szCs w:val="20"/>
        </w:rPr>
        <w:t>о</w:t>
      </w:r>
      <w:r w:rsidR="00687771" w:rsidRPr="00034BE9">
        <w:rPr>
          <w:color w:val="000000"/>
          <w:sz w:val="20"/>
          <w:szCs w:val="20"/>
        </w:rPr>
        <w:t xml:space="preserve"> </w:t>
      </w:r>
      <w:r w:rsidRPr="00034BE9">
        <w:rPr>
          <w:color w:val="000000"/>
          <w:sz w:val="20"/>
          <w:szCs w:val="20"/>
        </w:rPr>
        <w:t>откачивающ</w:t>
      </w:r>
      <w:r w:rsidR="00AC3BB2" w:rsidRPr="00034BE9">
        <w:rPr>
          <w:color w:val="000000"/>
          <w:sz w:val="20"/>
          <w:szCs w:val="20"/>
        </w:rPr>
        <w:t>ей</w:t>
      </w:r>
      <w:r w:rsidRPr="00034BE9">
        <w:rPr>
          <w:color w:val="000000"/>
          <w:sz w:val="20"/>
          <w:szCs w:val="20"/>
        </w:rPr>
        <w:t xml:space="preserve"> установк</w:t>
      </w:r>
      <w:r w:rsidR="00AC3BB2" w:rsidRPr="00034BE9">
        <w:rPr>
          <w:color w:val="000000"/>
          <w:sz w:val="20"/>
          <w:szCs w:val="20"/>
        </w:rPr>
        <w:t>и</w:t>
      </w:r>
      <w:r w:rsidRPr="00034BE9">
        <w:rPr>
          <w:color w:val="000000"/>
          <w:sz w:val="20"/>
          <w:szCs w:val="20"/>
        </w:rPr>
        <w:t xml:space="preserve"> с механическим насосом или ртутн</w:t>
      </w:r>
      <w:r w:rsidR="00AC3BB2" w:rsidRPr="00034BE9">
        <w:rPr>
          <w:color w:val="000000"/>
          <w:sz w:val="20"/>
          <w:szCs w:val="20"/>
        </w:rPr>
        <w:t>ого</w:t>
      </w:r>
      <w:r w:rsidRPr="00034BE9">
        <w:rPr>
          <w:color w:val="000000"/>
          <w:sz w:val="20"/>
          <w:szCs w:val="20"/>
        </w:rPr>
        <w:t xml:space="preserve"> диффузионн</w:t>
      </w:r>
      <w:r w:rsidR="00AC3BB2" w:rsidRPr="00034BE9">
        <w:rPr>
          <w:color w:val="000000"/>
          <w:sz w:val="20"/>
          <w:szCs w:val="20"/>
        </w:rPr>
        <w:t>ого</w:t>
      </w:r>
      <w:r w:rsidRPr="00034BE9">
        <w:rPr>
          <w:color w:val="000000"/>
          <w:sz w:val="20"/>
          <w:szCs w:val="20"/>
        </w:rPr>
        <w:t xml:space="preserve"> насос</w:t>
      </w:r>
      <w:r w:rsidR="00AC3BB2" w:rsidRPr="00034BE9">
        <w:rPr>
          <w:color w:val="000000"/>
          <w:sz w:val="20"/>
          <w:szCs w:val="20"/>
        </w:rPr>
        <w:t>а</w:t>
      </w:r>
      <w:r w:rsidRPr="00034BE9">
        <w:rPr>
          <w:color w:val="000000"/>
          <w:sz w:val="20"/>
          <w:szCs w:val="20"/>
        </w:rPr>
        <w:t xml:space="preserve"> с лову</w:t>
      </w:r>
      <w:r w:rsidRPr="00034BE9">
        <w:rPr>
          <w:color w:val="000000"/>
          <w:sz w:val="20"/>
          <w:szCs w:val="20"/>
        </w:rPr>
        <w:t>ш</w:t>
      </w:r>
      <w:r w:rsidRPr="00034BE9">
        <w:rPr>
          <w:color w:val="000000"/>
          <w:sz w:val="20"/>
          <w:szCs w:val="20"/>
        </w:rPr>
        <w:t>кой.</w:t>
      </w:r>
    </w:p>
    <w:p w:rsidR="00E37282" w:rsidRPr="00034BE9" w:rsidRDefault="00E37282" w:rsidP="00B6179B">
      <w:pPr>
        <w:shd w:val="clear" w:color="auto" w:fill="FFFFFF"/>
        <w:ind w:firstLine="284"/>
        <w:jc w:val="both"/>
        <w:rPr>
          <w:b/>
          <w:iCs/>
          <w:color w:val="000000"/>
          <w:sz w:val="20"/>
          <w:szCs w:val="20"/>
        </w:rPr>
      </w:pPr>
      <w:r w:rsidRPr="00034BE9">
        <w:rPr>
          <w:color w:val="000000"/>
          <w:sz w:val="20"/>
          <w:szCs w:val="20"/>
        </w:rPr>
        <w:t>Газовая смесь, предназначенная для наполнения счетчиков, должна иметь однородный состав. Применяемые газы следует максимально очистить от кислорода; добавляемые пары должны быть обезвожены.</w:t>
      </w:r>
      <w:r w:rsidRPr="00034BE9">
        <w:rPr>
          <w:b/>
          <w:iCs/>
          <w:color w:val="000000"/>
          <w:sz w:val="20"/>
          <w:szCs w:val="20"/>
        </w:rPr>
        <w:t xml:space="preserve"> </w:t>
      </w:r>
    </w:p>
    <w:p w:rsidR="00E37282" w:rsidRPr="00034BE9" w:rsidRDefault="00E37282" w:rsidP="00B6179B">
      <w:pPr>
        <w:shd w:val="clear" w:color="auto" w:fill="FFFFFF"/>
        <w:ind w:firstLine="284"/>
        <w:jc w:val="both"/>
        <w:rPr>
          <w:sz w:val="20"/>
          <w:szCs w:val="20"/>
        </w:rPr>
      </w:pPr>
      <w:r w:rsidRPr="00034BE9">
        <w:rPr>
          <w:b/>
          <w:color w:val="000000"/>
          <w:sz w:val="20"/>
          <w:szCs w:val="20"/>
        </w:rPr>
        <w:t xml:space="preserve">Наполнение газом. </w:t>
      </w:r>
      <w:r w:rsidRPr="00034BE9">
        <w:rPr>
          <w:color w:val="000000"/>
          <w:sz w:val="20"/>
          <w:szCs w:val="20"/>
        </w:rPr>
        <w:t>Газом без примеси гасящих разряд паров н</w:t>
      </w:r>
      <w:r w:rsidRPr="00034BE9">
        <w:rPr>
          <w:color w:val="000000"/>
          <w:sz w:val="20"/>
          <w:szCs w:val="20"/>
        </w:rPr>
        <w:t>а</w:t>
      </w:r>
      <w:r w:rsidRPr="00034BE9">
        <w:rPr>
          <w:color w:val="000000"/>
          <w:sz w:val="20"/>
          <w:szCs w:val="20"/>
        </w:rPr>
        <w:t>полняются счетчики, используемые только в таких схемах, в которых разряд подавляется внешними элементами схемы. При использовании гасящих схем для наполнения счетчиков можно применять многие газы, свойства которых рассмотрены ниже.</w:t>
      </w:r>
    </w:p>
    <w:p w:rsidR="00E37282" w:rsidRPr="00034BE9" w:rsidRDefault="00E37282" w:rsidP="00B6179B">
      <w:pPr>
        <w:shd w:val="clear" w:color="auto" w:fill="FFFFFF"/>
        <w:ind w:firstLine="284"/>
        <w:jc w:val="both"/>
        <w:rPr>
          <w:sz w:val="20"/>
          <w:szCs w:val="20"/>
        </w:rPr>
      </w:pPr>
      <w:r w:rsidRPr="00034BE9">
        <w:rPr>
          <w:color w:val="000000"/>
          <w:sz w:val="20"/>
          <w:szCs w:val="20"/>
        </w:rPr>
        <w:t>При добавлении многоатомных паров смесь приобретает гасящие свойства. Особую роль играют трех- и четырехатомные газы, свойства которых будут рассмотрены подробно, поскольку они получили шир</w:t>
      </w:r>
      <w:r w:rsidRPr="00034BE9">
        <w:rPr>
          <w:color w:val="000000"/>
          <w:sz w:val="20"/>
          <w:szCs w:val="20"/>
        </w:rPr>
        <w:t>о</w:t>
      </w:r>
      <w:r w:rsidRPr="00034BE9">
        <w:rPr>
          <w:color w:val="000000"/>
          <w:sz w:val="20"/>
          <w:szCs w:val="20"/>
        </w:rPr>
        <w:t>кое распространение.</w:t>
      </w:r>
    </w:p>
    <w:p w:rsidR="00E37282" w:rsidRPr="00034BE9" w:rsidRDefault="00E37282" w:rsidP="000D3E58">
      <w:pPr>
        <w:shd w:val="clear" w:color="auto" w:fill="FFFFFF"/>
        <w:ind w:firstLine="284"/>
        <w:jc w:val="both"/>
        <w:rPr>
          <w:sz w:val="20"/>
          <w:szCs w:val="20"/>
        </w:rPr>
      </w:pPr>
      <w:r w:rsidRPr="00034BE9">
        <w:rPr>
          <w:b/>
          <w:color w:val="000000"/>
          <w:sz w:val="20"/>
          <w:szCs w:val="20"/>
        </w:rPr>
        <w:t>Гелий</w:t>
      </w:r>
      <w:r w:rsidRPr="00034BE9">
        <w:rPr>
          <w:color w:val="000000"/>
          <w:sz w:val="20"/>
          <w:szCs w:val="20"/>
        </w:rPr>
        <w:t>. Чистый гелий имеет низкое напряжение «порога» для ге</w:t>
      </w:r>
      <w:r w:rsidRPr="00034BE9">
        <w:rPr>
          <w:color w:val="000000"/>
          <w:sz w:val="20"/>
          <w:szCs w:val="20"/>
        </w:rPr>
        <w:t>й</w:t>
      </w:r>
      <w:r w:rsidRPr="00034BE9">
        <w:rPr>
          <w:color w:val="000000"/>
          <w:sz w:val="20"/>
          <w:szCs w:val="20"/>
        </w:rPr>
        <w:t>геровской области, поэтому он применяется при сравнительно выс</w:t>
      </w:r>
      <w:r w:rsidRPr="00034BE9">
        <w:rPr>
          <w:color w:val="000000"/>
          <w:sz w:val="20"/>
          <w:szCs w:val="20"/>
        </w:rPr>
        <w:t>о</w:t>
      </w:r>
      <w:r w:rsidRPr="00034BE9">
        <w:rPr>
          <w:color w:val="000000"/>
          <w:sz w:val="20"/>
          <w:szCs w:val="20"/>
        </w:rPr>
        <w:t>ком давлении. Это удобно еще и потому, что тормозная способность гелия для частиц сравнительно мала. Гелиевые счетчики при атм</w:t>
      </w:r>
      <w:r w:rsidRPr="00034BE9">
        <w:rPr>
          <w:color w:val="000000"/>
          <w:sz w:val="20"/>
          <w:szCs w:val="20"/>
        </w:rPr>
        <w:t>о</w:t>
      </w:r>
      <w:r w:rsidRPr="00034BE9">
        <w:rPr>
          <w:color w:val="000000"/>
          <w:sz w:val="20"/>
          <w:szCs w:val="20"/>
        </w:rPr>
        <w:t>сферном давлении можно с успехом применять в пропорциональной области.</w:t>
      </w:r>
    </w:p>
    <w:p w:rsidR="00E37282" w:rsidRPr="00034BE9" w:rsidRDefault="00E37282" w:rsidP="000D3E58">
      <w:pPr>
        <w:shd w:val="clear" w:color="auto" w:fill="FFFFFF"/>
        <w:ind w:firstLine="284"/>
        <w:jc w:val="both"/>
        <w:rPr>
          <w:sz w:val="20"/>
          <w:szCs w:val="20"/>
        </w:rPr>
      </w:pPr>
      <w:r w:rsidRPr="00034BE9">
        <w:rPr>
          <w:b/>
          <w:color w:val="000000"/>
          <w:sz w:val="20"/>
          <w:szCs w:val="20"/>
        </w:rPr>
        <w:t>Неон и аргон</w:t>
      </w:r>
      <w:r w:rsidRPr="00034BE9">
        <w:rPr>
          <w:color w:val="000000"/>
          <w:sz w:val="20"/>
          <w:szCs w:val="20"/>
        </w:rPr>
        <w:t>. Эти газы, так же как и гелий, имеют низкое напр</w:t>
      </w:r>
      <w:r w:rsidRPr="00034BE9">
        <w:rPr>
          <w:color w:val="000000"/>
          <w:sz w:val="20"/>
          <w:szCs w:val="20"/>
        </w:rPr>
        <w:t>я</w:t>
      </w:r>
      <w:r w:rsidRPr="00034BE9">
        <w:rPr>
          <w:color w:val="000000"/>
          <w:sz w:val="20"/>
          <w:szCs w:val="20"/>
        </w:rPr>
        <w:t xml:space="preserve">жение «зажигания». В очень чистом виде метастабильные состояния газов вызывают многочисленные послеразряды, заметно мешающие </w:t>
      </w:r>
      <w:r w:rsidRPr="00034BE9">
        <w:rPr>
          <w:color w:val="000000"/>
          <w:sz w:val="20"/>
          <w:szCs w:val="20"/>
        </w:rPr>
        <w:lastRenderedPageBreak/>
        <w:t>«измерениям». Эти паразитные импульсы можно в значительной ст</w:t>
      </w:r>
      <w:r w:rsidRPr="00034BE9">
        <w:rPr>
          <w:color w:val="000000"/>
          <w:sz w:val="20"/>
          <w:szCs w:val="20"/>
        </w:rPr>
        <w:t>е</w:t>
      </w:r>
      <w:r w:rsidRPr="00034BE9">
        <w:rPr>
          <w:color w:val="000000"/>
          <w:sz w:val="20"/>
          <w:szCs w:val="20"/>
        </w:rPr>
        <w:t>пени подавить путем добавления другого газа, снимающего метаст</w:t>
      </w:r>
      <w:r w:rsidRPr="00034BE9">
        <w:rPr>
          <w:color w:val="000000"/>
          <w:sz w:val="20"/>
          <w:szCs w:val="20"/>
        </w:rPr>
        <w:t>а</w:t>
      </w:r>
      <w:r w:rsidRPr="00034BE9">
        <w:rPr>
          <w:color w:val="000000"/>
          <w:sz w:val="20"/>
          <w:szCs w:val="20"/>
        </w:rPr>
        <w:t>бильные состояния основного газа. Хорошие результаты дает водород. Добавка его должна составлять не менее</w:t>
      </w:r>
      <w:r w:rsidR="00AC3BB2" w:rsidRPr="00034BE9">
        <w:rPr>
          <w:color w:val="000000"/>
          <w:sz w:val="20"/>
          <w:szCs w:val="20"/>
        </w:rPr>
        <w:t xml:space="preserve"> </w:t>
      </w:r>
      <w:r w:rsidRPr="00034BE9">
        <w:rPr>
          <w:color w:val="000000"/>
          <w:sz w:val="20"/>
          <w:szCs w:val="20"/>
        </w:rPr>
        <w:t>10</w:t>
      </w:r>
      <w:r w:rsidR="00AC3BB2" w:rsidRPr="00034BE9">
        <w:rPr>
          <w:color w:val="000000"/>
          <w:sz w:val="20"/>
          <w:szCs w:val="20"/>
        </w:rPr>
        <w:t> </w:t>
      </w:r>
      <w:r w:rsidRPr="00034BE9">
        <w:rPr>
          <w:color w:val="000000"/>
          <w:sz w:val="20"/>
          <w:szCs w:val="20"/>
        </w:rPr>
        <w:t>%.</w:t>
      </w:r>
    </w:p>
    <w:p w:rsidR="00E37282" w:rsidRPr="00034BE9" w:rsidRDefault="00E37282" w:rsidP="000D3E58">
      <w:pPr>
        <w:shd w:val="clear" w:color="auto" w:fill="FFFFFF"/>
        <w:ind w:firstLine="284"/>
        <w:jc w:val="both"/>
        <w:rPr>
          <w:sz w:val="20"/>
          <w:szCs w:val="20"/>
        </w:rPr>
      </w:pPr>
      <w:r w:rsidRPr="00034BE9">
        <w:rPr>
          <w:b/>
          <w:color w:val="000000"/>
          <w:sz w:val="20"/>
          <w:szCs w:val="20"/>
        </w:rPr>
        <w:t>Криптон и ксенон</w:t>
      </w:r>
      <w:r w:rsidRPr="00034BE9">
        <w:rPr>
          <w:color w:val="000000"/>
          <w:sz w:val="20"/>
          <w:szCs w:val="20"/>
        </w:rPr>
        <w:t>. Тяжелые инертные газы находят применение благодаря высокой тормозной способности и малому напряжению «зажигания». Они особенно удобны для измерения мягких рентгено</w:t>
      </w:r>
      <w:r w:rsidRPr="00034BE9">
        <w:rPr>
          <w:color w:val="000000"/>
          <w:sz w:val="20"/>
          <w:szCs w:val="20"/>
        </w:rPr>
        <w:t>в</w:t>
      </w:r>
      <w:r w:rsidR="002621B7" w:rsidRPr="00034BE9">
        <w:rPr>
          <w:color w:val="000000"/>
          <w:sz w:val="20"/>
          <w:szCs w:val="20"/>
        </w:rPr>
        <w:t>ских</w:t>
      </w:r>
      <w:r w:rsidRPr="00034BE9">
        <w:rPr>
          <w:color w:val="000000"/>
          <w:sz w:val="20"/>
          <w:szCs w:val="20"/>
        </w:rPr>
        <w:t xml:space="preserve"> лучей, поскольку в газе поглощается значительная часть излуч</w:t>
      </w:r>
      <w:r w:rsidRPr="00034BE9">
        <w:rPr>
          <w:color w:val="000000"/>
          <w:sz w:val="20"/>
          <w:szCs w:val="20"/>
        </w:rPr>
        <w:t>е</w:t>
      </w:r>
      <w:r w:rsidRPr="00034BE9">
        <w:rPr>
          <w:color w:val="000000"/>
          <w:sz w:val="20"/>
          <w:szCs w:val="20"/>
        </w:rPr>
        <w:t>ния.</w:t>
      </w:r>
    </w:p>
    <w:p w:rsidR="00E37282" w:rsidRPr="00034BE9" w:rsidRDefault="00E37282" w:rsidP="000D3E58">
      <w:pPr>
        <w:shd w:val="clear" w:color="auto" w:fill="FFFFFF"/>
        <w:ind w:firstLine="284"/>
        <w:jc w:val="both"/>
        <w:rPr>
          <w:sz w:val="20"/>
          <w:szCs w:val="20"/>
        </w:rPr>
      </w:pPr>
      <w:r w:rsidRPr="00034BE9">
        <w:rPr>
          <w:b/>
          <w:color w:val="000000"/>
          <w:sz w:val="20"/>
          <w:szCs w:val="20"/>
        </w:rPr>
        <w:t>Водород</w:t>
      </w:r>
      <w:r w:rsidRPr="00034BE9">
        <w:rPr>
          <w:color w:val="000000"/>
          <w:sz w:val="20"/>
          <w:szCs w:val="20"/>
        </w:rPr>
        <w:t xml:space="preserve">. В </w:t>
      </w:r>
      <w:r w:rsidR="009407B8" w:rsidRPr="00034BE9">
        <w:rPr>
          <w:color w:val="000000"/>
          <w:sz w:val="20"/>
          <w:szCs w:val="20"/>
        </w:rPr>
        <w:t>г</w:t>
      </w:r>
      <w:r w:rsidRPr="00034BE9">
        <w:rPr>
          <w:color w:val="000000"/>
          <w:sz w:val="20"/>
          <w:szCs w:val="20"/>
        </w:rPr>
        <w:t>ейгеровских счетчиках водород применяется сравн</w:t>
      </w:r>
      <w:r w:rsidRPr="00034BE9">
        <w:rPr>
          <w:color w:val="000000"/>
          <w:sz w:val="20"/>
          <w:szCs w:val="20"/>
        </w:rPr>
        <w:t>и</w:t>
      </w:r>
      <w:r w:rsidRPr="00034BE9">
        <w:rPr>
          <w:color w:val="000000"/>
          <w:sz w:val="20"/>
          <w:szCs w:val="20"/>
        </w:rPr>
        <w:t>тельно редко, так как рабочее напряжение водородных счетчиков д</w:t>
      </w:r>
      <w:r w:rsidRPr="00034BE9">
        <w:rPr>
          <w:color w:val="000000"/>
          <w:sz w:val="20"/>
          <w:szCs w:val="20"/>
        </w:rPr>
        <w:t>о</w:t>
      </w:r>
      <w:r w:rsidRPr="00034BE9">
        <w:rPr>
          <w:color w:val="000000"/>
          <w:sz w:val="20"/>
          <w:szCs w:val="20"/>
        </w:rPr>
        <w:t>вольно высоко, а тормозная способность водорода мала. Вместе с тем при использовании водорода может быть достигнут больш</w:t>
      </w:r>
      <w:r w:rsidR="009407B8" w:rsidRPr="00034BE9">
        <w:rPr>
          <w:color w:val="000000"/>
          <w:sz w:val="20"/>
          <w:szCs w:val="20"/>
        </w:rPr>
        <w:t>ой</w:t>
      </w:r>
      <w:r w:rsidRPr="00034BE9">
        <w:rPr>
          <w:color w:val="000000"/>
          <w:sz w:val="20"/>
          <w:szCs w:val="20"/>
        </w:rPr>
        <w:t xml:space="preserve"> </w:t>
      </w:r>
      <w:r w:rsidR="009407B8" w:rsidRPr="00034BE9">
        <w:rPr>
          <w:color w:val="000000"/>
          <w:sz w:val="20"/>
          <w:szCs w:val="20"/>
        </w:rPr>
        <w:t>диапазон</w:t>
      </w:r>
      <w:r w:rsidRPr="00034BE9">
        <w:rPr>
          <w:color w:val="000000"/>
          <w:sz w:val="20"/>
          <w:szCs w:val="20"/>
        </w:rPr>
        <w:t xml:space="preserve"> </w:t>
      </w:r>
      <w:r w:rsidR="009407B8" w:rsidRPr="00034BE9">
        <w:rPr>
          <w:color w:val="000000"/>
          <w:sz w:val="20"/>
          <w:szCs w:val="20"/>
        </w:rPr>
        <w:t xml:space="preserve">скорости </w:t>
      </w:r>
      <w:r w:rsidRPr="00034BE9">
        <w:rPr>
          <w:color w:val="000000"/>
          <w:sz w:val="20"/>
          <w:szCs w:val="20"/>
        </w:rPr>
        <w:t>счета.</w:t>
      </w:r>
    </w:p>
    <w:p w:rsidR="00E37282" w:rsidRPr="00034BE9" w:rsidRDefault="00E37282" w:rsidP="000D3E58">
      <w:pPr>
        <w:shd w:val="clear" w:color="auto" w:fill="FFFFFF"/>
        <w:ind w:firstLine="284"/>
        <w:jc w:val="both"/>
        <w:rPr>
          <w:sz w:val="20"/>
          <w:szCs w:val="20"/>
        </w:rPr>
      </w:pPr>
      <w:r w:rsidRPr="00034BE9">
        <w:rPr>
          <w:color w:val="000000"/>
          <w:sz w:val="20"/>
          <w:szCs w:val="20"/>
        </w:rPr>
        <w:t>Иногда водород под высоким давлением используют в пропорци</w:t>
      </w:r>
      <w:r w:rsidRPr="00034BE9">
        <w:rPr>
          <w:color w:val="000000"/>
          <w:sz w:val="20"/>
          <w:szCs w:val="20"/>
        </w:rPr>
        <w:t>о</w:t>
      </w:r>
      <w:r w:rsidRPr="00034BE9">
        <w:rPr>
          <w:color w:val="000000"/>
          <w:sz w:val="20"/>
          <w:szCs w:val="20"/>
        </w:rPr>
        <w:t>нальных счетчиках. Водород особенно удобен для регистрации быс</w:t>
      </w:r>
      <w:r w:rsidRPr="00034BE9">
        <w:rPr>
          <w:color w:val="000000"/>
          <w:sz w:val="20"/>
          <w:szCs w:val="20"/>
        </w:rPr>
        <w:t>т</w:t>
      </w:r>
      <w:r w:rsidRPr="00034BE9">
        <w:rPr>
          <w:color w:val="000000"/>
          <w:sz w:val="20"/>
          <w:szCs w:val="20"/>
        </w:rPr>
        <w:t>рых нейтронов, которые при упругих соударениях передают энергию его ядрам. При этом чаще всего работают с малыми коэффициентами газового усиления (от 5 до 50, в зависимости от давления газа).</w:t>
      </w:r>
    </w:p>
    <w:p w:rsidR="00E37282" w:rsidRPr="00034BE9" w:rsidRDefault="00E37282" w:rsidP="000D3E58">
      <w:pPr>
        <w:shd w:val="clear" w:color="auto" w:fill="FFFFFF"/>
        <w:ind w:firstLine="284"/>
        <w:jc w:val="both"/>
        <w:rPr>
          <w:sz w:val="20"/>
          <w:szCs w:val="20"/>
        </w:rPr>
      </w:pPr>
      <w:r w:rsidRPr="00034BE9">
        <w:rPr>
          <w:b/>
          <w:color w:val="000000"/>
          <w:sz w:val="20"/>
          <w:szCs w:val="20"/>
        </w:rPr>
        <w:t>Кислород</w:t>
      </w:r>
      <w:r w:rsidRPr="00034BE9">
        <w:rPr>
          <w:color w:val="000000"/>
          <w:sz w:val="20"/>
          <w:szCs w:val="20"/>
        </w:rPr>
        <w:t>. Кислород не годится для наполнения счетчиков из-за образования отрицательных ионов.</w:t>
      </w:r>
    </w:p>
    <w:p w:rsidR="00E37282" w:rsidRPr="00034BE9" w:rsidRDefault="00E37282" w:rsidP="000D3E58">
      <w:pPr>
        <w:shd w:val="clear" w:color="auto" w:fill="FFFFFF"/>
        <w:ind w:firstLine="284"/>
        <w:jc w:val="both"/>
        <w:rPr>
          <w:sz w:val="20"/>
          <w:szCs w:val="20"/>
        </w:rPr>
      </w:pPr>
      <w:r w:rsidRPr="00034BE9">
        <w:rPr>
          <w:b/>
          <w:color w:val="000000"/>
          <w:sz w:val="20"/>
          <w:szCs w:val="20"/>
        </w:rPr>
        <w:t>Азот</w:t>
      </w:r>
      <w:r w:rsidRPr="00034BE9">
        <w:rPr>
          <w:color w:val="000000"/>
          <w:sz w:val="20"/>
          <w:szCs w:val="20"/>
        </w:rPr>
        <w:t xml:space="preserve">. Наряду с водородом счетчики можно наполнять и азотом. Тормозная способность последнего достаточно высока. Отрицательное качество </w:t>
      </w:r>
      <w:r w:rsidR="00EC79DE" w:rsidRPr="00034BE9">
        <w:rPr>
          <w:color w:val="000000"/>
          <w:sz w:val="20"/>
          <w:szCs w:val="20"/>
        </w:rPr>
        <w:t xml:space="preserve">– </w:t>
      </w:r>
      <w:r w:rsidRPr="00034BE9">
        <w:rPr>
          <w:color w:val="000000"/>
          <w:sz w:val="20"/>
          <w:szCs w:val="20"/>
        </w:rPr>
        <w:t>необходимость высокого напряжения питания.</w:t>
      </w:r>
    </w:p>
    <w:p w:rsidR="00E37282" w:rsidRPr="00034BE9" w:rsidRDefault="00E37282" w:rsidP="000D3E58">
      <w:pPr>
        <w:shd w:val="clear" w:color="auto" w:fill="FFFFFF"/>
        <w:ind w:firstLine="284"/>
        <w:jc w:val="both"/>
        <w:rPr>
          <w:color w:val="000000"/>
          <w:sz w:val="20"/>
          <w:szCs w:val="20"/>
        </w:rPr>
      </w:pPr>
      <w:r w:rsidRPr="00034BE9">
        <w:rPr>
          <w:b/>
          <w:color w:val="000000"/>
          <w:sz w:val="20"/>
          <w:szCs w:val="20"/>
        </w:rPr>
        <w:t>Воздух</w:t>
      </w:r>
      <w:r w:rsidRPr="00034BE9">
        <w:rPr>
          <w:color w:val="000000"/>
          <w:sz w:val="20"/>
          <w:szCs w:val="20"/>
        </w:rPr>
        <w:t>. Воздушные счетчики объединяют недостатки счетчиков с азотным и кислородным наполнениями. Однако вследствие простоты изготовления все время делаются попытки создать счетчик, наполне</w:t>
      </w:r>
      <w:r w:rsidRPr="00034BE9">
        <w:rPr>
          <w:color w:val="000000"/>
          <w:sz w:val="20"/>
          <w:szCs w:val="20"/>
        </w:rPr>
        <w:t>н</w:t>
      </w:r>
      <w:r w:rsidRPr="00034BE9">
        <w:rPr>
          <w:color w:val="000000"/>
          <w:sz w:val="20"/>
          <w:szCs w:val="20"/>
        </w:rPr>
        <w:t>ный воздухом (сухим). При этом прежде всего стремятся использовать воздух при атмосферном давлении. Подобный счетчик, работающий в пропорциональной области, был изготовлен Симпсоном. Счетчик не позволял проводить точных измерений, однако можно было различать частицы с сильно различающейся ионизирующей способностью.</w:t>
      </w:r>
    </w:p>
    <w:p w:rsidR="00C04FA5" w:rsidRPr="00034BE9" w:rsidRDefault="00E37282" w:rsidP="000D3E58">
      <w:pPr>
        <w:shd w:val="clear" w:color="auto" w:fill="FFFFFF"/>
        <w:ind w:firstLine="284"/>
        <w:jc w:val="both"/>
        <w:rPr>
          <w:color w:val="000000"/>
          <w:sz w:val="20"/>
          <w:szCs w:val="20"/>
        </w:rPr>
      </w:pPr>
      <w:r w:rsidRPr="00034BE9">
        <w:rPr>
          <w:b/>
          <w:color w:val="000000"/>
          <w:sz w:val="20"/>
          <w:szCs w:val="20"/>
        </w:rPr>
        <w:t>Аргон и спирт.</w:t>
      </w:r>
      <w:r w:rsidRPr="00034BE9">
        <w:rPr>
          <w:color w:val="000000"/>
          <w:sz w:val="20"/>
          <w:szCs w:val="20"/>
        </w:rPr>
        <w:t xml:space="preserve"> Наиболее известный состав наполнения предложен Тростом: смесью аргона (</w:t>
      </w:r>
      <w:smartTag w:uri="urn:schemas-microsoft-com:office:smarttags" w:element="metricconverter">
        <w:smartTagPr>
          <w:attr w:name="ProductID" w:val="90 мм"/>
        </w:smartTagPr>
        <w:r w:rsidRPr="00034BE9">
          <w:rPr>
            <w:color w:val="000000"/>
            <w:sz w:val="20"/>
            <w:szCs w:val="20"/>
          </w:rPr>
          <w:t xml:space="preserve">90 </w:t>
        </w:r>
        <w:r w:rsidRPr="00034BE9">
          <w:rPr>
            <w:iCs/>
            <w:color w:val="000000"/>
            <w:sz w:val="20"/>
            <w:szCs w:val="20"/>
          </w:rPr>
          <w:t>мм</w:t>
        </w:r>
      </w:smartTag>
      <w:r w:rsidRPr="00034BE9">
        <w:rPr>
          <w:iCs/>
          <w:color w:val="000000"/>
          <w:sz w:val="20"/>
          <w:szCs w:val="20"/>
        </w:rPr>
        <w:t xml:space="preserve"> рт. ст.)</w:t>
      </w:r>
      <w:r w:rsidRPr="00034BE9">
        <w:rPr>
          <w:i/>
          <w:iCs/>
          <w:color w:val="000000"/>
          <w:sz w:val="20"/>
          <w:szCs w:val="20"/>
        </w:rPr>
        <w:t xml:space="preserve"> </w:t>
      </w:r>
      <w:r w:rsidRPr="00034BE9">
        <w:rPr>
          <w:color w:val="000000"/>
          <w:sz w:val="20"/>
          <w:szCs w:val="20"/>
        </w:rPr>
        <w:t>и спирта (</w:t>
      </w:r>
      <w:smartTag w:uri="urn:schemas-microsoft-com:office:smarttags" w:element="metricconverter">
        <w:smartTagPr>
          <w:attr w:name="ProductID" w:val="10 мм"/>
        </w:smartTagPr>
        <w:r w:rsidRPr="00034BE9">
          <w:rPr>
            <w:color w:val="000000"/>
            <w:sz w:val="20"/>
            <w:szCs w:val="20"/>
          </w:rPr>
          <w:t xml:space="preserve">10 </w:t>
        </w:r>
        <w:r w:rsidRPr="00034BE9">
          <w:rPr>
            <w:iCs/>
            <w:color w:val="000000"/>
            <w:sz w:val="20"/>
            <w:szCs w:val="20"/>
          </w:rPr>
          <w:t>мм</w:t>
        </w:r>
      </w:smartTag>
      <w:r w:rsidRPr="00034BE9">
        <w:rPr>
          <w:iCs/>
          <w:color w:val="000000"/>
          <w:sz w:val="20"/>
          <w:szCs w:val="20"/>
        </w:rPr>
        <w:t xml:space="preserve"> рт. ст.).</w:t>
      </w:r>
      <w:r w:rsidRPr="00034BE9">
        <w:rPr>
          <w:i/>
          <w:iCs/>
          <w:color w:val="000000"/>
          <w:sz w:val="20"/>
          <w:szCs w:val="20"/>
        </w:rPr>
        <w:t xml:space="preserve"> </w:t>
      </w:r>
      <w:r w:rsidRPr="00034BE9">
        <w:rPr>
          <w:color w:val="000000"/>
          <w:sz w:val="20"/>
          <w:szCs w:val="20"/>
        </w:rPr>
        <w:t>Сво</w:t>
      </w:r>
      <w:r w:rsidRPr="00034BE9">
        <w:rPr>
          <w:color w:val="000000"/>
          <w:sz w:val="20"/>
          <w:szCs w:val="20"/>
        </w:rPr>
        <w:t>й</w:t>
      </w:r>
      <w:r w:rsidRPr="00034BE9">
        <w:rPr>
          <w:color w:val="000000"/>
          <w:sz w:val="20"/>
          <w:szCs w:val="20"/>
        </w:rPr>
        <w:t>ства этой смеси были подробно рассмотрены. Вместо спирта можно также применять другие пары, и в первую очередь ацетон, метилаль или этилацетат. Вместо аргона можно использовать неон или другие инертные газы, а также водород и азот с примесями. В пропорци</w:t>
      </w:r>
      <w:r w:rsidRPr="00034BE9">
        <w:rPr>
          <w:color w:val="000000"/>
          <w:sz w:val="20"/>
          <w:szCs w:val="20"/>
        </w:rPr>
        <w:t>о</w:t>
      </w:r>
      <w:r w:rsidRPr="00034BE9">
        <w:rPr>
          <w:color w:val="000000"/>
          <w:sz w:val="20"/>
          <w:szCs w:val="20"/>
        </w:rPr>
        <w:lastRenderedPageBreak/>
        <w:t>нальных счетчиках в качестве примесного газа особенно часто прим</w:t>
      </w:r>
      <w:r w:rsidRPr="00034BE9">
        <w:rPr>
          <w:color w:val="000000"/>
          <w:sz w:val="20"/>
          <w:szCs w:val="20"/>
        </w:rPr>
        <w:t>е</w:t>
      </w:r>
      <w:r w:rsidRPr="00034BE9">
        <w:rPr>
          <w:color w:val="000000"/>
          <w:sz w:val="20"/>
          <w:szCs w:val="20"/>
        </w:rPr>
        <w:t xml:space="preserve">няют ацетон. </w:t>
      </w:r>
    </w:p>
    <w:p w:rsidR="00E37282" w:rsidRPr="00034BE9" w:rsidRDefault="00E37282" w:rsidP="000D3E58">
      <w:pPr>
        <w:shd w:val="clear" w:color="auto" w:fill="FFFFFF"/>
        <w:ind w:firstLine="284"/>
        <w:jc w:val="both"/>
        <w:rPr>
          <w:sz w:val="20"/>
          <w:szCs w:val="20"/>
        </w:rPr>
      </w:pPr>
      <w:r w:rsidRPr="00034BE9">
        <w:rPr>
          <w:b/>
          <w:color w:val="000000"/>
          <w:sz w:val="20"/>
          <w:szCs w:val="20"/>
        </w:rPr>
        <w:t>Метановые счетчики</w:t>
      </w:r>
      <w:r w:rsidRPr="00034BE9">
        <w:rPr>
          <w:color w:val="000000"/>
          <w:sz w:val="20"/>
          <w:szCs w:val="20"/>
        </w:rPr>
        <w:t xml:space="preserve">. Хорошими характеристиками обладают счетчики, наполненные чистым метаном. Их часто используют для точных измерений, главным образом в пропорциональной области. </w:t>
      </w:r>
    </w:p>
    <w:p w:rsidR="00E37282" w:rsidRPr="00947C2C" w:rsidRDefault="00E37282" w:rsidP="000D3E58">
      <w:pPr>
        <w:shd w:val="clear" w:color="auto" w:fill="FFFFFF"/>
        <w:ind w:firstLine="284"/>
        <w:jc w:val="both"/>
        <w:rPr>
          <w:sz w:val="20"/>
          <w:szCs w:val="20"/>
        </w:rPr>
      </w:pPr>
      <w:r w:rsidRPr="00947C2C">
        <w:rPr>
          <w:color w:val="000000"/>
          <w:sz w:val="20"/>
          <w:szCs w:val="20"/>
        </w:rPr>
        <w:t>Тщательно сконструированный пропорциональный счетчик д</w:t>
      </w:r>
      <w:r w:rsidR="009407B8">
        <w:rPr>
          <w:color w:val="000000"/>
          <w:sz w:val="20"/>
          <w:szCs w:val="20"/>
        </w:rPr>
        <w:t xml:space="preserve">ля альфа-частиц </w:t>
      </w:r>
      <w:r w:rsidR="00C04FA5" w:rsidRPr="00947C2C">
        <w:rPr>
          <w:color w:val="000000"/>
          <w:sz w:val="20"/>
          <w:szCs w:val="20"/>
        </w:rPr>
        <w:t>работает</w:t>
      </w:r>
      <w:r w:rsidRPr="00947C2C">
        <w:rPr>
          <w:color w:val="000000"/>
          <w:sz w:val="20"/>
          <w:szCs w:val="20"/>
        </w:rPr>
        <w:t xml:space="preserve"> даже при фоне приблизительно 10</w:t>
      </w:r>
      <w:r w:rsidRPr="00947C2C">
        <w:rPr>
          <w:color w:val="000000"/>
          <w:sz w:val="20"/>
          <w:szCs w:val="20"/>
          <w:vertAlign w:val="superscript"/>
        </w:rPr>
        <w:t>9</w:t>
      </w:r>
      <w:r w:rsidRPr="00947C2C">
        <w:rPr>
          <w:color w:val="000000"/>
          <w:sz w:val="20"/>
          <w:szCs w:val="20"/>
        </w:rPr>
        <w:t xml:space="preserve"> бета-частиц в</w:t>
      </w:r>
      <w:r w:rsidR="00A03BA5">
        <w:rPr>
          <w:color w:val="000000"/>
          <w:sz w:val="20"/>
          <w:szCs w:val="20"/>
        </w:rPr>
        <w:t xml:space="preserve"> </w:t>
      </w:r>
      <w:r w:rsidRPr="00947C2C">
        <w:rPr>
          <w:color w:val="000000"/>
          <w:sz w:val="20"/>
          <w:szCs w:val="20"/>
        </w:rPr>
        <w:t>1</w:t>
      </w:r>
      <w:r w:rsidR="00A03BA5">
        <w:rPr>
          <w:color w:val="000000"/>
          <w:sz w:val="20"/>
          <w:szCs w:val="20"/>
        </w:rPr>
        <w:t> </w:t>
      </w:r>
      <w:r w:rsidRPr="00947C2C">
        <w:rPr>
          <w:iCs/>
          <w:color w:val="000000"/>
          <w:sz w:val="20"/>
          <w:szCs w:val="20"/>
        </w:rPr>
        <w:t>мин</w:t>
      </w:r>
      <w:r w:rsidR="00C04FA5" w:rsidRPr="00947C2C">
        <w:rPr>
          <w:iCs/>
          <w:color w:val="000000"/>
          <w:sz w:val="20"/>
          <w:szCs w:val="20"/>
        </w:rPr>
        <w:t>.</w:t>
      </w:r>
      <w:r w:rsidRPr="00947C2C">
        <w:rPr>
          <w:color w:val="000000"/>
          <w:sz w:val="20"/>
          <w:szCs w:val="20"/>
        </w:rPr>
        <w:t xml:space="preserve"> Долговечность отпаянных метановых счетчиков в гейгеро</w:t>
      </w:r>
      <w:r w:rsidRPr="00947C2C">
        <w:rPr>
          <w:color w:val="000000"/>
          <w:sz w:val="20"/>
          <w:szCs w:val="20"/>
        </w:rPr>
        <w:t>в</w:t>
      </w:r>
      <w:r w:rsidRPr="00947C2C">
        <w:rPr>
          <w:color w:val="000000"/>
          <w:sz w:val="20"/>
          <w:szCs w:val="20"/>
        </w:rPr>
        <w:t>ской области невелика (около 10</w:t>
      </w:r>
      <w:r w:rsidRPr="00947C2C">
        <w:rPr>
          <w:color w:val="000000"/>
          <w:sz w:val="20"/>
          <w:szCs w:val="20"/>
          <w:vertAlign w:val="superscript"/>
        </w:rPr>
        <w:t>8</w:t>
      </w:r>
      <w:r w:rsidRPr="00947C2C">
        <w:rPr>
          <w:color w:val="000000"/>
          <w:sz w:val="20"/>
          <w:szCs w:val="20"/>
        </w:rPr>
        <w:t xml:space="preserve"> импульсов). В них постепенно обр</w:t>
      </w:r>
      <w:r w:rsidRPr="00947C2C">
        <w:rPr>
          <w:color w:val="000000"/>
          <w:sz w:val="20"/>
          <w:szCs w:val="20"/>
        </w:rPr>
        <w:t>а</w:t>
      </w:r>
      <w:r w:rsidRPr="00947C2C">
        <w:rPr>
          <w:color w:val="000000"/>
          <w:sz w:val="20"/>
          <w:szCs w:val="20"/>
        </w:rPr>
        <w:t>зуются водород, н</w:t>
      </w:r>
      <w:r w:rsidR="00402091" w:rsidRPr="00947C2C">
        <w:rPr>
          <w:color w:val="000000"/>
          <w:sz w:val="20"/>
          <w:szCs w:val="20"/>
        </w:rPr>
        <w:t>екоторые углеводороды и позже – уг</w:t>
      </w:r>
      <w:r w:rsidRPr="00947C2C">
        <w:rPr>
          <w:color w:val="000000"/>
          <w:sz w:val="20"/>
          <w:szCs w:val="20"/>
        </w:rPr>
        <w:t>лерод.</w:t>
      </w:r>
    </w:p>
    <w:p w:rsidR="00E37282" w:rsidRPr="00034BE9" w:rsidRDefault="00E37282" w:rsidP="000D3E58">
      <w:pPr>
        <w:shd w:val="clear" w:color="auto" w:fill="FFFFFF"/>
        <w:ind w:firstLine="284"/>
        <w:jc w:val="both"/>
        <w:rPr>
          <w:sz w:val="20"/>
          <w:szCs w:val="20"/>
        </w:rPr>
      </w:pPr>
      <w:r w:rsidRPr="00034BE9">
        <w:rPr>
          <w:b/>
          <w:color w:val="000000"/>
          <w:sz w:val="20"/>
          <w:szCs w:val="20"/>
        </w:rPr>
        <w:t>Аммиачные счетчики</w:t>
      </w:r>
      <w:r w:rsidRPr="00034BE9">
        <w:rPr>
          <w:color w:val="000000"/>
          <w:sz w:val="20"/>
          <w:szCs w:val="20"/>
        </w:rPr>
        <w:t>. Они также обладают неплохими характ</w:t>
      </w:r>
      <w:r w:rsidRPr="00034BE9">
        <w:rPr>
          <w:color w:val="000000"/>
          <w:sz w:val="20"/>
          <w:szCs w:val="20"/>
        </w:rPr>
        <w:t>е</w:t>
      </w:r>
      <w:r w:rsidRPr="00034BE9">
        <w:rPr>
          <w:color w:val="000000"/>
          <w:sz w:val="20"/>
          <w:szCs w:val="20"/>
        </w:rPr>
        <w:t>ристиками в пропорциональной и гейгеровской областях. Счетная о</w:t>
      </w:r>
      <w:r w:rsidRPr="00034BE9">
        <w:rPr>
          <w:color w:val="000000"/>
          <w:sz w:val="20"/>
          <w:szCs w:val="20"/>
        </w:rPr>
        <w:t>б</w:t>
      </w:r>
      <w:r w:rsidRPr="00034BE9">
        <w:rPr>
          <w:color w:val="000000"/>
          <w:sz w:val="20"/>
          <w:szCs w:val="20"/>
        </w:rPr>
        <w:t>ласть этих счетчиков сравнительно невелика, так как в аммиаке легко возникают отрицательные ионы. После 10</w:t>
      </w:r>
      <w:r w:rsidRPr="00034BE9">
        <w:rPr>
          <w:color w:val="000000"/>
          <w:sz w:val="20"/>
          <w:szCs w:val="20"/>
          <w:vertAlign w:val="superscript"/>
        </w:rPr>
        <w:t>7</w:t>
      </w:r>
      <w:r w:rsidR="009407B8" w:rsidRPr="00034BE9">
        <w:rPr>
          <w:color w:val="000000"/>
          <w:sz w:val="20"/>
          <w:szCs w:val="20"/>
        </w:rPr>
        <w:t>–</w:t>
      </w:r>
      <w:r w:rsidRPr="00034BE9">
        <w:rPr>
          <w:color w:val="000000"/>
          <w:sz w:val="20"/>
          <w:szCs w:val="20"/>
        </w:rPr>
        <w:t>10</w:t>
      </w:r>
      <w:r w:rsidRPr="00034BE9">
        <w:rPr>
          <w:color w:val="000000"/>
          <w:sz w:val="20"/>
          <w:szCs w:val="20"/>
          <w:vertAlign w:val="superscript"/>
        </w:rPr>
        <w:t xml:space="preserve">8 </w:t>
      </w:r>
      <w:r w:rsidRPr="00034BE9">
        <w:rPr>
          <w:color w:val="000000"/>
          <w:sz w:val="20"/>
          <w:szCs w:val="20"/>
        </w:rPr>
        <w:t>импульсов аммиачные счетчики становятся светочу</w:t>
      </w:r>
      <w:r w:rsidR="00402091" w:rsidRPr="00034BE9">
        <w:rPr>
          <w:color w:val="000000"/>
          <w:sz w:val="20"/>
          <w:szCs w:val="20"/>
        </w:rPr>
        <w:t xml:space="preserve">вствительными. </w:t>
      </w:r>
      <w:r w:rsidRPr="00034BE9">
        <w:rPr>
          <w:color w:val="000000"/>
          <w:sz w:val="20"/>
          <w:szCs w:val="20"/>
        </w:rPr>
        <w:t>Срок службы их довольно велик, так как продукты диссоциации частично вновь соединяются в исходные молекулы. Постепенно образуются также азот и водород.</w:t>
      </w:r>
    </w:p>
    <w:p w:rsidR="00E37282" w:rsidRPr="00034BE9" w:rsidRDefault="00E37282" w:rsidP="000D3E58">
      <w:pPr>
        <w:shd w:val="clear" w:color="auto" w:fill="FFFFFF"/>
        <w:ind w:firstLine="284"/>
        <w:jc w:val="both"/>
        <w:rPr>
          <w:sz w:val="20"/>
          <w:szCs w:val="20"/>
        </w:rPr>
      </w:pPr>
      <w:r w:rsidRPr="00034BE9">
        <w:rPr>
          <w:b/>
          <w:color w:val="000000"/>
          <w:sz w:val="20"/>
          <w:szCs w:val="20"/>
        </w:rPr>
        <w:t>Этилен и этан</w:t>
      </w:r>
      <w:r w:rsidRPr="00034BE9">
        <w:rPr>
          <w:color w:val="000000"/>
          <w:sz w:val="20"/>
          <w:szCs w:val="20"/>
        </w:rPr>
        <w:t>. Эти газы обладают в гейгеровской области хор</w:t>
      </w:r>
      <w:r w:rsidRPr="00034BE9">
        <w:rPr>
          <w:color w:val="000000"/>
          <w:sz w:val="20"/>
          <w:szCs w:val="20"/>
        </w:rPr>
        <w:t>о</w:t>
      </w:r>
      <w:r w:rsidRPr="00034BE9">
        <w:rPr>
          <w:color w:val="000000"/>
          <w:sz w:val="20"/>
          <w:szCs w:val="20"/>
        </w:rPr>
        <w:t xml:space="preserve">шими счетными свойствами и </w:t>
      </w:r>
      <w:r w:rsidR="009407B8" w:rsidRPr="00034BE9">
        <w:rPr>
          <w:color w:val="000000"/>
          <w:sz w:val="20"/>
          <w:szCs w:val="20"/>
        </w:rPr>
        <w:t>не содержат</w:t>
      </w:r>
      <w:r w:rsidRPr="00034BE9">
        <w:rPr>
          <w:color w:val="000000"/>
          <w:sz w:val="20"/>
          <w:szCs w:val="20"/>
        </w:rPr>
        <w:t xml:space="preserve"> примесей.</w:t>
      </w:r>
    </w:p>
    <w:p w:rsidR="00E37282" w:rsidRPr="00034BE9" w:rsidRDefault="00E37282" w:rsidP="000D3E58">
      <w:pPr>
        <w:shd w:val="clear" w:color="auto" w:fill="FFFFFF"/>
        <w:ind w:firstLine="284"/>
        <w:jc w:val="both"/>
        <w:rPr>
          <w:sz w:val="20"/>
          <w:szCs w:val="20"/>
        </w:rPr>
      </w:pPr>
      <w:r w:rsidRPr="00034BE9">
        <w:rPr>
          <w:b/>
          <w:bCs/>
          <w:color w:val="000000"/>
          <w:sz w:val="20"/>
          <w:szCs w:val="20"/>
        </w:rPr>
        <w:t xml:space="preserve">Пары. </w:t>
      </w:r>
      <w:r w:rsidRPr="00034BE9">
        <w:rPr>
          <w:color w:val="000000"/>
          <w:sz w:val="20"/>
          <w:szCs w:val="20"/>
        </w:rPr>
        <w:t>С наполнением в виде чистых паров можно изготавливать пропорциональные счетчики с высоким газовым усилением, а в нек</w:t>
      </w:r>
      <w:r w:rsidRPr="00034BE9">
        <w:rPr>
          <w:color w:val="000000"/>
          <w:sz w:val="20"/>
          <w:szCs w:val="20"/>
        </w:rPr>
        <w:t>о</w:t>
      </w:r>
      <w:r w:rsidRPr="00034BE9">
        <w:rPr>
          <w:color w:val="000000"/>
          <w:sz w:val="20"/>
          <w:szCs w:val="20"/>
        </w:rPr>
        <w:t>торых случаях и гейгеровские счетчики. Большинство гейгеровских счетчиков наполняют, например, парами метилового спирта, ксилола и метилацетата. Тетраэтилсвинец, обладающий высокой тормозной сп</w:t>
      </w:r>
      <w:r w:rsidRPr="00034BE9">
        <w:rPr>
          <w:color w:val="000000"/>
          <w:sz w:val="20"/>
          <w:szCs w:val="20"/>
        </w:rPr>
        <w:t>о</w:t>
      </w:r>
      <w:r w:rsidRPr="00034BE9">
        <w:rPr>
          <w:color w:val="000000"/>
          <w:sz w:val="20"/>
          <w:szCs w:val="20"/>
        </w:rPr>
        <w:t>собностью, часто используют для исследования рентгеновых лучей.</w:t>
      </w:r>
    </w:p>
    <w:p w:rsidR="00E37282" w:rsidRPr="00034BE9" w:rsidRDefault="00E37282" w:rsidP="000D3E58">
      <w:pPr>
        <w:shd w:val="clear" w:color="auto" w:fill="FFFFFF"/>
        <w:ind w:firstLine="284"/>
        <w:jc w:val="both"/>
        <w:rPr>
          <w:color w:val="000000"/>
          <w:sz w:val="20"/>
          <w:szCs w:val="20"/>
        </w:rPr>
      </w:pPr>
      <w:r w:rsidRPr="00034BE9">
        <w:rPr>
          <w:b/>
          <w:iCs/>
          <w:color w:val="000000"/>
          <w:sz w:val="20"/>
          <w:szCs w:val="20"/>
        </w:rPr>
        <w:t>СО</w:t>
      </w:r>
      <w:r w:rsidRPr="00034BE9">
        <w:rPr>
          <w:b/>
          <w:iCs/>
          <w:color w:val="000000"/>
          <w:sz w:val="20"/>
          <w:szCs w:val="20"/>
          <w:vertAlign w:val="subscript"/>
        </w:rPr>
        <w:t>2</w:t>
      </w:r>
      <w:r w:rsidR="002C2079" w:rsidRPr="00034BE9">
        <w:rPr>
          <w:b/>
          <w:iCs/>
          <w:color w:val="000000"/>
          <w:sz w:val="20"/>
          <w:szCs w:val="20"/>
        </w:rPr>
        <w:t>-с</w:t>
      </w:r>
      <w:r w:rsidRPr="00034BE9">
        <w:rPr>
          <w:b/>
          <w:iCs/>
          <w:color w:val="000000"/>
          <w:sz w:val="20"/>
          <w:szCs w:val="20"/>
        </w:rPr>
        <w:t xml:space="preserve">четчики. </w:t>
      </w:r>
      <w:r w:rsidRPr="00034BE9">
        <w:rPr>
          <w:color w:val="000000"/>
          <w:sz w:val="20"/>
          <w:szCs w:val="20"/>
        </w:rPr>
        <w:t>Трехатомные газы лишь в редких случаях обладают самогасящими свойствами. Применение углекислого газа представляет особый интерес ввиду того, что появляется возможность измерять С</w:t>
      </w:r>
      <w:r w:rsidRPr="00034BE9">
        <w:rPr>
          <w:color w:val="000000"/>
          <w:sz w:val="20"/>
          <w:szCs w:val="20"/>
          <w:vertAlign w:val="superscript"/>
        </w:rPr>
        <w:t>14</w:t>
      </w:r>
      <w:r w:rsidRPr="00034BE9">
        <w:rPr>
          <w:color w:val="000000"/>
          <w:sz w:val="20"/>
          <w:szCs w:val="20"/>
        </w:rPr>
        <w:t xml:space="preserve"> непосредственно в газовом наполнении</w:t>
      </w:r>
      <w:r w:rsidR="009407B8" w:rsidRPr="00034BE9">
        <w:rPr>
          <w:color w:val="000000"/>
          <w:sz w:val="20"/>
          <w:szCs w:val="20"/>
        </w:rPr>
        <w:t>,</w:t>
      </w:r>
      <w:r w:rsidRPr="00034BE9">
        <w:rPr>
          <w:color w:val="000000"/>
          <w:sz w:val="20"/>
          <w:szCs w:val="20"/>
        </w:rPr>
        <w:t xml:space="preserve"> и прежде всего при давлении в несколько атмосфер. Однако при соударениях ионов углекислого газа с металлической поверхностью катода возникают отрицательные ионы. Вследствие этого выгоднее исполь</w:t>
      </w:r>
      <w:r w:rsidRPr="00034BE9">
        <w:rPr>
          <w:color w:val="000000"/>
          <w:sz w:val="20"/>
          <w:szCs w:val="20"/>
        </w:rPr>
        <w:softHyphen/>
        <w:t>зовать графитовые катоды. Этот эффект можно подавить также добавкой примесей пара (чаще всего С</w:t>
      </w:r>
      <w:r w:rsidRPr="00034BE9">
        <w:rPr>
          <w:color w:val="000000"/>
          <w:sz w:val="20"/>
          <w:szCs w:val="20"/>
          <w:lang w:val="en-US"/>
        </w:rPr>
        <w:t>S</w:t>
      </w:r>
      <w:r w:rsidRPr="00034BE9">
        <w:rPr>
          <w:color w:val="000000"/>
          <w:sz w:val="20"/>
          <w:szCs w:val="20"/>
          <w:vertAlign w:val="subscript"/>
        </w:rPr>
        <w:t>2</w:t>
      </w:r>
      <w:r w:rsidRPr="00034BE9">
        <w:rPr>
          <w:color w:val="000000"/>
          <w:sz w:val="20"/>
          <w:szCs w:val="20"/>
        </w:rPr>
        <w:t>). При небольших добавках С</w:t>
      </w:r>
      <w:r w:rsidRPr="00034BE9">
        <w:rPr>
          <w:color w:val="000000"/>
          <w:sz w:val="20"/>
          <w:szCs w:val="20"/>
          <w:lang w:val="en-US"/>
        </w:rPr>
        <w:t>S</w:t>
      </w:r>
      <w:r w:rsidRPr="00034BE9">
        <w:rPr>
          <w:color w:val="000000"/>
          <w:sz w:val="20"/>
          <w:szCs w:val="20"/>
          <w:vertAlign w:val="subscript"/>
        </w:rPr>
        <w:t>2</w:t>
      </w:r>
      <w:r w:rsidRPr="00034BE9">
        <w:rPr>
          <w:color w:val="000000"/>
          <w:sz w:val="20"/>
          <w:szCs w:val="20"/>
        </w:rPr>
        <w:t xml:space="preserve"> следует всегда применять гасящую схему. При 10</w:t>
      </w:r>
      <w:r w:rsidR="009407B8" w:rsidRPr="00034BE9">
        <w:rPr>
          <w:color w:val="000000"/>
          <w:sz w:val="20"/>
          <w:szCs w:val="20"/>
        </w:rPr>
        <w:t>–</w:t>
      </w:r>
      <w:r w:rsidRPr="00034BE9">
        <w:rPr>
          <w:color w:val="000000"/>
          <w:sz w:val="20"/>
          <w:szCs w:val="20"/>
        </w:rPr>
        <w:t>20</w:t>
      </w:r>
      <w:r w:rsidR="009407B8" w:rsidRPr="00034BE9">
        <w:rPr>
          <w:color w:val="000000"/>
          <w:sz w:val="20"/>
          <w:szCs w:val="20"/>
        </w:rPr>
        <w:t> </w:t>
      </w:r>
      <w:r w:rsidRPr="00034BE9">
        <w:rPr>
          <w:color w:val="000000"/>
          <w:sz w:val="20"/>
          <w:szCs w:val="20"/>
        </w:rPr>
        <w:t>% С</w:t>
      </w:r>
      <w:r w:rsidRPr="00034BE9">
        <w:rPr>
          <w:color w:val="000000"/>
          <w:sz w:val="20"/>
          <w:szCs w:val="20"/>
          <w:lang w:val="en-US"/>
        </w:rPr>
        <w:t>S</w:t>
      </w:r>
      <w:r w:rsidRPr="00034BE9">
        <w:rPr>
          <w:color w:val="000000"/>
          <w:sz w:val="20"/>
          <w:szCs w:val="20"/>
          <w:vertAlign w:val="subscript"/>
        </w:rPr>
        <w:t>2</w:t>
      </w:r>
      <w:r w:rsidRPr="00034BE9">
        <w:rPr>
          <w:color w:val="000000"/>
          <w:sz w:val="20"/>
          <w:szCs w:val="20"/>
        </w:rPr>
        <w:t xml:space="preserve"> счетная область может достигать 100</w:t>
      </w:r>
      <w:r w:rsidR="009407B8" w:rsidRPr="00034BE9">
        <w:rPr>
          <w:color w:val="000000"/>
          <w:sz w:val="20"/>
          <w:szCs w:val="20"/>
        </w:rPr>
        <w:t>–</w:t>
      </w:r>
      <w:r w:rsidRPr="00034BE9">
        <w:rPr>
          <w:color w:val="000000"/>
          <w:sz w:val="20"/>
          <w:szCs w:val="20"/>
        </w:rPr>
        <w:t xml:space="preserve">200 </w:t>
      </w:r>
      <w:r w:rsidR="009407B8" w:rsidRPr="00034BE9">
        <w:rPr>
          <w:color w:val="000000"/>
          <w:sz w:val="20"/>
          <w:szCs w:val="20"/>
        </w:rPr>
        <w:t>В</w:t>
      </w:r>
      <w:r w:rsidRPr="00034BE9">
        <w:rPr>
          <w:color w:val="000000"/>
          <w:sz w:val="20"/>
          <w:szCs w:val="20"/>
        </w:rPr>
        <w:t>. Подобные счетчики при атмосферном давлении можно также использовать в гейгеровской области. Напряжение счета лежит тогда в пределах 4500</w:t>
      </w:r>
      <w:r w:rsidR="009407B8" w:rsidRPr="00034BE9">
        <w:rPr>
          <w:color w:val="000000"/>
          <w:sz w:val="20"/>
          <w:szCs w:val="20"/>
        </w:rPr>
        <w:t>–</w:t>
      </w:r>
      <w:r w:rsidRPr="00034BE9">
        <w:rPr>
          <w:color w:val="000000"/>
          <w:sz w:val="20"/>
          <w:szCs w:val="20"/>
        </w:rPr>
        <w:t xml:space="preserve">5000 </w:t>
      </w:r>
      <w:r w:rsidR="00DE7AAD" w:rsidRPr="00034BE9">
        <w:rPr>
          <w:color w:val="000000"/>
          <w:sz w:val="20"/>
          <w:szCs w:val="20"/>
        </w:rPr>
        <w:t>В</w:t>
      </w:r>
      <w:r w:rsidRPr="00034BE9">
        <w:rPr>
          <w:color w:val="000000"/>
          <w:sz w:val="20"/>
          <w:szCs w:val="20"/>
        </w:rPr>
        <w:t>.</w:t>
      </w:r>
    </w:p>
    <w:p w:rsidR="00E37282" w:rsidRPr="00034BE9" w:rsidRDefault="00E37282" w:rsidP="000D3E58">
      <w:pPr>
        <w:shd w:val="clear" w:color="auto" w:fill="FFFFFF"/>
        <w:ind w:firstLine="284"/>
        <w:jc w:val="both"/>
        <w:rPr>
          <w:sz w:val="20"/>
          <w:szCs w:val="20"/>
        </w:rPr>
      </w:pPr>
      <w:r w:rsidRPr="00034BE9">
        <w:rPr>
          <w:b/>
          <w:bCs/>
          <w:color w:val="000000"/>
          <w:sz w:val="20"/>
          <w:szCs w:val="20"/>
        </w:rPr>
        <w:lastRenderedPageBreak/>
        <w:t xml:space="preserve">Инертные газы с небольшими примесями. </w:t>
      </w:r>
      <w:r w:rsidRPr="00034BE9">
        <w:rPr>
          <w:color w:val="000000"/>
          <w:sz w:val="20"/>
          <w:szCs w:val="20"/>
        </w:rPr>
        <w:t>Если чистые инер</w:t>
      </w:r>
      <w:r w:rsidRPr="00034BE9">
        <w:rPr>
          <w:color w:val="000000"/>
          <w:sz w:val="20"/>
          <w:szCs w:val="20"/>
        </w:rPr>
        <w:t>т</w:t>
      </w:r>
      <w:r w:rsidRPr="00034BE9">
        <w:rPr>
          <w:color w:val="000000"/>
          <w:sz w:val="20"/>
          <w:szCs w:val="20"/>
        </w:rPr>
        <w:t>ные газы смешать с небольшим количеством других газов или паров, можно существенно понизить напряжение питания. Но при малых к</w:t>
      </w:r>
      <w:r w:rsidRPr="00034BE9">
        <w:rPr>
          <w:color w:val="000000"/>
          <w:sz w:val="20"/>
          <w:szCs w:val="20"/>
        </w:rPr>
        <w:t>о</w:t>
      </w:r>
      <w:r w:rsidRPr="00034BE9">
        <w:rPr>
          <w:color w:val="000000"/>
          <w:sz w:val="20"/>
          <w:szCs w:val="20"/>
        </w:rPr>
        <w:t>личествах примеси паров еще отсутствуют самогасящие свойства. Счетная область всегда тем меньше, чем меньше процентное содерж</w:t>
      </w:r>
      <w:r w:rsidRPr="00034BE9">
        <w:rPr>
          <w:color w:val="000000"/>
          <w:sz w:val="20"/>
          <w:szCs w:val="20"/>
        </w:rPr>
        <w:t>а</w:t>
      </w:r>
      <w:r w:rsidRPr="00034BE9">
        <w:rPr>
          <w:color w:val="000000"/>
          <w:sz w:val="20"/>
          <w:szCs w:val="20"/>
        </w:rPr>
        <w:t>ние пара. Исключение представляют галогениды метилена, которые обеспечивают самогасящие свойства при содержании пара меньше 1</w:t>
      </w:r>
      <w:r w:rsidR="009407B8" w:rsidRPr="00034BE9">
        <w:rPr>
          <w:color w:val="000000"/>
          <w:sz w:val="20"/>
          <w:szCs w:val="20"/>
        </w:rPr>
        <w:t> %.</w:t>
      </w:r>
      <w:r w:rsidRPr="00034BE9">
        <w:rPr>
          <w:color w:val="000000"/>
          <w:sz w:val="20"/>
          <w:szCs w:val="20"/>
        </w:rPr>
        <w:t xml:space="preserve"> Такие счетчики допускают питающее напряжение несколько с</w:t>
      </w:r>
      <w:r w:rsidRPr="00034BE9">
        <w:rPr>
          <w:color w:val="000000"/>
          <w:sz w:val="20"/>
          <w:szCs w:val="20"/>
        </w:rPr>
        <w:t>о</w:t>
      </w:r>
      <w:r w:rsidRPr="00034BE9">
        <w:rPr>
          <w:color w:val="000000"/>
          <w:sz w:val="20"/>
          <w:szCs w:val="20"/>
        </w:rPr>
        <w:t xml:space="preserve">тен вольт при области счета, близкой к 100 </w:t>
      </w:r>
      <w:r w:rsidR="009407B8" w:rsidRPr="00034BE9">
        <w:rPr>
          <w:color w:val="000000"/>
          <w:sz w:val="20"/>
          <w:szCs w:val="20"/>
        </w:rPr>
        <w:t>В</w:t>
      </w:r>
      <w:r w:rsidRPr="00034BE9">
        <w:rPr>
          <w:color w:val="000000"/>
          <w:sz w:val="20"/>
          <w:szCs w:val="20"/>
        </w:rPr>
        <w:t>, и сроке службы приме</w:t>
      </w:r>
      <w:r w:rsidRPr="00034BE9">
        <w:rPr>
          <w:color w:val="000000"/>
          <w:sz w:val="20"/>
          <w:szCs w:val="20"/>
        </w:rPr>
        <w:t>р</w:t>
      </w:r>
      <w:r w:rsidRPr="00034BE9">
        <w:rPr>
          <w:color w:val="000000"/>
          <w:sz w:val="20"/>
          <w:szCs w:val="20"/>
        </w:rPr>
        <w:t>но 10</w:t>
      </w:r>
      <w:r w:rsidRPr="00034BE9">
        <w:rPr>
          <w:color w:val="000000"/>
          <w:sz w:val="20"/>
          <w:szCs w:val="20"/>
          <w:vertAlign w:val="superscript"/>
        </w:rPr>
        <w:t>7</w:t>
      </w:r>
      <w:r w:rsidR="009407B8" w:rsidRPr="00034BE9">
        <w:rPr>
          <w:color w:val="000000"/>
          <w:sz w:val="20"/>
          <w:szCs w:val="20"/>
        </w:rPr>
        <w:t>–</w:t>
      </w:r>
      <w:r w:rsidRPr="00034BE9">
        <w:rPr>
          <w:color w:val="000000"/>
          <w:sz w:val="20"/>
          <w:szCs w:val="20"/>
        </w:rPr>
        <w:t>10</w:t>
      </w:r>
      <w:r w:rsidR="009407B8" w:rsidRPr="00034BE9">
        <w:rPr>
          <w:color w:val="000000"/>
          <w:sz w:val="20"/>
          <w:szCs w:val="20"/>
          <w:vertAlign w:val="superscript"/>
        </w:rPr>
        <w:t>8</w:t>
      </w:r>
      <w:r w:rsidRPr="00034BE9">
        <w:rPr>
          <w:color w:val="000000"/>
          <w:sz w:val="20"/>
          <w:szCs w:val="20"/>
        </w:rPr>
        <w:t xml:space="preserve"> импульсов.</w:t>
      </w:r>
    </w:p>
    <w:p w:rsidR="00E37282" w:rsidRPr="00034BE9" w:rsidRDefault="00E37282" w:rsidP="000D3E58">
      <w:pPr>
        <w:shd w:val="clear" w:color="auto" w:fill="FFFFFF"/>
        <w:ind w:firstLine="284"/>
        <w:jc w:val="both"/>
        <w:rPr>
          <w:sz w:val="20"/>
          <w:szCs w:val="20"/>
        </w:rPr>
      </w:pPr>
      <w:r w:rsidRPr="00034BE9">
        <w:rPr>
          <w:b/>
          <w:bCs/>
          <w:color w:val="000000"/>
          <w:sz w:val="20"/>
          <w:szCs w:val="20"/>
        </w:rPr>
        <w:t xml:space="preserve">Галогенные счетчики. </w:t>
      </w:r>
      <w:r w:rsidRPr="00034BE9">
        <w:rPr>
          <w:color w:val="000000"/>
          <w:sz w:val="20"/>
          <w:szCs w:val="20"/>
        </w:rPr>
        <w:t>При наполнении аргоном или неоном с н</w:t>
      </w:r>
      <w:r w:rsidRPr="00034BE9">
        <w:rPr>
          <w:color w:val="000000"/>
          <w:sz w:val="20"/>
          <w:szCs w:val="20"/>
        </w:rPr>
        <w:t>е</w:t>
      </w:r>
      <w:r w:rsidRPr="00034BE9">
        <w:rPr>
          <w:color w:val="000000"/>
          <w:sz w:val="20"/>
          <w:szCs w:val="20"/>
        </w:rPr>
        <w:t>большой примесью галогенов (хлор или бром) получают самогасящи</w:t>
      </w:r>
      <w:r w:rsidRPr="00034BE9">
        <w:rPr>
          <w:color w:val="000000"/>
          <w:sz w:val="20"/>
          <w:szCs w:val="20"/>
        </w:rPr>
        <w:t>е</w:t>
      </w:r>
      <w:r w:rsidRPr="00034BE9">
        <w:rPr>
          <w:color w:val="000000"/>
          <w:sz w:val="20"/>
          <w:szCs w:val="20"/>
        </w:rPr>
        <w:t xml:space="preserve">ся счетчики с низким напряжением начала счета и большим сроком службы. Кроме того, такие счетчики </w:t>
      </w:r>
      <w:r w:rsidR="009407B8" w:rsidRPr="00034BE9">
        <w:rPr>
          <w:color w:val="000000"/>
          <w:sz w:val="20"/>
          <w:szCs w:val="20"/>
        </w:rPr>
        <w:t xml:space="preserve">являются </w:t>
      </w:r>
      <w:r w:rsidRPr="00034BE9">
        <w:rPr>
          <w:color w:val="000000"/>
          <w:sz w:val="20"/>
          <w:szCs w:val="20"/>
        </w:rPr>
        <w:t>термостойки</w:t>
      </w:r>
      <w:r w:rsidR="009407B8" w:rsidRPr="00034BE9">
        <w:rPr>
          <w:color w:val="000000"/>
          <w:sz w:val="20"/>
          <w:szCs w:val="20"/>
        </w:rPr>
        <w:t>ми</w:t>
      </w:r>
      <w:r w:rsidRPr="00034BE9">
        <w:rPr>
          <w:color w:val="000000"/>
          <w:sz w:val="20"/>
          <w:szCs w:val="20"/>
        </w:rPr>
        <w:t>. Сво</w:t>
      </w:r>
      <w:r w:rsidRPr="00034BE9">
        <w:rPr>
          <w:color w:val="000000"/>
          <w:sz w:val="20"/>
          <w:szCs w:val="20"/>
        </w:rPr>
        <w:t>й</w:t>
      </w:r>
      <w:r w:rsidRPr="00034BE9">
        <w:rPr>
          <w:color w:val="000000"/>
          <w:sz w:val="20"/>
          <w:szCs w:val="20"/>
        </w:rPr>
        <w:t>ства этих счетчиков были уже рассмотрены выше.</w:t>
      </w:r>
    </w:p>
    <w:p w:rsidR="00E37282" w:rsidRPr="00034BE9" w:rsidRDefault="00E37282" w:rsidP="000D3E58">
      <w:pPr>
        <w:shd w:val="clear" w:color="auto" w:fill="FFFFFF"/>
        <w:ind w:firstLine="284"/>
        <w:jc w:val="both"/>
        <w:rPr>
          <w:sz w:val="20"/>
          <w:szCs w:val="20"/>
        </w:rPr>
      </w:pPr>
      <w:r w:rsidRPr="00034BE9">
        <w:rPr>
          <w:color w:val="000000"/>
          <w:sz w:val="20"/>
          <w:szCs w:val="20"/>
        </w:rPr>
        <w:t>При наполнении смесью ксенона, аргона, кислорода и азота с опр</w:t>
      </w:r>
      <w:r w:rsidRPr="00034BE9">
        <w:rPr>
          <w:color w:val="000000"/>
          <w:sz w:val="20"/>
          <w:szCs w:val="20"/>
        </w:rPr>
        <w:t>е</w:t>
      </w:r>
      <w:r w:rsidRPr="00034BE9">
        <w:rPr>
          <w:color w:val="000000"/>
          <w:sz w:val="20"/>
          <w:szCs w:val="20"/>
        </w:rPr>
        <w:t>деленным соотношением компонент</w:t>
      </w:r>
      <w:r w:rsidR="009407B8" w:rsidRPr="00034BE9">
        <w:rPr>
          <w:color w:val="000000"/>
          <w:sz w:val="20"/>
          <w:szCs w:val="20"/>
        </w:rPr>
        <w:t>ов</w:t>
      </w:r>
      <w:r w:rsidRPr="00034BE9">
        <w:rPr>
          <w:color w:val="000000"/>
          <w:sz w:val="20"/>
          <w:szCs w:val="20"/>
        </w:rPr>
        <w:t xml:space="preserve"> получают самогасящиеся сче</w:t>
      </w:r>
      <w:r w:rsidRPr="00034BE9">
        <w:rPr>
          <w:color w:val="000000"/>
          <w:sz w:val="20"/>
          <w:szCs w:val="20"/>
        </w:rPr>
        <w:t>т</w:t>
      </w:r>
      <w:r w:rsidRPr="00034BE9">
        <w:rPr>
          <w:color w:val="000000"/>
          <w:sz w:val="20"/>
          <w:szCs w:val="20"/>
        </w:rPr>
        <w:t>чики, которые из-за отсутствия паров имеют очень</w:t>
      </w:r>
      <w:r w:rsidR="00402091" w:rsidRPr="00034BE9">
        <w:rPr>
          <w:color w:val="000000"/>
          <w:sz w:val="20"/>
          <w:szCs w:val="20"/>
        </w:rPr>
        <w:t xml:space="preserve"> </w:t>
      </w:r>
      <w:r w:rsidRPr="00034BE9">
        <w:rPr>
          <w:bCs/>
          <w:color w:val="000000"/>
          <w:sz w:val="20"/>
          <w:szCs w:val="20"/>
        </w:rPr>
        <w:t>большой срок службы. При этом необходимо точно выдержи</w:t>
      </w:r>
      <w:r w:rsidRPr="00034BE9">
        <w:rPr>
          <w:bCs/>
          <w:color w:val="000000"/>
          <w:sz w:val="20"/>
          <w:szCs w:val="20"/>
        </w:rPr>
        <w:softHyphen/>
        <w:t>вать состав смеси, иначе могут возникнуть многочисленные послеразряды. В оптимальных у</w:t>
      </w:r>
      <w:r w:rsidRPr="00034BE9">
        <w:rPr>
          <w:bCs/>
          <w:color w:val="000000"/>
          <w:sz w:val="20"/>
          <w:szCs w:val="20"/>
        </w:rPr>
        <w:t>с</w:t>
      </w:r>
      <w:r w:rsidRPr="00034BE9">
        <w:rPr>
          <w:bCs/>
          <w:color w:val="000000"/>
          <w:sz w:val="20"/>
          <w:szCs w:val="20"/>
        </w:rPr>
        <w:t>ловиях отдельные импульсы имеют практически одинаковую велич</w:t>
      </w:r>
      <w:r w:rsidRPr="00034BE9">
        <w:rPr>
          <w:bCs/>
          <w:color w:val="000000"/>
          <w:sz w:val="20"/>
          <w:szCs w:val="20"/>
        </w:rPr>
        <w:t>и</w:t>
      </w:r>
      <w:r w:rsidRPr="00034BE9">
        <w:rPr>
          <w:bCs/>
          <w:color w:val="000000"/>
          <w:sz w:val="20"/>
          <w:szCs w:val="20"/>
        </w:rPr>
        <w:t>ну. При нормальном напряжении счета давление газа может быть близко к</w:t>
      </w:r>
      <w:r w:rsidRPr="00034BE9">
        <w:rPr>
          <w:b/>
          <w:bCs/>
          <w:color w:val="000000"/>
          <w:sz w:val="20"/>
          <w:szCs w:val="20"/>
        </w:rPr>
        <w:t xml:space="preserve"> </w:t>
      </w:r>
      <w:r w:rsidRPr="00034BE9">
        <w:rPr>
          <w:bCs/>
          <w:color w:val="000000"/>
          <w:sz w:val="20"/>
          <w:szCs w:val="20"/>
        </w:rPr>
        <w:t xml:space="preserve">атмосферному. Хорошие результаты </w:t>
      </w:r>
      <w:r w:rsidRPr="00DE7AAD">
        <w:rPr>
          <w:bCs/>
          <w:color w:val="000000"/>
          <w:sz w:val="20"/>
          <w:szCs w:val="20"/>
        </w:rPr>
        <w:t xml:space="preserve">получаются, </w:t>
      </w:r>
      <w:r w:rsidRPr="00034BE9">
        <w:rPr>
          <w:bCs/>
          <w:color w:val="000000"/>
          <w:sz w:val="20"/>
          <w:szCs w:val="20"/>
        </w:rPr>
        <w:t>например, со смесью</w:t>
      </w:r>
      <w:r w:rsidRPr="00034BE9">
        <w:rPr>
          <w:b/>
          <w:bCs/>
          <w:color w:val="000000"/>
          <w:sz w:val="20"/>
          <w:szCs w:val="20"/>
        </w:rPr>
        <w:t xml:space="preserve"> </w:t>
      </w:r>
      <w:smartTag w:uri="urn:schemas-microsoft-com:office:smarttags" w:element="metricconverter">
        <w:smartTagPr>
          <w:attr w:name="ProductID" w:val="15 мм"/>
        </w:smartTagPr>
        <w:r w:rsidRPr="00034BE9">
          <w:rPr>
            <w:bCs/>
            <w:color w:val="000000"/>
            <w:sz w:val="20"/>
            <w:szCs w:val="20"/>
          </w:rPr>
          <w:t xml:space="preserve">15 </w:t>
        </w:r>
        <w:r w:rsidRPr="00034BE9">
          <w:rPr>
            <w:bCs/>
            <w:iCs/>
            <w:sz w:val="20"/>
            <w:szCs w:val="20"/>
          </w:rPr>
          <w:t>мм</w:t>
        </w:r>
      </w:smartTag>
      <w:r w:rsidRPr="00034BE9">
        <w:rPr>
          <w:bCs/>
          <w:iCs/>
          <w:sz w:val="20"/>
          <w:szCs w:val="20"/>
        </w:rPr>
        <w:t xml:space="preserve"> рт. ст. </w:t>
      </w:r>
      <w:r w:rsidRPr="00034BE9">
        <w:rPr>
          <w:bCs/>
          <w:sz w:val="20"/>
          <w:szCs w:val="20"/>
        </w:rPr>
        <w:t xml:space="preserve">Хе + </w:t>
      </w:r>
      <w:smartTag w:uri="urn:schemas-microsoft-com:office:smarttags" w:element="metricconverter">
        <w:smartTagPr>
          <w:attr w:name="ProductID" w:val="15 мм"/>
        </w:smartTagPr>
        <w:r w:rsidRPr="00034BE9">
          <w:rPr>
            <w:bCs/>
            <w:sz w:val="20"/>
            <w:szCs w:val="20"/>
          </w:rPr>
          <w:t xml:space="preserve">15 </w:t>
        </w:r>
        <w:r w:rsidRPr="00034BE9">
          <w:rPr>
            <w:bCs/>
            <w:iCs/>
            <w:sz w:val="20"/>
            <w:szCs w:val="20"/>
          </w:rPr>
          <w:t>мм</w:t>
        </w:r>
      </w:smartTag>
      <w:r w:rsidRPr="00034BE9">
        <w:rPr>
          <w:bCs/>
          <w:iCs/>
          <w:sz w:val="20"/>
          <w:szCs w:val="20"/>
        </w:rPr>
        <w:t xml:space="preserve"> рт. ст. </w:t>
      </w:r>
      <w:r w:rsidR="00EC79DE" w:rsidRPr="00034BE9">
        <w:rPr>
          <w:bCs/>
          <w:iCs/>
          <w:sz w:val="20"/>
          <w:szCs w:val="20"/>
          <w:lang w:val="en-US"/>
        </w:rPr>
        <w:t>N</w:t>
      </w:r>
      <w:r w:rsidRPr="00034BE9">
        <w:rPr>
          <w:bCs/>
          <w:sz w:val="20"/>
          <w:szCs w:val="20"/>
          <w:vertAlign w:val="subscript"/>
        </w:rPr>
        <w:t>2</w:t>
      </w:r>
      <w:r w:rsidRPr="00034BE9">
        <w:rPr>
          <w:bCs/>
          <w:sz w:val="20"/>
          <w:szCs w:val="20"/>
        </w:rPr>
        <w:t xml:space="preserve"> </w:t>
      </w:r>
      <w:r w:rsidRPr="00034BE9">
        <w:rPr>
          <w:bCs/>
          <w:color w:val="000000"/>
          <w:sz w:val="20"/>
          <w:szCs w:val="20"/>
        </w:rPr>
        <w:t xml:space="preserve">+ </w:t>
      </w:r>
      <w:smartTag w:uri="urn:schemas-microsoft-com:office:smarttags" w:element="metricconverter">
        <w:smartTagPr>
          <w:attr w:name="ProductID" w:val="1 мм"/>
        </w:smartTagPr>
        <w:r w:rsidRPr="00034BE9">
          <w:rPr>
            <w:bCs/>
            <w:color w:val="000000"/>
            <w:sz w:val="20"/>
            <w:szCs w:val="20"/>
          </w:rPr>
          <w:t xml:space="preserve">1 </w:t>
        </w:r>
        <w:r w:rsidRPr="00034BE9">
          <w:rPr>
            <w:bCs/>
            <w:iCs/>
            <w:color w:val="000000"/>
            <w:sz w:val="20"/>
            <w:szCs w:val="20"/>
          </w:rPr>
          <w:t>мм</w:t>
        </w:r>
      </w:smartTag>
      <w:r w:rsidRPr="00034BE9">
        <w:rPr>
          <w:bCs/>
          <w:iCs/>
          <w:color w:val="000000"/>
          <w:sz w:val="20"/>
          <w:szCs w:val="20"/>
        </w:rPr>
        <w:t xml:space="preserve"> рт. ст. </w:t>
      </w:r>
      <w:r w:rsidRPr="00034BE9">
        <w:rPr>
          <w:bCs/>
          <w:color w:val="000000"/>
          <w:sz w:val="20"/>
          <w:szCs w:val="20"/>
        </w:rPr>
        <w:t>О</w:t>
      </w:r>
      <w:r w:rsidRPr="00034BE9">
        <w:rPr>
          <w:bCs/>
          <w:color w:val="000000"/>
          <w:sz w:val="20"/>
          <w:szCs w:val="20"/>
          <w:vertAlign w:val="subscript"/>
        </w:rPr>
        <w:t>2</w:t>
      </w:r>
      <w:r w:rsidRPr="00034BE9">
        <w:rPr>
          <w:bCs/>
          <w:color w:val="000000"/>
          <w:sz w:val="20"/>
          <w:szCs w:val="20"/>
        </w:rPr>
        <w:t xml:space="preserve"> + </w:t>
      </w:r>
      <w:smartTag w:uri="urn:schemas-microsoft-com:office:smarttags" w:element="metricconverter">
        <w:smartTagPr>
          <w:attr w:name="ProductID" w:val="700 мм"/>
        </w:smartTagPr>
        <w:r w:rsidRPr="00034BE9">
          <w:rPr>
            <w:bCs/>
            <w:color w:val="000000"/>
            <w:sz w:val="20"/>
            <w:szCs w:val="20"/>
          </w:rPr>
          <w:t xml:space="preserve">700 </w:t>
        </w:r>
        <w:r w:rsidRPr="00034BE9">
          <w:rPr>
            <w:bCs/>
            <w:iCs/>
            <w:color w:val="000000"/>
            <w:sz w:val="20"/>
            <w:szCs w:val="20"/>
          </w:rPr>
          <w:t>мм</w:t>
        </w:r>
      </w:smartTag>
      <w:r w:rsidRPr="00034BE9">
        <w:rPr>
          <w:bCs/>
          <w:iCs/>
          <w:color w:val="000000"/>
          <w:sz w:val="20"/>
          <w:szCs w:val="20"/>
        </w:rPr>
        <w:t xml:space="preserve"> рт. ст. </w:t>
      </w:r>
      <w:r w:rsidR="002C2079" w:rsidRPr="00034BE9">
        <w:rPr>
          <w:bCs/>
          <w:color w:val="000000"/>
          <w:sz w:val="20"/>
          <w:szCs w:val="20"/>
        </w:rPr>
        <w:t>А</w:t>
      </w:r>
      <w:r w:rsidR="001A4065" w:rsidRPr="00034BE9">
        <w:rPr>
          <w:bCs/>
          <w:color w:val="000000"/>
          <w:sz w:val="20"/>
          <w:szCs w:val="20"/>
          <w:lang w:val="en-US"/>
        </w:rPr>
        <w:t>r</w:t>
      </w:r>
      <w:r w:rsidRPr="00034BE9">
        <w:rPr>
          <w:bCs/>
          <w:color w:val="000000"/>
          <w:sz w:val="20"/>
          <w:szCs w:val="20"/>
        </w:rPr>
        <w:t>.</w:t>
      </w:r>
    </w:p>
    <w:p w:rsidR="00E37282" w:rsidRPr="00034BE9" w:rsidRDefault="00E37282" w:rsidP="000D3E58">
      <w:pPr>
        <w:shd w:val="clear" w:color="auto" w:fill="FFFFFF"/>
        <w:ind w:firstLine="284"/>
        <w:jc w:val="both"/>
        <w:rPr>
          <w:sz w:val="20"/>
          <w:szCs w:val="20"/>
        </w:rPr>
      </w:pPr>
      <w:r w:rsidRPr="00034BE9">
        <w:rPr>
          <w:bCs/>
          <w:color w:val="000000"/>
          <w:sz w:val="20"/>
          <w:szCs w:val="20"/>
        </w:rPr>
        <w:t>Гасящие свойства газа сводятся в основном к устранению проце</w:t>
      </w:r>
      <w:r w:rsidRPr="00034BE9">
        <w:rPr>
          <w:bCs/>
          <w:color w:val="000000"/>
          <w:sz w:val="20"/>
          <w:szCs w:val="20"/>
        </w:rPr>
        <w:t>с</w:t>
      </w:r>
      <w:r w:rsidRPr="00034BE9">
        <w:rPr>
          <w:bCs/>
          <w:color w:val="000000"/>
          <w:sz w:val="20"/>
          <w:szCs w:val="20"/>
        </w:rPr>
        <w:t>сов, обусловливающих возникновение вторичных электронов. Этот механизм был рассмотрен выше для аргонных счетчик</w:t>
      </w:r>
      <w:r w:rsidR="00402091" w:rsidRPr="00034BE9">
        <w:rPr>
          <w:bCs/>
          <w:color w:val="000000"/>
          <w:sz w:val="20"/>
          <w:szCs w:val="20"/>
        </w:rPr>
        <w:t>ов. С</w:t>
      </w:r>
      <w:r w:rsidRPr="00034BE9">
        <w:rPr>
          <w:bCs/>
          <w:color w:val="000000"/>
          <w:sz w:val="20"/>
          <w:szCs w:val="20"/>
        </w:rPr>
        <w:t>четчики, наполненные ксеноном и кислородом, хотя и являются самогасящим</w:t>
      </w:r>
      <w:r w:rsidRPr="00034BE9">
        <w:rPr>
          <w:bCs/>
          <w:color w:val="000000"/>
          <w:sz w:val="20"/>
          <w:szCs w:val="20"/>
        </w:rPr>
        <w:t>и</w:t>
      </w:r>
      <w:r w:rsidRPr="00034BE9">
        <w:rPr>
          <w:bCs/>
          <w:color w:val="000000"/>
          <w:sz w:val="20"/>
          <w:szCs w:val="20"/>
        </w:rPr>
        <w:t>ся, но без внешней гасящей схемы их счетная область слишком мала из-за действия возникающих отрицательных ионов кислорода. Мет</w:t>
      </w:r>
      <w:r w:rsidRPr="00034BE9">
        <w:rPr>
          <w:bCs/>
          <w:color w:val="000000"/>
          <w:sz w:val="20"/>
          <w:szCs w:val="20"/>
        </w:rPr>
        <w:t>а</w:t>
      </w:r>
      <w:r w:rsidRPr="00034BE9">
        <w:rPr>
          <w:bCs/>
          <w:color w:val="000000"/>
          <w:sz w:val="20"/>
          <w:szCs w:val="20"/>
        </w:rPr>
        <w:t xml:space="preserve">стабильные уровни ксенона (8,3 </w:t>
      </w:r>
      <w:r w:rsidRPr="00034BE9">
        <w:rPr>
          <w:bCs/>
          <w:iCs/>
          <w:color w:val="000000"/>
          <w:sz w:val="20"/>
          <w:szCs w:val="20"/>
        </w:rPr>
        <w:t>э</w:t>
      </w:r>
      <w:r w:rsidR="00402091" w:rsidRPr="00034BE9">
        <w:rPr>
          <w:bCs/>
          <w:iCs/>
          <w:color w:val="000000"/>
          <w:sz w:val="20"/>
          <w:szCs w:val="20"/>
        </w:rPr>
        <w:t>В</w:t>
      </w:r>
      <w:r w:rsidRPr="00034BE9">
        <w:rPr>
          <w:bCs/>
          <w:iCs/>
          <w:color w:val="000000"/>
          <w:sz w:val="20"/>
          <w:szCs w:val="20"/>
        </w:rPr>
        <w:t xml:space="preserve">) </w:t>
      </w:r>
      <w:r w:rsidRPr="00034BE9">
        <w:rPr>
          <w:bCs/>
          <w:color w:val="000000"/>
          <w:sz w:val="20"/>
          <w:szCs w:val="20"/>
        </w:rPr>
        <w:t>путем обмена энергией при соуд</w:t>
      </w:r>
      <w:r w:rsidRPr="00034BE9">
        <w:rPr>
          <w:bCs/>
          <w:color w:val="000000"/>
          <w:sz w:val="20"/>
          <w:szCs w:val="20"/>
        </w:rPr>
        <w:t>а</w:t>
      </w:r>
      <w:r w:rsidRPr="00034BE9">
        <w:rPr>
          <w:bCs/>
          <w:color w:val="000000"/>
          <w:sz w:val="20"/>
          <w:szCs w:val="20"/>
        </w:rPr>
        <w:t>рениях с молекулами кислорода вызывают в видимой области эми</w:t>
      </w:r>
      <w:r w:rsidRPr="00034BE9">
        <w:rPr>
          <w:bCs/>
          <w:color w:val="000000"/>
          <w:sz w:val="20"/>
          <w:szCs w:val="20"/>
        </w:rPr>
        <w:t>с</w:t>
      </w:r>
      <w:r w:rsidRPr="00034BE9">
        <w:rPr>
          <w:bCs/>
          <w:color w:val="000000"/>
          <w:sz w:val="20"/>
          <w:szCs w:val="20"/>
        </w:rPr>
        <w:t>сию полосатого спектра квантов, которые имеют энергию, недостато</w:t>
      </w:r>
      <w:r w:rsidRPr="00034BE9">
        <w:rPr>
          <w:bCs/>
          <w:color w:val="000000"/>
          <w:sz w:val="20"/>
          <w:szCs w:val="20"/>
        </w:rPr>
        <w:t>ч</w:t>
      </w:r>
      <w:r w:rsidRPr="00034BE9">
        <w:rPr>
          <w:bCs/>
          <w:color w:val="000000"/>
          <w:sz w:val="20"/>
          <w:szCs w:val="20"/>
        </w:rPr>
        <w:t>ную для возникновения фотоэлектронов.</w:t>
      </w:r>
    </w:p>
    <w:p w:rsidR="00496FE6" w:rsidRPr="00034BE9" w:rsidRDefault="00496FE6" w:rsidP="00496FE6">
      <w:pPr>
        <w:shd w:val="clear" w:color="auto" w:fill="FFFFFF"/>
        <w:ind w:firstLine="284"/>
        <w:jc w:val="both"/>
        <w:rPr>
          <w:sz w:val="20"/>
          <w:szCs w:val="20"/>
        </w:rPr>
      </w:pPr>
      <w:r w:rsidRPr="00034BE9">
        <w:rPr>
          <w:b/>
          <w:bCs/>
          <w:iCs/>
          <w:color w:val="000000"/>
          <w:sz w:val="20"/>
          <w:szCs w:val="20"/>
        </w:rPr>
        <w:t>Временное разрешение счетчика</w:t>
      </w:r>
      <w:r w:rsidR="00EC79DE" w:rsidRPr="00034BE9">
        <w:rPr>
          <w:b/>
          <w:bCs/>
          <w:iCs/>
          <w:color w:val="000000"/>
          <w:sz w:val="20"/>
          <w:szCs w:val="20"/>
        </w:rPr>
        <w:t xml:space="preserve">. </w:t>
      </w:r>
      <w:r w:rsidRPr="00034BE9">
        <w:rPr>
          <w:color w:val="000000"/>
          <w:sz w:val="20"/>
          <w:szCs w:val="20"/>
        </w:rPr>
        <w:t>Процессы регистрации иониз</w:t>
      </w:r>
      <w:r w:rsidRPr="00034BE9">
        <w:rPr>
          <w:color w:val="000000"/>
          <w:sz w:val="20"/>
          <w:szCs w:val="20"/>
        </w:rPr>
        <w:t>и</w:t>
      </w:r>
      <w:r w:rsidRPr="00034BE9">
        <w:rPr>
          <w:color w:val="000000"/>
          <w:sz w:val="20"/>
          <w:szCs w:val="20"/>
        </w:rPr>
        <w:t>рующих излучений и исполь</w:t>
      </w:r>
      <w:r w:rsidRPr="00034BE9">
        <w:rPr>
          <w:color w:val="000000"/>
          <w:sz w:val="20"/>
          <w:szCs w:val="20"/>
        </w:rPr>
        <w:softHyphen/>
        <w:t>зуемые измерительные установки обл</w:t>
      </w:r>
      <w:r w:rsidRPr="00034BE9">
        <w:rPr>
          <w:color w:val="000000"/>
          <w:sz w:val="20"/>
          <w:szCs w:val="20"/>
        </w:rPr>
        <w:t>а</w:t>
      </w:r>
      <w:r w:rsidRPr="00034BE9">
        <w:rPr>
          <w:color w:val="000000"/>
          <w:sz w:val="20"/>
          <w:szCs w:val="20"/>
        </w:rPr>
        <w:t>дают ограниченной вре</w:t>
      </w:r>
      <w:r w:rsidRPr="00034BE9">
        <w:rPr>
          <w:color w:val="000000"/>
          <w:sz w:val="20"/>
          <w:szCs w:val="20"/>
        </w:rPr>
        <w:softHyphen/>
        <w:t>менной разрешающей способностью. Это гов</w:t>
      </w:r>
      <w:r w:rsidRPr="00034BE9">
        <w:rPr>
          <w:color w:val="000000"/>
          <w:sz w:val="20"/>
          <w:szCs w:val="20"/>
        </w:rPr>
        <w:t>о</w:t>
      </w:r>
      <w:r w:rsidRPr="00034BE9">
        <w:rPr>
          <w:color w:val="000000"/>
          <w:sz w:val="20"/>
          <w:szCs w:val="20"/>
        </w:rPr>
        <w:t>рит о том, что не</w:t>
      </w:r>
      <w:r w:rsidRPr="00034BE9">
        <w:rPr>
          <w:color w:val="000000"/>
          <w:sz w:val="20"/>
          <w:szCs w:val="20"/>
        </w:rPr>
        <w:softHyphen/>
        <w:t>обходим некоторый промежуток времени, в продо</w:t>
      </w:r>
      <w:r w:rsidRPr="00034BE9">
        <w:rPr>
          <w:color w:val="000000"/>
          <w:sz w:val="20"/>
          <w:szCs w:val="20"/>
        </w:rPr>
        <w:t>л</w:t>
      </w:r>
      <w:r w:rsidRPr="00034BE9">
        <w:rPr>
          <w:color w:val="000000"/>
          <w:sz w:val="20"/>
          <w:szCs w:val="20"/>
        </w:rPr>
        <w:lastRenderedPageBreak/>
        <w:t>жение кото</w:t>
      </w:r>
      <w:r w:rsidRPr="00034BE9">
        <w:rPr>
          <w:color w:val="000000"/>
          <w:sz w:val="20"/>
          <w:szCs w:val="20"/>
        </w:rPr>
        <w:softHyphen/>
        <w:t>рого установка неспособна к регистрации других частиц, чтобы используемая аппаратура вернулась в исходное состояние.</w:t>
      </w:r>
    </w:p>
    <w:p w:rsidR="00496FE6" w:rsidRPr="00034BE9" w:rsidRDefault="00496FE6" w:rsidP="00496FE6">
      <w:pPr>
        <w:shd w:val="clear" w:color="auto" w:fill="FFFFFF"/>
        <w:ind w:firstLine="284"/>
        <w:jc w:val="both"/>
        <w:rPr>
          <w:sz w:val="20"/>
          <w:szCs w:val="20"/>
        </w:rPr>
      </w:pPr>
      <w:r w:rsidRPr="00034BE9">
        <w:rPr>
          <w:color w:val="000000"/>
          <w:sz w:val="20"/>
          <w:szCs w:val="20"/>
        </w:rPr>
        <w:t>Минимальный интервал времени между двумя последователь</w:t>
      </w:r>
      <w:r w:rsidRPr="00034BE9">
        <w:rPr>
          <w:color w:val="000000"/>
          <w:sz w:val="20"/>
          <w:szCs w:val="20"/>
        </w:rPr>
        <w:softHyphen/>
        <w:t xml:space="preserve">ными импульсами, при котором они </w:t>
      </w:r>
      <w:r w:rsidR="009407B8" w:rsidRPr="00034BE9">
        <w:rPr>
          <w:color w:val="000000"/>
          <w:sz w:val="20"/>
          <w:szCs w:val="20"/>
        </w:rPr>
        <w:t>регистрируются</w:t>
      </w:r>
      <w:r w:rsidRPr="00034BE9">
        <w:rPr>
          <w:color w:val="000000"/>
          <w:sz w:val="20"/>
          <w:szCs w:val="20"/>
        </w:rPr>
        <w:t xml:space="preserve"> раздельно, называется </w:t>
      </w:r>
      <w:r w:rsidRPr="00034BE9">
        <w:rPr>
          <w:b/>
          <w:bCs/>
          <w:color w:val="000000"/>
          <w:sz w:val="20"/>
          <w:szCs w:val="20"/>
        </w:rPr>
        <w:t xml:space="preserve">разрешением времени, </w:t>
      </w:r>
      <w:r w:rsidRPr="00034BE9">
        <w:rPr>
          <w:color w:val="000000"/>
          <w:sz w:val="20"/>
          <w:szCs w:val="20"/>
        </w:rPr>
        <w:t xml:space="preserve">или </w:t>
      </w:r>
      <w:r w:rsidRPr="00034BE9">
        <w:rPr>
          <w:b/>
          <w:bCs/>
          <w:color w:val="000000"/>
          <w:sz w:val="20"/>
          <w:szCs w:val="20"/>
        </w:rPr>
        <w:t xml:space="preserve">временным разрешением. </w:t>
      </w:r>
      <w:r w:rsidRPr="00034BE9">
        <w:rPr>
          <w:color w:val="000000"/>
          <w:sz w:val="20"/>
          <w:szCs w:val="20"/>
        </w:rPr>
        <w:t>Временное разрешение регистрирующей системы в целом опре</w:t>
      </w:r>
      <w:r w:rsidRPr="00034BE9">
        <w:rPr>
          <w:color w:val="000000"/>
          <w:sz w:val="20"/>
          <w:szCs w:val="20"/>
        </w:rPr>
        <w:softHyphen/>
        <w:t>деляется параме</w:t>
      </w:r>
      <w:r w:rsidRPr="00034BE9">
        <w:rPr>
          <w:color w:val="000000"/>
          <w:sz w:val="20"/>
          <w:szCs w:val="20"/>
        </w:rPr>
        <w:t>т</w:t>
      </w:r>
      <w:r w:rsidRPr="00034BE9">
        <w:rPr>
          <w:color w:val="000000"/>
          <w:sz w:val="20"/>
          <w:szCs w:val="20"/>
        </w:rPr>
        <w:t>рами основных элементов – детектора и элек</w:t>
      </w:r>
      <w:r w:rsidRPr="00034BE9">
        <w:rPr>
          <w:color w:val="000000"/>
          <w:sz w:val="20"/>
          <w:szCs w:val="20"/>
        </w:rPr>
        <w:softHyphen/>
        <w:t>тронных систем.</w:t>
      </w:r>
    </w:p>
    <w:p w:rsidR="00496FE6" w:rsidRPr="00BB00D6" w:rsidRDefault="009B1163" w:rsidP="00496FE6">
      <w:pPr>
        <w:shd w:val="clear" w:color="auto" w:fill="FFFFFF"/>
        <w:ind w:firstLine="284"/>
        <w:jc w:val="both"/>
        <w:rPr>
          <w:sz w:val="20"/>
          <w:szCs w:val="20"/>
        </w:rPr>
      </w:pPr>
      <w:r w:rsidRPr="00F30432">
        <w:rPr>
          <w:color w:val="000000"/>
          <w:spacing w:val="2"/>
          <w:sz w:val="20"/>
          <w:szCs w:val="20"/>
        </w:rPr>
        <w:t>Условимся в дальнейшем термин «</w:t>
      </w:r>
      <w:r w:rsidR="00496FE6" w:rsidRPr="00F30432">
        <w:rPr>
          <w:color w:val="000000"/>
          <w:spacing w:val="2"/>
          <w:sz w:val="20"/>
          <w:szCs w:val="20"/>
        </w:rPr>
        <w:t>временное разрешение</w:t>
      </w:r>
      <w:r w:rsidRPr="00F30432">
        <w:rPr>
          <w:color w:val="000000"/>
          <w:spacing w:val="2"/>
          <w:sz w:val="20"/>
          <w:szCs w:val="20"/>
        </w:rPr>
        <w:t>»</w:t>
      </w:r>
      <w:r w:rsidR="00496FE6" w:rsidRPr="00F30432">
        <w:rPr>
          <w:color w:val="000000"/>
          <w:spacing w:val="2"/>
          <w:sz w:val="20"/>
          <w:szCs w:val="20"/>
        </w:rPr>
        <w:t xml:space="preserve"> от</w:t>
      </w:r>
      <w:r w:rsidR="00496FE6" w:rsidRPr="00F30432">
        <w:rPr>
          <w:color w:val="000000"/>
          <w:spacing w:val="2"/>
          <w:sz w:val="20"/>
          <w:szCs w:val="20"/>
        </w:rPr>
        <w:softHyphen/>
        <w:t>носить к регистрирующей системе в целом, а составляющие ее эл</w:t>
      </w:r>
      <w:r w:rsidR="00496FE6" w:rsidRPr="00F30432">
        <w:rPr>
          <w:color w:val="000000"/>
          <w:spacing w:val="2"/>
          <w:sz w:val="20"/>
          <w:szCs w:val="20"/>
        </w:rPr>
        <w:t>е</w:t>
      </w:r>
      <w:r w:rsidR="00496FE6" w:rsidRPr="00F30432">
        <w:rPr>
          <w:color w:val="000000"/>
          <w:spacing w:val="2"/>
          <w:sz w:val="20"/>
          <w:szCs w:val="20"/>
        </w:rPr>
        <w:t xml:space="preserve">менты характеризовать термином </w:t>
      </w:r>
      <w:r w:rsidRPr="00F30432">
        <w:rPr>
          <w:color w:val="000000"/>
          <w:spacing w:val="2"/>
          <w:sz w:val="20"/>
          <w:szCs w:val="20"/>
        </w:rPr>
        <w:t>«</w:t>
      </w:r>
      <w:r w:rsidR="00496FE6" w:rsidRPr="00F30432">
        <w:rPr>
          <w:color w:val="000000"/>
          <w:spacing w:val="2"/>
          <w:sz w:val="20"/>
          <w:szCs w:val="20"/>
        </w:rPr>
        <w:t>мертвое время</w:t>
      </w:r>
      <w:r w:rsidRPr="00F30432">
        <w:rPr>
          <w:color w:val="000000"/>
          <w:spacing w:val="2"/>
          <w:sz w:val="20"/>
          <w:szCs w:val="20"/>
        </w:rPr>
        <w:t>»</w:t>
      </w:r>
      <w:r w:rsidR="00496FE6" w:rsidRPr="00F30432">
        <w:rPr>
          <w:color w:val="000000"/>
          <w:spacing w:val="2"/>
          <w:sz w:val="20"/>
          <w:szCs w:val="20"/>
        </w:rPr>
        <w:t>. Учет мертвого времени детекторов рассмотрим ниже. Что касается электроники, то для простых счетных устройств разработаны весьма быстродейс</w:t>
      </w:r>
      <w:r w:rsidR="00496FE6" w:rsidRPr="00F30432">
        <w:rPr>
          <w:color w:val="000000"/>
          <w:spacing w:val="2"/>
          <w:sz w:val="20"/>
          <w:szCs w:val="20"/>
        </w:rPr>
        <w:t>т</w:t>
      </w:r>
      <w:r w:rsidR="00496FE6" w:rsidRPr="00F30432">
        <w:rPr>
          <w:color w:val="000000"/>
          <w:spacing w:val="2"/>
          <w:sz w:val="20"/>
          <w:szCs w:val="20"/>
        </w:rPr>
        <w:t>вующие электронные системы</w:t>
      </w:r>
      <w:r w:rsidR="00496FE6" w:rsidRPr="00BB00D6">
        <w:rPr>
          <w:color w:val="000000"/>
          <w:sz w:val="20"/>
          <w:szCs w:val="20"/>
        </w:rPr>
        <w:t>, мертвое вре</w:t>
      </w:r>
      <w:r w:rsidR="00496FE6" w:rsidRPr="00BB00D6">
        <w:rPr>
          <w:color w:val="000000"/>
          <w:sz w:val="20"/>
          <w:szCs w:val="20"/>
        </w:rPr>
        <w:softHyphen/>
        <w:t xml:space="preserve">мя которых не превышает </w:t>
      </w:r>
      <w:r w:rsidR="00DE7AAD">
        <w:rPr>
          <w:color w:val="000000"/>
          <w:sz w:val="20"/>
          <w:szCs w:val="20"/>
        </w:rPr>
        <w:br/>
      </w:r>
      <w:r w:rsidR="00496FE6">
        <w:rPr>
          <w:color w:val="000000"/>
          <w:sz w:val="20"/>
          <w:szCs w:val="20"/>
        </w:rPr>
        <w:t>10</w:t>
      </w:r>
      <w:r>
        <w:rPr>
          <w:color w:val="000000"/>
          <w:sz w:val="20"/>
          <w:szCs w:val="20"/>
          <w:vertAlign w:val="superscript"/>
        </w:rPr>
        <w:t>–</w:t>
      </w:r>
      <w:r w:rsidR="00496FE6" w:rsidRPr="00BB00D6">
        <w:rPr>
          <w:color w:val="000000"/>
          <w:sz w:val="20"/>
          <w:szCs w:val="20"/>
          <w:vertAlign w:val="superscript"/>
        </w:rPr>
        <w:t>8</w:t>
      </w:r>
      <w:r>
        <w:rPr>
          <w:color w:val="000000"/>
          <w:sz w:val="20"/>
          <w:szCs w:val="20"/>
        </w:rPr>
        <w:t>–</w:t>
      </w:r>
      <w:r w:rsidR="00496FE6">
        <w:rPr>
          <w:color w:val="000000"/>
          <w:sz w:val="20"/>
          <w:szCs w:val="20"/>
        </w:rPr>
        <w:t>10</w:t>
      </w:r>
      <w:r>
        <w:rPr>
          <w:color w:val="000000"/>
          <w:sz w:val="20"/>
          <w:szCs w:val="20"/>
          <w:vertAlign w:val="superscript"/>
        </w:rPr>
        <w:t>–</w:t>
      </w:r>
      <w:r w:rsidR="00496FE6" w:rsidRPr="00BB00D6">
        <w:rPr>
          <w:color w:val="000000"/>
          <w:sz w:val="20"/>
          <w:szCs w:val="20"/>
          <w:vertAlign w:val="superscript"/>
        </w:rPr>
        <w:t>9</w:t>
      </w:r>
      <w:r w:rsidR="00DE7AAD">
        <w:rPr>
          <w:color w:val="000000"/>
          <w:sz w:val="20"/>
          <w:szCs w:val="20"/>
        </w:rPr>
        <w:t> </w:t>
      </w:r>
      <w:r w:rsidR="00496FE6" w:rsidRPr="00BB00D6">
        <w:rPr>
          <w:color w:val="000000"/>
          <w:sz w:val="20"/>
          <w:szCs w:val="20"/>
        </w:rPr>
        <w:t>с. Однако наибольшее распро</w:t>
      </w:r>
      <w:r w:rsidR="00496FE6" w:rsidRPr="00BB00D6">
        <w:rPr>
          <w:color w:val="000000"/>
          <w:sz w:val="20"/>
          <w:szCs w:val="20"/>
        </w:rPr>
        <w:softHyphen/>
        <w:t>странение получили устройства с мертвым временем около 1</w:t>
      </w:r>
      <w:r w:rsidR="00496FE6">
        <w:rPr>
          <w:color w:val="000000"/>
          <w:sz w:val="20"/>
          <w:szCs w:val="20"/>
        </w:rPr>
        <w:t>0</w:t>
      </w:r>
      <w:r>
        <w:rPr>
          <w:color w:val="000000"/>
          <w:sz w:val="20"/>
          <w:szCs w:val="20"/>
          <w:vertAlign w:val="superscript"/>
        </w:rPr>
        <w:t>–</w:t>
      </w:r>
      <w:r w:rsidR="00496FE6">
        <w:rPr>
          <w:color w:val="000000"/>
          <w:sz w:val="20"/>
          <w:szCs w:val="20"/>
          <w:vertAlign w:val="superscript"/>
        </w:rPr>
        <w:t>6</w:t>
      </w:r>
      <w:r w:rsidR="00496FE6">
        <w:rPr>
          <w:color w:val="000000"/>
          <w:sz w:val="20"/>
          <w:szCs w:val="20"/>
        </w:rPr>
        <w:t xml:space="preserve"> </w:t>
      </w:r>
      <w:r w:rsidR="00496FE6" w:rsidRPr="00BB00D6">
        <w:rPr>
          <w:color w:val="000000"/>
          <w:sz w:val="20"/>
          <w:szCs w:val="20"/>
        </w:rPr>
        <w:t>с. В большинстве случаев на практике этого вполне достаточно.</w:t>
      </w:r>
    </w:p>
    <w:p w:rsidR="00496FE6" w:rsidRPr="00BB00D6" w:rsidRDefault="00496FE6" w:rsidP="00496FE6">
      <w:pPr>
        <w:shd w:val="clear" w:color="auto" w:fill="FFFFFF"/>
        <w:ind w:firstLine="284"/>
        <w:jc w:val="both"/>
        <w:rPr>
          <w:sz w:val="20"/>
          <w:szCs w:val="20"/>
        </w:rPr>
      </w:pPr>
      <w:r w:rsidRPr="00BB00D6">
        <w:rPr>
          <w:color w:val="000000"/>
          <w:sz w:val="20"/>
          <w:szCs w:val="20"/>
        </w:rPr>
        <w:t>Хуже обстоит дело со сложными анализирующими уст</w:t>
      </w:r>
      <w:r w:rsidRPr="00BB00D6">
        <w:rPr>
          <w:color w:val="000000"/>
          <w:sz w:val="20"/>
          <w:szCs w:val="20"/>
        </w:rPr>
        <w:softHyphen/>
        <w:t>ройствами многоканальных анализаторов, которые представ</w:t>
      </w:r>
      <w:r w:rsidRPr="00BB00D6">
        <w:rPr>
          <w:color w:val="000000"/>
          <w:sz w:val="20"/>
          <w:szCs w:val="20"/>
        </w:rPr>
        <w:softHyphen/>
        <w:t>ляют важнейший элемент наиболее совершенных спектрометри</w:t>
      </w:r>
      <w:r w:rsidRPr="00BB00D6">
        <w:rPr>
          <w:color w:val="000000"/>
          <w:sz w:val="20"/>
          <w:szCs w:val="20"/>
        </w:rPr>
        <w:softHyphen/>
        <w:t>ческих установок. Их мертвое время лежит в пределах 1</w:t>
      </w:r>
      <w:r>
        <w:rPr>
          <w:color w:val="000000"/>
          <w:sz w:val="20"/>
          <w:szCs w:val="20"/>
        </w:rPr>
        <w:t>0</w:t>
      </w:r>
      <w:r w:rsidR="009B1163">
        <w:rPr>
          <w:color w:val="000000"/>
          <w:sz w:val="20"/>
          <w:szCs w:val="20"/>
          <w:vertAlign w:val="superscript"/>
        </w:rPr>
        <w:t>–</w:t>
      </w:r>
      <w:r w:rsidRPr="00496FE6">
        <w:rPr>
          <w:color w:val="000000"/>
          <w:sz w:val="20"/>
          <w:szCs w:val="20"/>
          <w:vertAlign w:val="superscript"/>
        </w:rPr>
        <w:t>3</w:t>
      </w:r>
      <w:r w:rsidR="009B1163">
        <w:rPr>
          <w:color w:val="000000"/>
          <w:sz w:val="20"/>
          <w:szCs w:val="20"/>
        </w:rPr>
        <w:t>–</w:t>
      </w:r>
      <w:r w:rsidRPr="00BB00D6">
        <w:rPr>
          <w:color w:val="000000"/>
          <w:sz w:val="20"/>
          <w:szCs w:val="20"/>
        </w:rPr>
        <w:t>1</w:t>
      </w:r>
      <w:r>
        <w:rPr>
          <w:color w:val="000000"/>
          <w:sz w:val="20"/>
          <w:szCs w:val="20"/>
        </w:rPr>
        <w:t>0</w:t>
      </w:r>
      <w:r w:rsidR="009B1163">
        <w:rPr>
          <w:color w:val="000000"/>
          <w:sz w:val="20"/>
          <w:szCs w:val="20"/>
          <w:vertAlign w:val="superscript"/>
        </w:rPr>
        <w:t>–</w:t>
      </w:r>
      <w:r w:rsidRPr="00496FE6">
        <w:rPr>
          <w:color w:val="000000"/>
          <w:sz w:val="20"/>
          <w:szCs w:val="20"/>
          <w:vertAlign w:val="superscript"/>
        </w:rPr>
        <w:t>5</w:t>
      </w:r>
      <w:r w:rsidRPr="00BB00D6">
        <w:rPr>
          <w:color w:val="000000"/>
          <w:sz w:val="20"/>
          <w:szCs w:val="20"/>
        </w:rPr>
        <w:t xml:space="preserve"> с, что накладывает опред</w:t>
      </w:r>
      <w:r w:rsidRPr="00BB00D6">
        <w:rPr>
          <w:color w:val="000000"/>
          <w:sz w:val="20"/>
          <w:szCs w:val="20"/>
        </w:rPr>
        <w:t>е</w:t>
      </w:r>
      <w:r w:rsidRPr="00BB00D6">
        <w:rPr>
          <w:color w:val="000000"/>
          <w:sz w:val="20"/>
          <w:szCs w:val="20"/>
        </w:rPr>
        <w:t>ленные ограничения на возможности практического применения.</w:t>
      </w:r>
    </w:p>
    <w:p w:rsidR="00496FE6" w:rsidRPr="00BB00D6" w:rsidRDefault="00496FE6" w:rsidP="00496FE6">
      <w:pPr>
        <w:shd w:val="clear" w:color="auto" w:fill="FFFFFF"/>
        <w:ind w:firstLine="284"/>
        <w:jc w:val="both"/>
        <w:rPr>
          <w:sz w:val="20"/>
          <w:szCs w:val="20"/>
        </w:rPr>
      </w:pPr>
      <w:r w:rsidRPr="00BB00D6">
        <w:rPr>
          <w:color w:val="000000"/>
          <w:sz w:val="20"/>
          <w:szCs w:val="20"/>
        </w:rPr>
        <w:t>Если мертвое время у одного из элементов регистрирующей сист</w:t>
      </w:r>
      <w:r w:rsidRPr="00BB00D6">
        <w:rPr>
          <w:color w:val="000000"/>
          <w:sz w:val="20"/>
          <w:szCs w:val="20"/>
        </w:rPr>
        <w:t>е</w:t>
      </w:r>
      <w:r w:rsidRPr="00BB00D6">
        <w:rPr>
          <w:color w:val="000000"/>
          <w:sz w:val="20"/>
          <w:szCs w:val="20"/>
        </w:rPr>
        <w:t>мы существенно больше, чем у других, то оно и будет опре</w:t>
      </w:r>
      <w:r w:rsidRPr="00BB00D6">
        <w:rPr>
          <w:color w:val="000000"/>
          <w:sz w:val="20"/>
          <w:szCs w:val="20"/>
        </w:rPr>
        <w:softHyphen/>
        <w:t>делять вр</w:t>
      </w:r>
      <w:r w:rsidRPr="00BB00D6">
        <w:rPr>
          <w:color w:val="000000"/>
          <w:sz w:val="20"/>
          <w:szCs w:val="20"/>
        </w:rPr>
        <w:t>е</w:t>
      </w:r>
      <w:r w:rsidRPr="00BB00D6">
        <w:rPr>
          <w:color w:val="000000"/>
          <w:sz w:val="20"/>
          <w:szCs w:val="20"/>
        </w:rPr>
        <w:t>менное разрешение всей системы в це</w:t>
      </w:r>
      <w:r w:rsidR="0081631C">
        <w:rPr>
          <w:color w:val="000000"/>
          <w:sz w:val="20"/>
          <w:szCs w:val="20"/>
        </w:rPr>
        <w:t>л</w:t>
      </w:r>
      <w:r w:rsidRPr="00BB00D6">
        <w:rPr>
          <w:color w:val="000000"/>
          <w:sz w:val="20"/>
          <w:szCs w:val="20"/>
        </w:rPr>
        <w:t>ом. Например, при использов</w:t>
      </w:r>
      <w:r w:rsidRPr="00BB00D6">
        <w:rPr>
          <w:color w:val="000000"/>
          <w:sz w:val="20"/>
          <w:szCs w:val="20"/>
        </w:rPr>
        <w:t>а</w:t>
      </w:r>
      <w:r w:rsidRPr="00BB00D6">
        <w:rPr>
          <w:color w:val="000000"/>
          <w:sz w:val="20"/>
          <w:szCs w:val="20"/>
        </w:rPr>
        <w:t xml:space="preserve">нии счетчиков </w:t>
      </w:r>
      <w:r w:rsidR="00562FF0">
        <w:rPr>
          <w:color w:val="000000"/>
          <w:sz w:val="20"/>
          <w:szCs w:val="20"/>
        </w:rPr>
        <w:t>Гейгера</w:t>
      </w:r>
      <w:r w:rsidR="00F30432">
        <w:rPr>
          <w:color w:val="000000"/>
          <w:sz w:val="20"/>
          <w:szCs w:val="20"/>
        </w:rPr>
        <w:t xml:space="preserve"> </w:t>
      </w:r>
      <w:r w:rsidR="00562FF0">
        <w:rPr>
          <w:color w:val="000000"/>
          <w:sz w:val="20"/>
          <w:szCs w:val="20"/>
        </w:rPr>
        <w:t>–</w:t>
      </w:r>
      <w:r w:rsidR="00F30432">
        <w:rPr>
          <w:color w:val="000000"/>
          <w:sz w:val="20"/>
          <w:szCs w:val="20"/>
        </w:rPr>
        <w:t xml:space="preserve"> </w:t>
      </w:r>
      <w:r w:rsidR="00562FF0">
        <w:rPr>
          <w:color w:val="000000"/>
          <w:sz w:val="20"/>
          <w:szCs w:val="20"/>
        </w:rPr>
        <w:t>Мюллера</w:t>
      </w:r>
      <w:r w:rsidRPr="00BB00D6">
        <w:rPr>
          <w:color w:val="000000"/>
          <w:sz w:val="20"/>
          <w:szCs w:val="20"/>
        </w:rPr>
        <w:t xml:space="preserve"> временное раз</w:t>
      </w:r>
      <w:r w:rsidRPr="00BB00D6">
        <w:rPr>
          <w:color w:val="000000"/>
          <w:sz w:val="20"/>
          <w:szCs w:val="20"/>
        </w:rPr>
        <w:softHyphen/>
        <w:t>решение всей регис</w:t>
      </w:r>
      <w:r w:rsidRPr="00BB00D6">
        <w:rPr>
          <w:color w:val="000000"/>
          <w:sz w:val="20"/>
          <w:szCs w:val="20"/>
        </w:rPr>
        <w:t>т</w:t>
      </w:r>
      <w:r w:rsidRPr="00BB00D6">
        <w:rPr>
          <w:color w:val="000000"/>
          <w:sz w:val="20"/>
          <w:szCs w:val="20"/>
        </w:rPr>
        <w:t>рирующей аппаратуры целиком определяет</w:t>
      </w:r>
      <w:r w:rsidRPr="00BB00D6">
        <w:rPr>
          <w:color w:val="000000"/>
          <w:sz w:val="20"/>
          <w:szCs w:val="20"/>
        </w:rPr>
        <w:softHyphen/>
        <w:t>ся мертвым временем да</w:t>
      </w:r>
      <w:r w:rsidRPr="00BB00D6">
        <w:rPr>
          <w:color w:val="000000"/>
          <w:sz w:val="20"/>
          <w:szCs w:val="20"/>
        </w:rPr>
        <w:t>н</w:t>
      </w:r>
      <w:r w:rsidRPr="00BB00D6">
        <w:rPr>
          <w:color w:val="000000"/>
          <w:sz w:val="20"/>
          <w:szCs w:val="20"/>
        </w:rPr>
        <w:t>ных детекторов. Но при использовании сцинтилляционных счетчиков, мертвое время которых равно ну</w:t>
      </w:r>
      <w:r w:rsidRPr="00BB00D6">
        <w:rPr>
          <w:color w:val="000000"/>
          <w:sz w:val="20"/>
          <w:szCs w:val="20"/>
        </w:rPr>
        <w:softHyphen/>
        <w:t>лю, разрешающая способность рег</w:t>
      </w:r>
      <w:r w:rsidRPr="00BB00D6">
        <w:rPr>
          <w:color w:val="000000"/>
          <w:sz w:val="20"/>
          <w:szCs w:val="20"/>
        </w:rPr>
        <w:t>и</w:t>
      </w:r>
      <w:r w:rsidRPr="00BB00D6">
        <w:rPr>
          <w:color w:val="000000"/>
          <w:sz w:val="20"/>
          <w:szCs w:val="20"/>
        </w:rPr>
        <w:t xml:space="preserve">стрирующей аппаратуры определяется мертвым </w:t>
      </w:r>
      <w:r>
        <w:rPr>
          <w:color w:val="000000"/>
          <w:sz w:val="20"/>
          <w:szCs w:val="20"/>
        </w:rPr>
        <w:t>в</w:t>
      </w:r>
      <w:r w:rsidRPr="00BB00D6">
        <w:rPr>
          <w:color w:val="000000"/>
          <w:sz w:val="20"/>
          <w:szCs w:val="20"/>
        </w:rPr>
        <w:t>ременем электро</w:t>
      </w:r>
      <w:r w:rsidRPr="00BB00D6">
        <w:rPr>
          <w:color w:val="000000"/>
          <w:sz w:val="20"/>
          <w:szCs w:val="20"/>
        </w:rPr>
        <w:t>н</w:t>
      </w:r>
      <w:r w:rsidRPr="00BB00D6">
        <w:rPr>
          <w:color w:val="000000"/>
          <w:sz w:val="20"/>
          <w:szCs w:val="20"/>
        </w:rPr>
        <w:t>ной схемы.</w:t>
      </w:r>
    </w:p>
    <w:p w:rsidR="00496FE6" w:rsidRPr="00BB00D6" w:rsidRDefault="00496FE6" w:rsidP="00496FE6">
      <w:pPr>
        <w:shd w:val="clear" w:color="auto" w:fill="FFFFFF"/>
        <w:ind w:firstLine="284"/>
        <w:jc w:val="both"/>
        <w:rPr>
          <w:sz w:val="20"/>
          <w:szCs w:val="20"/>
        </w:rPr>
      </w:pPr>
      <w:r w:rsidRPr="00BB00D6">
        <w:rPr>
          <w:color w:val="000000"/>
          <w:sz w:val="20"/>
          <w:szCs w:val="20"/>
        </w:rPr>
        <w:t>Если известно мертвое время детектора, определяющее  временное разрешение всей установки, то исходя из каждой измерен</w:t>
      </w:r>
      <w:r w:rsidRPr="00BB00D6">
        <w:rPr>
          <w:color w:val="000000"/>
          <w:sz w:val="20"/>
          <w:szCs w:val="20"/>
        </w:rPr>
        <w:softHyphen/>
        <w:t xml:space="preserve">ной скорости счета </w:t>
      </w:r>
      <w:r w:rsidR="009B1163">
        <w:rPr>
          <w:color w:val="000000"/>
          <w:sz w:val="20"/>
          <w:szCs w:val="20"/>
        </w:rPr>
        <w:t xml:space="preserve"> </w:t>
      </w:r>
      <w:r w:rsidRPr="009B1163">
        <w:rPr>
          <w:i/>
          <w:color w:val="000000"/>
          <w:sz w:val="20"/>
          <w:szCs w:val="20"/>
        </w:rPr>
        <w:t>N</w:t>
      </w:r>
      <w:r w:rsidRPr="00BB00D6">
        <w:rPr>
          <w:color w:val="000000"/>
          <w:sz w:val="20"/>
          <w:szCs w:val="20"/>
        </w:rPr>
        <w:t xml:space="preserve"> можно вычислить истинную скорость сче</w:t>
      </w:r>
      <w:r w:rsidRPr="00BB00D6">
        <w:rPr>
          <w:color w:val="000000"/>
          <w:sz w:val="20"/>
          <w:szCs w:val="20"/>
        </w:rPr>
        <w:softHyphen/>
        <w:t xml:space="preserve">та </w:t>
      </w:r>
      <w:r w:rsidRPr="009B1163">
        <w:rPr>
          <w:i/>
          <w:color w:val="000000"/>
          <w:sz w:val="20"/>
          <w:szCs w:val="20"/>
          <w:lang w:val="en-US"/>
        </w:rPr>
        <w:t>N</w:t>
      </w:r>
      <w:r w:rsidRPr="00496FE6">
        <w:rPr>
          <w:color w:val="000000"/>
          <w:sz w:val="20"/>
          <w:szCs w:val="20"/>
          <w:vertAlign w:val="subscript"/>
        </w:rPr>
        <w:t>0</w:t>
      </w:r>
      <w:r w:rsidRPr="00BB00D6">
        <w:rPr>
          <w:color w:val="000000"/>
          <w:sz w:val="20"/>
          <w:szCs w:val="20"/>
        </w:rPr>
        <w:t>, т</w:t>
      </w:r>
      <w:r w:rsidR="009B1163">
        <w:rPr>
          <w:color w:val="000000"/>
          <w:sz w:val="20"/>
          <w:szCs w:val="20"/>
        </w:rPr>
        <w:t>.</w:t>
      </w:r>
      <w:r w:rsidRPr="00BB00D6">
        <w:rPr>
          <w:color w:val="000000"/>
          <w:sz w:val="20"/>
          <w:szCs w:val="20"/>
        </w:rPr>
        <w:t xml:space="preserve"> е</w:t>
      </w:r>
      <w:r w:rsidR="009B1163">
        <w:rPr>
          <w:color w:val="000000"/>
          <w:sz w:val="20"/>
          <w:szCs w:val="20"/>
        </w:rPr>
        <w:t>.</w:t>
      </w:r>
      <w:r w:rsidRPr="00BB00D6">
        <w:rPr>
          <w:color w:val="000000"/>
          <w:sz w:val="20"/>
          <w:szCs w:val="20"/>
        </w:rPr>
        <w:t xml:space="preserve"> число ча</w:t>
      </w:r>
      <w:r w:rsidRPr="00BB00D6">
        <w:rPr>
          <w:color w:val="000000"/>
          <w:sz w:val="20"/>
          <w:szCs w:val="20"/>
        </w:rPr>
        <w:t>с</w:t>
      </w:r>
      <w:r w:rsidRPr="00BB00D6">
        <w:rPr>
          <w:color w:val="000000"/>
          <w:sz w:val="20"/>
          <w:szCs w:val="20"/>
        </w:rPr>
        <w:t>тиц, попавших за единичный интервал времени в чувствительный об</w:t>
      </w:r>
      <w:r w:rsidRPr="00BB00D6">
        <w:rPr>
          <w:color w:val="000000"/>
          <w:sz w:val="20"/>
          <w:szCs w:val="20"/>
        </w:rPr>
        <w:t>ъ</w:t>
      </w:r>
      <w:r w:rsidRPr="00BB00D6">
        <w:rPr>
          <w:color w:val="000000"/>
          <w:sz w:val="20"/>
          <w:szCs w:val="20"/>
        </w:rPr>
        <w:t>ем детектора, и таким образом ввести в результаты измерений попра</w:t>
      </w:r>
      <w:r w:rsidRPr="00BB00D6">
        <w:rPr>
          <w:color w:val="000000"/>
          <w:sz w:val="20"/>
          <w:szCs w:val="20"/>
        </w:rPr>
        <w:t>в</w:t>
      </w:r>
      <w:r w:rsidRPr="00BB00D6">
        <w:rPr>
          <w:color w:val="000000"/>
          <w:sz w:val="20"/>
          <w:szCs w:val="20"/>
        </w:rPr>
        <w:t>ку на просчеты.</w:t>
      </w:r>
    </w:p>
    <w:p w:rsidR="00496FE6" w:rsidRPr="00DA46E3" w:rsidRDefault="00496FE6" w:rsidP="0081631C">
      <w:pPr>
        <w:shd w:val="clear" w:color="auto" w:fill="FFFFFF"/>
        <w:ind w:firstLine="284"/>
        <w:jc w:val="both"/>
        <w:rPr>
          <w:rFonts w:ascii="Arial" w:cs="Arial"/>
          <w:color w:val="000000"/>
          <w:sz w:val="20"/>
          <w:szCs w:val="20"/>
        </w:rPr>
      </w:pPr>
      <w:r w:rsidRPr="00DA46E3">
        <w:rPr>
          <w:b/>
          <w:bCs/>
          <w:iCs/>
          <w:color w:val="000000"/>
          <w:sz w:val="20"/>
          <w:szCs w:val="20"/>
        </w:rPr>
        <w:t xml:space="preserve">Мертвое время счетчика </w:t>
      </w:r>
      <w:r w:rsidR="00562FF0">
        <w:rPr>
          <w:b/>
          <w:bCs/>
          <w:iCs/>
          <w:color w:val="000000"/>
          <w:sz w:val="20"/>
          <w:szCs w:val="20"/>
        </w:rPr>
        <w:t>Гейгера</w:t>
      </w:r>
      <w:r w:rsidR="00F30432">
        <w:rPr>
          <w:b/>
          <w:bCs/>
          <w:iCs/>
          <w:color w:val="000000"/>
          <w:sz w:val="20"/>
          <w:szCs w:val="20"/>
        </w:rPr>
        <w:t xml:space="preserve"> </w:t>
      </w:r>
      <w:r w:rsidR="00562FF0">
        <w:rPr>
          <w:b/>
          <w:bCs/>
          <w:iCs/>
          <w:color w:val="000000"/>
          <w:sz w:val="20"/>
          <w:szCs w:val="20"/>
        </w:rPr>
        <w:t>–</w:t>
      </w:r>
      <w:r w:rsidR="00F30432">
        <w:rPr>
          <w:b/>
          <w:bCs/>
          <w:iCs/>
          <w:color w:val="000000"/>
          <w:sz w:val="20"/>
          <w:szCs w:val="20"/>
        </w:rPr>
        <w:t xml:space="preserve"> </w:t>
      </w:r>
      <w:r w:rsidR="00562FF0">
        <w:rPr>
          <w:b/>
          <w:bCs/>
          <w:iCs/>
          <w:color w:val="000000"/>
          <w:sz w:val="20"/>
          <w:szCs w:val="20"/>
        </w:rPr>
        <w:t>Мюллера</w:t>
      </w:r>
      <w:r w:rsidRPr="00DA46E3">
        <w:rPr>
          <w:b/>
          <w:color w:val="000000"/>
          <w:sz w:val="20"/>
          <w:szCs w:val="20"/>
        </w:rPr>
        <w:t>.</w:t>
      </w:r>
      <w:r w:rsidRPr="00DA46E3">
        <w:rPr>
          <w:color w:val="000000"/>
          <w:sz w:val="20"/>
          <w:szCs w:val="20"/>
        </w:rPr>
        <w:t xml:space="preserve"> Мертвым врем</w:t>
      </w:r>
      <w:r w:rsidRPr="00DA46E3">
        <w:rPr>
          <w:color w:val="000000"/>
          <w:sz w:val="20"/>
          <w:szCs w:val="20"/>
        </w:rPr>
        <w:t>е</w:t>
      </w:r>
      <w:r w:rsidRPr="00DA46E3">
        <w:rPr>
          <w:color w:val="000000"/>
          <w:sz w:val="20"/>
          <w:szCs w:val="20"/>
        </w:rPr>
        <w:t xml:space="preserve">нем детектора </w:t>
      </w:r>
      <w:r w:rsidRPr="009B1163">
        <w:rPr>
          <w:i/>
          <w:color w:val="000000"/>
          <w:sz w:val="20"/>
          <w:szCs w:val="20"/>
          <w:lang w:val="en-US"/>
        </w:rPr>
        <w:t>t</w:t>
      </w:r>
      <w:r w:rsidR="009B1163">
        <w:rPr>
          <w:color w:val="000000"/>
          <w:sz w:val="20"/>
          <w:szCs w:val="20"/>
          <w:vertAlign w:val="subscript"/>
        </w:rPr>
        <w:t>м</w:t>
      </w:r>
      <w:r w:rsidRPr="00DA46E3">
        <w:rPr>
          <w:color w:val="000000"/>
          <w:sz w:val="20"/>
          <w:szCs w:val="20"/>
        </w:rPr>
        <w:t xml:space="preserve"> называется время полной не</w:t>
      </w:r>
      <w:r w:rsidRPr="00DA46E3">
        <w:rPr>
          <w:color w:val="000000"/>
          <w:sz w:val="20"/>
          <w:szCs w:val="20"/>
        </w:rPr>
        <w:softHyphen/>
        <w:t>чувствительности после регистрации отдельной частицы, в тече</w:t>
      </w:r>
      <w:r w:rsidRPr="00DA46E3">
        <w:rPr>
          <w:color w:val="000000"/>
          <w:sz w:val="20"/>
          <w:szCs w:val="20"/>
        </w:rPr>
        <w:softHyphen/>
        <w:t>ние которого детектор не м</w:t>
      </w:r>
      <w:r w:rsidRPr="00DA46E3">
        <w:rPr>
          <w:color w:val="000000"/>
          <w:sz w:val="20"/>
          <w:szCs w:val="20"/>
        </w:rPr>
        <w:t>о</w:t>
      </w:r>
      <w:r w:rsidRPr="00DA46E3">
        <w:rPr>
          <w:color w:val="000000"/>
          <w:sz w:val="20"/>
          <w:szCs w:val="20"/>
        </w:rPr>
        <w:lastRenderedPageBreak/>
        <w:t>жет реагировать на появление внут</w:t>
      </w:r>
      <w:r w:rsidRPr="00DA46E3">
        <w:rPr>
          <w:color w:val="000000"/>
          <w:sz w:val="20"/>
          <w:szCs w:val="20"/>
        </w:rPr>
        <w:softHyphen/>
        <w:t>ри его объема новых частиц. Мер</w:t>
      </w:r>
      <w:r w:rsidRPr="00DA46E3">
        <w:rPr>
          <w:color w:val="000000"/>
          <w:sz w:val="20"/>
          <w:szCs w:val="20"/>
        </w:rPr>
        <w:t>т</w:t>
      </w:r>
      <w:r w:rsidRPr="00DA46E3">
        <w:rPr>
          <w:color w:val="000000"/>
          <w:sz w:val="20"/>
          <w:szCs w:val="20"/>
        </w:rPr>
        <w:t>вое время отражает длитель</w:t>
      </w:r>
      <w:r w:rsidRPr="00DA46E3">
        <w:rPr>
          <w:color w:val="000000"/>
          <w:sz w:val="20"/>
          <w:szCs w:val="20"/>
        </w:rPr>
        <w:softHyphen/>
        <w:t>ность процессов, происходящих в детект</w:t>
      </w:r>
      <w:r w:rsidRPr="00DA46E3">
        <w:rPr>
          <w:color w:val="000000"/>
          <w:sz w:val="20"/>
          <w:szCs w:val="20"/>
        </w:rPr>
        <w:t>о</w:t>
      </w:r>
      <w:r w:rsidRPr="00DA46E3">
        <w:rPr>
          <w:color w:val="000000"/>
          <w:sz w:val="20"/>
          <w:szCs w:val="20"/>
        </w:rPr>
        <w:t>ре при одном акте ре</w:t>
      </w:r>
      <w:r w:rsidRPr="00DA46E3">
        <w:rPr>
          <w:color w:val="000000"/>
          <w:sz w:val="20"/>
          <w:szCs w:val="20"/>
        </w:rPr>
        <w:softHyphen/>
        <w:t>гистрации</w:t>
      </w:r>
      <w:r w:rsidR="009B1163">
        <w:rPr>
          <w:color w:val="000000"/>
          <w:sz w:val="20"/>
          <w:szCs w:val="20"/>
        </w:rPr>
        <w:t>. В пределах</w:t>
      </w:r>
      <w:r w:rsidRPr="00DA46E3">
        <w:rPr>
          <w:color w:val="000000"/>
          <w:sz w:val="20"/>
          <w:szCs w:val="20"/>
        </w:rPr>
        <w:t xml:space="preserve"> мертвого времени детектор не способен к нормальной реакции на появление в рабочем объеме новой час</w:t>
      </w:r>
      <w:r w:rsidRPr="00DA46E3">
        <w:rPr>
          <w:color w:val="000000"/>
          <w:sz w:val="20"/>
          <w:szCs w:val="20"/>
        </w:rPr>
        <w:softHyphen/>
        <w:t xml:space="preserve">тицы. Другими словами, под </w:t>
      </w:r>
      <w:r w:rsidR="009B1163" w:rsidRPr="009B1163">
        <w:rPr>
          <w:color w:val="000000"/>
          <w:sz w:val="20"/>
          <w:szCs w:val="20"/>
        </w:rPr>
        <w:t>мертвым временем</w:t>
      </w:r>
      <w:r w:rsidR="009B1163">
        <w:rPr>
          <w:color w:val="000000"/>
          <w:sz w:val="20"/>
          <w:szCs w:val="20"/>
        </w:rPr>
        <w:t xml:space="preserve"> детектора</w:t>
      </w:r>
      <w:r w:rsidRPr="00DA46E3">
        <w:rPr>
          <w:color w:val="000000"/>
          <w:sz w:val="20"/>
          <w:szCs w:val="20"/>
        </w:rPr>
        <w:t xml:space="preserve"> понимается то время, в течение которого в счетчике вообще нево</w:t>
      </w:r>
      <w:r w:rsidRPr="00DA46E3">
        <w:rPr>
          <w:color w:val="000000"/>
          <w:sz w:val="20"/>
          <w:szCs w:val="20"/>
        </w:rPr>
        <w:t>з</w:t>
      </w:r>
      <w:r w:rsidRPr="00DA46E3">
        <w:rPr>
          <w:color w:val="000000"/>
          <w:sz w:val="20"/>
          <w:szCs w:val="20"/>
        </w:rPr>
        <w:t>можна вспышка самостоятель</w:t>
      </w:r>
      <w:r w:rsidRPr="00DA46E3">
        <w:rPr>
          <w:color w:val="000000"/>
          <w:sz w:val="20"/>
          <w:szCs w:val="20"/>
        </w:rPr>
        <w:softHyphen/>
        <w:t>ного разряда.</w:t>
      </w:r>
      <w:r w:rsidRPr="00DA46E3">
        <w:rPr>
          <w:rFonts w:ascii="Arial" w:cs="Arial"/>
          <w:color w:val="000000"/>
          <w:sz w:val="20"/>
          <w:szCs w:val="20"/>
        </w:rPr>
        <w:t xml:space="preserve">  </w:t>
      </w:r>
    </w:p>
    <w:p w:rsidR="00496FE6" w:rsidRPr="00DA46E3" w:rsidRDefault="00496FE6" w:rsidP="0081631C">
      <w:pPr>
        <w:shd w:val="clear" w:color="auto" w:fill="FFFFFF"/>
        <w:ind w:firstLine="284"/>
        <w:jc w:val="both"/>
        <w:rPr>
          <w:color w:val="000000"/>
          <w:sz w:val="20"/>
          <w:szCs w:val="20"/>
        </w:rPr>
      </w:pPr>
      <w:r w:rsidRPr="00DA46E3">
        <w:rPr>
          <w:color w:val="000000"/>
          <w:sz w:val="20"/>
          <w:szCs w:val="20"/>
        </w:rPr>
        <w:t>Вспомним принцип действия газоразрядного счетчика. При прох</w:t>
      </w:r>
      <w:r w:rsidRPr="00DA46E3">
        <w:rPr>
          <w:color w:val="000000"/>
          <w:sz w:val="20"/>
          <w:szCs w:val="20"/>
        </w:rPr>
        <w:t>о</w:t>
      </w:r>
      <w:r w:rsidRPr="00DA46E3">
        <w:rPr>
          <w:color w:val="000000"/>
          <w:sz w:val="20"/>
          <w:szCs w:val="20"/>
        </w:rPr>
        <w:t>ждении через счетчик заряженной частицы или попада</w:t>
      </w:r>
      <w:r w:rsidRPr="00DA46E3">
        <w:rPr>
          <w:color w:val="000000"/>
          <w:sz w:val="20"/>
          <w:szCs w:val="20"/>
        </w:rPr>
        <w:softHyphen/>
        <w:t>нии гамма-кванта между электродами (катодом и анодом) за счет ионизации во</w:t>
      </w:r>
      <w:r w:rsidRPr="00DA46E3">
        <w:rPr>
          <w:color w:val="000000"/>
          <w:sz w:val="20"/>
          <w:szCs w:val="20"/>
        </w:rPr>
        <w:t>з</w:t>
      </w:r>
      <w:r w:rsidRPr="00DA46E3">
        <w:rPr>
          <w:color w:val="000000"/>
          <w:sz w:val="20"/>
          <w:szCs w:val="20"/>
        </w:rPr>
        <w:t>никают электроны и положительно заряженные ионы. Под действием высокой напряженности электрического поля электроны ускоряются, приобретая большую энергию, и производят вторичную ионизацию. Возникающие при этом вто</w:t>
      </w:r>
      <w:r w:rsidRPr="00DA46E3">
        <w:rPr>
          <w:color w:val="000000"/>
          <w:sz w:val="20"/>
          <w:szCs w:val="20"/>
        </w:rPr>
        <w:softHyphen/>
        <w:t>ричные электроны в свою очередь иониз</w:t>
      </w:r>
      <w:r w:rsidRPr="00DA46E3">
        <w:rPr>
          <w:color w:val="000000"/>
          <w:sz w:val="20"/>
          <w:szCs w:val="20"/>
        </w:rPr>
        <w:t>и</w:t>
      </w:r>
      <w:r w:rsidRPr="00DA46E3">
        <w:rPr>
          <w:color w:val="000000"/>
          <w:sz w:val="20"/>
          <w:szCs w:val="20"/>
        </w:rPr>
        <w:t xml:space="preserve">руют новые атомы </w:t>
      </w:r>
      <w:r w:rsidR="0055092E">
        <w:rPr>
          <w:color w:val="000000"/>
          <w:sz w:val="20"/>
          <w:szCs w:val="20"/>
        </w:rPr>
        <w:t>и т. д.</w:t>
      </w:r>
      <w:r w:rsidRPr="00DA46E3">
        <w:rPr>
          <w:color w:val="000000"/>
          <w:sz w:val="20"/>
          <w:szCs w:val="20"/>
        </w:rPr>
        <w:t>, в результате чего число электронов и ионов увеличивается лавинообразно. Электронная лавина, состоящая из электро</w:t>
      </w:r>
      <w:r w:rsidRPr="00DA46E3">
        <w:rPr>
          <w:color w:val="000000"/>
          <w:sz w:val="20"/>
          <w:szCs w:val="20"/>
        </w:rPr>
        <w:softHyphen/>
        <w:t>нов, обладающих малой массой, быстро движется к анодной нити, достигает ее и разряжается за время 10</w:t>
      </w:r>
      <w:r w:rsidR="009B1163">
        <w:rPr>
          <w:color w:val="000000"/>
          <w:sz w:val="20"/>
          <w:szCs w:val="20"/>
          <w:vertAlign w:val="superscript"/>
        </w:rPr>
        <w:t>–</w:t>
      </w:r>
      <w:r w:rsidRPr="00DA46E3">
        <w:rPr>
          <w:color w:val="000000"/>
          <w:sz w:val="20"/>
          <w:szCs w:val="20"/>
          <w:vertAlign w:val="superscript"/>
        </w:rPr>
        <w:t>6</w:t>
      </w:r>
      <w:r w:rsidR="009B1163">
        <w:rPr>
          <w:color w:val="000000"/>
          <w:sz w:val="20"/>
          <w:szCs w:val="20"/>
        </w:rPr>
        <w:t>–</w:t>
      </w:r>
      <w:r w:rsidR="0081631C" w:rsidRPr="00DA46E3">
        <w:rPr>
          <w:color w:val="000000"/>
          <w:sz w:val="20"/>
          <w:szCs w:val="20"/>
        </w:rPr>
        <w:t>10</w:t>
      </w:r>
      <w:r w:rsidR="009B1163">
        <w:rPr>
          <w:color w:val="000000"/>
          <w:sz w:val="20"/>
          <w:szCs w:val="20"/>
          <w:vertAlign w:val="superscript"/>
        </w:rPr>
        <w:t>–</w:t>
      </w:r>
      <w:r w:rsidRPr="00DA46E3">
        <w:rPr>
          <w:color w:val="000000"/>
          <w:sz w:val="20"/>
          <w:szCs w:val="20"/>
          <w:vertAlign w:val="superscript"/>
        </w:rPr>
        <w:t>8</w:t>
      </w:r>
      <w:r w:rsidRPr="00DA46E3">
        <w:rPr>
          <w:color w:val="000000"/>
          <w:sz w:val="20"/>
          <w:szCs w:val="20"/>
        </w:rPr>
        <w:t xml:space="preserve"> с. За это вре</w:t>
      </w:r>
      <w:r w:rsidRPr="00DA46E3">
        <w:rPr>
          <w:color w:val="000000"/>
          <w:sz w:val="20"/>
          <w:szCs w:val="20"/>
        </w:rPr>
        <w:softHyphen/>
        <w:t>мя п</w:t>
      </w:r>
      <w:r w:rsidRPr="00DA46E3">
        <w:rPr>
          <w:color w:val="000000"/>
          <w:sz w:val="20"/>
          <w:szCs w:val="20"/>
        </w:rPr>
        <w:t>о</w:t>
      </w:r>
      <w:r w:rsidRPr="00DA46E3">
        <w:rPr>
          <w:color w:val="000000"/>
          <w:sz w:val="20"/>
          <w:szCs w:val="20"/>
        </w:rPr>
        <w:t>ложительные ионы, обладающие сравнительно большой массой, не успевают</w:t>
      </w:r>
      <w:r w:rsidR="0081631C" w:rsidRPr="00DA46E3">
        <w:rPr>
          <w:color w:val="000000"/>
          <w:sz w:val="20"/>
          <w:szCs w:val="20"/>
        </w:rPr>
        <w:t xml:space="preserve"> заметно переместиться к катоду.</w:t>
      </w:r>
      <w:r w:rsidRPr="00DA46E3">
        <w:rPr>
          <w:color w:val="000000"/>
          <w:sz w:val="20"/>
          <w:szCs w:val="20"/>
        </w:rPr>
        <w:t xml:space="preserve"> К моменту, когда электр</w:t>
      </w:r>
      <w:r w:rsidRPr="00DA46E3">
        <w:rPr>
          <w:color w:val="000000"/>
          <w:sz w:val="20"/>
          <w:szCs w:val="20"/>
        </w:rPr>
        <w:t>о</w:t>
      </w:r>
      <w:r w:rsidRPr="00DA46E3">
        <w:rPr>
          <w:color w:val="000000"/>
          <w:sz w:val="20"/>
          <w:szCs w:val="20"/>
        </w:rPr>
        <w:t>ны будут уже собраны, облако положительных ио</w:t>
      </w:r>
      <w:r w:rsidRPr="00DA46E3">
        <w:rPr>
          <w:color w:val="000000"/>
          <w:sz w:val="20"/>
          <w:szCs w:val="20"/>
        </w:rPr>
        <w:softHyphen/>
        <w:t>нов</w:t>
      </w:r>
      <w:r w:rsidR="009B1163">
        <w:rPr>
          <w:color w:val="000000"/>
          <w:sz w:val="20"/>
          <w:szCs w:val="20"/>
        </w:rPr>
        <w:t>,</w:t>
      </w:r>
      <w:r w:rsidRPr="00DA46E3">
        <w:rPr>
          <w:color w:val="000000"/>
          <w:sz w:val="20"/>
          <w:szCs w:val="20"/>
        </w:rPr>
        <w:t xml:space="preserve"> или пространс</w:t>
      </w:r>
      <w:r w:rsidRPr="00DA46E3">
        <w:rPr>
          <w:color w:val="000000"/>
          <w:sz w:val="20"/>
          <w:szCs w:val="20"/>
        </w:rPr>
        <w:t>т</w:t>
      </w:r>
      <w:r w:rsidRPr="00DA46E3">
        <w:rPr>
          <w:color w:val="000000"/>
          <w:sz w:val="20"/>
          <w:szCs w:val="20"/>
        </w:rPr>
        <w:t>венный положительный заряд</w:t>
      </w:r>
      <w:r w:rsidR="009B1163">
        <w:rPr>
          <w:color w:val="000000"/>
          <w:sz w:val="20"/>
          <w:szCs w:val="20"/>
        </w:rPr>
        <w:t>,</w:t>
      </w:r>
      <w:r w:rsidRPr="00DA46E3">
        <w:rPr>
          <w:color w:val="000000"/>
          <w:sz w:val="20"/>
          <w:szCs w:val="20"/>
        </w:rPr>
        <w:t xml:space="preserve"> будет </w:t>
      </w:r>
      <w:r w:rsidR="00F30432">
        <w:rPr>
          <w:color w:val="000000"/>
          <w:sz w:val="20"/>
          <w:szCs w:val="20"/>
        </w:rPr>
        <w:t>расположено близко</w:t>
      </w:r>
      <w:r w:rsidR="0081631C" w:rsidRPr="00DA46E3">
        <w:rPr>
          <w:color w:val="000000"/>
          <w:sz w:val="20"/>
          <w:szCs w:val="20"/>
        </w:rPr>
        <w:t xml:space="preserve"> к централ</w:t>
      </w:r>
      <w:r w:rsidR="0081631C" w:rsidRPr="00DA46E3">
        <w:rPr>
          <w:color w:val="000000"/>
          <w:sz w:val="20"/>
          <w:szCs w:val="20"/>
        </w:rPr>
        <w:t>ь</w:t>
      </w:r>
      <w:r w:rsidR="0081631C" w:rsidRPr="00DA46E3">
        <w:rPr>
          <w:color w:val="000000"/>
          <w:sz w:val="20"/>
          <w:szCs w:val="20"/>
        </w:rPr>
        <w:t>ной нити (аноду</w:t>
      </w:r>
      <w:r w:rsidRPr="00DA46E3">
        <w:rPr>
          <w:color w:val="000000"/>
          <w:sz w:val="20"/>
          <w:szCs w:val="20"/>
        </w:rPr>
        <w:t xml:space="preserve">). Этот пространственный заряд образует вокруг анода </w:t>
      </w:r>
      <w:r w:rsidR="009B1163">
        <w:rPr>
          <w:color w:val="000000"/>
          <w:sz w:val="20"/>
          <w:szCs w:val="20"/>
        </w:rPr>
        <w:t>«чехол»</w:t>
      </w:r>
      <w:r w:rsidRPr="00DA46E3">
        <w:rPr>
          <w:color w:val="000000"/>
          <w:sz w:val="20"/>
          <w:szCs w:val="20"/>
        </w:rPr>
        <w:t>, который уменьшает напряжен</w:t>
      </w:r>
      <w:r w:rsidRPr="00DA46E3">
        <w:rPr>
          <w:color w:val="000000"/>
          <w:sz w:val="20"/>
          <w:szCs w:val="20"/>
        </w:rPr>
        <w:softHyphen/>
        <w:t>ность электрического поля вблизи анода и тормозит образование повторной лавинной ионизации. На этом заканчивается ак</w:t>
      </w:r>
      <w:r w:rsidRPr="00DA46E3">
        <w:rPr>
          <w:color w:val="000000"/>
          <w:sz w:val="20"/>
          <w:szCs w:val="20"/>
        </w:rPr>
        <w:softHyphen/>
        <w:t>тивная стадия разряда в счетчике.</w:t>
      </w:r>
    </w:p>
    <w:p w:rsidR="0081631C" w:rsidRPr="00DA46E3" w:rsidRDefault="0081631C" w:rsidP="0081631C">
      <w:pPr>
        <w:shd w:val="clear" w:color="auto" w:fill="FFFFFF"/>
        <w:autoSpaceDE w:val="0"/>
        <w:autoSpaceDN w:val="0"/>
        <w:adjustRightInd w:val="0"/>
        <w:ind w:firstLine="284"/>
        <w:jc w:val="both"/>
        <w:rPr>
          <w:sz w:val="20"/>
          <w:szCs w:val="20"/>
        </w:rPr>
      </w:pPr>
      <w:r w:rsidRPr="00DA46E3">
        <w:rPr>
          <w:color w:val="000000"/>
          <w:sz w:val="20"/>
          <w:szCs w:val="20"/>
        </w:rPr>
        <w:t>Нетрудно понять, что если какая-то  ионизирующая частица вызв</w:t>
      </w:r>
      <w:r w:rsidRPr="00DA46E3">
        <w:rPr>
          <w:color w:val="000000"/>
          <w:sz w:val="20"/>
          <w:szCs w:val="20"/>
        </w:rPr>
        <w:t>а</w:t>
      </w:r>
      <w:r w:rsidRPr="00DA46E3">
        <w:rPr>
          <w:color w:val="000000"/>
          <w:sz w:val="20"/>
          <w:szCs w:val="20"/>
        </w:rPr>
        <w:t>ла в самогасящемся счетчике вспышку газового разряда, то электроны от следующей ионизирующей частицы, попавшей в счетчик во время развития разряда до момента окончания ак</w:t>
      </w:r>
      <w:r w:rsidRPr="00DA46E3">
        <w:rPr>
          <w:color w:val="000000"/>
          <w:sz w:val="20"/>
          <w:szCs w:val="20"/>
        </w:rPr>
        <w:softHyphen/>
        <w:t>тивной стадии, могут обр</w:t>
      </w:r>
      <w:r w:rsidRPr="00DA46E3">
        <w:rPr>
          <w:color w:val="000000"/>
          <w:sz w:val="20"/>
          <w:szCs w:val="20"/>
        </w:rPr>
        <w:t>а</w:t>
      </w:r>
      <w:r w:rsidRPr="00DA46E3">
        <w:rPr>
          <w:color w:val="000000"/>
          <w:sz w:val="20"/>
          <w:szCs w:val="20"/>
        </w:rPr>
        <w:t>зовать вблизи анодной нити в местах, еще не охваченных разрядом, электронно-ионные лавины. Одна</w:t>
      </w:r>
      <w:r w:rsidRPr="00DA46E3">
        <w:rPr>
          <w:color w:val="000000"/>
          <w:sz w:val="20"/>
          <w:szCs w:val="20"/>
        </w:rPr>
        <w:softHyphen/>
        <w:t>ко эти лавины вольются в уже разв</w:t>
      </w:r>
      <w:r w:rsidRPr="00DA46E3">
        <w:rPr>
          <w:color w:val="000000"/>
          <w:sz w:val="20"/>
          <w:szCs w:val="20"/>
        </w:rPr>
        <w:t>и</w:t>
      </w:r>
      <w:r w:rsidRPr="00DA46E3">
        <w:rPr>
          <w:color w:val="000000"/>
          <w:sz w:val="20"/>
          <w:szCs w:val="20"/>
        </w:rPr>
        <w:t>вающийся разряд, и вторая частица зарегистрирована не будет. Поп</w:t>
      </w:r>
      <w:r w:rsidRPr="00DA46E3">
        <w:rPr>
          <w:color w:val="000000"/>
          <w:sz w:val="20"/>
          <w:szCs w:val="20"/>
        </w:rPr>
        <w:t>а</w:t>
      </w:r>
      <w:r w:rsidRPr="00DA46E3">
        <w:rPr>
          <w:color w:val="000000"/>
          <w:sz w:val="20"/>
          <w:szCs w:val="20"/>
        </w:rPr>
        <w:t>дание частицы в счет</w:t>
      </w:r>
      <w:r w:rsidRPr="00DA46E3">
        <w:rPr>
          <w:color w:val="000000"/>
          <w:sz w:val="20"/>
          <w:szCs w:val="20"/>
        </w:rPr>
        <w:softHyphen/>
        <w:t>чик вскоре после окончания активной стадии ра</w:t>
      </w:r>
      <w:r w:rsidRPr="00DA46E3">
        <w:rPr>
          <w:color w:val="000000"/>
          <w:sz w:val="20"/>
          <w:szCs w:val="20"/>
        </w:rPr>
        <w:t>з</w:t>
      </w:r>
      <w:r w:rsidRPr="00DA46E3">
        <w:rPr>
          <w:color w:val="000000"/>
          <w:sz w:val="20"/>
          <w:szCs w:val="20"/>
        </w:rPr>
        <w:t>ряда совсем не вызовет никаких последствий, так как за счет пр</w:t>
      </w:r>
      <w:r w:rsidRPr="00DA46E3">
        <w:rPr>
          <w:color w:val="000000"/>
          <w:sz w:val="20"/>
          <w:szCs w:val="20"/>
        </w:rPr>
        <w:t>о</w:t>
      </w:r>
      <w:r w:rsidRPr="00DA46E3">
        <w:rPr>
          <w:color w:val="000000"/>
          <w:sz w:val="20"/>
          <w:szCs w:val="20"/>
        </w:rPr>
        <w:t xml:space="preserve">странственного </w:t>
      </w:r>
      <w:r w:rsidR="009B1163">
        <w:rPr>
          <w:color w:val="000000"/>
          <w:sz w:val="20"/>
          <w:szCs w:val="20"/>
        </w:rPr>
        <w:t>«</w:t>
      </w:r>
      <w:r w:rsidRPr="00DA46E3">
        <w:rPr>
          <w:color w:val="000000"/>
          <w:sz w:val="20"/>
          <w:szCs w:val="20"/>
        </w:rPr>
        <w:t>чехла</w:t>
      </w:r>
      <w:r w:rsidR="009B1163">
        <w:rPr>
          <w:color w:val="000000"/>
          <w:sz w:val="20"/>
          <w:szCs w:val="20"/>
        </w:rPr>
        <w:t>»</w:t>
      </w:r>
      <w:r w:rsidRPr="00DA46E3">
        <w:rPr>
          <w:color w:val="000000"/>
          <w:sz w:val="20"/>
          <w:szCs w:val="20"/>
        </w:rPr>
        <w:t xml:space="preserve"> напряженность электрического поля падает до мини</w:t>
      </w:r>
      <w:r w:rsidRPr="00DA46E3">
        <w:rPr>
          <w:color w:val="000000"/>
          <w:sz w:val="20"/>
          <w:szCs w:val="20"/>
        </w:rPr>
        <w:softHyphen/>
        <w:t>мального значения, при котором невозможно образование новой лавины электронов. По мере удаления пространственного поло</w:t>
      </w:r>
      <w:r w:rsidRPr="00DA46E3">
        <w:rPr>
          <w:color w:val="000000"/>
          <w:sz w:val="20"/>
          <w:szCs w:val="20"/>
        </w:rPr>
        <w:softHyphen/>
        <w:t>жительного заряда от нити к катоду напряженность поля посте</w:t>
      </w:r>
      <w:r w:rsidRPr="00DA46E3">
        <w:rPr>
          <w:color w:val="000000"/>
          <w:sz w:val="20"/>
          <w:szCs w:val="20"/>
        </w:rPr>
        <w:softHyphen/>
        <w:t xml:space="preserve">пенно </w:t>
      </w:r>
      <w:r w:rsidRPr="00DA46E3">
        <w:rPr>
          <w:color w:val="000000"/>
          <w:sz w:val="20"/>
          <w:szCs w:val="20"/>
        </w:rPr>
        <w:lastRenderedPageBreak/>
        <w:t>возрастает, и как только положительные ионы отойдут на достаточное расстояние от нити, в счетчике может вспыхнуть но</w:t>
      </w:r>
      <w:r w:rsidRPr="00DA46E3">
        <w:rPr>
          <w:color w:val="000000"/>
          <w:sz w:val="20"/>
          <w:szCs w:val="20"/>
        </w:rPr>
        <w:softHyphen/>
        <w:t>вый разряд.</w:t>
      </w:r>
    </w:p>
    <w:p w:rsidR="0081631C" w:rsidRPr="00DA46E3" w:rsidRDefault="0081631C" w:rsidP="0081631C">
      <w:pPr>
        <w:shd w:val="clear" w:color="auto" w:fill="FFFFFF"/>
        <w:autoSpaceDE w:val="0"/>
        <w:autoSpaceDN w:val="0"/>
        <w:adjustRightInd w:val="0"/>
        <w:ind w:firstLine="284"/>
        <w:jc w:val="both"/>
        <w:rPr>
          <w:sz w:val="20"/>
          <w:szCs w:val="20"/>
        </w:rPr>
      </w:pPr>
      <w:r w:rsidRPr="00DA46E3">
        <w:rPr>
          <w:color w:val="000000"/>
          <w:sz w:val="20"/>
          <w:szCs w:val="20"/>
        </w:rPr>
        <w:t>Таким образом, мертвое время определяется не длительностью и</w:t>
      </w:r>
      <w:r w:rsidRPr="00DA46E3">
        <w:rPr>
          <w:color w:val="000000"/>
          <w:sz w:val="20"/>
          <w:szCs w:val="20"/>
        </w:rPr>
        <w:t>м</w:t>
      </w:r>
      <w:r w:rsidRPr="00DA46E3">
        <w:rPr>
          <w:color w:val="000000"/>
          <w:sz w:val="20"/>
          <w:szCs w:val="20"/>
        </w:rPr>
        <w:t xml:space="preserve">пульса, а динамикой движения ионов, </w:t>
      </w:r>
      <w:r w:rsidR="00E82D0D">
        <w:rPr>
          <w:color w:val="000000"/>
          <w:sz w:val="20"/>
          <w:szCs w:val="20"/>
        </w:rPr>
        <w:t>т. е.</w:t>
      </w:r>
      <w:r w:rsidRPr="00DA46E3">
        <w:rPr>
          <w:color w:val="000000"/>
          <w:sz w:val="20"/>
          <w:szCs w:val="20"/>
        </w:rPr>
        <w:t xml:space="preserve"> временем про</w:t>
      </w:r>
      <w:r w:rsidRPr="00DA46E3">
        <w:rPr>
          <w:color w:val="000000"/>
          <w:sz w:val="20"/>
          <w:szCs w:val="20"/>
        </w:rPr>
        <w:softHyphen/>
        <w:t>хождения п</w:t>
      </w:r>
      <w:r w:rsidRPr="00DA46E3">
        <w:rPr>
          <w:color w:val="000000"/>
          <w:sz w:val="20"/>
          <w:szCs w:val="20"/>
        </w:rPr>
        <w:t>о</w:t>
      </w:r>
      <w:r w:rsidRPr="00DA46E3">
        <w:rPr>
          <w:color w:val="000000"/>
          <w:sz w:val="20"/>
          <w:szCs w:val="20"/>
        </w:rPr>
        <w:t>ложительного пространственного заряда от анодной нити до некото</w:t>
      </w:r>
      <w:r w:rsidR="00DA46E3" w:rsidRPr="00DA46E3">
        <w:rPr>
          <w:color w:val="000000"/>
          <w:sz w:val="20"/>
          <w:szCs w:val="20"/>
        </w:rPr>
        <w:t>р</w:t>
      </w:r>
      <w:r w:rsidR="00DA46E3" w:rsidRPr="00DA46E3">
        <w:rPr>
          <w:color w:val="000000"/>
          <w:sz w:val="20"/>
          <w:szCs w:val="20"/>
        </w:rPr>
        <w:t>о</w:t>
      </w:r>
      <w:r w:rsidR="00DA46E3" w:rsidRPr="00DA46E3">
        <w:rPr>
          <w:color w:val="000000"/>
          <w:sz w:val="20"/>
          <w:szCs w:val="20"/>
        </w:rPr>
        <w:t xml:space="preserve">го </w:t>
      </w:r>
      <w:r w:rsidR="009B1163">
        <w:rPr>
          <w:color w:val="000000"/>
          <w:sz w:val="20"/>
          <w:szCs w:val="20"/>
        </w:rPr>
        <w:t>«</w:t>
      </w:r>
      <w:r w:rsidR="00DA46E3" w:rsidRPr="00DA46E3">
        <w:rPr>
          <w:color w:val="000000"/>
          <w:sz w:val="20"/>
          <w:szCs w:val="20"/>
        </w:rPr>
        <w:t>критического</w:t>
      </w:r>
      <w:r w:rsidR="009B1163">
        <w:rPr>
          <w:color w:val="000000"/>
          <w:sz w:val="20"/>
          <w:szCs w:val="20"/>
        </w:rPr>
        <w:t xml:space="preserve">» </w:t>
      </w:r>
      <w:r w:rsidR="00DA46E3" w:rsidRPr="00DA46E3">
        <w:rPr>
          <w:color w:val="000000"/>
          <w:sz w:val="20"/>
          <w:szCs w:val="20"/>
        </w:rPr>
        <w:t xml:space="preserve"> расстояния </w:t>
      </w:r>
      <w:r w:rsidR="00DA46E3" w:rsidRPr="009B1163">
        <w:rPr>
          <w:i/>
          <w:color w:val="000000"/>
          <w:sz w:val="20"/>
          <w:szCs w:val="20"/>
          <w:lang w:val="en-US"/>
        </w:rPr>
        <w:t>r</w:t>
      </w:r>
      <w:r w:rsidRPr="00DA46E3">
        <w:rPr>
          <w:color w:val="000000"/>
          <w:sz w:val="20"/>
          <w:szCs w:val="20"/>
          <w:vertAlign w:val="subscript"/>
        </w:rPr>
        <w:t>кр</w:t>
      </w:r>
      <w:r w:rsidRPr="00DA46E3">
        <w:rPr>
          <w:color w:val="000000"/>
          <w:sz w:val="20"/>
          <w:szCs w:val="20"/>
        </w:rPr>
        <w:t>, при котором напряженность на н</w:t>
      </w:r>
      <w:r w:rsidRPr="00DA46E3">
        <w:rPr>
          <w:color w:val="000000"/>
          <w:sz w:val="20"/>
          <w:szCs w:val="20"/>
        </w:rPr>
        <w:t>и</w:t>
      </w:r>
      <w:r w:rsidRPr="00DA46E3">
        <w:rPr>
          <w:color w:val="000000"/>
          <w:sz w:val="20"/>
          <w:szCs w:val="20"/>
        </w:rPr>
        <w:t>ти достигнет величины, необходимой для вспышки самостоятельного разряда.</w:t>
      </w:r>
    </w:p>
    <w:p w:rsidR="0081631C" w:rsidRPr="00DA46E3" w:rsidRDefault="0081631C" w:rsidP="0081631C">
      <w:pPr>
        <w:shd w:val="clear" w:color="auto" w:fill="FFFFFF"/>
        <w:autoSpaceDE w:val="0"/>
        <w:autoSpaceDN w:val="0"/>
        <w:adjustRightInd w:val="0"/>
        <w:ind w:firstLine="284"/>
        <w:jc w:val="both"/>
        <w:rPr>
          <w:sz w:val="20"/>
          <w:szCs w:val="20"/>
        </w:rPr>
      </w:pPr>
      <w:r w:rsidRPr="00DA46E3">
        <w:rPr>
          <w:color w:val="000000"/>
          <w:sz w:val="20"/>
          <w:szCs w:val="20"/>
        </w:rPr>
        <w:t>Если в момент времени, соответствующий приходу ионов на кр</w:t>
      </w:r>
      <w:r w:rsidRPr="00DA46E3">
        <w:rPr>
          <w:color w:val="000000"/>
          <w:sz w:val="20"/>
          <w:szCs w:val="20"/>
        </w:rPr>
        <w:t>и</w:t>
      </w:r>
      <w:r w:rsidRPr="00DA46E3">
        <w:rPr>
          <w:color w:val="000000"/>
          <w:sz w:val="20"/>
          <w:szCs w:val="20"/>
        </w:rPr>
        <w:t xml:space="preserve">тическое расстояние, в счетчик попадает новая частица, она будет </w:t>
      </w:r>
      <w:r w:rsidR="009B1163">
        <w:rPr>
          <w:color w:val="000000"/>
          <w:sz w:val="20"/>
          <w:szCs w:val="20"/>
        </w:rPr>
        <w:t>з</w:t>
      </w:r>
      <w:r w:rsidR="009B1163">
        <w:rPr>
          <w:color w:val="000000"/>
          <w:sz w:val="20"/>
          <w:szCs w:val="20"/>
        </w:rPr>
        <w:t>а</w:t>
      </w:r>
      <w:r w:rsidR="009B1163">
        <w:rPr>
          <w:color w:val="000000"/>
          <w:sz w:val="20"/>
          <w:szCs w:val="20"/>
        </w:rPr>
        <w:t>регистрирована</w:t>
      </w:r>
      <w:r w:rsidRPr="00DA46E3">
        <w:rPr>
          <w:color w:val="000000"/>
          <w:sz w:val="20"/>
          <w:szCs w:val="20"/>
        </w:rPr>
        <w:t>, хотя амплитуда возникающего при этом им</w:t>
      </w:r>
      <w:r w:rsidRPr="00DA46E3">
        <w:rPr>
          <w:color w:val="000000"/>
          <w:sz w:val="20"/>
          <w:szCs w:val="20"/>
        </w:rPr>
        <w:softHyphen/>
        <w:t>пульса напряжения будет значительно меньше полной величины импульса напряжения. В течение дальнейшего времени продви</w:t>
      </w:r>
      <w:r w:rsidRPr="00DA46E3">
        <w:rPr>
          <w:color w:val="000000"/>
          <w:sz w:val="20"/>
          <w:szCs w:val="20"/>
        </w:rPr>
        <w:softHyphen/>
        <w:t>жения полож</w:t>
      </w:r>
      <w:r w:rsidRPr="00DA46E3">
        <w:rPr>
          <w:color w:val="000000"/>
          <w:sz w:val="20"/>
          <w:szCs w:val="20"/>
        </w:rPr>
        <w:t>и</w:t>
      </w:r>
      <w:r w:rsidRPr="00DA46E3">
        <w:rPr>
          <w:color w:val="000000"/>
          <w:sz w:val="20"/>
          <w:szCs w:val="20"/>
        </w:rPr>
        <w:t xml:space="preserve">тельных ионов от </w:t>
      </w:r>
      <w:r w:rsidR="00DA46E3" w:rsidRPr="009B1163">
        <w:rPr>
          <w:i/>
          <w:color w:val="000000"/>
          <w:sz w:val="20"/>
          <w:szCs w:val="20"/>
          <w:lang w:val="en-US"/>
        </w:rPr>
        <w:t>r</w:t>
      </w:r>
      <w:r w:rsidR="00DA46E3" w:rsidRPr="00DA46E3">
        <w:rPr>
          <w:color w:val="000000"/>
          <w:sz w:val="20"/>
          <w:szCs w:val="20"/>
          <w:vertAlign w:val="subscript"/>
        </w:rPr>
        <w:t>кр</w:t>
      </w:r>
      <w:r w:rsidRPr="00DA46E3">
        <w:rPr>
          <w:color w:val="000000"/>
          <w:sz w:val="20"/>
          <w:szCs w:val="20"/>
        </w:rPr>
        <w:t xml:space="preserve"> до катода напряженность электрического поля возрастает. Одновременно восстанавливает</w:t>
      </w:r>
      <w:r w:rsidRPr="00DA46E3">
        <w:rPr>
          <w:color w:val="000000"/>
          <w:sz w:val="20"/>
          <w:szCs w:val="20"/>
        </w:rPr>
        <w:softHyphen/>
        <w:t>ся потенциал анодной нити и растет амплитуда импульса, кото</w:t>
      </w:r>
      <w:r w:rsidRPr="00DA46E3">
        <w:rPr>
          <w:color w:val="000000"/>
          <w:sz w:val="20"/>
          <w:szCs w:val="20"/>
        </w:rPr>
        <w:softHyphen/>
        <w:t>рый возникает на нити, если в этот момент в счетчик попадает частица.</w:t>
      </w:r>
    </w:p>
    <w:p w:rsidR="0081631C" w:rsidRPr="00DA46E3" w:rsidRDefault="0081631C" w:rsidP="0081631C">
      <w:pPr>
        <w:shd w:val="clear" w:color="auto" w:fill="FFFFFF"/>
        <w:autoSpaceDE w:val="0"/>
        <w:autoSpaceDN w:val="0"/>
        <w:adjustRightInd w:val="0"/>
        <w:ind w:firstLine="284"/>
        <w:jc w:val="both"/>
        <w:rPr>
          <w:sz w:val="20"/>
          <w:szCs w:val="20"/>
        </w:rPr>
      </w:pPr>
      <w:r w:rsidRPr="00DA46E3">
        <w:rPr>
          <w:color w:val="000000"/>
          <w:sz w:val="20"/>
          <w:szCs w:val="20"/>
        </w:rPr>
        <w:t>Время, затрачиваемое положительными ионами на перемеще</w:t>
      </w:r>
      <w:r w:rsidRPr="00DA46E3">
        <w:rPr>
          <w:color w:val="000000"/>
          <w:sz w:val="20"/>
          <w:szCs w:val="20"/>
        </w:rPr>
        <w:softHyphen/>
        <w:t xml:space="preserve">ние от критического положения </w:t>
      </w:r>
      <w:r w:rsidR="00DA46E3" w:rsidRPr="009B1163">
        <w:rPr>
          <w:i/>
          <w:color w:val="000000"/>
          <w:sz w:val="20"/>
          <w:szCs w:val="20"/>
          <w:lang w:val="en-US"/>
        </w:rPr>
        <w:t>r</w:t>
      </w:r>
      <w:r w:rsidR="00DA46E3" w:rsidRPr="00DA46E3">
        <w:rPr>
          <w:color w:val="000000"/>
          <w:sz w:val="20"/>
          <w:szCs w:val="20"/>
          <w:vertAlign w:val="subscript"/>
        </w:rPr>
        <w:t>кр</w:t>
      </w:r>
      <w:r w:rsidR="00DA46E3" w:rsidRPr="00DA46E3">
        <w:rPr>
          <w:i/>
          <w:iCs/>
          <w:color w:val="000000"/>
          <w:sz w:val="20"/>
          <w:szCs w:val="20"/>
        </w:rPr>
        <w:t xml:space="preserve"> </w:t>
      </w:r>
      <w:r w:rsidRPr="00DA46E3">
        <w:rPr>
          <w:color w:val="000000"/>
          <w:sz w:val="20"/>
          <w:szCs w:val="20"/>
        </w:rPr>
        <w:t xml:space="preserve">до катода, называют </w:t>
      </w:r>
      <w:r w:rsidRPr="00DA46E3">
        <w:rPr>
          <w:b/>
          <w:bCs/>
          <w:color w:val="000000"/>
          <w:sz w:val="20"/>
          <w:szCs w:val="20"/>
        </w:rPr>
        <w:t>време</w:t>
      </w:r>
      <w:r w:rsidRPr="00DA46E3">
        <w:rPr>
          <w:b/>
          <w:bCs/>
          <w:color w:val="000000"/>
          <w:sz w:val="20"/>
          <w:szCs w:val="20"/>
        </w:rPr>
        <w:softHyphen/>
        <w:t>нем восст</w:t>
      </w:r>
      <w:r w:rsidRPr="00DA46E3">
        <w:rPr>
          <w:b/>
          <w:bCs/>
          <w:color w:val="000000"/>
          <w:sz w:val="20"/>
          <w:szCs w:val="20"/>
        </w:rPr>
        <w:t>а</w:t>
      </w:r>
      <w:r w:rsidRPr="00DA46E3">
        <w:rPr>
          <w:b/>
          <w:bCs/>
          <w:color w:val="000000"/>
          <w:sz w:val="20"/>
          <w:szCs w:val="20"/>
        </w:rPr>
        <w:t xml:space="preserve">новления </w:t>
      </w:r>
      <w:r w:rsidRPr="009B1163">
        <w:rPr>
          <w:i/>
          <w:color w:val="000000"/>
          <w:sz w:val="20"/>
          <w:szCs w:val="20"/>
          <w:lang w:val="en-US"/>
        </w:rPr>
        <w:t>t</w:t>
      </w:r>
      <w:r w:rsidR="00DA46E3">
        <w:rPr>
          <w:color w:val="000000"/>
          <w:sz w:val="20"/>
          <w:szCs w:val="20"/>
          <w:vertAlign w:val="subscript"/>
        </w:rPr>
        <w:t>в</w:t>
      </w:r>
      <w:r w:rsidR="00F30432">
        <w:rPr>
          <w:color w:val="000000"/>
          <w:sz w:val="20"/>
          <w:szCs w:val="20"/>
        </w:rPr>
        <w:t>.</w:t>
      </w:r>
      <w:r w:rsidRPr="00DA46E3">
        <w:rPr>
          <w:color w:val="000000"/>
          <w:sz w:val="20"/>
          <w:szCs w:val="20"/>
        </w:rPr>
        <w:t xml:space="preserve"> Это интервал времени между началом ре</w:t>
      </w:r>
      <w:r w:rsidRPr="00DA46E3">
        <w:rPr>
          <w:color w:val="000000"/>
          <w:sz w:val="20"/>
          <w:szCs w:val="20"/>
        </w:rPr>
        <w:softHyphen/>
        <w:t>гистрации и</w:t>
      </w:r>
      <w:r w:rsidRPr="00DA46E3">
        <w:rPr>
          <w:color w:val="000000"/>
          <w:sz w:val="20"/>
          <w:szCs w:val="20"/>
        </w:rPr>
        <w:t>м</w:t>
      </w:r>
      <w:r w:rsidRPr="00DA46E3">
        <w:rPr>
          <w:color w:val="000000"/>
          <w:sz w:val="20"/>
          <w:szCs w:val="20"/>
        </w:rPr>
        <w:t>пульса и тем моментом, когда импульс, вызы</w:t>
      </w:r>
      <w:r w:rsidRPr="00DA46E3">
        <w:rPr>
          <w:color w:val="000000"/>
          <w:sz w:val="20"/>
          <w:szCs w:val="20"/>
        </w:rPr>
        <w:softHyphen/>
        <w:t>ваемый последующим ионизирующим событием в счетчике, до</w:t>
      </w:r>
      <w:r w:rsidRPr="00DA46E3">
        <w:rPr>
          <w:color w:val="000000"/>
          <w:sz w:val="20"/>
          <w:szCs w:val="20"/>
        </w:rPr>
        <w:softHyphen/>
        <w:t>стигнет максимальной (по</w:t>
      </w:r>
      <w:r w:rsidRPr="00DA46E3">
        <w:rPr>
          <w:color w:val="000000"/>
          <w:sz w:val="20"/>
          <w:szCs w:val="20"/>
        </w:rPr>
        <w:t>л</w:t>
      </w:r>
      <w:r w:rsidRPr="00DA46E3">
        <w:rPr>
          <w:color w:val="000000"/>
          <w:sz w:val="20"/>
          <w:szCs w:val="20"/>
        </w:rPr>
        <w:t>ной) величины. Время восстановле</w:t>
      </w:r>
      <w:r w:rsidRPr="00DA46E3">
        <w:rPr>
          <w:color w:val="000000"/>
          <w:sz w:val="20"/>
          <w:szCs w:val="20"/>
        </w:rPr>
        <w:softHyphen/>
        <w:t>ния достига</w:t>
      </w:r>
      <w:r w:rsidR="00DA46E3">
        <w:rPr>
          <w:color w:val="000000"/>
          <w:sz w:val="20"/>
          <w:szCs w:val="20"/>
        </w:rPr>
        <w:t>ет порядка 10</w:t>
      </w:r>
      <w:r w:rsidR="009B1163">
        <w:rPr>
          <w:color w:val="000000"/>
          <w:sz w:val="20"/>
          <w:szCs w:val="20"/>
          <w:vertAlign w:val="superscript"/>
        </w:rPr>
        <w:t>–</w:t>
      </w:r>
      <w:r w:rsidR="00DA46E3" w:rsidRPr="00DA46E3">
        <w:rPr>
          <w:color w:val="000000"/>
          <w:sz w:val="20"/>
          <w:szCs w:val="20"/>
          <w:vertAlign w:val="superscript"/>
        </w:rPr>
        <w:t>4</w:t>
      </w:r>
      <w:r w:rsidRPr="00DA46E3">
        <w:rPr>
          <w:color w:val="000000"/>
          <w:sz w:val="20"/>
          <w:szCs w:val="20"/>
        </w:rPr>
        <w:t xml:space="preserve"> с</w:t>
      </w:r>
      <w:r w:rsidR="00DA46E3">
        <w:rPr>
          <w:color w:val="000000"/>
          <w:sz w:val="20"/>
          <w:szCs w:val="20"/>
        </w:rPr>
        <w:t>.</w:t>
      </w:r>
    </w:p>
    <w:p w:rsidR="0081631C" w:rsidRDefault="0081631C" w:rsidP="0081631C">
      <w:pPr>
        <w:shd w:val="clear" w:color="auto" w:fill="FFFFFF"/>
        <w:ind w:firstLine="284"/>
        <w:jc w:val="both"/>
        <w:rPr>
          <w:i/>
          <w:iCs/>
          <w:color w:val="000000"/>
          <w:sz w:val="20"/>
          <w:szCs w:val="20"/>
        </w:rPr>
      </w:pPr>
      <w:r w:rsidRPr="00DA46E3">
        <w:rPr>
          <w:color w:val="000000"/>
          <w:sz w:val="20"/>
          <w:szCs w:val="20"/>
        </w:rPr>
        <w:t xml:space="preserve">На рис. 32 показано, как </w:t>
      </w:r>
      <w:r w:rsidR="00F30432">
        <w:rPr>
          <w:color w:val="000000"/>
          <w:sz w:val="20"/>
          <w:szCs w:val="20"/>
        </w:rPr>
        <w:t>изменяется величина импульса на</w:t>
      </w:r>
      <w:r w:rsidRPr="00DA46E3">
        <w:rPr>
          <w:color w:val="000000"/>
          <w:sz w:val="20"/>
          <w:szCs w:val="20"/>
        </w:rPr>
        <w:t>пряж</w:t>
      </w:r>
      <w:r w:rsidRPr="00DA46E3">
        <w:rPr>
          <w:color w:val="000000"/>
          <w:sz w:val="20"/>
          <w:szCs w:val="20"/>
        </w:rPr>
        <w:t>е</w:t>
      </w:r>
      <w:r w:rsidRPr="00DA46E3">
        <w:rPr>
          <w:color w:val="000000"/>
          <w:sz w:val="20"/>
          <w:szCs w:val="20"/>
        </w:rPr>
        <w:t xml:space="preserve">ния </w:t>
      </w:r>
      <w:r w:rsidR="00DA46E3">
        <w:rPr>
          <w:color w:val="000000"/>
          <w:sz w:val="20"/>
          <w:szCs w:val="20"/>
          <w:lang w:val="en-US"/>
        </w:rPr>
        <w:t>Δ</w:t>
      </w:r>
      <w:r w:rsidRPr="009B1163">
        <w:rPr>
          <w:i/>
          <w:color w:val="000000"/>
          <w:sz w:val="20"/>
          <w:szCs w:val="20"/>
          <w:lang w:val="en-US"/>
        </w:rPr>
        <w:t>U</w:t>
      </w:r>
      <w:r w:rsidRPr="00DA46E3">
        <w:rPr>
          <w:color w:val="000000"/>
          <w:sz w:val="20"/>
          <w:szCs w:val="20"/>
        </w:rPr>
        <w:t xml:space="preserve"> в зависимости от момента его появления после предыдущего импульса. Из рисунка видно, что в течение мертво</w:t>
      </w:r>
      <w:r w:rsidRPr="00DA46E3">
        <w:rPr>
          <w:color w:val="000000"/>
          <w:sz w:val="20"/>
          <w:szCs w:val="20"/>
        </w:rPr>
        <w:softHyphen/>
        <w:t xml:space="preserve">го времени </w:t>
      </w:r>
      <w:r w:rsidRPr="009B1163">
        <w:rPr>
          <w:i/>
          <w:color w:val="000000"/>
          <w:sz w:val="20"/>
          <w:szCs w:val="20"/>
          <w:lang w:val="en-US"/>
        </w:rPr>
        <w:t>t</w:t>
      </w:r>
      <w:r w:rsidR="009B1163" w:rsidRPr="009B1163">
        <w:rPr>
          <w:color w:val="000000"/>
          <w:sz w:val="20"/>
          <w:szCs w:val="20"/>
          <w:vertAlign w:val="subscript"/>
        </w:rPr>
        <w:t>м</w:t>
      </w:r>
      <w:r w:rsidRPr="00DA46E3">
        <w:rPr>
          <w:color w:val="000000"/>
          <w:sz w:val="20"/>
          <w:szCs w:val="20"/>
        </w:rPr>
        <w:t xml:space="preserve"> (от </w:t>
      </w:r>
      <w:r w:rsidRPr="009B1163">
        <w:rPr>
          <w:i/>
          <w:color w:val="000000"/>
          <w:sz w:val="20"/>
          <w:szCs w:val="20"/>
          <w:lang w:val="en-US"/>
        </w:rPr>
        <w:t>t</w:t>
      </w:r>
      <w:r w:rsidR="00DA46E3" w:rsidRPr="00DA46E3">
        <w:rPr>
          <w:color w:val="000000"/>
          <w:sz w:val="20"/>
          <w:szCs w:val="20"/>
          <w:vertAlign w:val="subscript"/>
        </w:rPr>
        <w:t>0</w:t>
      </w:r>
      <w:r w:rsidRPr="00DA46E3">
        <w:rPr>
          <w:color w:val="000000"/>
          <w:sz w:val="20"/>
          <w:szCs w:val="20"/>
        </w:rPr>
        <w:t xml:space="preserve"> до </w:t>
      </w:r>
      <w:r w:rsidRPr="009B1163">
        <w:rPr>
          <w:i/>
          <w:color w:val="000000"/>
          <w:sz w:val="20"/>
          <w:szCs w:val="20"/>
          <w:lang w:val="en-US"/>
        </w:rPr>
        <w:t>t</w:t>
      </w:r>
      <w:r w:rsidR="00DA46E3" w:rsidRPr="00DA46E3">
        <w:rPr>
          <w:color w:val="000000"/>
          <w:sz w:val="20"/>
          <w:szCs w:val="20"/>
          <w:vertAlign w:val="subscript"/>
        </w:rPr>
        <w:t>1</w:t>
      </w:r>
      <w:r w:rsidRPr="00DA46E3">
        <w:rPr>
          <w:color w:val="000000"/>
          <w:sz w:val="20"/>
          <w:szCs w:val="20"/>
        </w:rPr>
        <w:t xml:space="preserve">) </w:t>
      </w:r>
      <w:r w:rsidR="009B1163">
        <w:rPr>
          <w:color w:val="000000"/>
          <w:sz w:val="20"/>
          <w:szCs w:val="20"/>
        </w:rPr>
        <w:t>импульсы отсутствуют. В течение</w:t>
      </w:r>
      <w:r w:rsidRPr="00DA46E3">
        <w:rPr>
          <w:color w:val="000000"/>
          <w:sz w:val="20"/>
          <w:szCs w:val="20"/>
        </w:rPr>
        <w:t xml:space="preserve"> же времени восстановления </w:t>
      </w:r>
      <w:r w:rsidRPr="009B1163">
        <w:rPr>
          <w:i/>
          <w:color w:val="000000"/>
          <w:sz w:val="20"/>
          <w:szCs w:val="20"/>
          <w:lang w:val="en-US"/>
        </w:rPr>
        <w:t>t</w:t>
      </w:r>
      <w:r w:rsidR="00DA46E3">
        <w:rPr>
          <w:color w:val="000000"/>
          <w:sz w:val="20"/>
          <w:szCs w:val="20"/>
          <w:vertAlign w:val="subscript"/>
        </w:rPr>
        <w:t>в</w:t>
      </w:r>
      <w:r w:rsidRPr="00DA46E3">
        <w:rPr>
          <w:color w:val="000000"/>
          <w:sz w:val="20"/>
          <w:szCs w:val="20"/>
        </w:rPr>
        <w:t xml:space="preserve"> (от </w:t>
      </w:r>
      <w:r w:rsidRPr="009B1163">
        <w:rPr>
          <w:i/>
          <w:color w:val="000000"/>
          <w:sz w:val="20"/>
          <w:szCs w:val="20"/>
          <w:lang w:val="en-US"/>
        </w:rPr>
        <w:t>t</w:t>
      </w:r>
      <w:r w:rsidR="00DA46E3" w:rsidRPr="00DA46E3">
        <w:rPr>
          <w:color w:val="000000"/>
          <w:sz w:val="20"/>
          <w:szCs w:val="20"/>
          <w:vertAlign w:val="subscript"/>
        </w:rPr>
        <w:t>1</w:t>
      </w:r>
      <w:r w:rsidRPr="00DA46E3">
        <w:rPr>
          <w:color w:val="000000"/>
          <w:sz w:val="20"/>
          <w:szCs w:val="20"/>
        </w:rPr>
        <w:t xml:space="preserve"> до </w:t>
      </w:r>
      <w:r w:rsidRPr="009B1163">
        <w:rPr>
          <w:i/>
          <w:color w:val="000000"/>
          <w:sz w:val="20"/>
          <w:szCs w:val="20"/>
          <w:lang w:val="en-US"/>
        </w:rPr>
        <w:t>t</w:t>
      </w:r>
      <w:r w:rsidR="00DA46E3" w:rsidRPr="00DA46E3">
        <w:rPr>
          <w:color w:val="000000"/>
          <w:sz w:val="20"/>
          <w:szCs w:val="20"/>
          <w:vertAlign w:val="subscript"/>
        </w:rPr>
        <w:t>3</w:t>
      </w:r>
      <w:r w:rsidRPr="00DA46E3">
        <w:rPr>
          <w:color w:val="000000"/>
          <w:sz w:val="20"/>
          <w:szCs w:val="20"/>
        </w:rPr>
        <w:t xml:space="preserve">) импульсы возникают, но амплитуды их зависят от момента попадания частицы в счетчик. Необходимо учитывать, что импульсы, возникающие в счетчике по истечении мертвого времени </w:t>
      </w:r>
      <w:r w:rsidRPr="009B1163">
        <w:rPr>
          <w:i/>
          <w:color w:val="000000"/>
          <w:sz w:val="20"/>
          <w:szCs w:val="20"/>
          <w:lang w:val="en-US"/>
        </w:rPr>
        <w:t>t</w:t>
      </w:r>
      <w:r w:rsidR="009B1163">
        <w:rPr>
          <w:color w:val="000000"/>
          <w:sz w:val="20"/>
          <w:szCs w:val="20"/>
          <w:vertAlign w:val="subscript"/>
        </w:rPr>
        <w:t>м</w:t>
      </w:r>
      <w:r w:rsidRPr="00DA46E3">
        <w:rPr>
          <w:color w:val="000000"/>
          <w:sz w:val="20"/>
          <w:szCs w:val="20"/>
        </w:rPr>
        <w:t>, настолько малы, что их вели</w:t>
      </w:r>
      <w:r w:rsidRPr="00DA46E3">
        <w:rPr>
          <w:color w:val="000000"/>
          <w:sz w:val="20"/>
          <w:szCs w:val="20"/>
        </w:rPr>
        <w:softHyphen/>
        <w:t>чина может быть меньше порога чувствительности регистри</w:t>
      </w:r>
      <w:r w:rsidRPr="00DA46E3">
        <w:rPr>
          <w:color w:val="000000"/>
          <w:sz w:val="20"/>
          <w:szCs w:val="20"/>
        </w:rPr>
        <w:softHyphen/>
        <w:t>рую</w:t>
      </w:r>
      <w:r w:rsidR="009B1163">
        <w:rPr>
          <w:color w:val="000000"/>
          <w:sz w:val="20"/>
          <w:szCs w:val="20"/>
        </w:rPr>
        <w:t>щей электронной схемы. Для того</w:t>
      </w:r>
      <w:r w:rsidRPr="00DA46E3">
        <w:rPr>
          <w:color w:val="000000"/>
          <w:sz w:val="20"/>
          <w:szCs w:val="20"/>
        </w:rPr>
        <w:t xml:space="preserve"> чтобы импульс был заре</w:t>
      </w:r>
      <w:r w:rsidRPr="00DA46E3">
        <w:rPr>
          <w:color w:val="000000"/>
          <w:sz w:val="20"/>
          <w:szCs w:val="20"/>
        </w:rPr>
        <w:softHyphen/>
        <w:t xml:space="preserve">гистрирован, амплитуда импульса </w:t>
      </w:r>
      <w:r w:rsidRPr="009B1163">
        <w:rPr>
          <w:i/>
          <w:color w:val="000000"/>
          <w:sz w:val="20"/>
          <w:szCs w:val="20"/>
          <w:lang w:val="en-US"/>
        </w:rPr>
        <w:t>U</w:t>
      </w:r>
      <w:r w:rsidRPr="00DA46E3">
        <w:rPr>
          <w:color w:val="000000"/>
          <w:sz w:val="20"/>
          <w:szCs w:val="20"/>
          <w:vertAlign w:val="subscript"/>
          <w:lang w:val="en-US"/>
        </w:rPr>
        <w:t>m</w:t>
      </w:r>
      <w:r w:rsidR="00DA46E3" w:rsidRPr="00DA46E3">
        <w:rPr>
          <w:color w:val="000000"/>
          <w:sz w:val="20"/>
          <w:szCs w:val="20"/>
          <w:vertAlign w:val="subscript"/>
          <w:lang w:val="en-US"/>
        </w:rPr>
        <w:t>in</w:t>
      </w:r>
      <w:r w:rsidRPr="00DA46E3">
        <w:rPr>
          <w:color w:val="000000"/>
          <w:sz w:val="20"/>
          <w:szCs w:val="20"/>
        </w:rPr>
        <w:t xml:space="preserve"> должна быть равной или превышать порог чувствительности данного регистрирующего устро</w:t>
      </w:r>
      <w:r w:rsidRPr="00DA46E3">
        <w:rPr>
          <w:color w:val="000000"/>
          <w:sz w:val="20"/>
          <w:szCs w:val="20"/>
        </w:rPr>
        <w:t>й</w:t>
      </w:r>
      <w:r w:rsidRPr="00DA46E3">
        <w:rPr>
          <w:color w:val="000000"/>
          <w:sz w:val="20"/>
          <w:szCs w:val="20"/>
        </w:rPr>
        <w:t xml:space="preserve">ства. Это минимальное значение </w:t>
      </w:r>
      <w:r w:rsidRPr="009B1163">
        <w:rPr>
          <w:i/>
          <w:color w:val="000000"/>
          <w:sz w:val="20"/>
          <w:szCs w:val="20"/>
          <w:lang w:val="en-US"/>
        </w:rPr>
        <w:t>U</w:t>
      </w:r>
      <w:r w:rsidRPr="00DA46E3">
        <w:rPr>
          <w:color w:val="000000"/>
          <w:sz w:val="20"/>
          <w:szCs w:val="20"/>
          <w:vertAlign w:val="subscript"/>
          <w:lang w:val="en-US"/>
        </w:rPr>
        <w:t>min</w:t>
      </w:r>
      <w:r w:rsidRPr="00DA46E3">
        <w:rPr>
          <w:color w:val="000000"/>
          <w:sz w:val="20"/>
          <w:szCs w:val="20"/>
        </w:rPr>
        <w:t xml:space="preserve"> достигается в мо</w:t>
      </w:r>
      <w:r w:rsidRPr="00DA46E3">
        <w:rPr>
          <w:color w:val="000000"/>
          <w:sz w:val="20"/>
          <w:szCs w:val="20"/>
        </w:rPr>
        <w:softHyphen/>
        <w:t xml:space="preserve">мент времени </w:t>
      </w:r>
      <w:r w:rsidR="00DA46E3" w:rsidRPr="009B1163">
        <w:rPr>
          <w:i/>
          <w:color w:val="000000"/>
          <w:sz w:val="20"/>
          <w:szCs w:val="20"/>
          <w:lang w:val="en-US"/>
        </w:rPr>
        <w:t>t</w:t>
      </w:r>
      <w:r w:rsidR="00DA46E3" w:rsidRPr="00DA46E3">
        <w:rPr>
          <w:color w:val="000000"/>
          <w:sz w:val="20"/>
          <w:szCs w:val="20"/>
          <w:vertAlign w:val="subscript"/>
        </w:rPr>
        <w:t>2</w:t>
      </w:r>
      <w:r w:rsidRPr="00DA46E3">
        <w:rPr>
          <w:i/>
          <w:iCs/>
          <w:color w:val="000000"/>
          <w:sz w:val="20"/>
          <w:szCs w:val="20"/>
        </w:rPr>
        <w:t xml:space="preserve">. </w:t>
      </w:r>
      <w:r w:rsidRPr="00DA46E3">
        <w:rPr>
          <w:color w:val="000000"/>
          <w:sz w:val="20"/>
          <w:szCs w:val="20"/>
        </w:rPr>
        <w:t xml:space="preserve">Промежуток времени между началом газового разряда </w:t>
      </w:r>
      <w:r w:rsidRPr="009B1163">
        <w:rPr>
          <w:i/>
          <w:color w:val="000000"/>
          <w:sz w:val="20"/>
          <w:szCs w:val="20"/>
          <w:lang w:val="en-US"/>
        </w:rPr>
        <w:t>t</w:t>
      </w:r>
      <w:r w:rsidR="00DA46E3" w:rsidRPr="00DA46E3">
        <w:rPr>
          <w:color w:val="000000"/>
          <w:sz w:val="20"/>
          <w:szCs w:val="20"/>
          <w:vertAlign w:val="subscript"/>
        </w:rPr>
        <w:t>0</w:t>
      </w:r>
      <w:r w:rsidRPr="00DA46E3">
        <w:rPr>
          <w:color w:val="000000"/>
          <w:sz w:val="20"/>
          <w:szCs w:val="20"/>
        </w:rPr>
        <w:t xml:space="preserve"> и моментом </w:t>
      </w:r>
      <w:r w:rsidR="00DA46E3" w:rsidRPr="009B1163">
        <w:rPr>
          <w:i/>
          <w:color w:val="000000"/>
          <w:sz w:val="20"/>
          <w:szCs w:val="20"/>
          <w:lang w:val="en-US"/>
        </w:rPr>
        <w:t>t</w:t>
      </w:r>
      <w:r w:rsidR="00DA46E3" w:rsidRPr="00DA46E3">
        <w:rPr>
          <w:color w:val="000000"/>
          <w:sz w:val="20"/>
          <w:szCs w:val="20"/>
          <w:vertAlign w:val="subscript"/>
        </w:rPr>
        <w:t>2</w:t>
      </w:r>
      <w:r w:rsidRPr="00F30432">
        <w:rPr>
          <w:iCs/>
          <w:color w:val="000000"/>
          <w:sz w:val="20"/>
          <w:szCs w:val="20"/>
        </w:rPr>
        <w:t>,</w:t>
      </w:r>
      <w:r w:rsidRPr="00DA46E3">
        <w:rPr>
          <w:i/>
          <w:iCs/>
          <w:color w:val="000000"/>
          <w:sz w:val="20"/>
          <w:szCs w:val="20"/>
        </w:rPr>
        <w:t xml:space="preserve"> </w:t>
      </w:r>
      <w:r w:rsidRPr="00DA46E3">
        <w:rPr>
          <w:color w:val="000000"/>
          <w:sz w:val="20"/>
          <w:szCs w:val="20"/>
        </w:rPr>
        <w:t>после которого возможно срабатыва</w:t>
      </w:r>
      <w:r w:rsidRPr="00DA46E3">
        <w:rPr>
          <w:color w:val="000000"/>
          <w:sz w:val="20"/>
          <w:szCs w:val="20"/>
        </w:rPr>
        <w:softHyphen/>
        <w:t>ние счетного электронного ус</w:t>
      </w:r>
      <w:r w:rsidRPr="00DA46E3">
        <w:rPr>
          <w:color w:val="000000"/>
          <w:sz w:val="20"/>
          <w:szCs w:val="20"/>
        </w:rPr>
        <w:t>т</w:t>
      </w:r>
      <w:r w:rsidRPr="00DA46E3">
        <w:rPr>
          <w:color w:val="000000"/>
          <w:sz w:val="20"/>
          <w:szCs w:val="20"/>
        </w:rPr>
        <w:t xml:space="preserve">ройства, называют </w:t>
      </w:r>
      <w:r w:rsidRPr="00DA46E3">
        <w:rPr>
          <w:b/>
          <w:bCs/>
          <w:color w:val="000000"/>
          <w:sz w:val="20"/>
          <w:szCs w:val="20"/>
        </w:rPr>
        <w:t xml:space="preserve">разрешающим </w:t>
      </w:r>
      <w:r w:rsidRPr="009B1163">
        <w:rPr>
          <w:b/>
          <w:color w:val="000000"/>
          <w:sz w:val="20"/>
          <w:szCs w:val="20"/>
        </w:rPr>
        <w:t>временем</w:t>
      </w:r>
      <w:r w:rsidRPr="00DA46E3">
        <w:rPr>
          <w:color w:val="000000"/>
          <w:sz w:val="20"/>
          <w:szCs w:val="20"/>
        </w:rPr>
        <w:t xml:space="preserve"> детектора </w:t>
      </w:r>
      <w:r w:rsidR="00DA46E3">
        <w:rPr>
          <w:i/>
          <w:iCs/>
          <w:color w:val="000000"/>
          <w:sz w:val="20"/>
          <w:szCs w:val="20"/>
          <w:lang w:val="en-US"/>
        </w:rPr>
        <w:t>τ</w:t>
      </w:r>
      <w:r w:rsidR="00DA46E3">
        <w:rPr>
          <w:i/>
          <w:iCs/>
          <w:color w:val="000000"/>
          <w:sz w:val="20"/>
          <w:szCs w:val="20"/>
        </w:rPr>
        <w:t>.</w:t>
      </w:r>
    </w:p>
    <w:p w:rsidR="009969AB" w:rsidRPr="00E250BC" w:rsidRDefault="00034BE9" w:rsidP="009969AB">
      <w:pPr>
        <w:shd w:val="clear" w:color="auto" w:fill="FFFFFF"/>
        <w:ind w:firstLine="284"/>
        <w:jc w:val="both"/>
        <w:rPr>
          <w:sz w:val="20"/>
          <w:szCs w:val="20"/>
        </w:rPr>
      </w:pPr>
      <w:r w:rsidRPr="00E250BC">
        <w:rPr>
          <w:color w:val="000000"/>
          <w:sz w:val="20"/>
          <w:szCs w:val="20"/>
        </w:rPr>
        <w:lastRenderedPageBreak/>
        <w:t xml:space="preserve">Время разрешения самогасящегося счетчика </w:t>
      </w:r>
      <w:r w:rsidRPr="00E250BC">
        <w:rPr>
          <w:i/>
          <w:iCs/>
          <w:color w:val="000000"/>
          <w:sz w:val="20"/>
          <w:szCs w:val="20"/>
          <w:lang w:val="en-US"/>
        </w:rPr>
        <w:t>τ</w:t>
      </w:r>
      <w:r w:rsidRPr="00E250BC">
        <w:rPr>
          <w:color w:val="000000"/>
          <w:sz w:val="20"/>
          <w:szCs w:val="20"/>
        </w:rPr>
        <w:t xml:space="preserve"> не может быть меньше мертвого времени </w:t>
      </w:r>
      <w:r w:rsidRPr="00E250BC">
        <w:rPr>
          <w:i/>
          <w:color w:val="000000"/>
          <w:sz w:val="20"/>
          <w:szCs w:val="20"/>
          <w:lang w:val="en-US"/>
        </w:rPr>
        <w:t>t</w:t>
      </w:r>
      <w:r w:rsidRPr="00E250BC">
        <w:rPr>
          <w:color w:val="000000"/>
          <w:sz w:val="20"/>
          <w:szCs w:val="20"/>
          <w:vertAlign w:val="subscript"/>
        </w:rPr>
        <w:t>м</w:t>
      </w:r>
      <w:r w:rsidRPr="00E250BC">
        <w:rPr>
          <w:color w:val="000000"/>
          <w:sz w:val="20"/>
          <w:szCs w:val="20"/>
        </w:rPr>
        <w:t xml:space="preserve"> и в общем случае зависит от величи</w:t>
      </w:r>
      <w:r w:rsidRPr="00E250BC">
        <w:rPr>
          <w:color w:val="000000"/>
          <w:sz w:val="20"/>
          <w:szCs w:val="20"/>
        </w:rPr>
        <w:softHyphen/>
        <w:t xml:space="preserve">ны порога срабатывания используемого электронного устройства. Так как порог чувствительности обычно не слишком велик (до 1 В), то время разрешения счетчика </w:t>
      </w:r>
      <w:r w:rsidRPr="00E250BC">
        <w:rPr>
          <w:i/>
          <w:iCs/>
          <w:color w:val="000000"/>
          <w:sz w:val="20"/>
          <w:szCs w:val="20"/>
          <w:lang w:val="en-US"/>
        </w:rPr>
        <w:t>τ</w:t>
      </w:r>
      <w:r w:rsidRPr="00E250BC">
        <w:rPr>
          <w:i/>
          <w:iCs/>
          <w:color w:val="000000"/>
          <w:sz w:val="20"/>
          <w:szCs w:val="20"/>
        </w:rPr>
        <w:t xml:space="preserve"> </w:t>
      </w:r>
      <w:r w:rsidR="00F30432" w:rsidRPr="00F30432">
        <w:rPr>
          <w:iCs/>
          <w:color w:val="000000"/>
          <w:sz w:val="20"/>
          <w:szCs w:val="20"/>
        </w:rPr>
        <w:t>примерно равно мертвому времени</w:t>
      </w:r>
      <w:r w:rsidR="006A7CA7">
        <w:rPr>
          <w:iCs/>
          <w:color w:val="000000"/>
          <w:sz w:val="20"/>
          <w:szCs w:val="20"/>
        </w:rPr>
        <w:t xml:space="preserve"> </w:t>
      </w:r>
      <w:r w:rsidR="006A7CA7" w:rsidRPr="00E250BC">
        <w:rPr>
          <w:i/>
          <w:color w:val="000000"/>
          <w:sz w:val="20"/>
          <w:szCs w:val="20"/>
          <w:lang w:val="en-US"/>
        </w:rPr>
        <w:t>t</w:t>
      </w:r>
      <w:r w:rsidR="006A7CA7" w:rsidRPr="00E250BC">
        <w:rPr>
          <w:color w:val="000000"/>
          <w:sz w:val="20"/>
          <w:szCs w:val="20"/>
          <w:vertAlign w:val="subscript"/>
        </w:rPr>
        <w:t>м</w:t>
      </w:r>
      <w:r w:rsidRPr="00F30432">
        <w:rPr>
          <w:color w:val="000000"/>
          <w:sz w:val="20"/>
          <w:szCs w:val="20"/>
        </w:rPr>
        <w:t>.</w:t>
      </w:r>
      <w:r w:rsidR="009969AB">
        <w:rPr>
          <w:color w:val="000000"/>
          <w:sz w:val="20"/>
          <w:szCs w:val="20"/>
        </w:rPr>
        <w:t xml:space="preserve"> </w:t>
      </w:r>
      <w:r w:rsidR="009969AB" w:rsidRPr="00E250BC">
        <w:rPr>
          <w:color w:val="000000"/>
          <w:sz w:val="20"/>
          <w:szCs w:val="20"/>
        </w:rPr>
        <w:t xml:space="preserve">Легко понять, что мертвое время </w:t>
      </w:r>
      <w:r w:rsidR="009969AB" w:rsidRPr="00E250BC">
        <w:rPr>
          <w:i/>
          <w:color w:val="000000"/>
          <w:sz w:val="20"/>
          <w:szCs w:val="20"/>
          <w:lang w:val="en-US"/>
        </w:rPr>
        <w:t>t</w:t>
      </w:r>
      <w:r w:rsidR="009969AB" w:rsidRPr="00E250BC">
        <w:rPr>
          <w:color w:val="000000"/>
          <w:sz w:val="20"/>
          <w:szCs w:val="20"/>
          <w:vertAlign w:val="subscript"/>
        </w:rPr>
        <w:t xml:space="preserve">м </w:t>
      </w:r>
      <w:r w:rsidR="009969AB" w:rsidRPr="00E250BC">
        <w:rPr>
          <w:color w:val="000000"/>
          <w:sz w:val="20"/>
          <w:szCs w:val="20"/>
        </w:rPr>
        <w:t xml:space="preserve">зависит от напряженности поля </w:t>
      </w:r>
      <w:r w:rsidR="009969AB" w:rsidRPr="00E250BC">
        <w:rPr>
          <w:i/>
          <w:color w:val="000000"/>
          <w:sz w:val="20"/>
          <w:szCs w:val="20"/>
        </w:rPr>
        <w:t>Е</w:t>
      </w:r>
      <w:r w:rsidR="009969AB" w:rsidRPr="00E250BC">
        <w:rPr>
          <w:color w:val="000000"/>
          <w:sz w:val="20"/>
          <w:szCs w:val="20"/>
        </w:rPr>
        <w:t>, по</w:t>
      </w:r>
      <w:r w:rsidR="009969AB" w:rsidRPr="00E250BC">
        <w:rPr>
          <w:color w:val="000000"/>
          <w:sz w:val="20"/>
          <w:szCs w:val="20"/>
        </w:rPr>
        <w:t>д</w:t>
      </w:r>
      <w:r w:rsidR="009969AB" w:rsidRPr="00E250BC">
        <w:rPr>
          <w:color w:val="000000"/>
          <w:sz w:val="20"/>
          <w:szCs w:val="20"/>
        </w:rPr>
        <w:t>вижности ионов и величины пространственно</w:t>
      </w:r>
      <w:r w:rsidR="009969AB" w:rsidRPr="00E250BC">
        <w:rPr>
          <w:color w:val="000000"/>
          <w:sz w:val="20"/>
          <w:szCs w:val="20"/>
        </w:rPr>
        <w:softHyphen/>
        <w:t>го заряда.</w:t>
      </w:r>
      <w:r w:rsidR="009969AB">
        <w:rPr>
          <w:color w:val="000000"/>
          <w:sz w:val="20"/>
          <w:szCs w:val="20"/>
        </w:rPr>
        <w:t xml:space="preserve"> </w:t>
      </w:r>
      <w:r w:rsidR="009969AB" w:rsidRPr="00E250BC">
        <w:rPr>
          <w:color w:val="000000"/>
          <w:sz w:val="20"/>
          <w:szCs w:val="20"/>
        </w:rPr>
        <w:t>Так как н</w:t>
      </w:r>
      <w:r w:rsidR="009969AB" w:rsidRPr="00E250BC">
        <w:rPr>
          <w:color w:val="000000"/>
          <w:sz w:val="20"/>
          <w:szCs w:val="20"/>
        </w:rPr>
        <w:t>а</w:t>
      </w:r>
      <w:r w:rsidR="009969AB" w:rsidRPr="00E250BC">
        <w:rPr>
          <w:color w:val="000000"/>
          <w:sz w:val="20"/>
          <w:szCs w:val="20"/>
        </w:rPr>
        <w:t>пряженность поля определяется разностью потенциалов между анодом и катодом (напряжением на нити от</w:t>
      </w:r>
      <w:r w:rsidR="009969AB" w:rsidRPr="00E250BC">
        <w:rPr>
          <w:color w:val="000000"/>
          <w:sz w:val="20"/>
          <w:szCs w:val="20"/>
        </w:rPr>
        <w:softHyphen/>
        <w:t>носительно цилиндра) и геометр</w:t>
      </w:r>
      <w:r w:rsidR="009969AB" w:rsidRPr="00E250BC">
        <w:rPr>
          <w:color w:val="000000"/>
          <w:sz w:val="20"/>
          <w:szCs w:val="20"/>
        </w:rPr>
        <w:t>и</w:t>
      </w:r>
      <w:r w:rsidR="009969AB" w:rsidRPr="00E250BC">
        <w:rPr>
          <w:color w:val="000000"/>
          <w:sz w:val="20"/>
          <w:szCs w:val="20"/>
        </w:rPr>
        <w:t xml:space="preserve">ей счетчика (радиусом катода и радиусом нити), то в конечном итоге для счетчика данного типа и конструкции мертвое время </w:t>
      </w:r>
      <w:r w:rsidR="009969AB" w:rsidRPr="00E250BC">
        <w:rPr>
          <w:i/>
          <w:color w:val="000000"/>
          <w:sz w:val="20"/>
          <w:szCs w:val="20"/>
          <w:lang w:val="en-US"/>
        </w:rPr>
        <w:t>t</w:t>
      </w:r>
      <w:r w:rsidR="009969AB" w:rsidRPr="00E250BC">
        <w:rPr>
          <w:color w:val="000000"/>
          <w:sz w:val="20"/>
          <w:szCs w:val="20"/>
          <w:vertAlign w:val="subscript"/>
        </w:rPr>
        <w:t>м</w:t>
      </w:r>
      <w:r w:rsidR="009969AB" w:rsidRPr="00E250BC">
        <w:rPr>
          <w:color w:val="000000"/>
          <w:sz w:val="20"/>
          <w:szCs w:val="20"/>
        </w:rPr>
        <w:t xml:space="preserve"> будет зав</w:t>
      </w:r>
      <w:r w:rsidR="009969AB" w:rsidRPr="00E250BC">
        <w:rPr>
          <w:color w:val="000000"/>
          <w:sz w:val="20"/>
          <w:szCs w:val="20"/>
        </w:rPr>
        <w:t>и</w:t>
      </w:r>
      <w:r w:rsidR="009969AB" w:rsidRPr="00E250BC">
        <w:rPr>
          <w:color w:val="000000"/>
          <w:sz w:val="20"/>
          <w:szCs w:val="20"/>
        </w:rPr>
        <w:t xml:space="preserve">сеть от напряжения </w:t>
      </w:r>
      <w:r w:rsidR="009969AB" w:rsidRPr="00E250BC">
        <w:rPr>
          <w:i/>
          <w:color w:val="000000"/>
          <w:sz w:val="20"/>
          <w:szCs w:val="20"/>
          <w:lang w:val="en-US"/>
        </w:rPr>
        <w:t>U</w:t>
      </w:r>
      <w:r w:rsidR="009969AB" w:rsidRPr="00E250BC">
        <w:rPr>
          <w:color w:val="000000"/>
          <w:sz w:val="20"/>
          <w:szCs w:val="20"/>
          <w:vertAlign w:val="subscript"/>
        </w:rPr>
        <w:t>сч</w:t>
      </w:r>
      <w:r w:rsidR="009969AB" w:rsidRPr="00E250BC">
        <w:rPr>
          <w:smallCaps/>
          <w:color w:val="000000"/>
          <w:sz w:val="20"/>
          <w:szCs w:val="20"/>
        </w:rPr>
        <w:t xml:space="preserve">, </w:t>
      </w:r>
      <w:r w:rsidR="009969AB" w:rsidRPr="00E250BC">
        <w:rPr>
          <w:color w:val="000000"/>
          <w:sz w:val="20"/>
          <w:szCs w:val="20"/>
        </w:rPr>
        <w:t>подаваемого на анодную нить, а точнее – от перенапряже</w:t>
      </w:r>
      <w:r w:rsidR="009969AB" w:rsidRPr="00E250BC">
        <w:rPr>
          <w:color w:val="000000"/>
          <w:sz w:val="20"/>
          <w:szCs w:val="20"/>
        </w:rPr>
        <w:softHyphen/>
        <w:t xml:space="preserve">ния </w:t>
      </w:r>
      <w:r w:rsidR="009969AB" w:rsidRPr="00E250BC">
        <w:rPr>
          <w:i/>
          <w:color w:val="000000"/>
          <w:sz w:val="20"/>
          <w:szCs w:val="20"/>
          <w:lang w:val="en-US"/>
        </w:rPr>
        <w:t>U</w:t>
      </w:r>
      <w:r w:rsidR="009969AB" w:rsidRPr="00E250BC">
        <w:rPr>
          <w:color w:val="000000"/>
          <w:sz w:val="20"/>
          <w:szCs w:val="20"/>
          <w:vertAlign w:val="subscript"/>
          <w:lang w:val="en-US"/>
        </w:rPr>
        <w:t>c</w:t>
      </w:r>
      <w:r w:rsidR="009969AB" w:rsidRPr="00E250BC">
        <w:rPr>
          <w:color w:val="000000"/>
          <w:sz w:val="20"/>
          <w:szCs w:val="20"/>
          <w:vertAlign w:val="subscript"/>
        </w:rPr>
        <w:t>ч</w:t>
      </w:r>
      <w:r w:rsidR="00A03BA5">
        <w:rPr>
          <w:color w:val="000000"/>
          <w:sz w:val="20"/>
          <w:szCs w:val="20"/>
        </w:rPr>
        <w:t>–</w:t>
      </w:r>
      <w:r w:rsidR="009969AB" w:rsidRPr="00E250BC">
        <w:rPr>
          <w:i/>
          <w:color w:val="000000"/>
          <w:sz w:val="20"/>
          <w:szCs w:val="20"/>
          <w:lang w:val="en-US"/>
        </w:rPr>
        <w:t>U</w:t>
      </w:r>
      <w:r w:rsidR="009969AB" w:rsidRPr="00E250BC">
        <w:rPr>
          <w:color w:val="000000"/>
          <w:sz w:val="20"/>
          <w:szCs w:val="20"/>
          <w:vertAlign w:val="subscript"/>
        </w:rPr>
        <w:t>г</w:t>
      </w:r>
      <w:r w:rsidR="009969AB" w:rsidRPr="00E250BC">
        <w:rPr>
          <w:color w:val="000000"/>
          <w:sz w:val="20"/>
          <w:szCs w:val="20"/>
        </w:rPr>
        <w:t xml:space="preserve">, где </w:t>
      </w:r>
      <w:r w:rsidR="009969AB" w:rsidRPr="00E250BC">
        <w:rPr>
          <w:i/>
          <w:color w:val="000000"/>
          <w:sz w:val="20"/>
          <w:szCs w:val="20"/>
          <w:lang w:val="en-US"/>
        </w:rPr>
        <w:t>U</w:t>
      </w:r>
      <w:r w:rsidR="009969AB" w:rsidRPr="00E250BC">
        <w:rPr>
          <w:color w:val="000000"/>
          <w:sz w:val="20"/>
          <w:szCs w:val="20"/>
          <w:vertAlign w:val="subscript"/>
        </w:rPr>
        <w:t>г</w:t>
      </w:r>
      <w:r w:rsidR="009969AB" w:rsidRPr="00E250BC">
        <w:rPr>
          <w:color w:val="000000"/>
          <w:sz w:val="20"/>
          <w:szCs w:val="20"/>
        </w:rPr>
        <w:t xml:space="preserve"> – порог области Гейгера</w:t>
      </w:r>
      <w:r w:rsidR="00F30432">
        <w:rPr>
          <w:color w:val="000000"/>
          <w:sz w:val="20"/>
          <w:szCs w:val="20"/>
        </w:rPr>
        <w:t xml:space="preserve"> </w:t>
      </w:r>
      <w:r w:rsidR="009969AB" w:rsidRPr="00E250BC">
        <w:rPr>
          <w:color w:val="000000"/>
          <w:sz w:val="20"/>
          <w:szCs w:val="20"/>
        </w:rPr>
        <w:t>–</w:t>
      </w:r>
      <w:r w:rsidR="00F30432">
        <w:rPr>
          <w:color w:val="000000"/>
          <w:sz w:val="20"/>
          <w:szCs w:val="20"/>
        </w:rPr>
        <w:t xml:space="preserve"> </w:t>
      </w:r>
      <w:r w:rsidR="009969AB" w:rsidRPr="00E250BC">
        <w:rPr>
          <w:color w:val="000000"/>
          <w:sz w:val="20"/>
          <w:szCs w:val="20"/>
        </w:rPr>
        <w:t>Мюллера. С увеличением пере</w:t>
      </w:r>
      <w:r w:rsidR="009969AB" w:rsidRPr="00E250BC">
        <w:rPr>
          <w:color w:val="000000"/>
          <w:sz w:val="20"/>
          <w:szCs w:val="20"/>
        </w:rPr>
        <w:softHyphen/>
        <w:t>напряжения мертвое время медленно убывает.</w:t>
      </w:r>
    </w:p>
    <w:p w:rsidR="00034BE9" w:rsidRPr="00034BE9" w:rsidRDefault="00034BE9" w:rsidP="0081631C">
      <w:pPr>
        <w:shd w:val="clear" w:color="auto" w:fill="FFFFFF"/>
        <w:ind w:firstLine="284"/>
        <w:jc w:val="both"/>
        <w:rPr>
          <w:sz w:val="20"/>
          <w:szCs w:val="20"/>
        </w:rPr>
      </w:pPr>
    </w:p>
    <w:p w:rsidR="0081631C" w:rsidRPr="00A66982" w:rsidRDefault="00392134" w:rsidP="0081631C">
      <w:pPr>
        <w:shd w:val="clear" w:color="auto" w:fill="FFFFFF"/>
        <w:rPr>
          <w:sz w:val="20"/>
          <w:szCs w:val="20"/>
        </w:rPr>
      </w:pPr>
      <w:r w:rsidRPr="00971946">
        <w:rPr>
          <w:position w:val="-363"/>
          <w:sz w:val="20"/>
          <w:szCs w:val="20"/>
        </w:rPr>
        <w:pict>
          <v:shape id="_x0000_i1159" type="#_x0000_t75" style="width:303.8pt;height:188.95pt">
            <v:imagedata r:id="rId248" o:title="" croptop="2559f" cropbottom="6995f" gain="2.5" blacklevel="-5898f"/>
          </v:shape>
        </w:pict>
      </w:r>
      <w:r w:rsidR="0081631C" w:rsidRPr="00A66982">
        <w:rPr>
          <w:rFonts w:ascii="Arial" w:hAnsi="Arial" w:cs="Arial"/>
          <w:color w:val="000000"/>
          <w:sz w:val="20"/>
          <w:szCs w:val="20"/>
        </w:rPr>
        <w:t xml:space="preserve"> </w:t>
      </w:r>
    </w:p>
    <w:p w:rsidR="00F30432" w:rsidRDefault="00F30432" w:rsidP="0081631C">
      <w:pPr>
        <w:shd w:val="clear" w:color="auto" w:fill="FFFFFF"/>
        <w:jc w:val="center"/>
        <w:rPr>
          <w:color w:val="000000"/>
          <w:sz w:val="16"/>
          <w:szCs w:val="16"/>
        </w:rPr>
      </w:pPr>
    </w:p>
    <w:p w:rsidR="009B1163" w:rsidRDefault="0081631C" w:rsidP="0081631C">
      <w:pPr>
        <w:shd w:val="clear" w:color="auto" w:fill="FFFFFF"/>
        <w:jc w:val="center"/>
        <w:rPr>
          <w:color w:val="000000"/>
          <w:sz w:val="16"/>
          <w:szCs w:val="16"/>
        </w:rPr>
      </w:pPr>
      <w:r w:rsidRPr="0081631C">
        <w:rPr>
          <w:color w:val="000000"/>
          <w:sz w:val="16"/>
          <w:szCs w:val="16"/>
        </w:rPr>
        <w:t>Рис.</w:t>
      </w:r>
      <w:r w:rsidR="009B1163">
        <w:rPr>
          <w:color w:val="000000"/>
          <w:sz w:val="16"/>
          <w:szCs w:val="16"/>
        </w:rPr>
        <w:t xml:space="preserve"> </w:t>
      </w:r>
      <w:r w:rsidRPr="0081631C">
        <w:rPr>
          <w:color w:val="000000"/>
          <w:sz w:val="16"/>
          <w:szCs w:val="16"/>
        </w:rPr>
        <w:t xml:space="preserve">32. Осциллограмма изменения величины импульса напряжения </w:t>
      </w:r>
    </w:p>
    <w:p w:rsidR="0081631C" w:rsidRDefault="0081631C" w:rsidP="0081631C">
      <w:pPr>
        <w:shd w:val="clear" w:color="auto" w:fill="FFFFFF"/>
        <w:jc w:val="center"/>
        <w:rPr>
          <w:color w:val="000000"/>
          <w:sz w:val="16"/>
          <w:szCs w:val="16"/>
        </w:rPr>
      </w:pPr>
      <w:r w:rsidRPr="0081631C">
        <w:rPr>
          <w:color w:val="000000"/>
          <w:sz w:val="16"/>
          <w:szCs w:val="16"/>
        </w:rPr>
        <w:t>в завис</w:t>
      </w:r>
      <w:r w:rsidR="009B1163">
        <w:rPr>
          <w:color w:val="000000"/>
          <w:sz w:val="16"/>
          <w:szCs w:val="16"/>
        </w:rPr>
        <w:t>имости от момента его появления</w:t>
      </w:r>
    </w:p>
    <w:p w:rsidR="0081631C" w:rsidRPr="0081631C" w:rsidRDefault="0081631C" w:rsidP="0081631C">
      <w:pPr>
        <w:shd w:val="clear" w:color="auto" w:fill="FFFFFF"/>
        <w:jc w:val="center"/>
        <w:rPr>
          <w:color w:val="000000"/>
          <w:sz w:val="16"/>
          <w:szCs w:val="16"/>
        </w:rPr>
      </w:pPr>
    </w:p>
    <w:p w:rsidR="0081631C" w:rsidRPr="00E250BC" w:rsidRDefault="0081631C" w:rsidP="00A3681C">
      <w:pPr>
        <w:shd w:val="clear" w:color="auto" w:fill="FFFFFF"/>
        <w:ind w:firstLine="284"/>
        <w:jc w:val="both"/>
        <w:rPr>
          <w:sz w:val="20"/>
          <w:szCs w:val="20"/>
        </w:rPr>
      </w:pPr>
      <w:r w:rsidRPr="00E250BC">
        <w:rPr>
          <w:color w:val="000000"/>
          <w:sz w:val="20"/>
          <w:szCs w:val="20"/>
        </w:rPr>
        <w:t xml:space="preserve">Время передвижения положительных ионов до </w:t>
      </w:r>
      <w:r w:rsidR="00A3681C" w:rsidRPr="00E250BC">
        <w:rPr>
          <w:i/>
          <w:color w:val="000000"/>
          <w:sz w:val="20"/>
          <w:szCs w:val="20"/>
          <w:lang w:val="en-US"/>
        </w:rPr>
        <w:t>r</w:t>
      </w:r>
      <w:r w:rsidRPr="00E250BC">
        <w:rPr>
          <w:color w:val="000000"/>
          <w:sz w:val="20"/>
          <w:szCs w:val="20"/>
          <w:vertAlign w:val="subscript"/>
        </w:rPr>
        <w:t>кр</w:t>
      </w:r>
      <w:r w:rsidRPr="00E250BC">
        <w:rPr>
          <w:color w:val="000000"/>
          <w:sz w:val="20"/>
          <w:szCs w:val="20"/>
        </w:rPr>
        <w:t xml:space="preserve"> зависит от по</w:t>
      </w:r>
      <w:r w:rsidRPr="00E250BC">
        <w:rPr>
          <w:color w:val="000000"/>
          <w:sz w:val="20"/>
          <w:szCs w:val="20"/>
        </w:rPr>
        <w:t>д</w:t>
      </w:r>
      <w:r w:rsidRPr="00E250BC">
        <w:rPr>
          <w:color w:val="000000"/>
          <w:sz w:val="20"/>
          <w:szCs w:val="20"/>
        </w:rPr>
        <w:t xml:space="preserve">вижности этих ионов, </w:t>
      </w:r>
      <w:r w:rsidR="00E82D0D">
        <w:rPr>
          <w:color w:val="000000"/>
          <w:sz w:val="20"/>
          <w:szCs w:val="20"/>
        </w:rPr>
        <w:t>т. е.</w:t>
      </w:r>
      <w:r w:rsidRPr="00E250BC">
        <w:rPr>
          <w:color w:val="000000"/>
          <w:sz w:val="20"/>
          <w:szCs w:val="20"/>
        </w:rPr>
        <w:t xml:space="preserve"> от конкретного состава и дав</w:t>
      </w:r>
      <w:r w:rsidRPr="00E250BC">
        <w:rPr>
          <w:color w:val="000000"/>
          <w:sz w:val="20"/>
          <w:szCs w:val="20"/>
        </w:rPr>
        <w:softHyphen/>
        <w:t>ления газа, н</w:t>
      </w:r>
      <w:r w:rsidRPr="00E250BC">
        <w:rPr>
          <w:color w:val="000000"/>
          <w:sz w:val="20"/>
          <w:szCs w:val="20"/>
        </w:rPr>
        <w:t>а</w:t>
      </w:r>
      <w:r w:rsidRPr="00E250BC">
        <w:rPr>
          <w:color w:val="000000"/>
          <w:sz w:val="20"/>
          <w:szCs w:val="20"/>
        </w:rPr>
        <w:t>полняющего счетчик. Кроме этого</w:t>
      </w:r>
      <w:r w:rsidR="00F30432">
        <w:rPr>
          <w:color w:val="000000"/>
          <w:sz w:val="20"/>
          <w:szCs w:val="20"/>
        </w:rPr>
        <w:t xml:space="preserve"> </w:t>
      </w:r>
      <w:r w:rsidRPr="00E250BC">
        <w:rPr>
          <w:color w:val="000000"/>
          <w:sz w:val="20"/>
          <w:szCs w:val="20"/>
        </w:rPr>
        <w:t>мертвое время счетчика является функцией скорости счета, т</w:t>
      </w:r>
      <w:r w:rsidR="0072336F" w:rsidRPr="00E250BC">
        <w:rPr>
          <w:color w:val="000000"/>
          <w:sz w:val="20"/>
          <w:szCs w:val="20"/>
        </w:rPr>
        <w:t xml:space="preserve">. </w:t>
      </w:r>
      <w:r w:rsidRPr="00E250BC">
        <w:rPr>
          <w:color w:val="000000"/>
          <w:sz w:val="20"/>
          <w:szCs w:val="20"/>
        </w:rPr>
        <w:t>е</w:t>
      </w:r>
      <w:r w:rsidR="0072336F" w:rsidRPr="00E250BC">
        <w:rPr>
          <w:color w:val="000000"/>
          <w:sz w:val="20"/>
          <w:szCs w:val="20"/>
        </w:rPr>
        <w:t>.</w:t>
      </w:r>
      <w:r w:rsidRPr="00E250BC">
        <w:rPr>
          <w:color w:val="000000"/>
          <w:sz w:val="20"/>
          <w:szCs w:val="20"/>
        </w:rPr>
        <w:t xml:space="preserve"> загрузки счетчика. Это связано с вел</w:t>
      </w:r>
      <w:r w:rsidRPr="00E250BC">
        <w:rPr>
          <w:color w:val="000000"/>
          <w:sz w:val="20"/>
          <w:szCs w:val="20"/>
        </w:rPr>
        <w:t>и</w:t>
      </w:r>
      <w:r w:rsidR="00A3681C" w:rsidRPr="00E250BC">
        <w:rPr>
          <w:color w:val="000000"/>
          <w:sz w:val="20"/>
          <w:szCs w:val="20"/>
        </w:rPr>
        <w:t xml:space="preserve">чиной пространственного заряда – </w:t>
      </w:r>
      <w:r w:rsidRPr="00E250BC">
        <w:rPr>
          <w:color w:val="000000"/>
          <w:sz w:val="20"/>
          <w:szCs w:val="20"/>
        </w:rPr>
        <w:t>числом положительных ионов.</w:t>
      </w:r>
    </w:p>
    <w:p w:rsidR="0081631C" w:rsidRPr="00E250BC" w:rsidRDefault="0081631C" w:rsidP="00A3681C">
      <w:pPr>
        <w:shd w:val="clear" w:color="auto" w:fill="FFFFFF"/>
        <w:ind w:firstLine="284"/>
        <w:jc w:val="both"/>
        <w:rPr>
          <w:sz w:val="20"/>
          <w:szCs w:val="20"/>
        </w:rPr>
      </w:pPr>
      <w:r w:rsidRPr="00E250BC">
        <w:rPr>
          <w:color w:val="000000"/>
          <w:sz w:val="20"/>
          <w:szCs w:val="20"/>
        </w:rPr>
        <w:lastRenderedPageBreak/>
        <w:t>Если частицы поступают в счетчик часто (большая актив</w:t>
      </w:r>
      <w:r w:rsidRPr="00E250BC">
        <w:rPr>
          <w:color w:val="000000"/>
          <w:sz w:val="20"/>
          <w:szCs w:val="20"/>
        </w:rPr>
        <w:softHyphen/>
        <w:t>ность), то многие из них попадают в период восстановления поля и создают о</w:t>
      </w:r>
      <w:r w:rsidRPr="00E250BC">
        <w:rPr>
          <w:color w:val="000000"/>
          <w:sz w:val="20"/>
          <w:szCs w:val="20"/>
        </w:rPr>
        <w:t>т</w:t>
      </w:r>
      <w:r w:rsidRPr="00E250BC">
        <w:rPr>
          <w:color w:val="000000"/>
          <w:sz w:val="20"/>
          <w:szCs w:val="20"/>
        </w:rPr>
        <w:t xml:space="preserve">носительно мало ионов (слабый импульс). Чем меньше созданный в счетчике положительный пространственный заряд, тем на меньшее расстояние </w:t>
      </w:r>
      <w:r w:rsidR="00A3681C" w:rsidRPr="00406908">
        <w:rPr>
          <w:i/>
          <w:color w:val="000000"/>
          <w:sz w:val="20"/>
          <w:szCs w:val="20"/>
          <w:lang w:val="en-US"/>
        </w:rPr>
        <w:t>r</w:t>
      </w:r>
      <w:r w:rsidR="00A3681C" w:rsidRPr="00E250BC">
        <w:rPr>
          <w:color w:val="000000"/>
          <w:sz w:val="20"/>
          <w:szCs w:val="20"/>
          <w:vertAlign w:val="subscript"/>
        </w:rPr>
        <w:t>кр</w:t>
      </w:r>
      <w:r w:rsidR="00A3681C" w:rsidRPr="00E250BC">
        <w:rPr>
          <w:color w:val="000000"/>
          <w:sz w:val="20"/>
          <w:szCs w:val="20"/>
        </w:rPr>
        <w:t xml:space="preserve"> </w:t>
      </w:r>
      <w:r w:rsidRPr="00E250BC">
        <w:rPr>
          <w:color w:val="000000"/>
          <w:sz w:val="20"/>
          <w:szCs w:val="20"/>
        </w:rPr>
        <w:t>он должен отойти от анодной нити, чтобы стала во</w:t>
      </w:r>
      <w:r w:rsidRPr="00E250BC">
        <w:rPr>
          <w:color w:val="000000"/>
          <w:sz w:val="20"/>
          <w:szCs w:val="20"/>
        </w:rPr>
        <w:t>з</w:t>
      </w:r>
      <w:r w:rsidRPr="00E250BC">
        <w:rPr>
          <w:color w:val="000000"/>
          <w:sz w:val="20"/>
          <w:szCs w:val="20"/>
        </w:rPr>
        <w:t>можной новая вспышка разряда. Поэтому при больших скоростях сч</w:t>
      </w:r>
      <w:r w:rsidRPr="00E250BC">
        <w:rPr>
          <w:color w:val="000000"/>
          <w:sz w:val="20"/>
          <w:szCs w:val="20"/>
        </w:rPr>
        <w:t>е</w:t>
      </w:r>
      <w:r w:rsidRPr="00E250BC">
        <w:rPr>
          <w:color w:val="000000"/>
          <w:sz w:val="20"/>
          <w:szCs w:val="20"/>
        </w:rPr>
        <w:t>та мертвое время счетчика уменьшается. И, наоборот, если частицы приходят редко, то поч</w:t>
      </w:r>
      <w:r w:rsidRPr="00E250BC">
        <w:rPr>
          <w:color w:val="000000"/>
          <w:sz w:val="20"/>
          <w:szCs w:val="20"/>
        </w:rPr>
        <w:softHyphen/>
        <w:t>ти все они попадают в счетчик после восст</w:t>
      </w:r>
      <w:r w:rsidRPr="00E250BC">
        <w:rPr>
          <w:color w:val="000000"/>
          <w:sz w:val="20"/>
          <w:szCs w:val="20"/>
        </w:rPr>
        <w:t>а</w:t>
      </w:r>
      <w:r w:rsidRPr="00E250BC">
        <w:rPr>
          <w:color w:val="000000"/>
          <w:sz w:val="20"/>
          <w:szCs w:val="20"/>
        </w:rPr>
        <w:t>новления поля, соз</w:t>
      </w:r>
      <w:r w:rsidRPr="00E250BC">
        <w:rPr>
          <w:color w:val="000000"/>
          <w:sz w:val="20"/>
          <w:szCs w:val="20"/>
        </w:rPr>
        <w:softHyphen/>
        <w:t>дают им</w:t>
      </w:r>
      <w:r w:rsidR="0072336F" w:rsidRPr="00E250BC">
        <w:rPr>
          <w:color w:val="000000"/>
          <w:sz w:val="20"/>
          <w:szCs w:val="20"/>
        </w:rPr>
        <w:t>пульсы максимальной амплитуды и</w:t>
      </w:r>
      <w:r w:rsidRPr="00E250BC">
        <w:rPr>
          <w:color w:val="000000"/>
          <w:sz w:val="20"/>
          <w:szCs w:val="20"/>
        </w:rPr>
        <w:t xml:space="preserve"> соо</w:t>
      </w:r>
      <w:r w:rsidRPr="00E250BC">
        <w:rPr>
          <w:color w:val="000000"/>
          <w:sz w:val="20"/>
          <w:szCs w:val="20"/>
        </w:rPr>
        <w:t>т</w:t>
      </w:r>
      <w:r w:rsidR="0072336F" w:rsidRPr="00E250BC">
        <w:rPr>
          <w:color w:val="000000"/>
          <w:sz w:val="20"/>
          <w:szCs w:val="20"/>
        </w:rPr>
        <w:t>ветственно</w:t>
      </w:r>
      <w:r w:rsidRPr="00E250BC">
        <w:rPr>
          <w:color w:val="000000"/>
          <w:sz w:val="20"/>
          <w:szCs w:val="20"/>
        </w:rPr>
        <w:t xml:space="preserve"> большее число положительных ионов, что приводит к ув</w:t>
      </w:r>
      <w:r w:rsidRPr="00E250BC">
        <w:rPr>
          <w:color w:val="000000"/>
          <w:sz w:val="20"/>
          <w:szCs w:val="20"/>
        </w:rPr>
        <w:t>е</w:t>
      </w:r>
      <w:r w:rsidRPr="00E250BC">
        <w:rPr>
          <w:color w:val="000000"/>
          <w:sz w:val="20"/>
          <w:szCs w:val="20"/>
        </w:rPr>
        <w:t>личе</w:t>
      </w:r>
      <w:r w:rsidRPr="00E250BC">
        <w:rPr>
          <w:color w:val="000000"/>
          <w:sz w:val="20"/>
          <w:szCs w:val="20"/>
        </w:rPr>
        <w:softHyphen/>
        <w:t>нию мертвого времени.</w:t>
      </w:r>
    </w:p>
    <w:p w:rsidR="0081631C" w:rsidRPr="00E250BC" w:rsidRDefault="0081631C" w:rsidP="00A3681C">
      <w:pPr>
        <w:shd w:val="clear" w:color="auto" w:fill="FFFFFF"/>
        <w:ind w:firstLine="284"/>
        <w:jc w:val="both"/>
        <w:rPr>
          <w:sz w:val="20"/>
          <w:szCs w:val="20"/>
        </w:rPr>
      </w:pPr>
      <w:r w:rsidRPr="00E250BC">
        <w:rPr>
          <w:color w:val="000000"/>
          <w:sz w:val="20"/>
          <w:szCs w:val="20"/>
        </w:rPr>
        <w:t>Следует однако заметить, что даже при значительном измене</w:t>
      </w:r>
      <w:r w:rsidRPr="00E250BC">
        <w:rPr>
          <w:color w:val="000000"/>
          <w:sz w:val="20"/>
          <w:szCs w:val="20"/>
        </w:rPr>
        <w:softHyphen/>
        <w:t xml:space="preserve">нии скорости счета величина мертвого времени меняется мало. Поэтому число просчетов, которое зависит от произведения </w:t>
      </w:r>
      <w:r w:rsidRPr="00E250BC">
        <w:rPr>
          <w:i/>
          <w:color w:val="000000"/>
          <w:sz w:val="20"/>
          <w:szCs w:val="20"/>
          <w:lang w:val="en-US"/>
        </w:rPr>
        <w:t>N</w:t>
      </w:r>
      <w:r w:rsidR="00A3681C" w:rsidRPr="00E250BC">
        <w:rPr>
          <w:color w:val="000000"/>
          <w:sz w:val="20"/>
          <w:szCs w:val="20"/>
        </w:rPr>
        <w:t>·</w:t>
      </w:r>
      <w:r w:rsidRPr="00E250BC">
        <w:rPr>
          <w:i/>
          <w:color w:val="000000"/>
          <w:sz w:val="20"/>
          <w:szCs w:val="20"/>
          <w:lang w:val="en-US"/>
        </w:rPr>
        <w:t>t</w:t>
      </w:r>
      <w:r w:rsidR="0072336F" w:rsidRPr="00E250BC">
        <w:rPr>
          <w:color w:val="000000"/>
          <w:sz w:val="20"/>
          <w:szCs w:val="20"/>
          <w:vertAlign w:val="subscript"/>
        </w:rPr>
        <w:t>м</w:t>
      </w:r>
      <w:r w:rsidRPr="00E250BC">
        <w:rPr>
          <w:color w:val="000000"/>
          <w:sz w:val="20"/>
          <w:szCs w:val="20"/>
        </w:rPr>
        <w:t>, особенно в</w:t>
      </w:r>
      <w:r w:rsidRPr="00E250BC">
        <w:rPr>
          <w:color w:val="000000"/>
          <w:sz w:val="20"/>
          <w:szCs w:val="20"/>
        </w:rPr>
        <w:t>е</w:t>
      </w:r>
      <w:r w:rsidRPr="00E250BC">
        <w:rPr>
          <w:color w:val="000000"/>
          <w:sz w:val="20"/>
          <w:szCs w:val="20"/>
        </w:rPr>
        <w:t xml:space="preserve">лико при больших загрузках </w:t>
      </w:r>
      <w:r w:rsidRPr="00E250BC">
        <w:rPr>
          <w:i/>
          <w:color w:val="000000"/>
          <w:sz w:val="20"/>
          <w:szCs w:val="20"/>
          <w:lang w:val="en-US"/>
        </w:rPr>
        <w:t>N</w:t>
      </w:r>
      <w:r w:rsidRPr="00E250BC">
        <w:rPr>
          <w:color w:val="000000"/>
          <w:sz w:val="20"/>
          <w:szCs w:val="20"/>
        </w:rPr>
        <w:t>, не</w:t>
      </w:r>
      <w:r w:rsidRPr="00E250BC">
        <w:rPr>
          <w:color w:val="000000"/>
          <w:sz w:val="20"/>
          <w:szCs w:val="20"/>
        </w:rPr>
        <w:softHyphen/>
        <w:t>смотря на несколько меньшее знач</w:t>
      </w:r>
      <w:r w:rsidRPr="00E250BC">
        <w:rPr>
          <w:color w:val="000000"/>
          <w:sz w:val="20"/>
          <w:szCs w:val="20"/>
        </w:rPr>
        <w:t>е</w:t>
      </w:r>
      <w:r w:rsidRPr="00E250BC">
        <w:rPr>
          <w:color w:val="000000"/>
          <w:sz w:val="20"/>
          <w:szCs w:val="20"/>
        </w:rPr>
        <w:t xml:space="preserve">ние </w:t>
      </w:r>
      <w:r w:rsidR="00A3681C" w:rsidRPr="00E250BC">
        <w:rPr>
          <w:i/>
          <w:color w:val="000000"/>
          <w:sz w:val="20"/>
          <w:szCs w:val="20"/>
          <w:lang w:val="en-US"/>
        </w:rPr>
        <w:t>t</w:t>
      </w:r>
      <w:r w:rsidR="0072336F" w:rsidRPr="00E250BC">
        <w:rPr>
          <w:color w:val="000000"/>
          <w:sz w:val="20"/>
          <w:szCs w:val="20"/>
          <w:vertAlign w:val="subscript"/>
        </w:rPr>
        <w:t>м</w:t>
      </w:r>
      <w:r w:rsidRPr="00E250BC">
        <w:rPr>
          <w:color w:val="000000"/>
          <w:sz w:val="20"/>
          <w:szCs w:val="20"/>
        </w:rPr>
        <w:t>.</w:t>
      </w:r>
    </w:p>
    <w:p w:rsidR="004C6355" w:rsidRPr="00E250BC" w:rsidRDefault="00971946" w:rsidP="00E250BC">
      <w:pPr>
        <w:shd w:val="clear" w:color="auto" w:fill="FFFFFF"/>
        <w:ind w:firstLine="285"/>
        <w:jc w:val="both"/>
        <w:rPr>
          <w:sz w:val="20"/>
          <w:szCs w:val="20"/>
        </w:rPr>
      </w:pPr>
      <w:r>
        <w:rPr>
          <w:sz w:val="20"/>
          <w:szCs w:val="20"/>
        </w:rPr>
        <w:pict>
          <v:shape id="_x0000_s1332" type="#_x0000_t202" style="position:absolute;left:0;text-align:left;margin-left:433.2pt;margin-top:96.55pt;width:47.4pt;height:79.7pt;z-index:15" stroked="f">
            <v:textbox style="mso-next-textbox:#_x0000_s1332" inset=",0,,0">
              <w:txbxContent>
                <w:p w:rsidR="00E12786" w:rsidRDefault="00E12786" w:rsidP="004C6355">
                  <w:pPr>
                    <w:rPr>
                      <w:b/>
                      <w:bCs/>
                      <w:sz w:val="28"/>
                    </w:rPr>
                  </w:pPr>
                  <w:r>
                    <w:rPr>
                      <w:b/>
                      <w:bCs/>
                      <w:sz w:val="28"/>
                    </w:rPr>
                    <w:t>мкс</w:t>
                  </w:r>
                </w:p>
              </w:txbxContent>
            </v:textbox>
          </v:shape>
        </w:pict>
      </w:r>
      <w:r w:rsidR="004C6355" w:rsidRPr="00E250BC">
        <w:rPr>
          <w:b/>
          <w:bCs/>
          <w:iCs/>
          <w:color w:val="000000"/>
          <w:sz w:val="20"/>
          <w:szCs w:val="20"/>
        </w:rPr>
        <w:t>П</w:t>
      </w:r>
      <w:r w:rsidR="00AA4ED0" w:rsidRPr="00E250BC">
        <w:rPr>
          <w:b/>
          <w:bCs/>
          <w:iCs/>
          <w:color w:val="000000"/>
          <w:sz w:val="20"/>
          <w:szCs w:val="20"/>
        </w:rPr>
        <w:t>оправка на мертвое время.</w:t>
      </w:r>
      <w:r w:rsidR="00950AC0" w:rsidRPr="00E250BC">
        <w:rPr>
          <w:b/>
          <w:bCs/>
          <w:iCs/>
          <w:color w:val="000000"/>
          <w:sz w:val="20"/>
          <w:szCs w:val="20"/>
        </w:rPr>
        <w:t xml:space="preserve"> </w:t>
      </w:r>
      <w:r w:rsidR="004C6355" w:rsidRPr="00E250BC">
        <w:rPr>
          <w:bCs/>
          <w:iCs/>
          <w:sz w:val="20"/>
          <w:szCs w:val="20"/>
        </w:rPr>
        <w:t xml:space="preserve">Рассмотрим, как вводится поправка на мертвое время, если оно известно. Пусть </w:t>
      </w:r>
      <w:r w:rsidR="004C6355" w:rsidRPr="00E250BC">
        <w:rPr>
          <w:bCs/>
          <w:i/>
          <w:iCs/>
          <w:sz w:val="20"/>
          <w:szCs w:val="20"/>
          <w:lang w:val="en-US"/>
        </w:rPr>
        <w:t>N</w:t>
      </w:r>
      <w:r w:rsidR="004C6355" w:rsidRPr="00E250BC">
        <w:rPr>
          <w:bCs/>
          <w:iCs/>
          <w:sz w:val="20"/>
          <w:szCs w:val="20"/>
          <w:vertAlign w:val="subscript"/>
        </w:rPr>
        <w:t xml:space="preserve">0 </w:t>
      </w:r>
      <w:r w:rsidR="004C6355" w:rsidRPr="00E250BC">
        <w:rPr>
          <w:bCs/>
          <w:iCs/>
          <w:sz w:val="20"/>
          <w:szCs w:val="20"/>
        </w:rPr>
        <w:t>– среднее число частиц, попавших в счетчик за 1 минуту, т</w:t>
      </w:r>
      <w:r w:rsidR="0072336F" w:rsidRPr="00E250BC">
        <w:rPr>
          <w:bCs/>
          <w:iCs/>
          <w:sz w:val="20"/>
          <w:szCs w:val="20"/>
        </w:rPr>
        <w:t xml:space="preserve">. </w:t>
      </w:r>
      <w:r w:rsidR="004C6355" w:rsidRPr="00E250BC">
        <w:rPr>
          <w:bCs/>
          <w:iCs/>
          <w:sz w:val="20"/>
          <w:szCs w:val="20"/>
        </w:rPr>
        <w:t>е</w:t>
      </w:r>
      <w:r w:rsidR="0072336F" w:rsidRPr="00E250BC">
        <w:rPr>
          <w:bCs/>
          <w:iCs/>
          <w:sz w:val="20"/>
          <w:szCs w:val="20"/>
        </w:rPr>
        <w:t>.</w:t>
      </w:r>
      <w:r w:rsidR="004C6355" w:rsidRPr="00E250BC">
        <w:rPr>
          <w:bCs/>
          <w:iCs/>
          <w:sz w:val="20"/>
          <w:szCs w:val="20"/>
        </w:rPr>
        <w:t xml:space="preserve"> «истинная» скорость счета; </w:t>
      </w:r>
      <w:r w:rsidR="00AA4ED0" w:rsidRPr="00E250BC">
        <w:rPr>
          <w:bCs/>
          <w:iCs/>
          <w:sz w:val="20"/>
          <w:szCs w:val="20"/>
        </w:rPr>
        <w:t xml:space="preserve"> </w:t>
      </w:r>
      <w:r w:rsidR="0072336F" w:rsidRPr="00E250BC">
        <w:rPr>
          <w:bCs/>
          <w:iCs/>
          <w:sz w:val="20"/>
          <w:szCs w:val="20"/>
        </w:rPr>
        <w:t xml:space="preserve">     </w:t>
      </w:r>
      <w:r w:rsidR="004C6355" w:rsidRPr="00E250BC">
        <w:rPr>
          <w:bCs/>
          <w:i/>
          <w:iCs/>
          <w:sz w:val="20"/>
          <w:szCs w:val="20"/>
          <w:lang w:val="en-US"/>
        </w:rPr>
        <w:t>N</w:t>
      </w:r>
      <w:r w:rsidR="004C6355" w:rsidRPr="00E250BC">
        <w:rPr>
          <w:bCs/>
          <w:iCs/>
          <w:sz w:val="20"/>
          <w:szCs w:val="20"/>
          <w:vertAlign w:val="subscript"/>
          <w:lang w:val="en-US"/>
        </w:rPr>
        <w:t>p</w:t>
      </w:r>
      <w:r w:rsidR="004C6355" w:rsidRPr="00E250BC">
        <w:rPr>
          <w:bCs/>
          <w:iCs/>
          <w:sz w:val="20"/>
          <w:szCs w:val="20"/>
          <w:vertAlign w:val="subscript"/>
        </w:rPr>
        <w:t xml:space="preserve"> </w:t>
      </w:r>
      <w:r w:rsidR="004C6355" w:rsidRPr="00E250BC">
        <w:rPr>
          <w:bCs/>
          <w:iCs/>
          <w:sz w:val="20"/>
          <w:szCs w:val="20"/>
        </w:rPr>
        <w:t xml:space="preserve">– число частиц, зарегистрированных </w:t>
      </w:r>
      <w:r w:rsidR="004C6355" w:rsidRPr="00E250BC">
        <w:rPr>
          <w:color w:val="000000"/>
          <w:sz w:val="20"/>
          <w:szCs w:val="20"/>
        </w:rPr>
        <w:t xml:space="preserve">за минуту счетной установкой; </w:t>
      </w:r>
      <w:r w:rsidR="004C6355" w:rsidRPr="00E250BC">
        <w:rPr>
          <w:i/>
          <w:color w:val="000000"/>
          <w:sz w:val="20"/>
          <w:szCs w:val="20"/>
          <w:lang w:val="en-US"/>
        </w:rPr>
        <w:t>t</w:t>
      </w:r>
      <w:r w:rsidR="0072336F" w:rsidRPr="00E250BC">
        <w:rPr>
          <w:color w:val="000000"/>
          <w:sz w:val="20"/>
          <w:szCs w:val="20"/>
          <w:vertAlign w:val="subscript"/>
        </w:rPr>
        <w:t>м</w:t>
      </w:r>
      <w:r w:rsidR="004C6355" w:rsidRPr="00E250BC">
        <w:rPr>
          <w:color w:val="000000"/>
          <w:sz w:val="20"/>
          <w:szCs w:val="20"/>
        </w:rPr>
        <w:t xml:space="preserve"> </w:t>
      </w:r>
      <w:r w:rsidR="0072336F" w:rsidRPr="00E250BC">
        <w:rPr>
          <w:color w:val="000000"/>
          <w:sz w:val="20"/>
          <w:szCs w:val="20"/>
        </w:rPr>
        <w:t>–</w:t>
      </w:r>
      <w:r w:rsidR="004C6355" w:rsidRPr="00E250BC">
        <w:rPr>
          <w:color w:val="000000"/>
          <w:sz w:val="20"/>
          <w:szCs w:val="20"/>
        </w:rPr>
        <w:t xml:space="preserve"> мертвое время счетчика (в минутах), которое принимается пост</w:t>
      </w:r>
      <w:r w:rsidR="004C6355" w:rsidRPr="00E250BC">
        <w:rPr>
          <w:color w:val="000000"/>
          <w:sz w:val="20"/>
          <w:szCs w:val="20"/>
        </w:rPr>
        <w:t>о</w:t>
      </w:r>
      <w:r w:rsidR="004C6355" w:rsidRPr="00E250BC">
        <w:rPr>
          <w:color w:val="000000"/>
          <w:sz w:val="20"/>
          <w:szCs w:val="20"/>
        </w:rPr>
        <w:t>янным.</w:t>
      </w:r>
      <w:r w:rsidR="0072336F" w:rsidRPr="00E250BC">
        <w:rPr>
          <w:color w:val="000000"/>
          <w:sz w:val="20"/>
          <w:szCs w:val="20"/>
        </w:rPr>
        <w:t xml:space="preserve"> </w:t>
      </w:r>
      <w:r w:rsidR="004C6355" w:rsidRPr="00E250BC">
        <w:rPr>
          <w:color w:val="000000"/>
          <w:sz w:val="20"/>
          <w:szCs w:val="20"/>
        </w:rPr>
        <w:t>Так как возникновение каждого импульса в счетчике сопро</w:t>
      </w:r>
      <w:r w:rsidR="004C6355" w:rsidRPr="00E250BC">
        <w:rPr>
          <w:color w:val="000000"/>
          <w:sz w:val="20"/>
          <w:szCs w:val="20"/>
        </w:rPr>
        <w:softHyphen/>
        <w:t xml:space="preserve">вождается интервалом мертвого времени </w:t>
      </w:r>
      <w:r w:rsidR="004C6355" w:rsidRPr="00E250BC">
        <w:rPr>
          <w:i/>
          <w:color w:val="000000"/>
          <w:sz w:val="20"/>
          <w:szCs w:val="20"/>
          <w:lang w:val="en-US"/>
        </w:rPr>
        <w:t>t</w:t>
      </w:r>
      <w:r w:rsidR="0072336F" w:rsidRPr="00E250BC">
        <w:rPr>
          <w:color w:val="000000"/>
          <w:sz w:val="20"/>
          <w:szCs w:val="20"/>
          <w:vertAlign w:val="subscript"/>
        </w:rPr>
        <w:t>м</w:t>
      </w:r>
      <w:r w:rsidR="004C6355" w:rsidRPr="00E250BC">
        <w:rPr>
          <w:color w:val="000000"/>
          <w:sz w:val="20"/>
          <w:szCs w:val="20"/>
        </w:rPr>
        <w:t>, то часть времени (доля от минуты), в течение которого счетчик нечувствителен к частицам, п</w:t>
      </w:r>
      <w:r w:rsidR="004C6355" w:rsidRPr="00E250BC">
        <w:rPr>
          <w:color w:val="000000"/>
          <w:sz w:val="20"/>
          <w:szCs w:val="20"/>
        </w:rPr>
        <w:t>о</w:t>
      </w:r>
      <w:r w:rsidR="004C6355" w:rsidRPr="00E250BC">
        <w:rPr>
          <w:color w:val="000000"/>
          <w:sz w:val="20"/>
          <w:szCs w:val="20"/>
        </w:rPr>
        <w:t xml:space="preserve">падающим в его объем, составит </w:t>
      </w:r>
      <w:r w:rsidR="004C6355" w:rsidRPr="00E250BC">
        <w:rPr>
          <w:i/>
          <w:color w:val="000000"/>
          <w:sz w:val="20"/>
          <w:szCs w:val="20"/>
          <w:lang w:val="en-US"/>
        </w:rPr>
        <w:t>N</w:t>
      </w:r>
      <w:r w:rsidR="004C6355" w:rsidRPr="00E250BC">
        <w:rPr>
          <w:color w:val="000000"/>
          <w:sz w:val="20"/>
          <w:szCs w:val="20"/>
          <w:vertAlign w:val="subscript"/>
          <w:lang w:val="en-US"/>
        </w:rPr>
        <w:t>p</w:t>
      </w:r>
      <w:r w:rsidR="004C6355" w:rsidRPr="00E250BC">
        <w:rPr>
          <w:color w:val="000000"/>
          <w:sz w:val="20"/>
          <w:szCs w:val="20"/>
        </w:rPr>
        <w:t>·</w:t>
      </w:r>
      <w:r w:rsidR="004C6355" w:rsidRPr="00E250BC">
        <w:rPr>
          <w:i/>
          <w:color w:val="000000"/>
          <w:sz w:val="20"/>
          <w:szCs w:val="20"/>
          <w:lang w:val="en-US"/>
        </w:rPr>
        <w:t>t</w:t>
      </w:r>
      <w:r w:rsidR="0072336F" w:rsidRPr="00E250BC">
        <w:rPr>
          <w:color w:val="000000"/>
          <w:sz w:val="20"/>
          <w:szCs w:val="20"/>
          <w:vertAlign w:val="subscript"/>
        </w:rPr>
        <w:t>м</w:t>
      </w:r>
      <w:r w:rsidR="004C6355" w:rsidRPr="00E250BC">
        <w:rPr>
          <w:color w:val="000000"/>
          <w:sz w:val="20"/>
          <w:szCs w:val="20"/>
        </w:rPr>
        <w:t>. Тогда число частиц, попада</w:t>
      </w:r>
      <w:r w:rsidR="004C6355" w:rsidRPr="00E250BC">
        <w:rPr>
          <w:color w:val="000000"/>
          <w:sz w:val="20"/>
          <w:szCs w:val="20"/>
        </w:rPr>
        <w:t>ю</w:t>
      </w:r>
      <w:r w:rsidR="004C6355" w:rsidRPr="00E250BC">
        <w:rPr>
          <w:color w:val="000000"/>
          <w:sz w:val="20"/>
          <w:szCs w:val="20"/>
        </w:rPr>
        <w:t>щих в счетчик в течение этого времени и поэто</w:t>
      </w:r>
      <w:r w:rsidR="004C6355" w:rsidRPr="00E250BC">
        <w:rPr>
          <w:color w:val="000000"/>
          <w:sz w:val="20"/>
          <w:szCs w:val="20"/>
        </w:rPr>
        <w:softHyphen/>
        <w:t xml:space="preserve">му нерегистрируемых, составит </w:t>
      </w:r>
      <w:r w:rsidR="004C6355" w:rsidRPr="00E250BC">
        <w:rPr>
          <w:i/>
          <w:color w:val="000000"/>
          <w:sz w:val="20"/>
          <w:szCs w:val="20"/>
          <w:lang w:val="en-US"/>
        </w:rPr>
        <w:t>N</w:t>
      </w:r>
      <w:r w:rsidR="004C6355" w:rsidRPr="00E250BC">
        <w:rPr>
          <w:color w:val="000000"/>
          <w:sz w:val="20"/>
          <w:szCs w:val="20"/>
        </w:rPr>
        <w:t>=</w:t>
      </w:r>
      <w:r w:rsidR="004C6355" w:rsidRPr="00E250BC">
        <w:rPr>
          <w:i/>
          <w:color w:val="000000"/>
          <w:sz w:val="20"/>
          <w:szCs w:val="20"/>
          <w:lang w:val="en-US"/>
        </w:rPr>
        <w:t>N</w:t>
      </w:r>
      <w:r w:rsidR="0072336F" w:rsidRPr="00E250BC">
        <w:rPr>
          <w:color w:val="000000"/>
          <w:sz w:val="20"/>
          <w:szCs w:val="20"/>
          <w:vertAlign w:val="subscript"/>
        </w:rPr>
        <w:t>0</w:t>
      </w:r>
      <w:r w:rsidR="004C6355" w:rsidRPr="00E250BC">
        <w:rPr>
          <w:color w:val="000000"/>
          <w:sz w:val="20"/>
          <w:szCs w:val="20"/>
        </w:rPr>
        <w:t>·</w:t>
      </w:r>
      <w:r w:rsidR="006A7CA7" w:rsidRPr="00E250BC">
        <w:rPr>
          <w:i/>
          <w:color w:val="000000"/>
          <w:sz w:val="20"/>
          <w:szCs w:val="20"/>
          <w:lang w:val="en-US"/>
        </w:rPr>
        <w:t>N</w:t>
      </w:r>
      <w:r w:rsidR="006A7CA7" w:rsidRPr="00E250BC">
        <w:rPr>
          <w:color w:val="000000"/>
          <w:sz w:val="20"/>
          <w:szCs w:val="20"/>
          <w:vertAlign w:val="subscript"/>
          <w:lang w:val="en-US"/>
        </w:rPr>
        <w:t>p</w:t>
      </w:r>
      <w:r w:rsidR="004C6355" w:rsidRPr="00E250BC">
        <w:rPr>
          <w:color w:val="000000"/>
          <w:sz w:val="20"/>
          <w:szCs w:val="20"/>
        </w:rPr>
        <w:t>·</w:t>
      </w:r>
      <w:r w:rsidR="004C6355" w:rsidRPr="00E250BC">
        <w:rPr>
          <w:i/>
          <w:color w:val="000000"/>
          <w:sz w:val="20"/>
          <w:szCs w:val="20"/>
          <w:lang w:val="en-US"/>
        </w:rPr>
        <w:t>t</w:t>
      </w:r>
      <w:r w:rsidR="00E250BC" w:rsidRPr="00E250BC">
        <w:rPr>
          <w:color w:val="000000"/>
          <w:sz w:val="20"/>
          <w:szCs w:val="20"/>
          <w:vertAlign w:val="subscript"/>
        </w:rPr>
        <w:t>м</w:t>
      </w:r>
      <w:r w:rsidR="004C6355" w:rsidRPr="00E250BC">
        <w:rPr>
          <w:color w:val="000000"/>
          <w:sz w:val="20"/>
          <w:szCs w:val="20"/>
        </w:rPr>
        <w:t xml:space="preserve">. В то же время число частиц </w:t>
      </w:r>
      <w:r w:rsidR="004C6355" w:rsidRPr="00E250BC">
        <w:rPr>
          <w:i/>
          <w:color w:val="000000"/>
          <w:sz w:val="20"/>
          <w:szCs w:val="20"/>
          <w:lang w:val="en-US"/>
        </w:rPr>
        <w:t>N</w:t>
      </w:r>
      <w:r w:rsidR="0072336F" w:rsidRPr="00E250BC">
        <w:rPr>
          <w:color w:val="000000"/>
          <w:sz w:val="20"/>
          <w:szCs w:val="20"/>
          <w:vertAlign w:val="subscript"/>
        </w:rPr>
        <w:t>0</w:t>
      </w:r>
      <w:r w:rsidR="004C6355" w:rsidRPr="00E250BC">
        <w:rPr>
          <w:color w:val="000000"/>
          <w:sz w:val="20"/>
          <w:szCs w:val="20"/>
        </w:rPr>
        <w:t>, попавших в сче</w:t>
      </w:r>
      <w:r w:rsidR="004C6355" w:rsidRPr="00E250BC">
        <w:rPr>
          <w:color w:val="000000"/>
          <w:sz w:val="20"/>
          <w:szCs w:val="20"/>
        </w:rPr>
        <w:t>т</w:t>
      </w:r>
      <w:r w:rsidR="004C6355" w:rsidRPr="00E250BC">
        <w:rPr>
          <w:color w:val="000000"/>
          <w:sz w:val="20"/>
          <w:szCs w:val="20"/>
        </w:rPr>
        <w:t>чик, складывается из числа зареги</w:t>
      </w:r>
      <w:r w:rsidR="004C6355" w:rsidRPr="00E250BC">
        <w:rPr>
          <w:color w:val="000000"/>
          <w:sz w:val="20"/>
          <w:szCs w:val="20"/>
        </w:rPr>
        <w:softHyphen/>
        <w:t xml:space="preserve">стрированных частиц </w:t>
      </w:r>
      <w:r w:rsidR="004C6355" w:rsidRPr="00F30432">
        <w:rPr>
          <w:i/>
          <w:color w:val="000000"/>
          <w:sz w:val="20"/>
          <w:szCs w:val="20"/>
          <w:lang w:val="en-US"/>
        </w:rPr>
        <w:t>N</w:t>
      </w:r>
      <w:r w:rsidR="004C6355" w:rsidRPr="00E250BC">
        <w:rPr>
          <w:color w:val="000000"/>
          <w:sz w:val="20"/>
          <w:szCs w:val="20"/>
          <w:vertAlign w:val="subscript"/>
          <w:lang w:val="en-US"/>
        </w:rPr>
        <w:t>p</w:t>
      </w:r>
      <w:r w:rsidR="004C6355" w:rsidRPr="00E250BC">
        <w:rPr>
          <w:color w:val="000000"/>
          <w:sz w:val="20"/>
          <w:szCs w:val="20"/>
        </w:rPr>
        <w:t xml:space="preserve"> и незарег</w:t>
      </w:r>
      <w:r w:rsidR="004C6355" w:rsidRPr="00E250BC">
        <w:rPr>
          <w:color w:val="000000"/>
          <w:sz w:val="20"/>
          <w:szCs w:val="20"/>
        </w:rPr>
        <w:t>и</w:t>
      </w:r>
      <w:r w:rsidR="004C6355" w:rsidRPr="00E250BC">
        <w:rPr>
          <w:color w:val="000000"/>
          <w:sz w:val="20"/>
          <w:szCs w:val="20"/>
        </w:rPr>
        <w:t xml:space="preserve">стрированных частиц </w:t>
      </w:r>
      <w:r w:rsidR="004C6355" w:rsidRPr="006A7CA7">
        <w:rPr>
          <w:i/>
          <w:color w:val="000000"/>
          <w:sz w:val="20"/>
          <w:szCs w:val="20"/>
          <w:lang w:val="en-US"/>
        </w:rPr>
        <w:t>N</w:t>
      </w:r>
      <w:r w:rsidR="004C6355" w:rsidRPr="00E250BC">
        <w:rPr>
          <w:color w:val="000000"/>
          <w:sz w:val="20"/>
          <w:szCs w:val="20"/>
        </w:rPr>
        <w:t>, т</w:t>
      </w:r>
      <w:r w:rsidR="00E250BC" w:rsidRPr="00E250BC">
        <w:rPr>
          <w:color w:val="000000"/>
          <w:sz w:val="20"/>
          <w:szCs w:val="20"/>
        </w:rPr>
        <w:t>.</w:t>
      </w:r>
      <w:r w:rsidR="004C6355" w:rsidRPr="00E250BC">
        <w:rPr>
          <w:color w:val="000000"/>
          <w:sz w:val="20"/>
          <w:szCs w:val="20"/>
        </w:rPr>
        <w:t xml:space="preserve"> е</w:t>
      </w:r>
      <w:r w:rsidR="00E250BC" w:rsidRPr="00E250BC">
        <w:rPr>
          <w:color w:val="000000"/>
          <w:sz w:val="20"/>
          <w:szCs w:val="20"/>
        </w:rPr>
        <w:t>.:</w:t>
      </w:r>
    </w:p>
    <w:p w:rsidR="004C6355" w:rsidRPr="00E250BC" w:rsidRDefault="004C6355" w:rsidP="00E250BC">
      <w:pPr>
        <w:shd w:val="clear" w:color="auto" w:fill="FFFFFF"/>
        <w:tabs>
          <w:tab w:val="left" w:pos="6120"/>
        </w:tabs>
        <w:ind w:left="10" w:right="4"/>
        <w:jc w:val="center"/>
        <w:rPr>
          <w:color w:val="000000"/>
          <w:sz w:val="20"/>
          <w:szCs w:val="20"/>
          <w:lang w:val="en-US"/>
        </w:rPr>
      </w:pPr>
      <w:r w:rsidRPr="00E250BC">
        <w:rPr>
          <w:i/>
          <w:color w:val="000000"/>
          <w:sz w:val="20"/>
          <w:szCs w:val="20"/>
          <w:lang w:val="en-US"/>
        </w:rPr>
        <w:t>N</w:t>
      </w:r>
      <w:r w:rsidRPr="00E250BC">
        <w:rPr>
          <w:color w:val="000000"/>
          <w:sz w:val="20"/>
          <w:szCs w:val="20"/>
          <w:vertAlign w:val="subscript"/>
          <w:lang w:val="en-US"/>
        </w:rPr>
        <w:t>0</w:t>
      </w:r>
      <w:r w:rsidR="0072336F" w:rsidRPr="00E250BC">
        <w:rPr>
          <w:color w:val="000000"/>
          <w:sz w:val="20"/>
          <w:szCs w:val="20"/>
          <w:vertAlign w:val="subscript"/>
          <w:lang w:val="en-US"/>
        </w:rPr>
        <w:t> </w:t>
      </w:r>
      <w:r w:rsidRPr="00E250BC">
        <w:rPr>
          <w:color w:val="000000"/>
          <w:sz w:val="20"/>
          <w:szCs w:val="20"/>
          <w:lang w:val="en-US"/>
        </w:rPr>
        <w:t>=</w:t>
      </w:r>
      <w:r w:rsidR="0072336F" w:rsidRPr="00E250BC">
        <w:rPr>
          <w:color w:val="000000"/>
          <w:sz w:val="20"/>
          <w:szCs w:val="20"/>
          <w:lang w:val="en-US"/>
        </w:rPr>
        <w:t> </w:t>
      </w:r>
      <w:r w:rsidRPr="00E250BC">
        <w:rPr>
          <w:i/>
          <w:color w:val="000000"/>
          <w:sz w:val="20"/>
          <w:szCs w:val="20"/>
          <w:lang w:val="en-US"/>
        </w:rPr>
        <w:t>N</w:t>
      </w:r>
      <w:r w:rsidRPr="00E250BC">
        <w:rPr>
          <w:color w:val="000000"/>
          <w:sz w:val="20"/>
          <w:szCs w:val="20"/>
          <w:vertAlign w:val="subscript"/>
          <w:lang w:val="en-US"/>
        </w:rPr>
        <w:t>p</w:t>
      </w:r>
      <w:r w:rsidR="0072336F" w:rsidRPr="00E250BC">
        <w:rPr>
          <w:color w:val="000000"/>
          <w:sz w:val="20"/>
          <w:szCs w:val="20"/>
          <w:vertAlign w:val="subscript"/>
          <w:lang w:val="en-US"/>
        </w:rPr>
        <w:t> </w:t>
      </w:r>
      <w:r w:rsidRPr="00E250BC">
        <w:rPr>
          <w:color w:val="000000"/>
          <w:sz w:val="20"/>
          <w:szCs w:val="20"/>
          <w:lang w:val="en-US"/>
        </w:rPr>
        <w:t>+</w:t>
      </w:r>
      <w:r w:rsidR="0072336F" w:rsidRPr="00E250BC">
        <w:rPr>
          <w:color w:val="000000"/>
          <w:sz w:val="20"/>
          <w:szCs w:val="20"/>
          <w:lang w:val="en-US"/>
        </w:rPr>
        <w:t> </w:t>
      </w:r>
      <w:r w:rsidRPr="00E250BC">
        <w:rPr>
          <w:i/>
          <w:color w:val="000000"/>
          <w:sz w:val="20"/>
          <w:szCs w:val="20"/>
          <w:lang w:val="en-US"/>
        </w:rPr>
        <w:t>N</w:t>
      </w:r>
      <w:r w:rsidR="0072336F" w:rsidRPr="00E250BC">
        <w:rPr>
          <w:i/>
          <w:color w:val="000000"/>
          <w:sz w:val="20"/>
          <w:szCs w:val="20"/>
          <w:lang w:val="en-US"/>
        </w:rPr>
        <w:t> </w:t>
      </w:r>
      <w:r w:rsidRPr="00E250BC">
        <w:rPr>
          <w:color w:val="000000"/>
          <w:sz w:val="20"/>
          <w:szCs w:val="20"/>
          <w:lang w:val="en-US"/>
        </w:rPr>
        <w:t>=</w:t>
      </w:r>
      <w:r w:rsidR="0072336F" w:rsidRPr="00E250BC">
        <w:rPr>
          <w:color w:val="000000"/>
          <w:sz w:val="20"/>
          <w:szCs w:val="20"/>
          <w:lang w:val="en-US"/>
        </w:rPr>
        <w:t> </w:t>
      </w:r>
      <w:r w:rsidRPr="00E250BC">
        <w:rPr>
          <w:i/>
          <w:color w:val="000000"/>
          <w:sz w:val="20"/>
          <w:szCs w:val="20"/>
          <w:lang w:val="en-US"/>
        </w:rPr>
        <w:t>N</w:t>
      </w:r>
      <w:r w:rsidR="0072336F" w:rsidRPr="00E250BC">
        <w:rPr>
          <w:color w:val="000000"/>
          <w:sz w:val="20"/>
          <w:szCs w:val="20"/>
          <w:vertAlign w:val="subscript"/>
          <w:lang w:val="en-US"/>
        </w:rPr>
        <w:t>p </w:t>
      </w:r>
      <w:r w:rsidRPr="00E250BC">
        <w:rPr>
          <w:color w:val="000000"/>
          <w:sz w:val="20"/>
          <w:szCs w:val="20"/>
          <w:lang w:val="en-US"/>
        </w:rPr>
        <w:t>+</w:t>
      </w:r>
      <w:r w:rsidR="0072336F" w:rsidRPr="00E250BC">
        <w:rPr>
          <w:color w:val="000000"/>
          <w:sz w:val="20"/>
          <w:szCs w:val="20"/>
          <w:lang w:val="en-US"/>
        </w:rPr>
        <w:t> </w:t>
      </w:r>
      <w:r w:rsidRPr="00E250BC">
        <w:rPr>
          <w:i/>
          <w:color w:val="000000"/>
          <w:sz w:val="20"/>
          <w:szCs w:val="20"/>
          <w:lang w:val="en-US"/>
        </w:rPr>
        <w:t>N</w:t>
      </w:r>
      <w:r w:rsidR="0072336F" w:rsidRPr="00E250BC">
        <w:rPr>
          <w:i/>
          <w:color w:val="000000"/>
          <w:sz w:val="20"/>
          <w:szCs w:val="20"/>
          <w:vertAlign w:val="subscript"/>
          <w:lang w:val="en-US"/>
        </w:rPr>
        <w:t>0</w:t>
      </w:r>
      <w:r w:rsidR="0072336F" w:rsidRPr="00E250BC">
        <w:rPr>
          <w:color w:val="000000"/>
          <w:sz w:val="20"/>
          <w:szCs w:val="20"/>
          <w:lang w:val="en-US"/>
        </w:rPr>
        <w:t> </w:t>
      </w:r>
      <w:r w:rsidRPr="00E250BC">
        <w:rPr>
          <w:color w:val="000000"/>
          <w:sz w:val="20"/>
          <w:szCs w:val="20"/>
          <w:lang w:val="en-US"/>
        </w:rPr>
        <w:t>·</w:t>
      </w:r>
      <w:r w:rsidR="0072336F" w:rsidRPr="00E250BC">
        <w:rPr>
          <w:color w:val="000000"/>
          <w:sz w:val="20"/>
          <w:szCs w:val="20"/>
          <w:lang w:val="en-US"/>
        </w:rPr>
        <w:t> </w:t>
      </w:r>
      <w:r w:rsidRPr="00E250BC">
        <w:rPr>
          <w:i/>
          <w:color w:val="000000"/>
          <w:sz w:val="20"/>
          <w:szCs w:val="20"/>
          <w:lang w:val="en-US"/>
        </w:rPr>
        <w:t>N</w:t>
      </w:r>
      <w:r w:rsidRPr="00E250BC">
        <w:rPr>
          <w:color w:val="000000"/>
          <w:sz w:val="20"/>
          <w:szCs w:val="20"/>
          <w:vertAlign w:val="subscript"/>
        </w:rPr>
        <w:t>р</w:t>
      </w:r>
      <w:r w:rsidR="0072336F" w:rsidRPr="00E250BC">
        <w:rPr>
          <w:color w:val="000000"/>
          <w:sz w:val="20"/>
          <w:szCs w:val="20"/>
          <w:vertAlign w:val="subscript"/>
          <w:lang w:val="en-US"/>
        </w:rPr>
        <w:t> </w:t>
      </w:r>
      <w:r w:rsidRPr="00E250BC">
        <w:rPr>
          <w:color w:val="000000"/>
          <w:sz w:val="20"/>
          <w:szCs w:val="20"/>
          <w:lang w:val="en-US"/>
        </w:rPr>
        <w:t>·</w:t>
      </w:r>
      <w:r w:rsidR="0072336F" w:rsidRPr="00E250BC">
        <w:rPr>
          <w:color w:val="000000"/>
          <w:sz w:val="20"/>
          <w:szCs w:val="20"/>
          <w:lang w:val="en-US"/>
        </w:rPr>
        <w:t> </w:t>
      </w:r>
      <w:r w:rsidRPr="00E250BC">
        <w:rPr>
          <w:i/>
          <w:color w:val="000000"/>
          <w:sz w:val="20"/>
          <w:szCs w:val="20"/>
          <w:lang w:val="en-US"/>
        </w:rPr>
        <w:t>t</w:t>
      </w:r>
      <w:r w:rsidRPr="00E250BC">
        <w:rPr>
          <w:color w:val="000000"/>
          <w:sz w:val="20"/>
          <w:szCs w:val="20"/>
          <w:vertAlign w:val="subscript"/>
        </w:rPr>
        <w:t>м</w:t>
      </w:r>
      <w:r w:rsidRPr="00E250BC">
        <w:rPr>
          <w:color w:val="000000"/>
          <w:sz w:val="20"/>
          <w:szCs w:val="20"/>
          <w:lang w:val="en-US"/>
        </w:rPr>
        <w:t>.</w:t>
      </w:r>
    </w:p>
    <w:p w:rsidR="004C6355" w:rsidRPr="00E250BC" w:rsidRDefault="004C6355" w:rsidP="00E250BC">
      <w:pPr>
        <w:shd w:val="clear" w:color="auto" w:fill="FFFFFF"/>
        <w:ind w:left="11" w:right="1922" w:firstLine="284"/>
        <w:jc w:val="both"/>
        <w:rPr>
          <w:sz w:val="20"/>
          <w:szCs w:val="20"/>
        </w:rPr>
      </w:pPr>
      <w:r w:rsidRPr="00E250BC">
        <w:rPr>
          <w:color w:val="000000"/>
          <w:sz w:val="20"/>
          <w:szCs w:val="20"/>
        </w:rPr>
        <w:t>Отсюда истинная скорость счета</w:t>
      </w:r>
    </w:p>
    <w:p w:rsidR="004C6355" w:rsidRPr="00A27902" w:rsidRDefault="004C6355" w:rsidP="00E250BC">
      <w:pPr>
        <w:shd w:val="clear" w:color="auto" w:fill="FFFFFF"/>
        <w:ind w:left="3317" w:right="1152" w:hanging="1867"/>
        <w:jc w:val="center"/>
        <w:rPr>
          <w:color w:val="000000"/>
          <w:sz w:val="20"/>
          <w:szCs w:val="20"/>
        </w:rPr>
      </w:pPr>
      <w:r w:rsidRPr="00E250BC">
        <w:rPr>
          <w:i/>
          <w:color w:val="000000"/>
          <w:sz w:val="20"/>
          <w:szCs w:val="20"/>
          <w:lang w:val="en-US"/>
        </w:rPr>
        <w:t>N</w:t>
      </w:r>
      <w:r w:rsidR="0072336F" w:rsidRPr="00A27902">
        <w:rPr>
          <w:color w:val="000000"/>
          <w:sz w:val="20"/>
          <w:szCs w:val="20"/>
          <w:vertAlign w:val="subscript"/>
        </w:rPr>
        <w:t>0</w:t>
      </w:r>
      <w:r w:rsidR="0072336F" w:rsidRPr="00E250BC">
        <w:rPr>
          <w:color w:val="000000"/>
          <w:sz w:val="20"/>
          <w:szCs w:val="20"/>
          <w:vertAlign w:val="subscript"/>
          <w:lang w:val="en-US"/>
        </w:rPr>
        <w:t> </w:t>
      </w:r>
      <w:r w:rsidR="0072336F" w:rsidRPr="00A27902">
        <w:rPr>
          <w:color w:val="000000"/>
          <w:sz w:val="20"/>
          <w:szCs w:val="20"/>
        </w:rPr>
        <w:t>–</w:t>
      </w:r>
      <w:r w:rsidR="0072336F" w:rsidRPr="00E250BC">
        <w:rPr>
          <w:color w:val="000000"/>
          <w:sz w:val="20"/>
          <w:szCs w:val="20"/>
          <w:lang w:val="en-US"/>
        </w:rPr>
        <w:t> </w:t>
      </w:r>
      <w:r w:rsidRPr="00E250BC">
        <w:rPr>
          <w:i/>
          <w:color w:val="000000"/>
          <w:sz w:val="20"/>
          <w:szCs w:val="20"/>
          <w:lang w:val="en-US"/>
        </w:rPr>
        <w:t>N</w:t>
      </w:r>
      <w:r w:rsidR="0072336F" w:rsidRPr="00A27902">
        <w:rPr>
          <w:color w:val="000000"/>
          <w:sz w:val="20"/>
          <w:szCs w:val="20"/>
          <w:vertAlign w:val="subscript"/>
        </w:rPr>
        <w:t>0</w:t>
      </w:r>
      <w:r w:rsidR="0072336F" w:rsidRPr="00E250BC">
        <w:rPr>
          <w:color w:val="000000"/>
          <w:sz w:val="20"/>
          <w:szCs w:val="20"/>
          <w:vertAlign w:val="subscript"/>
          <w:lang w:val="en-US"/>
        </w:rPr>
        <w:t> </w:t>
      </w:r>
      <w:r w:rsidRPr="00A27902">
        <w:rPr>
          <w:color w:val="000000"/>
          <w:sz w:val="20"/>
          <w:szCs w:val="20"/>
        </w:rPr>
        <w:t>·</w:t>
      </w:r>
      <w:r w:rsidR="0072336F" w:rsidRPr="00E250BC">
        <w:rPr>
          <w:color w:val="000000"/>
          <w:sz w:val="20"/>
          <w:szCs w:val="20"/>
          <w:lang w:val="en-US"/>
        </w:rPr>
        <w:t> </w:t>
      </w:r>
      <w:r w:rsidRPr="00E250BC">
        <w:rPr>
          <w:i/>
          <w:color w:val="000000"/>
          <w:sz w:val="20"/>
          <w:szCs w:val="20"/>
          <w:lang w:val="en-US"/>
        </w:rPr>
        <w:t>N</w:t>
      </w:r>
      <w:r w:rsidR="0072336F" w:rsidRPr="00E250BC">
        <w:rPr>
          <w:color w:val="000000"/>
          <w:sz w:val="20"/>
          <w:szCs w:val="20"/>
          <w:vertAlign w:val="subscript"/>
          <w:lang w:val="en-US"/>
        </w:rPr>
        <w:t>p </w:t>
      </w:r>
      <w:r w:rsidRPr="00A27902">
        <w:rPr>
          <w:color w:val="000000"/>
          <w:sz w:val="20"/>
          <w:szCs w:val="20"/>
        </w:rPr>
        <w:t>·</w:t>
      </w:r>
      <w:r w:rsidR="0072336F" w:rsidRPr="00E250BC">
        <w:rPr>
          <w:color w:val="000000"/>
          <w:sz w:val="20"/>
          <w:szCs w:val="20"/>
          <w:lang w:val="en-US"/>
        </w:rPr>
        <w:t> </w:t>
      </w:r>
      <w:r w:rsidRPr="00E250BC">
        <w:rPr>
          <w:i/>
          <w:color w:val="000000"/>
          <w:sz w:val="20"/>
          <w:szCs w:val="20"/>
          <w:lang w:val="en-US"/>
        </w:rPr>
        <w:t>t</w:t>
      </w:r>
      <w:r w:rsidRPr="00E250BC">
        <w:rPr>
          <w:color w:val="000000"/>
          <w:sz w:val="20"/>
          <w:szCs w:val="20"/>
          <w:vertAlign w:val="subscript"/>
        </w:rPr>
        <w:t>м</w:t>
      </w:r>
      <w:r w:rsidRPr="00A27902">
        <w:rPr>
          <w:color w:val="000000"/>
          <w:sz w:val="20"/>
          <w:szCs w:val="20"/>
          <w:vertAlign w:val="subscript"/>
        </w:rPr>
        <w:t xml:space="preserve"> </w:t>
      </w:r>
      <w:r w:rsidRPr="00A27902">
        <w:rPr>
          <w:color w:val="000000"/>
          <w:sz w:val="20"/>
          <w:szCs w:val="20"/>
        </w:rPr>
        <w:t xml:space="preserve"> = </w:t>
      </w:r>
      <w:r w:rsidRPr="00E250BC">
        <w:rPr>
          <w:i/>
          <w:color w:val="000000"/>
          <w:sz w:val="20"/>
          <w:szCs w:val="20"/>
          <w:lang w:val="en-US"/>
        </w:rPr>
        <w:t>N</w:t>
      </w:r>
      <w:r w:rsidRPr="00E250BC">
        <w:rPr>
          <w:color w:val="000000"/>
          <w:sz w:val="20"/>
          <w:szCs w:val="20"/>
          <w:vertAlign w:val="subscript"/>
          <w:lang w:val="en-US"/>
        </w:rPr>
        <w:t>p</w:t>
      </w:r>
      <w:r w:rsidRPr="00A27902">
        <w:rPr>
          <w:color w:val="000000"/>
          <w:sz w:val="20"/>
          <w:szCs w:val="20"/>
        </w:rPr>
        <w:t xml:space="preserve">,    </w:t>
      </w:r>
      <w:r w:rsidRPr="00E250BC">
        <w:rPr>
          <w:i/>
          <w:color w:val="000000"/>
          <w:sz w:val="20"/>
          <w:szCs w:val="20"/>
          <w:lang w:val="en-US"/>
        </w:rPr>
        <w:t>N</w:t>
      </w:r>
      <w:r w:rsidRPr="00A27902">
        <w:rPr>
          <w:color w:val="000000"/>
          <w:sz w:val="20"/>
          <w:szCs w:val="20"/>
          <w:vertAlign w:val="subscript"/>
        </w:rPr>
        <w:t>0</w:t>
      </w:r>
      <w:r w:rsidR="0072336F" w:rsidRPr="00A27902">
        <w:rPr>
          <w:color w:val="000000"/>
          <w:sz w:val="20"/>
          <w:szCs w:val="20"/>
        </w:rPr>
        <w:t>(1</w:t>
      </w:r>
      <w:r w:rsidR="0072336F" w:rsidRPr="00E250BC">
        <w:rPr>
          <w:color w:val="000000"/>
          <w:sz w:val="20"/>
          <w:szCs w:val="20"/>
          <w:lang w:val="en-US"/>
        </w:rPr>
        <w:t> </w:t>
      </w:r>
      <w:r w:rsidRPr="00A27902">
        <w:rPr>
          <w:color w:val="000000"/>
          <w:sz w:val="20"/>
          <w:szCs w:val="20"/>
        </w:rPr>
        <w:t>–</w:t>
      </w:r>
      <w:r w:rsidR="0072336F" w:rsidRPr="00E250BC">
        <w:rPr>
          <w:color w:val="000000"/>
          <w:sz w:val="20"/>
          <w:szCs w:val="20"/>
          <w:lang w:val="en-US"/>
        </w:rPr>
        <w:t> </w:t>
      </w:r>
      <w:r w:rsidRPr="00E250BC">
        <w:rPr>
          <w:i/>
          <w:color w:val="000000"/>
          <w:sz w:val="20"/>
          <w:szCs w:val="20"/>
          <w:lang w:val="en-US"/>
        </w:rPr>
        <w:t>N</w:t>
      </w:r>
      <w:r w:rsidRPr="00E250BC">
        <w:rPr>
          <w:color w:val="000000"/>
          <w:sz w:val="20"/>
          <w:szCs w:val="20"/>
          <w:vertAlign w:val="subscript"/>
          <w:lang w:val="en-US"/>
        </w:rPr>
        <w:t>p</w:t>
      </w:r>
      <w:r w:rsidR="0072336F" w:rsidRPr="00E250BC">
        <w:rPr>
          <w:color w:val="000000"/>
          <w:sz w:val="20"/>
          <w:szCs w:val="20"/>
          <w:vertAlign w:val="subscript"/>
          <w:lang w:val="en-US"/>
        </w:rPr>
        <w:t> </w:t>
      </w:r>
      <w:r w:rsidRPr="00A27902">
        <w:rPr>
          <w:color w:val="000000"/>
          <w:sz w:val="20"/>
          <w:szCs w:val="20"/>
        </w:rPr>
        <w:t>·</w:t>
      </w:r>
      <w:r w:rsidR="0072336F" w:rsidRPr="00A27902">
        <w:rPr>
          <w:color w:val="000000"/>
          <w:sz w:val="20"/>
          <w:szCs w:val="20"/>
        </w:rPr>
        <w:t xml:space="preserve"> </w:t>
      </w:r>
      <w:r w:rsidRPr="00E250BC">
        <w:rPr>
          <w:i/>
          <w:color w:val="000000"/>
          <w:sz w:val="20"/>
          <w:szCs w:val="20"/>
          <w:lang w:val="en-US"/>
        </w:rPr>
        <w:t>t</w:t>
      </w:r>
      <w:r w:rsidRPr="00E250BC">
        <w:rPr>
          <w:color w:val="000000"/>
          <w:sz w:val="20"/>
          <w:szCs w:val="20"/>
          <w:vertAlign w:val="subscript"/>
        </w:rPr>
        <w:t>м</w:t>
      </w:r>
      <w:r w:rsidRPr="00A27902">
        <w:rPr>
          <w:color w:val="000000"/>
          <w:sz w:val="20"/>
          <w:szCs w:val="20"/>
        </w:rPr>
        <w:t>)</w:t>
      </w:r>
      <w:r w:rsidR="0072336F" w:rsidRPr="00E250BC">
        <w:rPr>
          <w:color w:val="000000"/>
          <w:sz w:val="20"/>
          <w:szCs w:val="20"/>
          <w:lang w:val="en-US"/>
        </w:rPr>
        <w:t> </w:t>
      </w:r>
      <w:r w:rsidRPr="00A27902">
        <w:rPr>
          <w:color w:val="000000"/>
          <w:sz w:val="20"/>
          <w:szCs w:val="20"/>
        </w:rPr>
        <w:t xml:space="preserve">= </w:t>
      </w:r>
      <w:r w:rsidRPr="00E250BC">
        <w:rPr>
          <w:i/>
          <w:color w:val="000000"/>
          <w:sz w:val="20"/>
          <w:szCs w:val="20"/>
          <w:lang w:val="en-US"/>
        </w:rPr>
        <w:t>N</w:t>
      </w:r>
      <w:r w:rsidRPr="00E250BC">
        <w:rPr>
          <w:color w:val="000000"/>
          <w:sz w:val="20"/>
          <w:szCs w:val="20"/>
          <w:vertAlign w:val="subscript"/>
          <w:lang w:val="en-US"/>
        </w:rPr>
        <w:t>p</w:t>
      </w:r>
      <w:r w:rsidRPr="00A27902">
        <w:rPr>
          <w:color w:val="000000"/>
          <w:sz w:val="20"/>
          <w:szCs w:val="20"/>
        </w:rPr>
        <w:t>,</w:t>
      </w:r>
    </w:p>
    <w:p w:rsidR="004C6355" w:rsidRPr="00A27902" w:rsidRDefault="004C6355" w:rsidP="00E250BC">
      <w:pPr>
        <w:shd w:val="clear" w:color="auto" w:fill="FFFFFF"/>
        <w:ind w:left="3317" w:right="1152" w:hanging="1867"/>
        <w:jc w:val="both"/>
        <w:rPr>
          <w:sz w:val="20"/>
          <w:szCs w:val="20"/>
        </w:rPr>
      </w:pPr>
      <w:r w:rsidRPr="00A27902">
        <w:rPr>
          <w:color w:val="000000"/>
          <w:sz w:val="20"/>
          <w:szCs w:val="20"/>
        </w:rPr>
        <w:t xml:space="preserve"> </w:t>
      </w:r>
      <w:r w:rsidRPr="00E250BC">
        <w:rPr>
          <w:color w:val="000000"/>
          <w:sz w:val="20"/>
          <w:szCs w:val="20"/>
        </w:rPr>
        <w:t>тогда</w:t>
      </w:r>
      <w:r w:rsidRPr="00A27902">
        <w:rPr>
          <w:color w:val="000000"/>
          <w:sz w:val="20"/>
          <w:szCs w:val="20"/>
        </w:rPr>
        <w:t xml:space="preserve">  </w:t>
      </w:r>
      <w:r w:rsidRPr="00E250BC">
        <w:rPr>
          <w:i/>
          <w:color w:val="000000"/>
          <w:sz w:val="20"/>
          <w:szCs w:val="20"/>
          <w:lang w:val="en-US"/>
        </w:rPr>
        <w:t>N</w:t>
      </w:r>
      <w:r w:rsidRPr="00A27902">
        <w:rPr>
          <w:color w:val="000000"/>
          <w:sz w:val="20"/>
          <w:szCs w:val="20"/>
          <w:vertAlign w:val="subscript"/>
        </w:rPr>
        <w:t>0</w:t>
      </w:r>
      <w:r w:rsidRPr="00A27902">
        <w:rPr>
          <w:color w:val="000000"/>
          <w:sz w:val="20"/>
          <w:szCs w:val="20"/>
        </w:rPr>
        <w:t xml:space="preserve"> = </w:t>
      </w:r>
      <w:r w:rsidRPr="00E250BC">
        <w:rPr>
          <w:i/>
          <w:color w:val="000000"/>
          <w:sz w:val="20"/>
          <w:szCs w:val="20"/>
          <w:lang w:val="en-US"/>
        </w:rPr>
        <w:t>N</w:t>
      </w:r>
      <w:r w:rsidRPr="00E250BC">
        <w:rPr>
          <w:color w:val="000000"/>
          <w:sz w:val="20"/>
          <w:szCs w:val="20"/>
          <w:vertAlign w:val="subscript"/>
          <w:lang w:val="en-US"/>
        </w:rPr>
        <w:t>p</w:t>
      </w:r>
      <w:r w:rsidRPr="00A27902">
        <w:rPr>
          <w:color w:val="000000"/>
          <w:sz w:val="20"/>
          <w:szCs w:val="20"/>
        </w:rPr>
        <w:t xml:space="preserve"> / 1</w:t>
      </w:r>
      <w:r w:rsidR="0072336F" w:rsidRPr="00A27902">
        <w:rPr>
          <w:color w:val="000000"/>
          <w:sz w:val="20"/>
          <w:szCs w:val="20"/>
        </w:rPr>
        <w:t>–</w:t>
      </w:r>
      <w:r w:rsidRPr="00E250BC">
        <w:rPr>
          <w:i/>
          <w:color w:val="000000"/>
          <w:sz w:val="20"/>
          <w:szCs w:val="20"/>
          <w:lang w:val="en-US"/>
        </w:rPr>
        <w:t>N</w:t>
      </w:r>
      <w:r w:rsidRPr="00E250BC">
        <w:rPr>
          <w:color w:val="000000"/>
          <w:sz w:val="20"/>
          <w:szCs w:val="20"/>
          <w:vertAlign w:val="subscript"/>
          <w:lang w:val="en-US"/>
        </w:rPr>
        <w:t>p</w:t>
      </w:r>
      <w:r w:rsidRPr="00A27902">
        <w:rPr>
          <w:color w:val="000000"/>
          <w:sz w:val="20"/>
          <w:szCs w:val="20"/>
        </w:rPr>
        <w:t>·</w:t>
      </w:r>
      <w:r w:rsidR="0072336F" w:rsidRPr="00E250BC">
        <w:rPr>
          <w:color w:val="000000"/>
          <w:sz w:val="20"/>
          <w:szCs w:val="20"/>
          <w:lang w:val="en-US"/>
        </w:rPr>
        <w:t> </w:t>
      </w:r>
      <w:r w:rsidRPr="00E250BC">
        <w:rPr>
          <w:i/>
          <w:color w:val="000000"/>
          <w:sz w:val="20"/>
          <w:szCs w:val="20"/>
          <w:lang w:val="en-US"/>
        </w:rPr>
        <w:t>t</w:t>
      </w:r>
      <w:r w:rsidR="0072336F" w:rsidRPr="00E250BC">
        <w:rPr>
          <w:color w:val="000000"/>
          <w:sz w:val="20"/>
          <w:szCs w:val="20"/>
          <w:vertAlign w:val="subscript"/>
        </w:rPr>
        <w:t>м</w:t>
      </w:r>
      <w:r w:rsidR="0072336F" w:rsidRPr="00A27902">
        <w:rPr>
          <w:color w:val="000000"/>
          <w:sz w:val="20"/>
          <w:szCs w:val="20"/>
        </w:rPr>
        <w:t>.</w:t>
      </w:r>
    </w:p>
    <w:p w:rsidR="004C6355" w:rsidRPr="00E250BC" w:rsidRDefault="004C6355" w:rsidP="00E250BC">
      <w:pPr>
        <w:shd w:val="clear" w:color="auto" w:fill="FFFFFF"/>
        <w:ind w:firstLine="284"/>
        <w:jc w:val="both"/>
        <w:rPr>
          <w:color w:val="000000"/>
          <w:sz w:val="20"/>
          <w:szCs w:val="20"/>
        </w:rPr>
      </w:pPr>
      <w:r w:rsidRPr="00E250BC">
        <w:rPr>
          <w:color w:val="000000"/>
          <w:sz w:val="20"/>
          <w:szCs w:val="20"/>
        </w:rPr>
        <w:t>Из формулы следует, что относительное число просчетов будет равно:</w:t>
      </w:r>
    </w:p>
    <w:p w:rsidR="004C6355" w:rsidRPr="00E250BC" w:rsidRDefault="004C6355" w:rsidP="00E250BC">
      <w:pPr>
        <w:shd w:val="clear" w:color="auto" w:fill="FFFFFF"/>
        <w:ind w:left="43" w:right="365"/>
        <w:jc w:val="center"/>
        <w:rPr>
          <w:sz w:val="20"/>
          <w:szCs w:val="20"/>
        </w:rPr>
      </w:pPr>
      <w:r w:rsidRPr="00E250BC">
        <w:rPr>
          <w:sz w:val="20"/>
          <w:szCs w:val="20"/>
        </w:rPr>
        <w:t>(</w:t>
      </w:r>
      <w:r w:rsidRPr="00E250BC">
        <w:rPr>
          <w:i/>
          <w:sz w:val="20"/>
          <w:szCs w:val="20"/>
          <w:lang w:val="en-US"/>
        </w:rPr>
        <w:t>N</w:t>
      </w:r>
      <w:r w:rsidRPr="00E250BC">
        <w:rPr>
          <w:sz w:val="20"/>
          <w:szCs w:val="20"/>
          <w:vertAlign w:val="subscript"/>
        </w:rPr>
        <w:t>0</w:t>
      </w:r>
      <w:r w:rsidR="0072336F" w:rsidRPr="00E250BC">
        <w:rPr>
          <w:sz w:val="20"/>
          <w:szCs w:val="20"/>
          <w:vertAlign w:val="subscript"/>
          <w:lang w:val="en-US"/>
        </w:rPr>
        <w:t> </w:t>
      </w:r>
      <w:r w:rsidR="0072336F" w:rsidRPr="00E250BC">
        <w:rPr>
          <w:sz w:val="20"/>
          <w:szCs w:val="20"/>
        </w:rPr>
        <w:t>–</w:t>
      </w:r>
      <w:r w:rsidR="0072336F" w:rsidRPr="00E250BC">
        <w:rPr>
          <w:sz w:val="20"/>
          <w:szCs w:val="20"/>
          <w:lang w:val="en-US"/>
        </w:rPr>
        <w:t> </w:t>
      </w:r>
      <w:r w:rsidRPr="00E250BC">
        <w:rPr>
          <w:i/>
          <w:sz w:val="20"/>
          <w:szCs w:val="20"/>
          <w:lang w:val="en-US"/>
        </w:rPr>
        <w:t>N</w:t>
      </w:r>
      <w:r w:rsidRPr="00E250BC">
        <w:rPr>
          <w:sz w:val="20"/>
          <w:szCs w:val="20"/>
          <w:vertAlign w:val="subscript"/>
          <w:lang w:val="en-US"/>
        </w:rPr>
        <w:t>p</w:t>
      </w:r>
      <w:r w:rsidRPr="00E250BC">
        <w:rPr>
          <w:sz w:val="20"/>
          <w:szCs w:val="20"/>
        </w:rPr>
        <w:t>)</w:t>
      </w:r>
      <w:r w:rsidR="0072336F" w:rsidRPr="00E250BC">
        <w:rPr>
          <w:sz w:val="20"/>
          <w:szCs w:val="20"/>
          <w:lang w:val="en-US"/>
        </w:rPr>
        <w:t> </w:t>
      </w:r>
      <w:r w:rsidRPr="00E250BC">
        <w:rPr>
          <w:sz w:val="20"/>
          <w:szCs w:val="20"/>
        </w:rPr>
        <w:t>/</w:t>
      </w:r>
      <w:r w:rsidR="0072336F" w:rsidRPr="00E250BC">
        <w:rPr>
          <w:sz w:val="20"/>
          <w:szCs w:val="20"/>
          <w:lang w:val="en-US"/>
        </w:rPr>
        <w:t> </w:t>
      </w:r>
      <w:r w:rsidRPr="00E250BC">
        <w:rPr>
          <w:i/>
          <w:sz w:val="20"/>
          <w:szCs w:val="20"/>
          <w:lang w:val="en-US"/>
        </w:rPr>
        <w:t>N</w:t>
      </w:r>
      <w:r w:rsidRPr="00E250BC">
        <w:rPr>
          <w:sz w:val="20"/>
          <w:szCs w:val="20"/>
          <w:vertAlign w:val="subscript"/>
          <w:lang w:val="en-US"/>
        </w:rPr>
        <w:t>p</w:t>
      </w:r>
      <w:r w:rsidR="0072336F" w:rsidRPr="00E250BC">
        <w:rPr>
          <w:sz w:val="20"/>
          <w:szCs w:val="20"/>
          <w:vertAlign w:val="subscript"/>
          <w:lang w:val="en-US"/>
        </w:rPr>
        <w:t> </w:t>
      </w:r>
      <w:r w:rsidRPr="00E250BC">
        <w:rPr>
          <w:sz w:val="20"/>
          <w:szCs w:val="20"/>
        </w:rPr>
        <w:t>=</w:t>
      </w:r>
      <w:r w:rsidR="0072336F" w:rsidRPr="00E250BC">
        <w:rPr>
          <w:sz w:val="20"/>
          <w:szCs w:val="20"/>
          <w:lang w:val="en-US"/>
        </w:rPr>
        <w:t> </w:t>
      </w:r>
      <w:r w:rsidRPr="00E250BC">
        <w:rPr>
          <w:i/>
          <w:sz w:val="20"/>
          <w:szCs w:val="20"/>
          <w:lang w:val="en-US"/>
        </w:rPr>
        <w:t>N</w:t>
      </w:r>
      <w:r w:rsidRPr="00E250BC">
        <w:rPr>
          <w:sz w:val="20"/>
          <w:szCs w:val="20"/>
          <w:vertAlign w:val="subscript"/>
        </w:rPr>
        <w:t>0</w:t>
      </w:r>
      <w:r w:rsidR="0072336F" w:rsidRPr="00E250BC">
        <w:rPr>
          <w:sz w:val="20"/>
          <w:szCs w:val="20"/>
          <w:vertAlign w:val="subscript"/>
          <w:lang w:val="en-US"/>
        </w:rPr>
        <w:t> </w:t>
      </w:r>
      <w:r w:rsidRPr="00E250BC">
        <w:rPr>
          <w:sz w:val="20"/>
          <w:szCs w:val="20"/>
        </w:rPr>
        <w:t>·</w:t>
      </w:r>
      <w:r w:rsidR="0072336F" w:rsidRPr="00E250BC">
        <w:rPr>
          <w:sz w:val="20"/>
          <w:szCs w:val="20"/>
          <w:lang w:val="en-US"/>
        </w:rPr>
        <w:t> </w:t>
      </w:r>
      <w:r w:rsidRPr="00E250BC">
        <w:rPr>
          <w:i/>
          <w:sz w:val="20"/>
          <w:szCs w:val="20"/>
          <w:lang w:val="en-US"/>
        </w:rPr>
        <w:t>t</w:t>
      </w:r>
      <w:r w:rsidR="0072336F" w:rsidRPr="00E250BC">
        <w:rPr>
          <w:sz w:val="20"/>
          <w:szCs w:val="20"/>
          <w:vertAlign w:val="subscript"/>
        </w:rPr>
        <w:t>м</w:t>
      </w:r>
      <w:r w:rsidR="0072336F" w:rsidRPr="00E250BC">
        <w:rPr>
          <w:sz w:val="20"/>
          <w:szCs w:val="20"/>
          <w:vertAlign w:val="subscript"/>
          <w:lang w:val="en-US"/>
        </w:rPr>
        <w:t> </w:t>
      </w:r>
      <w:r w:rsidR="0072336F" w:rsidRPr="00E250BC">
        <w:rPr>
          <w:sz w:val="20"/>
          <w:szCs w:val="20"/>
        </w:rPr>
        <w:t>=</w:t>
      </w:r>
      <w:r w:rsidR="0072336F" w:rsidRPr="00E250BC">
        <w:rPr>
          <w:sz w:val="20"/>
          <w:szCs w:val="20"/>
          <w:lang w:val="en-US"/>
        </w:rPr>
        <w:t> </w:t>
      </w:r>
      <w:r w:rsidRPr="00E250BC">
        <w:rPr>
          <w:i/>
          <w:sz w:val="20"/>
          <w:szCs w:val="20"/>
          <w:lang w:val="en-US"/>
        </w:rPr>
        <w:t>N</w:t>
      </w:r>
      <w:r w:rsidRPr="00E250BC">
        <w:rPr>
          <w:sz w:val="20"/>
          <w:szCs w:val="20"/>
          <w:vertAlign w:val="subscript"/>
          <w:lang w:val="en-US"/>
        </w:rPr>
        <w:t>p</w:t>
      </w:r>
      <w:r w:rsidR="0072336F" w:rsidRPr="00E250BC">
        <w:rPr>
          <w:sz w:val="20"/>
          <w:szCs w:val="20"/>
          <w:vertAlign w:val="subscript"/>
          <w:lang w:val="en-US"/>
        </w:rPr>
        <w:t> </w:t>
      </w:r>
      <w:r w:rsidRPr="00E250BC">
        <w:rPr>
          <w:sz w:val="20"/>
          <w:szCs w:val="20"/>
        </w:rPr>
        <w:t>·</w:t>
      </w:r>
      <w:r w:rsidR="0072336F" w:rsidRPr="00E250BC">
        <w:rPr>
          <w:sz w:val="20"/>
          <w:szCs w:val="20"/>
          <w:lang w:val="en-US"/>
        </w:rPr>
        <w:t> </w:t>
      </w:r>
      <w:r w:rsidRPr="00E250BC">
        <w:rPr>
          <w:i/>
          <w:sz w:val="20"/>
          <w:szCs w:val="20"/>
          <w:lang w:val="en-US"/>
        </w:rPr>
        <w:t>t</w:t>
      </w:r>
      <w:r w:rsidR="0072336F" w:rsidRPr="00E250BC">
        <w:rPr>
          <w:sz w:val="20"/>
          <w:szCs w:val="20"/>
          <w:vertAlign w:val="subscript"/>
        </w:rPr>
        <w:t>м</w:t>
      </w:r>
      <w:r w:rsidR="0072336F" w:rsidRPr="00E250BC">
        <w:rPr>
          <w:sz w:val="20"/>
          <w:szCs w:val="20"/>
          <w:vertAlign w:val="subscript"/>
          <w:lang w:val="en-US"/>
        </w:rPr>
        <w:t> </w:t>
      </w:r>
      <w:r w:rsidR="0072336F" w:rsidRPr="00E250BC">
        <w:rPr>
          <w:sz w:val="20"/>
          <w:szCs w:val="20"/>
        </w:rPr>
        <w:t>/</w:t>
      </w:r>
      <w:r w:rsidR="0072336F" w:rsidRPr="00E250BC">
        <w:rPr>
          <w:sz w:val="20"/>
          <w:szCs w:val="20"/>
          <w:lang w:val="en-US"/>
        </w:rPr>
        <w:t> </w:t>
      </w:r>
      <w:r w:rsidRPr="00E250BC">
        <w:rPr>
          <w:sz w:val="20"/>
          <w:szCs w:val="20"/>
        </w:rPr>
        <w:t>(1</w:t>
      </w:r>
      <w:r w:rsidR="0072336F" w:rsidRPr="00E250BC">
        <w:rPr>
          <w:sz w:val="20"/>
          <w:szCs w:val="20"/>
          <w:lang w:val="en-US"/>
        </w:rPr>
        <w:t> </w:t>
      </w:r>
      <w:r w:rsidRPr="00E250BC">
        <w:rPr>
          <w:sz w:val="20"/>
          <w:szCs w:val="20"/>
        </w:rPr>
        <w:t xml:space="preserve">– </w:t>
      </w:r>
      <w:r w:rsidRPr="00E250BC">
        <w:rPr>
          <w:i/>
          <w:sz w:val="20"/>
          <w:szCs w:val="20"/>
          <w:lang w:val="en-US"/>
        </w:rPr>
        <w:t>N</w:t>
      </w:r>
      <w:r w:rsidRPr="00E250BC">
        <w:rPr>
          <w:sz w:val="20"/>
          <w:szCs w:val="20"/>
          <w:vertAlign w:val="subscript"/>
          <w:lang w:val="en-US"/>
        </w:rPr>
        <w:t>p</w:t>
      </w:r>
      <w:r w:rsidR="0072336F" w:rsidRPr="00E250BC">
        <w:rPr>
          <w:sz w:val="20"/>
          <w:szCs w:val="20"/>
          <w:vertAlign w:val="subscript"/>
          <w:lang w:val="en-US"/>
        </w:rPr>
        <w:t> </w:t>
      </w:r>
      <w:r w:rsidRPr="00E250BC">
        <w:rPr>
          <w:sz w:val="20"/>
          <w:szCs w:val="20"/>
        </w:rPr>
        <w:t>·</w:t>
      </w:r>
      <w:r w:rsidR="0072336F" w:rsidRPr="00E250BC">
        <w:rPr>
          <w:sz w:val="20"/>
          <w:szCs w:val="20"/>
          <w:lang w:val="en-US"/>
        </w:rPr>
        <w:t> </w:t>
      </w:r>
      <w:r w:rsidRPr="00E250BC">
        <w:rPr>
          <w:i/>
          <w:sz w:val="20"/>
          <w:szCs w:val="20"/>
          <w:lang w:val="en-US"/>
        </w:rPr>
        <w:t>t</w:t>
      </w:r>
      <w:r w:rsidR="0072336F" w:rsidRPr="00E250BC">
        <w:rPr>
          <w:sz w:val="20"/>
          <w:szCs w:val="20"/>
          <w:vertAlign w:val="subscript"/>
        </w:rPr>
        <w:t>м</w:t>
      </w:r>
      <w:r w:rsidRPr="00E250BC">
        <w:rPr>
          <w:sz w:val="20"/>
          <w:szCs w:val="20"/>
        </w:rPr>
        <w:t>)</w:t>
      </w:r>
      <w:r w:rsidR="006A7CA7">
        <w:rPr>
          <w:sz w:val="20"/>
          <w:szCs w:val="20"/>
        </w:rPr>
        <w:t>.</w:t>
      </w:r>
    </w:p>
    <w:p w:rsidR="004C6355" w:rsidRDefault="004C6355" w:rsidP="00E250BC">
      <w:pPr>
        <w:shd w:val="clear" w:color="auto" w:fill="FFFFFF"/>
        <w:ind w:firstLine="284"/>
        <w:jc w:val="both"/>
        <w:rPr>
          <w:color w:val="000000"/>
          <w:sz w:val="20"/>
          <w:szCs w:val="20"/>
        </w:rPr>
      </w:pPr>
      <w:r w:rsidRPr="00E250BC">
        <w:rPr>
          <w:color w:val="000000"/>
          <w:sz w:val="20"/>
          <w:szCs w:val="20"/>
        </w:rPr>
        <w:t xml:space="preserve">Например, при </w:t>
      </w:r>
      <w:r w:rsidRPr="00E250BC">
        <w:rPr>
          <w:i/>
          <w:color w:val="000000"/>
          <w:sz w:val="20"/>
          <w:szCs w:val="20"/>
          <w:lang w:val="en-US"/>
        </w:rPr>
        <w:t>t</w:t>
      </w:r>
      <w:r w:rsidR="0072336F" w:rsidRPr="00E250BC">
        <w:rPr>
          <w:color w:val="000000"/>
          <w:sz w:val="20"/>
          <w:szCs w:val="20"/>
          <w:vertAlign w:val="subscript"/>
        </w:rPr>
        <w:t>м </w:t>
      </w:r>
      <w:r w:rsidRPr="00E250BC">
        <w:rPr>
          <w:color w:val="000000"/>
          <w:sz w:val="20"/>
          <w:szCs w:val="20"/>
        </w:rPr>
        <w:t>=</w:t>
      </w:r>
      <w:r w:rsidR="0072336F" w:rsidRPr="00E250BC">
        <w:rPr>
          <w:color w:val="000000"/>
          <w:sz w:val="20"/>
          <w:szCs w:val="20"/>
          <w:lang w:val="en-US"/>
        </w:rPr>
        <w:t> </w:t>
      </w:r>
      <w:r w:rsidRPr="00E250BC">
        <w:rPr>
          <w:color w:val="000000"/>
          <w:sz w:val="20"/>
          <w:szCs w:val="20"/>
        </w:rPr>
        <w:t>3·10</w:t>
      </w:r>
      <w:r w:rsidR="0072336F" w:rsidRPr="00E250BC">
        <w:rPr>
          <w:color w:val="000000"/>
          <w:sz w:val="20"/>
          <w:szCs w:val="20"/>
          <w:vertAlign w:val="superscript"/>
        </w:rPr>
        <w:t>–</w:t>
      </w:r>
      <w:r w:rsidRPr="00E250BC">
        <w:rPr>
          <w:color w:val="000000"/>
          <w:sz w:val="20"/>
          <w:szCs w:val="20"/>
          <w:vertAlign w:val="superscript"/>
        </w:rPr>
        <w:t>4</w:t>
      </w:r>
      <w:r w:rsidRPr="00E250BC">
        <w:rPr>
          <w:color w:val="000000"/>
          <w:sz w:val="20"/>
          <w:szCs w:val="20"/>
        </w:rPr>
        <w:t xml:space="preserve"> с и </w:t>
      </w:r>
      <w:r w:rsidRPr="00E250BC">
        <w:rPr>
          <w:i/>
          <w:color w:val="000000"/>
          <w:sz w:val="20"/>
          <w:szCs w:val="20"/>
          <w:lang w:val="en-US"/>
        </w:rPr>
        <w:t>N</w:t>
      </w:r>
      <w:r w:rsidRPr="00E250BC">
        <w:rPr>
          <w:color w:val="000000"/>
          <w:sz w:val="20"/>
          <w:szCs w:val="20"/>
          <w:vertAlign w:val="subscript"/>
          <w:lang w:val="en-US"/>
        </w:rPr>
        <w:t>p</w:t>
      </w:r>
      <w:r w:rsidR="00E250BC" w:rsidRPr="00E250BC">
        <w:rPr>
          <w:color w:val="000000"/>
          <w:sz w:val="20"/>
          <w:szCs w:val="20"/>
          <w:vertAlign w:val="subscript"/>
          <w:lang w:val="en-US"/>
        </w:rPr>
        <w:t> </w:t>
      </w:r>
      <w:r w:rsidRPr="00E250BC">
        <w:rPr>
          <w:color w:val="000000"/>
          <w:sz w:val="20"/>
          <w:szCs w:val="20"/>
        </w:rPr>
        <w:t>=</w:t>
      </w:r>
      <w:r w:rsidR="00E250BC" w:rsidRPr="00E250BC">
        <w:rPr>
          <w:color w:val="000000"/>
          <w:sz w:val="20"/>
          <w:szCs w:val="20"/>
          <w:lang w:val="en-US"/>
        </w:rPr>
        <w:t> </w:t>
      </w:r>
      <w:r w:rsidRPr="00E250BC">
        <w:rPr>
          <w:color w:val="000000"/>
          <w:sz w:val="20"/>
          <w:szCs w:val="20"/>
        </w:rPr>
        <w:t>100 имп/с (6000 имп/мин) расчет, сделанный по формуле, показывает, что счетчик не успевает зарегис</w:t>
      </w:r>
      <w:r w:rsidRPr="00E250BC">
        <w:rPr>
          <w:color w:val="000000"/>
          <w:sz w:val="20"/>
          <w:szCs w:val="20"/>
        </w:rPr>
        <w:t>т</w:t>
      </w:r>
      <w:r w:rsidRPr="00E250BC">
        <w:rPr>
          <w:color w:val="000000"/>
          <w:sz w:val="20"/>
          <w:szCs w:val="20"/>
        </w:rPr>
        <w:t>ри</w:t>
      </w:r>
      <w:r w:rsidR="00134D7D">
        <w:rPr>
          <w:color w:val="000000"/>
          <w:sz w:val="20"/>
          <w:szCs w:val="20"/>
        </w:rPr>
        <w:softHyphen/>
      </w:r>
      <w:r w:rsidRPr="00E250BC">
        <w:rPr>
          <w:color w:val="000000"/>
          <w:sz w:val="20"/>
          <w:szCs w:val="20"/>
        </w:rPr>
        <w:t>ровать 3</w:t>
      </w:r>
      <w:r w:rsidR="00E250BC" w:rsidRPr="00E250BC">
        <w:rPr>
          <w:color w:val="000000"/>
          <w:sz w:val="20"/>
          <w:szCs w:val="20"/>
          <w:lang w:val="en-US"/>
        </w:rPr>
        <w:t> </w:t>
      </w:r>
      <w:r w:rsidRPr="00E250BC">
        <w:rPr>
          <w:color w:val="000000"/>
          <w:sz w:val="20"/>
          <w:szCs w:val="20"/>
        </w:rPr>
        <w:t>% частиц, а при скорости счета</w:t>
      </w:r>
      <w:r w:rsidR="00134D7D">
        <w:rPr>
          <w:color w:val="000000"/>
          <w:sz w:val="20"/>
          <w:szCs w:val="20"/>
        </w:rPr>
        <w:t xml:space="preserve"> </w:t>
      </w:r>
      <w:r w:rsidRPr="00E250BC">
        <w:rPr>
          <w:i/>
          <w:color w:val="000000"/>
          <w:sz w:val="20"/>
          <w:szCs w:val="20"/>
          <w:lang w:val="en-US"/>
        </w:rPr>
        <w:t>N</w:t>
      </w:r>
      <w:r w:rsidRPr="00E250BC">
        <w:rPr>
          <w:color w:val="000000"/>
          <w:sz w:val="20"/>
          <w:szCs w:val="20"/>
          <w:vertAlign w:val="subscript"/>
          <w:lang w:val="en-US"/>
        </w:rPr>
        <w:t>p</w:t>
      </w:r>
      <w:r w:rsidRPr="00E250BC">
        <w:rPr>
          <w:color w:val="000000"/>
          <w:sz w:val="20"/>
          <w:szCs w:val="20"/>
        </w:rPr>
        <w:t>=</w:t>
      </w:r>
      <w:r w:rsidR="00E250BC" w:rsidRPr="00E250BC">
        <w:rPr>
          <w:color w:val="000000"/>
          <w:sz w:val="20"/>
          <w:szCs w:val="20"/>
          <w:lang w:val="en-US"/>
        </w:rPr>
        <w:t> </w:t>
      </w:r>
      <w:r w:rsidRPr="00E250BC">
        <w:rPr>
          <w:color w:val="000000"/>
          <w:sz w:val="20"/>
          <w:szCs w:val="20"/>
        </w:rPr>
        <w:t>500</w:t>
      </w:r>
      <w:r w:rsidR="00E250BC" w:rsidRPr="00E250BC">
        <w:rPr>
          <w:color w:val="000000"/>
          <w:sz w:val="20"/>
          <w:szCs w:val="20"/>
          <w:lang w:val="en-US"/>
        </w:rPr>
        <w:t> </w:t>
      </w:r>
      <w:r w:rsidRPr="00E250BC">
        <w:rPr>
          <w:color w:val="000000"/>
          <w:sz w:val="20"/>
          <w:szCs w:val="20"/>
        </w:rPr>
        <w:t xml:space="preserve">имп/с </w:t>
      </w:r>
      <w:r w:rsidRPr="00E250BC">
        <w:rPr>
          <w:color w:val="000000"/>
          <w:sz w:val="20"/>
          <w:szCs w:val="20"/>
        </w:rPr>
        <w:lastRenderedPageBreak/>
        <w:t>(30000</w:t>
      </w:r>
      <w:r w:rsidR="00134D7D">
        <w:rPr>
          <w:color w:val="000000"/>
          <w:sz w:val="20"/>
          <w:szCs w:val="20"/>
        </w:rPr>
        <w:t> </w:t>
      </w:r>
      <w:r w:rsidRPr="00E250BC">
        <w:rPr>
          <w:color w:val="000000"/>
          <w:sz w:val="20"/>
          <w:szCs w:val="20"/>
        </w:rPr>
        <w:t>имп/мин) просчет уже составляет около 18</w:t>
      </w:r>
      <w:r w:rsidR="00E250BC" w:rsidRPr="00E250BC">
        <w:rPr>
          <w:color w:val="000000"/>
          <w:sz w:val="20"/>
          <w:szCs w:val="20"/>
        </w:rPr>
        <w:t xml:space="preserve"> </w:t>
      </w:r>
      <w:r w:rsidRPr="00E250BC">
        <w:rPr>
          <w:color w:val="000000"/>
          <w:sz w:val="20"/>
          <w:szCs w:val="20"/>
        </w:rPr>
        <w:t>%. Формулы позв</w:t>
      </w:r>
      <w:r w:rsidRPr="00E250BC">
        <w:rPr>
          <w:color w:val="000000"/>
          <w:sz w:val="20"/>
          <w:szCs w:val="20"/>
        </w:rPr>
        <w:t>о</w:t>
      </w:r>
      <w:r w:rsidRPr="00E250BC">
        <w:rPr>
          <w:color w:val="000000"/>
          <w:sz w:val="20"/>
          <w:szCs w:val="20"/>
        </w:rPr>
        <w:t xml:space="preserve">ляют точно учесть поправку на просчеты при скоростях счета не более 30000 имп/мин. Для более высоких скоростей счета истинное число частиц </w:t>
      </w:r>
      <w:r w:rsidRPr="00E250BC">
        <w:rPr>
          <w:i/>
          <w:color w:val="000000"/>
          <w:sz w:val="20"/>
          <w:szCs w:val="20"/>
          <w:lang w:val="en-US"/>
        </w:rPr>
        <w:t>N</w:t>
      </w:r>
      <w:r w:rsidR="00E250BC" w:rsidRPr="00E250BC">
        <w:rPr>
          <w:i/>
          <w:color w:val="000000"/>
          <w:sz w:val="20"/>
          <w:szCs w:val="20"/>
          <w:vertAlign w:val="subscript"/>
        </w:rPr>
        <w:t>0</w:t>
      </w:r>
      <w:r w:rsidRPr="00E250BC">
        <w:rPr>
          <w:color w:val="000000"/>
          <w:sz w:val="20"/>
          <w:szCs w:val="20"/>
        </w:rPr>
        <w:t>, попавших в счетчик в единицу времени, определяется по более точной фор</w:t>
      </w:r>
      <w:r w:rsidRPr="00E250BC">
        <w:rPr>
          <w:color w:val="000000"/>
          <w:sz w:val="20"/>
          <w:szCs w:val="20"/>
        </w:rPr>
        <w:softHyphen/>
        <w:t>муле:</w:t>
      </w:r>
    </w:p>
    <w:p w:rsidR="00A03BA5" w:rsidRPr="009444A9" w:rsidRDefault="00A03BA5" w:rsidP="00E250BC">
      <w:pPr>
        <w:shd w:val="clear" w:color="auto" w:fill="FFFFFF"/>
        <w:ind w:firstLine="284"/>
        <w:jc w:val="both"/>
        <w:rPr>
          <w:color w:val="000000"/>
          <w:sz w:val="20"/>
          <w:szCs w:val="20"/>
        </w:rPr>
      </w:pPr>
    </w:p>
    <w:p w:rsidR="004C6355" w:rsidRDefault="00E250BC" w:rsidP="00197877">
      <w:pPr>
        <w:shd w:val="clear" w:color="auto" w:fill="FFFFFF"/>
        <w:tabs>
          <w:tab w:val="left" w:pos="3667"/>
        </w:tabs>
        <w:ind w:firstLine="284"/>
        <w:jc w:val="center"/>
        <w:rPr>
          <w:color w:val="000000"/>
          <w:sz w:val="20"/>
          <w:szCs w:val="20"/>
        </w:rPr>
      </w:pPr>
      <w:r w:rsidRPr="00E250BC">
        <w:rPr>
          <w:i/>
          <w:color w:val="000000"/>
          <w:sz w:val="20"/>
          <w:szCs w:val="20"/>
          <w:lang w:val="en-US"/>
        </w:rPr>
        <w:t>N</w:t>
      </w:r>
      <w:r w:rsidRPr="00134D7D">
        <w:rPr>
          <w:color w:val="000000"/>
          <w:sz w:val="20"/>
          <w:szCs w:val="20"/>
          <w:vertAlign w:val="subscript"/>
        </w:rPr>
        <w:t>0</w:t>
      </w:r>
      <w:r w:rsidRPr="00E250BC">
        <w:rPr>
          <w:i/>
          <w:color w:val="000000"/>
          <w:sz w:val="20"/>
          <w:szCs w:val="20"/>
          <w:vertAlign w:val="subscript"/>
          <w:lang w:val="en-US"/>
        </w:rPr>
        <w:t> </w:t>
      </w:r>
      <w:r w:rsidR="004C6355" w:rsidRPr="00E250BC">
        <w:rPr>
          <w:color w:val="000000"/>
          <w:sz w:val="20"/>
          <w:szCs w:val="20"/>
        </w:rPr>
        <w:t>=</w:t>
      </w:r>
      <w:r w:rsidRPr="00E250BC">
        <w:rPr>
          <w:color w:val="000000"/>
          <w:sz w:val="20"/>
          <w:szCs w:val="20"/>
          <w:lang w:val="en-US"/>
        </w:rPr>
        <w:t> </w:t>
      </w:r>
      <w:r w:rsidR="004C6355" w:rsidRPr="00E250BC">
        <w:rPr>
          <w:i/>
          <w:color w:val="000000"/>
          <w:sz w:val="20"/>
          <w:szCs w:val="20"/>
          <w:lang w:val="en-US"/>
        </w:rPr>
        <w:t>N</w:t>
      </w:r>
      <w:r w:rsidR="004C6355" w:rsidRPr="00134D7D">
        <w:rPr>
          <w:color w:val="000000"/>
          <w:sz w:val="20"/>
          <w:szCs w:val="20"/>
          <w:vertAlign w:val="subscript"/>
          <w:lang w:val="en-US"/>
        </w:rPr>
        <w:t>p</w:t>
      </w:r>
      <w:r w:rsidR="00134D7D">
        <w:rPr>
          <w:color w:val="000000"/>
          <w:sz w:val="20"/>
          <w:szCs w:val="20"/>
          <w:vertAlign w:val="subscript"/>
        </w:rPr>
        <w:t> </w:t>
      </w:r>
      <w:r w:rsidR="008033F1" w:rsidRPr="00E250BC">
        <w:rPr>
          <w:color w:val="000000"/>
          <w:sz w:val="20"/>
          <w:szCs w:val="20"/>
        </w:rPr>
        <w:t>×</w:t>
      </w:r>
      <w:r w:rsidR="00134D7D">
        <w:rPr>
          <w:color w:val="000000"/>
          <w:sz w:val="20"/>
          <w:szCs w:val="20"/>
        </w:rPr>
        <w:t> </w:t>
      </w:r>
      <w:r w:rsidR="004C6355" w:rsidRPr="00134D7D">
        <w:rPr>
          <w:i/>
          <w:color w:val="000000"/>
          <w:sz w:val="20"/>
          <w:szCs w:val="20"/>
          <w:lang w:val="en-US"/>
        </w:rPr>
        <w:t>e</w:t>
      </w:r>
      <w:r w:rsidR="004C6355" w:rsidRPr="00E250BC">
        <w:rPr>
          <w:i/>
          <w:color w:val="000000"/>
          <w:sz w:val="20"/>
          <w:szCs w:val="20"/>
          <w:vertAlign w:val="superscript"/>
          <w:lang w:val="en-US"/>
        </w:rPr>
        <w:t>N</w:t>
      </w:r>
      <w:r w:rsidR="004C6355" w:rsidRPr="00134D7D">
        <w:rPr>
          <w:color w:val="000000"/>
          <w:sz w:val="16"/>
          <w:szCs w:val="16"/>
          <w:vertAlign w:val="superscript"/>
        </w:rPr>
        <w:t>р</w:t>
      </w:r>
      <w:r w:rsidR="00134D7D">
        <w:rPr>
          <w:i/>
          <w:color w:val="000000"/>
          <w:sz w:val="20"/>
          <w:szCs w:val="20"/>
          <w:vertAlign w:val="superscript"/>
        </w:rPr>
        <w:t xml:space="preserve"> </w:t>
      </w:r>
      <w:r w:rsidR="004C6355" w:rsidRPr="00E250BC">
        <w:rPr>
          <w:i/>
          <w:color w:val="000000"/>
          <w:sz w:val="20"/>
          <w:szCs w:val="20"/>
          <w:vertAlign w:val="superscript"/>
          <w:lang w:val="en-US"/>
        </w:rPr>
        <w:t>t</w:t>
      </w:r>
      <w:r w:rsidR="00134D7D" w:rsidRPr="00134D7D">
        <w:rPr>
          <w:color w:val="000000"/>
          <w:sz w:val="16"/>
          <w:szCs w:val="16"/>
          <w:vertAlign w:val="superscript"/>
        </w:rPr>
        <w:t>м</w:t>
      </w:r>
      <w:r w:rsidR="004C6355" w:rsidRPr="00E250BC">
        <w:rPr>
          <w:color w:val="000000"/>
          <w:sz w:val="20"/>
          <w:szCs w:val="20"/>
        </w:rPr>
        <w:t>,</w:t>
      </w:r>
    </w:p>
    <w:p w:rsidR="00A03BA5" w:rsidRPr="00E250BC" w:rsidRDefault="00A03BA5" w:rsidP="00197877">
      <w:pPr>
        <w:shd w:val="clear" w:color="auto" w:fill="FFFFFF"/>
        <w:tabs>
          <w:tab w:val="left" w:pos="3667"/>
        </w:tabs>
        <w:ind w:firstLine="284"/>
        <w:jc w:val="center"/>
        <w:rPr>
          <w:sz w:val="20"/>
          <w:szCs w:val="20"/>
        </w:rPr>
      </w:pPr>
    </w:p>
    <w:p w:rsidR="004C6355" w:rsidRPr="00947C2C" w:rsidRDefault="004C6355" w:rsidP="00197877">
      <w:pPr>
        <w:shd w:val="clear" w:color="auto" w:fill="FFFFFF"/>
        <w:jc w:val="both"/>
        <w:rPr>
          <w:sz w:val="20"/>
          <w:szCs w:val="20"/>
        </w:rPr>
      </w:pPr>
      <w:r w:rsidRPr="00947C2C">
        <w:rPr>
          <w:color w:val="000000"/>
          <w:w w:val="101"/>
          <w:sz w:val="20"/>
          <w:szCs w:val="20"/>
        </w:rPr>
        <w:t xml:space="preserve">где </w:t>
      </w:r>
      <w:r w:rsidRPr="008033F1">
        <w:rPr>
          <w:i/>
          <w:color w:val="000000"/>
          <w:w w:val="101"/>
          <w:sz w:val="20"/>
          <w:szCs w:val="20"/>
        </w:rPr>
        <w:t>е</w:t>
      </w:r>
      <w:r w:rsidRPr="00947C2C">
        <w:rPr>
          <w:color w:val="000000"/>
          <w:w w:val="101"/>
          <w:sz w:val="20"/>
          <w:szCs w:val="20"/>
        </w:rPr>
        <w:t xml:space="preserve"> </w:t>
      </w:r>
      <w:r w:rsidR="003A4537">
        <w:rPr>
          <w:color w:val="000000"/>
          <w:w w:val="101"/>
          <w:sz w:val="20"/>
          <w:szCs w:val="20"/>
        </w:rPr>
        <w:t>–</w:t>
      </w:r>
      <w:r w:rsidRPr="00947C2C">
        <w:rPr>
          <w:color w:val="000000"/>
          <w:w w:val="101"/>
          <w:sz w:val="20"/>
          <w:szCs w:val="20"/>
        </w:rPr>
        <w:t xml:space="preserve"> основание натурального логарифма.</w:t>
      </w:r>
    </w:p>
    <w:p w:rsidR="00A477D8" w:rsidRPr="00947C2C" w:rsidRDefault="004C6355" w:rsidP="000D3E58">
      <w:pPr>
        <w:shd w:val="clear" w:color="auto" w:fill="FFFFFF"/>
        <w:ind w:firstLine="284"/>
        <w:jc w:val="both"/>
        <w:rPr>
          <w:color w:val="000000"/>
          <w:spacing w:val="-1"/>
          <w:w w:val="101"/>
          <w:sz w:val="20"/>
          <w:szCs w:val="20"/>
        </w:rPr>
      </w:pPr>
      <w:r w:rsidRPr="00947C2C">
        <w:rPr>
          <w:color w:val="000000"/>
          <w:w w:val="101"/>
          <w:sz w:val="20"/>
          <w:szCs w:val="20"/>
        </w:rPr>
        <w:t xml:space="preserve">Отметим, что формулы справедливы только для </w:t>
      </w:r>
      <w:r w:rsidRPr="00947C2C">
        <w:rPr>
          <w:color w:val="000000"/>
          <w:spacing w:val="2"/>
          <w:w w:val="101"/>
          <w:sz w:val="20"/>
          <w:szCs w:val="20"/>
        </w:rPr>
        <w:t>образцов с пост</w:t>
      </w:r>
      <w:r w:rsidRPr="00947C2C">
        <w:rPr>
          <w:color w:val="000000"/>
          <w:spacing w:val="2"/>
          <w:w w:val="101"/>
          <w:sz w:val="20"/>
          <w:szCs w:val="20"/>
        </w:rPr>
        <w:t>о</w:t>
      </w:r>
      <w:r w:rsidRPr="00947C2C">
        <w:rPr>
          <w:color w:val="000000"/>
          <w:spacing w:val="2"/>
          <w:w w:val="101"/>
          <w:sz w:val="20"/>
          <w:szCs w:val="20"/>
        </w:rPr>
        <w:t>янной активностью. Если активность образцов меняется</w:t>
      </w:r>
      <w:r w:rsidRPr="00947C2C">
        <w:rPr>
          <w:color w:val="000000"/>
          <w:spacing w:val="1"/>
          <w:w w:val="101"/>
          <w:sz w:val="20"/>
          <w:szCs w:val="20"/>
        </w:rPr>
        <w:t xml:space="preserve"> в ходе и</w:t>
      </w:r>
      <w:r w:rsidRPr="00947C2C">
        <w:rPr>
          <w:color w:val="000000"/>
          <w:spacing w:val="1"/>
          <w:w w:val="101"/>
          <w:sz w:val="20"/>
          <w:szCs w:val="20"/>
        </w:rPr>
        <w:t>з</w:t>
      </w:r>
      <w:r w:rsidRPr="00947C2C">
        <w:rPr>
          <w:color w:val="000000"/>
          <w:spacing w:val="1"/>
          <w:w w:val="101"/>
          <w:sz w:val="20"/>
          <w:szCs w:val="20"/>
        </w:rPr>
        <w:t>мерения, т</w:t>
      </w:r>
      <w:r w:rsidR="00134D7D">
        <w:rPr>
          <w:color w:val="000000"/>
          <w:spacing w:val="1"/>
          <w:w w:val="101"/>
          <w:sz w:val="20"/>
          <w:szCs w:val="20"/>
        </w:rPr>
        <w:t>.</w:t>
      </w:r>
      <w:r w:rsidRPr="00947C2C">
        <w:rPr>
          <w:color w:val="000000"/>
          <w:spacing w:val="1"/>
          <w:w w:val="101"/>
          <w:sz w:val="20"/>
          <w:szCs w:val="20"/>
        </w:rPr>
        <w:t xml:space="preserve"> е</w:t>
      </w:r>
      <w:r w:rsidR="00134D7D">
        <w:rPr>
          <w:color w:val="000000"/>
          <w:spacing w:val="1"/>
          <w:w w:val="101"/>
          <w:sz w:val="20"/>
          <w:szCs w:val="20"/>
        </w:rPr>
        <w:t>.</w:t>
      </w:r>
      <w:r w:rsidRPr="00947C2C">
        <w:rPr>
          <w:color w:val="000000"/>
          <w:spacing w:val="1"/>
          <w:w w:val="101"/>
          <w:sz w:val="20"/>
          <w:szCs w:val="20"/>
        </w:rPr>
        <w:t xml:space="preserve"> в образце содержатся короткоживушие радионуклиды, то поправка на просчет может быть </w:t>
      </w:r>
      <w:r w:rsidRPr="00947C2C">
        <w:rPr>
          <w:color w:val="000000"/>
          <w:spacing w:val="2"/>
          <w:w w:val="101"/>
          <w:sz w:val="20"/>
          <w:szCs w:val="20"/>
        </w:rPr>
        <w:t>рассчитана только при известном законе изменения активности во времени. Поскольку во многих сл</w:t>
      </w:r>
      <w:r w:rsidRPr="00947C2C">
        <w:rPr>
          <w:color w:val="000000"/>
          <w:spacing w:val="2"/>
          <w:w w:val="101"/>
          <w:sz w:val="20"/>
          <w:szCs w:val="20"/>
        </w:rPr>
        <w:t>у</w:t>
      </w:r>
      <w:r w:rsidRPr="00947C2C">
        <w:rPr>
          <w:color w:val="000000"/>
          <w:spacing w:val="2"/>
          <w:w w:val="101"/>
          <w:sz w:val="20"/>
          <w:szCs w:val="20"/>
        </w:rPr>
        <w:t xml:space="preserve">чаях этот закон неизвестен </w:t>
      </w:r>
      <w:r w:rsidRPr="00947C2C">
        <w:rPr>
          <w:color w:val="000000"/>
          <w:spacing w:val="1"/>
          <w:w w:val="101"/>
          <w:sz w:val="20"/>
          <w:szCs w:val="20"/>
        </w:rPr>
        <w:t xml:space="preserve">и к тому же может быть достаточно сложным из-за наличия </w:t>
      </w:r>
      <w:r w:rsidRPr="00947C2C">
        <w:rPr>
          <w:color w:val="000000"/>
          <w:w w:val="101"/>
          <w:sz w:val="20"/>
          <w:szCs w:val="20"/>
        </w:rPr>
        <w:t>нескольких радионуклидов в смеси, поправки на просчеты не мо</w:t>
      </w:r>
      <w:r w:rsidRPr="00947C2C">
        <w:rPr>
          <w:color w:val="000000"/>
          <w:w w:val="101"/>
          <w:sz w:val="20"/>
          <w:szCs w:val="20"/>
        </w:rPr>
        <w:softHyphen/>
      </w:r>
      <w:r w:rsidRPr="00947C2C">
        <w:rPr>
          <w:color w:val="000000"/>
          <w:spacing w:val="3"/>
          <w:w w:val="101"/>
          <w:sz w:val="20"/>
          <w:szCs w:val="20"/>
        </w:rPr>
        <w:t xml:space="preserve">гут быть корректно рассчитаны. Тогда остается единственный </w:t>
      </w:r>
      <w:r w:rsidRPr="00947C2C">
        <w:rPr>
          <w:color w:val="000000"/>
          <w:spacing w:val="1"/>
          <w:w w:val="101"/>
          <w:sz w:val="20"/>
          <w:szCs w:val="20"/>
        </w:rPr>
        <w:t xml:space="preserve">путь получения правдивых результатов </w:t>
      </w:r>
      <w:r w:rsidR="00134D7D">
        <w:rPr>
          <w:color w:val="000000"/>
          <w:spacing w:val="1"/>
          <w:w w:val="101"/>
          <w:sz w:val="20"/>
          <w:szCs w:val="20"/>
        </w:rPr>
        <w:t>–</w:t>
      </w:r>
      <w:r w:rsidRPr="00947C2C">
        <w:rPr>
          <w:color w:val="000000"/>
          <w:spacing w:val="1"/>
          <w:w w:val="101"/>
          <w:sz w:val="20"/>
          <w:szCs w:val="20"/>
        </w:rPr>
        <w:t xml:space="preserve"> подбор т</w:t>
      </w:r>
      <w:r w:rsidRPr="00947C2C">
        <w:rPr>
          <w:color w:val="000000"/>
          <w:spacing w:val="1"/>
          <w:w w:val="101"/>
          <w:sz w:val="20"/>
          <w:szCs w:val="20"/>
        </w:rPr>
        <w:t>а</w:t>
      </w:r>
      <w:r w:rsidRPr="00947C2C">
        <w:rPr>
          <w:color w:val="000000"/>
          <w:spacing w:val="1"/>
          <w:w w:val="101"/>
          <w:sz w:val="20"/>
          <w:szCs w:val="20"/>
        </w:rPr>
        <w:t>ких условий измерения, чтобы регистрируемая активность не пр</w:t>
      </w:r>
      <w:r w:rsidRPr="00947C2C">
        <w:rPr>
          <w:color w:val="000000"/>
          <w:spacing w:val="1"/>
          <w:w w:val="101"/>
          <w:sz w:val="20"/>
          <w:szCs w:val="20"/>
        </w:rPr>
        <w:t>е</w:t>
      </w:r>
      <w:r w:rsidRPr="00947C2C">
        <w:rPr>
          <w:color w:val="000000"/>
          <w:spacing w:val="1"/>
          <w:w w:val="101"/>
          <w:sz w:val="20"/>
          <w:szCs w:val="20"/>
        </w:rPr>
        <w:t xml:space="preserve">вышала </w:t>
      </w:r>
      <w:r w:rsidRPr="00947C2C">
        <w:rPr>
          <w:color w:val="000000"/>
          <w:spacing w:val="2"/>
          <w:w w:val="101"/>
          <w:sz w:val="20"/>
          <w:szCs w:val="20"/>
        </w:rPr>
        <w:t xml:space="preserve">определенного уровня. Обычно при скоростях счета </w:t>
      </w:r>
      <w:r w:rsidRPr="00134D7D">
        <w:rPr>
          <w:i/>
          <w:color w:val="000000"/>
          <w:spacing w:val="2"/>
          <w:w w:val="101"/>
          <w:sz w:val="20"/>
          <w:szCs w:val="20"/>
          <w:lang w:val="en-US"/>
        </w:rPr>
        <w:t>N</w:t>
      </w:r>
      <w:r w:rsidR="00134D7D">
        <w:rPr>
          <w:color w:val="000000"/>
          <w:spacing w:val="2"/>
          <w:w w:val="101"/>
          <w:sz w:val="20"/>
          <w:szCs w:val="20"/>
        </w:rPr>
        <w:t> </w:t>
      </w:r>
      <w:r w:rsidRPr="00134D7D">
        <w:rPr>
          <w:color w:val="000000"/>
          <w:spacing w:val="2"/>
          <w:w w:val="101"/>
          <w:sz w:val="20"/>
          <w:szCs w:val="20"/>
        </w:rPr>
        <w:t>&lt;</w:t>
      </w:r>
      <w:r w:rsidR="00134D7D">
        <w:rPr>
          <w:color w:val="000000"/>
          <w:spacing w:val="2"/>
          <w:w w:val="101"/>
          <w:sz w:val="20"/>
          <w:szCs w:val="20"/>
        </w:rPr>
        <w:t> </w:t>
      </w:r>
      <w:r w:rsidRPr="00134D7D">
        <w:rPr>
          <w:color w:val="000000"/>
          <w:spacing w:val="2"/>
          <w:w w:val="101"/>
          <w:sz w:val="20"/>
          <w:szCs w:val="20"/>
        </w:rPr>
        <w:t>2000</w:t>
      </w:r>
      <w:r w:rsidRPr="00947C2C">
        <w:rPr>
          <w:color w:val="000000"/>
          <w:spacing w:val="2"/>
          <w:w w:val="101"/>
          <w:sz w:val="20"/>
          <w:szCs w:val="20"/>
        </w:rPr>
        <w:t xml:space="preserve"> </w:t>
      </w:r>
      <w:r w:rsidRPr="00947C2C">
        <w:rPr>
          <w:color w:val="000000"/>
          <w:spacing w:val="1"/>
          <w:w w:val="101"/>
          <w:sz w:val="20"/>
          <w:szCs w:val="20"/>
        </w:rPr>
        <w:t>имп/мин поправку на мертвое время не вводят, так как ее вели</w:t>
      </w:r>
      <w:r w:rsidRPr="00947C2C">
        <w:rPr>
          <w:color w:val="000000"/>
          <w:spacing w:val="1"/>
          <w:w w:val="101"/>
          <w:sz w:val="20"/>
          <w:szCs w:val="20"/>
        </w:rPr>
        <w:softHyphen/>
      </w:r>
      <w:r w:rsidRPr="00947C2C">
        <w:rPr>
          <w:color w:val="000000"/>
          <w:spacing w:val="4"/>
          <w:w w:val="101"/>
          <w:sz w:val="20"/>
          <w:szCs w:val="20"/>
        </w:rPr>
        <w:t>чина (1</w:t>
      </w:r>
      <w:r w:rsidR="00134D7D" w:rsidRPr="00134D7D">
        <w:rPr>
          <w:color w:val="000000"/>
          <w:spacing w:val="4"/>
          <w:w w:val="101"/>
          <w:sz w:val="20"/>
          <w:szCs w:val="20"/>
        </w:rPr>
        <w:t>–</w:t>
      </w:r>
      <w:r w:rsidRPr="00947C2C">
        <w:rPr>
          <w:color w:val="000000"/>
          <w:spacing w:val="4"/>
          <w:w w:val="101"/>
          <w:sz w:val="20"/>
          <w:szCs w:val="20"/>
        </w:rPr>
        <w:t>1,5</w:t>
      </w:r>
      <w:r w:rsidR="00F30432">
        <w:rPr>
          <w:color w:val="000000"/>
          <w:spacing w:val="4"/>
          <w:w w:val="101"/>
          <w:sz w:val="20"/>
          <w:szCs w:val="20"/>
        </w:rPr>
        <w:t xml:space="preserve"> </w:t>
      </w:r>
      <w:r w:rsidRPr="00947C2C">
        <w:rPr>
          <w:color w:val="000000"/>
          <w:spacing w:val="4"/>
          <w:w w:val="101"/>
          <w:sz w:val="20"/>
          <w:szCs w:val="20"/>
        </w:rPr>
        <w:t xml:space="preserve">%), как правило, не превосходит статистической </w:t>
      </w:r>
      <w:r w:rsidRPr="00947C2C">
        <w:rPr>
          <w:color w:val="000000"/>
          <w:spacing w:val="-1"/>
          <w:w w:val="101"/>
          <w:sz w:val="20"/>
          <w:szCs w:val="20"/>
        </w:rPr>
        <w:t xml:space="preserve">ошибки измерения скорости счета. </w:t>
      </w:r>
    </w:p>
    <w:p w:rsidR="004C6355" w:rsidRDefault="004C6355" w:rsidP="000D3E58">
      <w:pPr>
        <w:ind w:firstLine="284"/>
        <w:jc w:val="both"/>
        <w:rPr>
          <w:color w:val="000000"/>
          <w:spacing w:val="-2"/>
          <w:w w:val="101"/>
          <w:sz w:val="20"/>
          <w:szCs w:val="20"/>
        </w:rPr>
      </w:pPr>
      <w:r w:rsidRPr="00947C2C">
        <w:rPr>
          <w:color w:val="000000"/>
          <w:spacing w:val="3"/>
          <w:w w:val="101"/>
          <w:sz w:val="20"/>
          <w:szCs w:val="20"/>
        </w:rPr>
        <w:t>Пользуясь формулой, можно построить график зависи</w:t>
      </w:r>
      <w:r w:rsidRPr="00947C2C">
        <w:rPr>
          <w:color w:val="000000"/>
          <w:spacing w:val="3"/>
          <w:w w:val="101"/>
          <w:sz w:val="20"/>
          <w:szCs w:val="20"/>
        </w:rPr>
        <w:softHyphen/>
      </w:r>
      <w:r w:rsidRPr="00947C2C">
        <w:rPr>
          <w:color w:val="000000"/>
          <w:spacing w:val="-6"/>
          <w:w w:val="101"/>
          <w:sz w:val="20"/>
          <w:szCs w:val="20"/>
        </w:rPr>
        <w:t>мости п</w:t>
      </w:r>
      <w:r w:rsidRPr="00947C2C">
        <w:rPr>
          <w:color w:val="000000"/>
          <w:spacing w:val="-6"/>
          <w:w w:val="101"/>
          <w:sz w:val="20"/>
          <w:szCs w:val="20"/>
        </w:rPr>
        <w:t>о</w:t>
      </w:r>
      <w:r w:rsidRPr="00947C2C">
        <w:rPr>
          <w:color w:val="000000"/>
          <w:spacing w:val="-6"/>
          <w:w w:val="101"/>
          <w:sz w:val="20"/>
          <w:szCs w:val="20"/>
        </w:rPr>
        <w:t xml:space="preserve">правки на просчеты </w:t>
      </w:r>
      <w:r w:rsidRPr="00134D7D">
        <w:rPr>
          <w:i/>
          <w:color w:val="000000"/>
          <w:spacing w:val="-6"/>
          <w:w w:val="101"/>
          <w:sz w:val="20"/>
          <w:szCs w:val="20"/>
          <w:lang w:val="en-US"/>
        </w:rPr>
        <w:t>K</w:t>
      </w:r>
      <w:r w:rsidR="00134D7D">
        <w:rPr>
          <w:i/>
          <w:color w:val="000000"/>
          <w:spacing w:val="-6"/>
          <w:w w:val="101"/>
          <w:sz w:val="20"/>
          <w:szCs w:val="20"/>
        </w:rPr>
        <w:t> </w:t>
      </w:r>
      <w:r w:rsidRPr="00947C2C">
        <w:rPr>
          <w:color w:val="000000"/>
          <w:spacing w:val="-6"/>
          <w:w w:val="101"/>
          <w:sz w:val="20"/>
          <w:szCs w:val="20"/>
        </w:rPr>
        <w:t>=</w:t>
      </w:r>
      <w:r w:rsidR="00134D7D">
        <w:rPr>
          <w:color w:val="000000"/>
          <w:spacing w:val="-6"/>
          <w:w w:val="101"/>
          <w:sz w:val="20"/>
          <w:szCs w:val="20"/>
        </w:rPr>
        <w:t> </w:t>
      </w:r>
      <w:r w:rsidRPr="00134D7D">
        <w:rPr>
          <w:i/>
          <w:color w:val="000000"/>
          <w:spacing w:val="-6"/>
          <w:w w:val="101"/>
          <w:sz w:val="20"/>
          <w:szCs w:val="20"/>
          <w:lang w:val="en-US"/>
        </w:rPr>
        <w:t>N</w:t>
      </w:r>
      <w:r w:rsidR="00134D7D">
        <w:rPr>
          <w:color w:val="000000"/>
          <w:spacing w:val="-6"/>
          <w:w w:val="101"/>
          <w:sz w:val="20"/>
          <w:szCs w:val="20"/>
          <w:vertAlign w:val="subscript"/>
        </w:rPr>
        <w:t>0 </w:t>
      </w:r>
      <w:r w:rsidRPr="00947C2C">
        <w:rPr>
          <w:color w:val="000000"/>
          <w:spacing w:val="-6"/>
          <w:w w:val="101"/>
          <w:sz w:val="20"/>
          <w:szCs w:val="20"/>
        </w:rPr>
        <w:t>/</w:t>
      </w:r>
      <w:r w:rsidR="00134D7D">
        <w:rPr>
          <w:color w:val="000000"/>
          <w:spacing w:val="-6"/>
          <w:w w:val="101"/>
          <w:sz w:val="20"/>
          <w:szCs w:val="20"/>
        </w:rPr>
        <w:t> </w:t>
      </w:r>
      <w:r w:rsidRPr="00134D7D">
        <w:rPr>
          <w:i/>
          <w:color w:val="000000"/>
          <w:spacing w:val="-6"/>
          <w:w w:val="101"/>
          <w:sz w:val="20"/>
          <w:szCs w:val="20"/>
          <w:lang w:val="en-US"/>
        </w:rPr>
        <w:t>N</w:t>
      </w:r>
      <w:r w:rsidRPr="00947C2C">
        <w:rPr>
          <w:color w:val="000000"/>
          <w:spacing w:val="-6"/>
          <w:w w:val="101"/>
          <w:sz w:val="20"/>
          <w:szCs w:val="20"/>
          <w:vertAlign w:val="subscript"/>
          <w:lang w:val="en-US"/>
        </w:rPr>
        <w:t>p</w:t>
      </w:r>
      <w:r w:rsidRPr="00947C2C">
        <w:rPr>
          <w:color w:val="000000"/>
          <w:spacing w:val="-6"/>
          <w:w w:val="101"/>
          <w:sz w:val="20"/>
          <w:szCs w:val="20"/>
        </w:rPr>
        <w:t xml:space="preserve"> от произведения </w:t>
      </w:r>
      <w:r w:rsidRPr="00E57803">
        <w:rPr>
          <w:i/>
          <w:color w:val="000000"/>
          <w:sz w:val="20"/>
          <w:szCs w:val="20"/>
          <w:lang w:val="en-US"/>
        </w:rPr>
        <w:t>N</w:t>
      </w:r>
      <w:r w:rsidRPr="00E57803">
        <w:rPr>
          <w:color w:val="000000"/>
          <w:sz w:val="20"/>
          <w:szCs w:val="20"/>
          <w:vertAlign w:val="subscript"/>
        </w:rPr>
        <w:t>р</w:t>
      </w:r>
      <w:r w:rsidR="00E57803" w:rsidRPr="00E57803">
        <w:rPr>
          <w:color w:val="000000"/>
          <w:sz w:val="20"/>
          <w:szCs w:val="20"/>
        </w:rPr>
        <w:t>∙</w:t>
      </w:r>
      <w:r w:rsidRPr="00E57803">
        <w:rPr>
          <w:i/>
          <w:color w:val="000000"/>
          <w:sz w:val="20"/>
          <w:szCs w:val="20"/>
          <w:lang w:val="en-US"/>
        </w:rPr>
        <w:t>t</w:t>
      </w:r>
      <w:r w:rsidR="00134D7D" w:rsidRPr="00E57803">
        <w:rPr>
          <w:color w:val="000000"/>
          <w:sz w:val="20"/>
          <w:szCs w:val="20"/>
          <w:vertAlign w:val="subscript"/>
        </w:rPr>
        <w:t>м</w:t>
      </w:r>
      <w:r w:rsidRPr="00947C2C">
        <w:rPr>
          <w:color w:val="000000"/>
          <w:spacing w:val="-6"/>
          <w:w w:val="101"/>
          <w:sz w:val="20"/>
          <w:szCs w:val="20"/>
        </w:rPr>
        <w:t>. Та</w:t>
      </w:r>
      <w:r w:rsidRPr="00947C2C">
        <w:rPr>
          <w:color w:val="000000"/>
          <w:spacing w:val="-6"/>
          <w:w w:val="101"/>
          <w:sz w:val="20"/>
          <w:szCs w:val="20"/>
        </w:rPr>
        <w:softHyphen/>
      </w:r>
      <w:r w:rsidRPr="00947C2C">
        <w:rPr>
          <w:color w:val="000000"/>
          <w:spacing w:val="3"/>
          <w:w w:val="101"/>
          <w:sz w:val="20"/>
          <w:szCs w:val="20"/>
        </w:rPr>
        <w:t>кой график пр</w:t>
      </w:r>
      <w:r w:rsidRPr="00947C2C">
        <w:rPr>
          <w:color w:val="000000"/>
          <w:spacing w:val="3"/>
          <w:w w:val="101"/>
          <w:sz w:val="20"/>
          <w:szCs w:val="20"/>
        </w:rPr>
        <w:t>и</w:t>
      </w:r>
      <w:r w:rsidRPr="00947C2C">
        <w:rPr>
          <w:color w:val="000000"/>
          <w:spacing w:val="3"/>
          <w:w w:val="101"/>
          <w:sz w:val="20"/>
          <w:szCs w:val="20"/>
        </w:rPr>
        <w:t xml:space="preserve">веден на </w:t>
      </w:r>
      <w:r w:rsidR="00197877" w:rsidRPr="00197877">
        <w:rPr>
          <w:color w:val="000000"/>
          <w:spacing w:val="3"/>
          <w:w w:val="101"/>
          <w:sz w:val="20"/>
          <w:szCs w:val="20"/>
        </w:rPr>
        <w:t>рис</w:t>
      </w:r>
      <w:r w:rsidR="00E57803">
        <w:rPr>
          <w:color w:val="000000"/>
          <w:spacing w:val="3"/>
          <w:w w:val="101"/>
          <w:sz w:val="20"/>
          <w:szCs w:val="20"/>
        </w:rPr>
        <w:t xml:space="preserve">. </w:t>
      </w:r>
      <w:r w:rsidR="00197877" w:rsidRPr="00197877">
        <w:rPr>
          <w:color w:val="000000"/>
          <w:spacing w:val="3"/>
          <w:w w:val="101"/>
          <w:sz w:val="20"/>
          <w:szCs w:val="20"/>
        </w:rPr>
        <w:t>3</w:t>
      </w:r>
      <w:r w:rsidR="00E57803">
        <w:rPr>
          <w:color w:val="000000"/>
          <w:spacing w:val="3"/>
          <w:w w:val="101"/>
          <w:sz w:val="20"/>
          <w:szCs w:val="20"/>
        </w:rPr>
        <w:t>3</w:t>
      </w:r>
      <w:r w:rsidRPr="00197877">
        <w:rPr>
          <w:color w:val="000000"/>
          <w:spacing w:val="3"/>
          <w:w w:val="101"/>
          <w:sz w:val="20"/>
          <w:szCs w:val="20"/>
        </w:rPr>
        <w:t>.</w:t>
      </w:r>
      <w:r w:rsidRPr="00947C2C">
        <w:rPr>
          <w:color w:val="000000"/>
          <w:spacing w:val="3"/>
          <w:w w:val="101"/>
          <w:sz w:val="20"/>
          <w:szCs w:val="20"/>
        </w:rPr>
        <w:t xml:space="preserve"> Зная мертвое время </w:t>
      </w:r>
      <w:r w:rsidRPr="00134D7D">
        <w:rPr>
          <w:i/>
          <w:color w:val="000000"/>
          <w:spacing w:val="3"/>
          <w:w w:val="101"/>
          <w:sz w:val="20"/>
          <w:szCs w:val="20"/>
          <w:lang w:val="en-US"/>
        </w:rPr>
        <w:t>t</w:t>
      </w:r>
      <w:r w:rsidRPr="00947C2C">
        <w:rPr>
          <w:color w:val="000000"/>
          <w:spacing w:val="3"/>
          <w:w w:val="101"/>
          <w:sz w:val="20"/>
          <w:szCs w:val="20"/>
          <w:vertAlign w:val="subscript"/>
        </w:rPr>
        <w:t>м</w:t>
      </w:r>
      <w:r w:rsidR="00E57803">
        <w:rPr>
          <w:color w:val="000000"/>
          <w:spacing w:val="3"/>
          <w:w w:val="101"/>
          <w:sz w:val="20"/>
          <w:szCs w:val="20"/>
        </w:rPr>
        <w:t>,</w:t>
      </w:r>
      <w:r w:rsidRPr="00947C2C">
        <w:rPr>
          <w:color w:val="000000"/>
          <w:spacing w:val="3"/>
          <w:w w:val="101"/>
          <w:sz w:val="20"/>
          <w:szCs w:val="20"/>
        </w:rPr>
        <w:t xml:space="preserve"> находят </w:t>
      </w:r>
      <w:r w:rsidRPr="00947C2C">
        <w:rPr>
          <w:color w:val="000000"/>
          <w:spacing w:val="-2"/>
          <w:w w:val="101"/>
          <w:sz w:val="20"/>
          <w:szCs w:val="20"/>
        </w:rPr>
        <w:t>для данного знач</w:t>
      </w:r>
      <w:r w:rsidRPr="00947C2C">
        <w:rPr>
          <w:color w:val="000000"/>
          <w:spacing w:val="-2"/>
          <w:w w:val="101"/>
          <w:sz w:val="20"/>
          <w:szCs w:val="20"/>
        </w:rPr>
        <w:t>е</w:t>
      </w:r>
      <w:r w:rsidRPr="00947C2C">
        <w:rPr>
          <w:color w:val="000000"/>
          <w:spacing w:val="-2"/>
          <w:w w:val="101"/>
          <w:sz w:val="20"/>
          <w:szCs w:val="20"/>
        </w:rPr>
        <w:t xml:space="preserve">ния </w:t>
      </w:r>
      <w:r w:rsidRPr="00134D7D">
        <w:rPr>
          <w:i/>
          <w:color w:val="000000"/>
          <w:spacing w:val="-2"/>
          <w:w w:val="101"/>
          <w:sz w:val="20"/>
          <w:szCs w:val="20"/>
          <w:lang w:val="en-US"/>
        </w:rPr>
        <w:t>N</w:t>
      </w:r>
      <w:r w:rsidRPr="00947C2C">
        <w:rPr>
          <w:color w:val="000000"/>
          <w:spacing w:val="-2"/>
          <w:w w:val="101"/>
          <w:sz w:val="20"/>
          <w:szCs w:val="20"/>
          <w:vertAlign w:val="subscript"/>
          <w:lang w:val="en-US"/>
        </w:rPr>
        <w:t>P</w:t>
      </w:r>
      <w:r w:rsidRPr="00947C2C">
        <w:rPr>
          <w:color w:val="000000"/>
          <w:spacing w:val="-2"/>
          <w:w w:val="101"/>
          <w:sz w:val="20"/>
          <w:szCs w:val="20"/>
        </w:rPr>
        <w:t xml:space="preserve"> величину </w:t>
      </w:r>
      <w:r w:rsidRPr="00134D7D">
        <w:rPr>
          <w:i/>
          <w:color w:val="000000"/>
          <w:spacing w:val="-2"/>
          <w:w w:val="101"/>
          <w:sz w:val="20"/>
          <w:szCs w:val="20"/>
          <w:lang w:val="en-US"/>
        </w:rPr>
        <w:t>N</w:t>
      </w:r>
      <w:r w:rsidRPr="00947C2C">
        <w:rPr>
          <w:color w:val="000000"/>
          <w:spacing w:val="-2"/>
          <w:w w:val="101"/>
          <w:sz w:val="20"/>
          <w:szCs w:val="20"/>
          <w:vertAlign w:val="subscript"/>
          <w:lang w:val="en-US"/>
        </w:rPr>
        <w:t>p</w:t>
      </w:r>
      <w:r w:rsidRPr="00947C2C">
        <w:rPr>
          <w:color w:val="000000"/>
          <w:spacing w:val="-2"/>
          <w:w w:val="101"/>
          <w:sz w:val="20"/>
          <w:szCs w:val="20"/>
        </w:rPr>
        <w:t>·</w:t>
      </w:r>
      <w:r w:rsidRPr="00134D7D">
        <w:rPr>
          <w:i/>
          <w:color w:val="000000"/>
          <w:spacing w:val="-2"/>
          <w:w w:val="101"/>
          <w:sz w:val="20"/>
          <w:szCs w:val="20"/>
          <w:lang w:val="en-US"/>
        </w:rPr>
        <w:t>t</w:t>
      </w:r>
      <w:r w:rsidR="00134D7D">
        <w:rPr>
          <w:color w:val="000000"/>
          <w:spacing w:val="-2"/>
          <w:w w:val="101"/>
          <w:sz w:val="20"/>
          <w:szCs w:val="20"/>
          <w:vertAlign w:val="subscript"/>
        </w:rPr>
        <w:t>м</w:t>
      </w:r>
      <w:r w:rsidRPr="00947C2C">
        <w:rPr>
          <w:color w:val="000000"/>
          <w:spacing w:val="-2"/>
          <w:w w:val="101"/>
          <w:sz w:val="20"/>
          <w:szCs w:val="20"/>
        </w:rPr>
        <w:t xml:space="preserve">. Далее откладывают найденное произведение </w:t>
      </w:r>
      <w:r w:rsidRPr="00134D7D">
        <w:rPr>
          <w:i/>
          <w:color w:val="000000"/>
          <w:spacing w:val="-2"/>
          <w:w w:val="101"/>
          <w:sz w:val="20"/>
          <w:szCs w:val="20"/>
          <w:lang w:val="en-US"/>
        </w:rPr>
        <w:t>N</w:t>
      </w:r>
      <w:r w:rsidRPr="00947C2C">
        <w:rPr>
          <w:color w:val="000000"/>
          <w:spacing w:val="-2"/>
          <w:w w:val="101"/>
          <w:sz w:val="20"/>
          <w:szCs w:val="20"/>
          <w:vertAlign w:val="subscript"/>
          <w:lang w:val="en-US"/>
        </w:rPr>
        <w:t>p</w:t>
      </w:r>
      <w:r w:rsidRPr="00947C2C">
        <w:rPr>
          <w:color w:val="000000"/>
          <w:spacing w:val="-2"/>
          <w:w w:val="101"/>
          <w:sz w:val="20"/>
          <w:szCs w:val="20"/>
        </w:rPr>
        <w:t>·</w:t>
      </w:r>
      <w:r w:rsidRPr="00134D7D">
        <w:rPr>
          <w:i/>
          <w:color w:val="000000"/>
          <w:spacing w:val="-2"/>
          <w:w w:val="101"/>
          <w:sz w:val="20"/>
          <w:szCs w:val="20"/>
          <w:lang w:val="en-US"/>
        </w:rPr>
        <w:t>t</w:t>
      </w:r>
      <w:r w:rsidR="00134D7D">
        <w:rPr>
          <w:color w:val="000000"/>
          <w:spacing w:val="-2"/>
          <w:w w:val="101"/>
          <w:sz w:val="20"/>
          <w:szCs w:val="20"/>
          <w:vertAlign w:val="subscript"/>
        </w:rPr>
        <w:t>м</w:t>
      </w:r>
      <w:r w:rsidRPr="00947C2C">
        <w:rPr>
          <w:color w:val="000000"/>
          <w:spacing w:val="-2"/>
          <w:w w:val="101"/>
          <w:sz w:val="20"/>
          <w:szCs w:val="20"/>
        </w:rPr>
        <w:t xml:space="preserve"> по оси абсцисс, проводят прямую, </w:t>
      </w:r>
      <w:r w:rsidRPr="00947C2C">
        <w:rPr>
          <w:color w:val="000000"/>
          <w:spacing w:val="5"/>
          <w:w w:val="101"/>
          <w:sz w:val="20"/>
          <w:szCs w:val="20"/>
        </w:rPr>
        <w:t xml:space="preserve">параллельную оси ординат, до пересечения с графиком и из </w:t>
      </w:r>
      <w:r w:rsidRPr="00947C2C">
        <w:rPr>
          <w:color w:val="000000"/>
          <w:w w:val="101"/>
          <w:sz w:val="20"/>
          <w:szCs w:val="20"/>
        </w:rPr>
        <w:t>точки пересечения опускают пе</w:t>
      </w:r>
      <w:r w:rsidRPr="00947C2C">
        <w:rPr>
          <w:color w:val="000000"/>
          <w:w w:val="101"/>
          <w:sz w:val="20"/>
          <w:szCs w:val="20"/>
        </w:rPr>
        <w:t>р</w:t>
      </w:r>
      <w:r w:rsidRPr="00947C2C">
        <w:rPr>
          <w:color w:val="000000"/>
          <w:w w:val="101"/>
          <w:sz w:val="20"/>
          <w:szCs w:val="20"/>
        </w:rPr>
        <w:t xml:space="preserve">пендикуляр до оси ординат, </w:t>
      </w:r>
      <w:r w:rsidRPr="00947C2C">
        <w:rPr>
          <w:color w:val="000000"/>
          <w:spacing w:val="-2"/>
          <w:w w:val="101"/>
          <w:sz w:val="20"/>
          <w:szCs w:val="20"/>
        </w:rPr>
        <w:t>определяя соответствующие значения п</w:t>
      </w:r>
      <w:r w:rsidRPr="00947C2C">
        <w:rPr>
          <w:color w:val="000000"/>
          <w:spacing w:val="-2"/>
          <w:w w:val="101"/>
          <w:sz w:val="20"/>
          <w:szCs w:val="20"/>
        </w:rPr>
        <w:t>о</w:t>
      </w:r>
      <w:r w:rsidRPr="00947C2C">
        <w:rPr>
          <w:color w:val="000000"/>
          <w:spacing w:val="-2"/>
          <w:w w:val="101"/>
          <w:sz w:val="20"/>
          <w:szCs w:val="20"/>
        </w:rPr>
        <w:t xml:space="preserve">правки </w:t>
      </w:r>
      <w:r w:rsidRPr="00134D7D">
        <w:rPr>
          <w:i/>
          <w:color w:val="000000"/>
          <w:spacing w:val="-2"/>
          <w:w w:val="101"/>
          <w:sz w:val="20"/>
          <w:szCs w:val="20"/>
          <w:lang w:val="en-US"/>
        </w:rPr>
        <w:t>N</w:t>
      </w:r>
      <w:r w:rsidR="00134D7D">
        <w:rPr>
          <w:color w:val="000000"/>
          <w:spacing w:val="-2"/>
          <w:w w:val="101"/>
          <w:sz w:val="20"/>
          <w:szCs w:val="20"/>
          <w:vertAlign w:val="subscript"/>
        </w:rPr>
        <w:t>0</w:t>
      </w:r>
      <w:r w:rsidRPr="00947C2C">
        <w:rPr>
          <w:color w:val="000000"/>
          <w:spacing w:val="-2"/>
          <w:w w:val="101"/>
          <w:sz w:val="20"/>
          <w:szCs w:val="20"/>
        </w:rPr>
        <w:t>/</w:t>
      </w:r>
      <w:r w:rsidRPr="00134D7D">
        <w:rPr>
          <w:i/>
          <w:color w:val="000000"/>
          <w:spacing w:val="-2"/>
          <w:w w:val="101"/>
          <w:sz w:val="20"/>
          <w:szCs w:val="20"/>
          <w:lang w:val="en-US"/>
        </w:rPr>
        <w:t>N</w:t>
      </w:r>
      <w:r w:rsidRPr="00947C2C">
        <w:rPr>
          <w:color w:val="000000"/>
          <w:spacing w:val="-2"/>
          <w:w w:val="101"/>
          <w:sz w:val="20"/>
          <w:szCs w:val="20"/>
          <w:vertAlign w:val="subscript"/>
          <w:lang w:val="en-US"/>
        </w:rPr>
        <w:t>P</w:t>
      </w:r>
      <w:r w:rsidRPr="00947C2C">
        <w:rPr>
          <w:color w:val="000000"/>
          <w:spacing w:val="-2"/>
          <w:w w:val="101"/>
          <w:sz w:val="20"/>
          <w:szCs w:val="20"/>
        </w:rPr>
        <w:t xml:space="preserve">. Величина </w:t>
      </w:r>
      <w:r w:rsidRPr="00134D7D">
        <w:rPr>
          <w:i/>
          <w:color w:val="000000"/>
          <w:spacing w:val="-1"/>
          <w:w w:val="101"/>
          <w:sz w:val="20"/>
          <w:szCs w:val="20"/>
          <w:lang w:val="en-US"/>
        </w:rPr>
        <w:t>N</w:t>
      </w:r>
      <w:r w:rsidR="00134D7D">
        <w:rPr>
          <w:color w:val="000000"/>
          <w:spacing w:val="-1"/>
          <w:w w:val="101"/>
          <w:sz w:val="20"/>
          <w:szCs w:val="20"/>
          <w:vertAlign w:val="subscript"/>
        </w:rPr>
        <w:t>0</w:t>
      </w:r>
      <w:r w:rsidRPr="00947C2C">
        <w:rPr>
          <w:color w:val="000000"/>
          <w:spacing w:val="-1"/>
          <w:w w:val="101"/>
          <w:sz w:val="20"/>
          <w:szCs w:val="20"/>
        </w:rPr>
        <w:t xml:space="preserve"> находится простым умножением измере</w:t>
      </w:r>
      <w:r w:rsidRPr="00947C2C">
        <w:rPr>
          <w:color w:val="000000"/>
          <w:spacing w:val="-1"/>
          <w:w w:val="101"/>
          <w:sz w:val="20"/>
          <w:szCs w:val="20"/>
        </w:rPr>
        <w:t>н</w:t>
      </w:r>
      <w:r w:rsidRPr="00947C2C">
        <w:rPr>
          <w:color w:val="000000"/>
          <w:spacing w:val="-1"/>
          <w:w w:val="101"/>
          <w:sz w:val="20"/>
          <w:szCs w:val="20"/>
        </w:rPr>
        <w:t xml:space="preserve">ной скорости счета </w:t>
      </w:r>
      <w:r w:rsidRPr="00134D7D">
        <w:rPr>
          <w:i/>
          <w:color w:val="000000"/>
          <w:spacing w:val="-1"/>
          <w:w w:val="101"/>
          <w:sz w:val="20"/>
          <w:szCs w:val="20"/>
          <w:lang w:val="en-US"/>
        </w:rPr>
        <w:t>N</w:t>
      </w:r>
      <w:r w:rsidRPr="00947C2C">
        <w:rPr>
          <w:color w:val="000000"/>
          <w:spacing w:val="-1"/>
          <w:w w:val="101"/>
          <w:sz w:val="20"/>
          <w:szCs w:val="20"/>
          <w:vertAlign w:val="subscript"/>
          <w:lang w:val="en-US"/>
        </w:rPr>
        <w:t>p</w:t>
      </w:r>
      <w:r w:rsidRPr="00947C2C">
        <w:rPr>
          <w:color w:val="000000"/>
          <w:spacing w:val="-1"/>
          <w:w w:val="101"/>
          <w:sz w:val="20"/>
          <w:szCs w:val="20"/>
          <w:vertAlign w:val="subscript"/>
        </w:rPr>
        <w:t xml:space="preserve"> </w:t>
      </w:r>
      <w:r w:rsidRPr="00947C2C">
        <w:rPr>
          <w:color w:val="000000"/>
          <w:spacing w:val="-1"/>
          <w:w w:val="101"/>
          <w:sz w:val="20"/>
          <w:szCs w:val="20"/>
        </w:rPr>
        <w:t>н</w:t>
      </w:r>
      <w:r w:rsidRPr="00947C2C">
        <w:rPr>
          <w:color w:val="000000"/>
          <w:spacing w:val="-1"/>
          <w:w w:val="101"/>
          <w:sz w:val="20"/>
          <w:szCs w:val="20"/>
          <w:lang w:val="en-US"/>
        </w:rPr>
        <w:t>a</w:t>
      </w:r>
      <w:r w:rsidRPr="00947C2C">
        <w:rPr>
          <w:color w:val="000000"/>
          <w:spacing w:val="-1"/>
          <w:w w:val="101"/>
          <w:sz w:val="20"/>
          <w:szCs w:val="20"/>
        </w:rPr>
        <w:t xml:space="preserve"> найденный из графика поправочный коэфф</w:t>
      </w:r>
      <w:r w:rsidRPr="00947C2C">
        <w:rPr>
          <w:color w:val="000000"/>
          <w:spacing w:val="-1"/>
          <w:w w:val="101"/>
          <w:sz w:val="20"/>
          <w:szCs w:val="20"/>
        </w:rPr>
        <w:t>и</w:t>
      </w:r>
      <w:r w:rsidRPr="00947C2C">
        <w:rPr>
          <w:color w:val="000000"/>
          <w:spacing w:val="-1"/>
          <w:w w:val="101"/>
          <w:sz w:val="20"/>
          <w:szCs w:val="20"/>
        </w:rPr>
        <w:t>циент</w:t>
      </w:r>
      <w:r w:rsidRPr="00947C2C">
        <w:rPr>
          <w:color w:val="000000"/>
          <w:spacing w:val="-2"/>
          <w:w w:val="101"/>
          <w:sz w:val="20"/>
          <w:szCs w:val="20"/>
        </w:rPr>
        <w:t xml:space="preserve"> </w:t>
      </w:r>
      <w:r w:rsidRPr="00E57803">
        <w:rPr>
          <w:i/>
          <w:color w:val="000000"/>
          <w:spacing w:val="-2"/>
          <w:w w:val="101"/>
          <w:sz w:val="20"/>
          <w:szCs w:val="20"/>
          <w:lang w:val="en-US"/>
        </w:rPr>
        <w:t>N</w:t>
      </w:r>
      <w:r w:rsidR="00134D7D">
        <w:rPr>
          <w:color w:val="000000"/>
          <w:spacing w:val="-2"/>
          <w:w w:val="101"/>
          <w:sz w:val="20"/>
          <w:szCs w:val="20"/>
          <w:vertAlign w:val="subscript"/>
        </w:rPr>
        <w:t>0</w:t>
      </w:r>
      <w:r w:rsidRPr="00947C2C">
        <w:rPr>
          <w:color w:val="000000"/>
          <w:spacing w:val="-2"/>
          <w:w w:val="101"/>
          <w:sz w:val="20"/>
          <w:szCs w:val="20"/>
        </w:rPr>
        <w:t>/</w:t>
      </w:r>
      <w:r w:rsidRPr="00E57803">
        <w:rPr>
          <w:i/>
          <w:color w:val="000000"/>
          <w:spacing w:val="-2"/>
          <w:w w:val="101"/>
          <w:sz w:val="20"/>
          <w:szCs w:val="20"/>
          <w:lang w:val="en-US"/>
        </w:rPr>
        <w:t>N</w:t>
      </w:r>
      <w:r w:rsidRPr="00947C2C">
        <w:rPr>
          <w:color w:val="000000"/>
          <w:spacing w:val="-2"/>
          <w:w w:val="101"/>
          <w:sz w:val="20"/>
          <w:szCs w:val="20"/>
          <w:vertAlign w:val="subscript"/>
          <w:lang w:val="en-US"/>
        </w:rPr>
        <w:t>P</w:t>
      </w:r>
      <w:r w:rsidRPr="00947C2C">
        <w:rPr>
          <w:color w:val="000000"/>
          <w:spacing w:val="-2"/>
          <w:w w:val="101"/>
          <w:sz w:val="20"/>
          <w:szCs w:val="20"/>
        </w:rPr>
        <w:t>.</w:t>
      </w:r>
    </w:p>
    <w:p w:rsidR="003643FE" w:rsidRDefault="003643FE" w:rsidP="000D3E58">
      <w:pPr>
        <w:ind w:firstLine="284"/>
        <w:jc w:val="both"/>
        <w:rPr>
          <w:color w:val="000000"/>
          <w:spacing w:val="-3"/>
          <w:sz w:val="20"/>
          <w:szCs w:val="20"/>
        </w:rPr>
      </w:pPr>
      <w:r w:rsidRPr="00947C2C">
        <w:rPr>
          <w:color w:val="000000"/>
          <w:spacing w:val="-3"/>
          <w:sz w:val="20"/>
          <w:szCs w:val="20"/>
        </w:rPr>
        <w:t>Если мертвое время счетчика неизвестно, то для определения исти</w:t>
      </w:r>
      <w:r w:rsidRPr="00947C2C">
        <w:rPr>
          <w:color w:val="000000"/>
          <w:spacing w:val="-3"/>
          <w:sz w:val="20"/>
          <w:szCs w:val="20"/>
        </w:rPr>
        <w:t>н</w:t>
      </w:r>
      <w:r w:rsidRPr="00947C2C">
        <w:rPr>
          <w:color w:val="000000"/>
          <w:spacing w:val="-3"/>
          <w:sz w:val="20"/>
          <w:szCs w:val="20"/>
        </w:rPr>
        <w:t>ной скорости счета можно воспользоваться следующим методом. Гот</w:t>
      </w:r>
      <w:r w:rsidRPr="00947C2C">
        <w:rPr>
          <w:color w:val="000000"/>
          <w:spacing w:val="-3"/>
          <w:sz w:val="20"/>
          <w:szCs w:val="20"/>
        </w:rPr>
        <w:t>о</w:t>
      </w:r>
      <w:r w:rsidRPr="00947C2C">
        <w:rPr>
          <w:color w:val="000000"/>
          <w:spacing w:val="-3"/>
          <w:sz w:val="20"/>
          <w:szCs w:val="20"/>
        </w:rPr>
        <w:t>вят серию (до 50) точечных радиоактивных источ</w:t>
      </w:r>
      <w:r w:rsidRPr="00947C2C">
        <w:rPr>
          <w:color w:val="000000"/>
          <w:spacing w:val="-3"/>
          <w:sz w:val="20"/>
          <w:szCs w:val="20"/>
        </w:rPr>
        <w:softHyphen/>
      </w:r>
      <w:r w:rsidRPr="00947C2C">
        <w:rPr>
          <w:color w:val="000000"/>
          <w:spacing w:val="-2"/>
          <w:sz w:val="20"/>
          <w:szCs w:val="20"/>
        </w:rPr>
        <w:t>ников, каждый из кот</w:t>
      </w:r>
      <w:r w:rsidRPr="00947C2C">
        <w:rPr>
          <w:color w:val="000000"/>
          <w:spacing w:val="-2"/>
          <w:sz w:val="20"/>
          <w:szCs w:val="20"/>
        </w:rPr>
        <w:t>о</w:t>
      </w:r>
      <w:r w:rsidRPr="00947C2C">
        <w:rPr>
          <w:color w:val="000000"/>
          <w:spacing w:val="-2"/>
          <w:sz w:val="20"/>
          <w:szCs w:val="20"/>
        </w:rPr>
        <w:t>рых дает небольшую скорость счета (</w:t>
      </w:r>
      <w:r w:rsidRPr="00E57803">
        <w:rPr>
          <w:i/>
          <w:color w:val="000000"/>
          <w:spacing w:val="-2"/>
          <w:sz w:val="20"/>
          <w:szCs w:val="20"/>
          <w:lang w:val="en-US"/>
        </w:rPr>
        <w:t>N</w:t>
      </w:r>
      <w:r w:rsidR="00E57803">
        <w:rPr>
          <w:color w:val="000000"/>
          <w:spacing w:val="-2"/>
          <w:sz w:val="20"/>
          <w:szCs w:val="20"/>
        </w:rPr>
        <w:t> ≤ </w:t>
      </w:r>
      <w:r w:rsidRPr="00947C2C">
        <w:rPr>
          <w:color w:val="000000"/>
          <w:spacing w:val="-2"/>
          <w:sz w:val="20"/>
          <w:szCs w:val="20"/>
        </w:rPr>
        <w:t>500 имп/мин). Предварительно измеряют скорость счета от каж</w:t>
      </w:r>
      <w:r w:rsidRPr="00947C2C">
        <w:rPr>
          <w:color w:val="000000"/>
          <w:spacing w:val="-2"/>
          <w:sz w:val="20"/>
          <w:szCs w:val="20"/>
        </w:rPr>
        <w:softHyphen/>
      </w:r>
      <w:r w:rsidRPr="00947C2C">
        <w:rPr>
          <w:color w:val="000000"/>
          <w:spacing w:val="-3"/>
          <w:sz w:val="20"/>
          <w:szCs w:val="20"/>
        </w:rPr>
        <w:t>дого источника в отдельности. Затем измеряют общую скорость счета (суммарную), последовательно увел</w:t>
      </w:r>
      <w:r w:rsidRPr="00947C2C">
        <w:rPr>
          <w:color w:val="000000"/>
          <w:spacing w:val="-3"/>
          <w:sz w:val="20"/>
          <w:szCs w:val="20"/>
        </w:rPr>
        <w:t>и</w:t>
      </w:r>
      <w:r w:rsidRPr="00947C2C">
        <w:rPr>
          <w:color w:val="000000"/>
          <w:spacing w:val="-3"/>
          <w:sz w:val="20"/>
          <w:szCs w:val="20"/>
        </w:rPr>
        <w:lastRenderedPageBreak/>
        <w:t>чивая число источни</w:t>
      </w:r>
      <w:r w:rsidRPr="00947C2C">
        <w:rPr>
          <w:color w:val="000000"/>
          <w:spacing w:val="-3"/>
          <w:sz w:val="20"/>
          <w:szCs w:val="20"/>
        </w:rPr>
        <w:softHyphen/>
      </w:r>
      <w:r w:rsidRPr="00947C2C">
        <w:rPr>
          <w:color w:val="000000"/>
          <w:spacing w:val="-2"/>
          <w:sz w:val="20"/>
          <w:szCs w:val="20"/>
        </w:rPr>
        <w:t>ков и помещая их на ту же позицию под счетчиком, как и в слу</w:t>
      </w:r>
      <w:r w:rsidRPr="00947C2C">
        <w:rPr>
          <w:color w:val="000000"/>
          <w:spacing w:val="-2"/>
          <w:sz w:val="20"/>
          <w:szCs w:val="20"/>
        </w:rPr>
        <w:softHyphen/>
      </w:r>
      <w:r w:rsidRPr="00947C2C">
        <w:rPr>
          <w:color w:val="000000"/>
          <w:spacing w:val="-3"/>
          <w:sz w:val="20"/>
          <w:szCs w:val="20"/>
        </w:rPr>
        <w:t>чае отдельных измерений.</w:t>
      </w:r>
    </w:p>
    <w:p w:rsidR="009969AB" w:rsidRDefault="009969AB" w:rsidP="009969AB">
      <w:pPr>
        <w:shd w:val="clear" w:color="auto" w:fill="FFFFFF"/>
        <w:ind w:left="11" w:firstLine="284"/>
        <w:jc w:val="both"/>
        <w:rPr>
          <w:color w:val="000000"/>
          <w:sz w:val="20"/>
          <w:szCs w:val="20"/>
        </w:rPr>
      </w:pPr>
      <w:r w:rsidRPr="00E57803">
        <w:rPr>
          <w:color w:val="000000"/>
          <w:sz w:val="20"/>
          <w:szCs w:val="20"/>
        </w:rPr>
        <w:t>После измерений строят график, от</w:t>
      </w:r>
      <w:r w:rsidRPr="00E57803">
        <w:rPr>
          <w:color w:val="000000"/>
          <w:sz w:val="20"/>
          <w:szCs w:val="20"/>
        </w:rPr>
        <w:softHyphen/>
        <w:t>кладывая по оси абсцисс сумму скоростей счета отдельных ис</w:t>
      </w:r>
      <w:r w:rsidRPr="00E57803">
        <w:rPr>
          <w:color w:val="000000"/>
          <w:sz w:val="20"/>
          <w:szCs w:val="20"/>
        </w:rPr>
        <w:softHyphen/>
        <w:t xml:space="preserve">точников </w:t>
      </w:r>
      <w:r w:rsidRPr="00E57803">
        <w:rPr>
          <w:i/>
          <w:color w:val="000000"/>
          <w:sz w:val="20"/>
          <w:szCs w:val="20"/>
          <w:lang w:val="en-US"/>
        </w:rPr>
        <w:t>N</w:t>
      </w:r>
      <w:r w:rsidRPr="00E57803">
        <w:rPr>
          <w:color w:val="000000"/>
          <w:sz w:val="20"/>
          <w:szCs w:val="20"/>
          <w:vertAlign w:val="subscript"/>
        </w:rPr>
        <w:t>0</w:t>
      </w:r>
      <w:r w:rsidRPr="00E57803">
        <w:rPr>
          <w:color w:val="000000"/>
          <w:sz w:val="20"/>
          <w:szCs w:val="20"/>
        </w:rPr>
        <w:t>, например (</w:t>
      </w:r>
      <w:r w:rsidRPr="00E57803">
        <w:rPr>
          <w:i/>
          <w:color w:val="000000"/>
          <w:sz w:val="20"/>
          <w:szCs w:val="20"/>
          <w:lang w:val="en-US"/>
        </w:rPr>
        <w:t>N</w:t>
      </w:r>
      <w:r w:rsidRPr="00E57803">
        <w:rPr>
          <w:color w:val="000000"/>
          <w:sz w:val="20"/>
          <w:szCs w:val="20"/>
          <w:vertAlign w:val="subscript"/>
        </w:rPr>
        <w:t>1</w:t>
      </w:r>
      <w:r>
        <w:rPr>
          <w:color w:val="000000"/>
          <w:sz w:val="20"/>
          <w:szCs w:val="20"/>
          <w:vertAlign w:val="subscript"/>
        </w:rPr>
        <w:t> </w:t>
      </w:r>
      <w:r w:rsidRPr="00E57803">
        <w:rPr>
          <w:color w:val="000000"/>
          <w:sz w:val="20"/>
          <w:szCs w:val="20"/>
        </w:rPr>
        <w:t>+</w:t>
      </w:r>
      <w:r>
        <w:rPr>
          <w:color w:val="000000"/>
          <w:sz w:val="20"/>
          <w:szCs w:val="20"/>
        </w:rPr>
        <w:t> </w:t>
      </w:r>
      <w:r w:rsidRPr="00E57803">
        <w:rPr>
          <w:i/>
          <w:color w:val="000000"/>
          <w:sz w:val="20"/>
          <w:szCs w:val="20"/>
          <w:lang w:val="en-US"/>
        </w:rPr>
        <w:t>N</w:t>
      </w:r>
      <w:r w:rsidRPr="00E57803">
        <w:rPr>
          <w:color w:val="000000"/>
          <w:sz w:val="20"/>
          <w:szCs w:val="20"/>
          <w:vertAlign w:val="subscript"/>
        </w:rPr>
        <w:t>2</w:t>
      </w:r>
      <w:r>
        <w:rPr>
          <w:color w:val="000000"/>
          <w:sz w:val="20"/>
          <w:szCs w:val="20"/>
          <w:vertAlign w:val="subscript"/>
        </w:rPr>
        <w:t> </w:t>
      </w:r>
      <w:r w:rsidRPr="00E57803">
        <w:rPr>
          <w:color w:val="000000"/>
          <w:sz w:val="20"/>
          <w:szCs w:val="20"/>
        </w:rPr>
        <w:t>+</w:t>
      </w:r>
      <w:r>
        <w:rPr>
          <w:color w:val="000000"/>
          <w:sz w:val="20"/>
          <w:szCs w:val="20"/>
        </w:rPr>
        <w:t> </w:t>
      </w:r>
      <w:r w:rsidRPr="00E57803">
        <w:rPr>
          <w:i/>
          <w:color w:val="000000"/>
          <w:sz w:val="20"/>
          <w:szCs w:val="20"/>
          <w:lang w:val="en-US"/>
        </w:rPr>
        <w:t>N</w:t>
      </w:r>
      <w:r w:rsidRPr="00E57803">
        <w:rPr>
          <w:color w:val="000000"/>
          <w:sz w:val="20"/>
          <w:szCs w:val="20"/>
          <w:vertAlign w:val="subscript"/>
        </w:rPr>
        <w:t>3</w:t>
      </w:r>
      <w:r w:rsidRPr="00E57803">
        <w:rPr>
          <w:color w:val="000000"/>
          <w:sz w:val="20"/>
          <w:szCs w:val="20"/>
        </w:rPr>
        <w:t>), а по оси ординат – соответ</w:t>
      </w:r>
      <w:r w:rsidRPr="00E57803">
        <w:rPr>
          <w:color w:val="000000"/>
          <w:sz w:val="20"/>
          <w:szCs w:val="20"/>
        </w:rPr>
        <w:softHyphen/>
        <w:t xml:space="preserve">ствующую скорость счета </w:t>
      </w:r>
      <w:r w:rsidRPr="00E57803">
        <w:rPr>
          <w:i/>
          <w:color w:val="000000"/>
          <w:sz w:val="20"/>
          <w:szCs w:val="20"/>
        </w:rPr>
        <w:t>N</w:t>
      </w:r>
      <w:r w:rsidRPr="00E57803">
        <w:rPr>
          <w:color w:val="000000"/>
          <w:sz w:val="20"/>
          <w:szCs w:val="20"/>
        </w:rPr>
        <w:t xml:space="preserve"> этих же препар</w:t>
      </w:r>
      <w:r w:rsidRPr="00E57803">
        <w:rPr>
          <w:color w:val="000000"/>
          <w:sz w:val="20"/>
          <w:szCs w:val="20"/>
        </w:rPr>
        <w:t>а</w:t>
      </w:r>
      <w:r w:rsidRPr="00E57803">
        <w:rPr>
          <w:color w:val="000000"/>
          <w:sz w:val="20"/>
          <w:szCs w:val="20"/>
        </w:rPr>
        <w:t>тов, измеренных вместе, т</w:t>
      </w:r>
      <w:r>
        <w:rPr>
          <w:color w:val="000000"/>
          <w:sz w:val="20"/>
          <w:szCs w:val="20"/>
        </w:rPr>
        <w:t>.</w:t>
      </w:r>
      <w:r w:rsidRPr="00E57803">
        <w:rPr>
          <w:color w:val="000000"/>
          <w:sz w:val="20"/>
          <w:szCs w:val="20"/>
        </w:rPr>
        <w:t xml:space="preserve"> е</w:t>
      </w:r>
      <w:r>
        <w:rPr>
          <w:color w:val="000000"/>
          <w:sz w:val="20"/>
          <w:szCs w:val="20"/>
        </w:rPr>
        <w:t>.</w:t>
      </w:r>
      <w:r w:rsidRPr="00E57803">
        <w:rPr>
          <w:color w:val="000000"/>
          <w:sz w:val="20"/>
          <w:szCs w:val="20"/>
        </w:rPr>
        <w:t xml:space="preserve"> </w:t>
      </w:r>
      <w:r w:rsidRPr="00E57803">
        <w:rPr>
          <w:i/>
          <w:color w:val="000000"/>
          <w:sz w:val="20"/>
          <w:szCs w:val="20"/>
          <w:lang w:val="en-US"/>
        </w:rPr>
        <w:t>N</w:t>
      </w:r>
      <w:r w:rsidRPr="00E57803">
        <w:rPr>
          <w:color w:val="000000"/>
          <w:sz w:val="20"/>
          <w:szCs w:val="20"/>
          <w:vertAlign w:val="subscript"/>
        </w:rPr>
        <w:t>1</w:t>
      </w:r>
      <w:r>
        <w:rPr>
          <w:color w:val="000000"/>
          <w:sz w:val="20"/>
          <w:szCs w:val="20"/>
        </w:rPr>
        <w:t>,</w:t>
      </w:r>
      <w:r w:rsidRPr="00E57803">
        <w:rPr>
          <w:i/>
          <w:color w:val="000000"/>
          <w:sz w:val="20"/>
          <w:szCs w:val="20"/>
        </w:rPr>
        <w:t xml:space="preserve"> </w:t>
      </w:r>
      <w:r w:rsidRPr="00E57803">
        <w:rPr>
          <w:i/>
          <w:color w:val="000000"/>
          <w:sz w:val="20"/>
          <w:szCs w:val="20"/>
          <w:lang w:val="en-US"/>
        </w:rPr>
        <w:t>N</w:t>
      </w:r>
      <w:r w:rsidRPr="00E57803">
        <w:rPr>
          <w:color w:val="000000"/>
          <w:sz w:val="20"/>
          <w:szCs w:val="20"/>
          <w:vertAlign w:val="subscript"/>
        </w:rPr>
        <w:t>2</w:t>
      </w:r>
      <w:r>
        <w:rPr>
          <w:color w:val="000000"/>
          <w:sz w:val="20"/>
          <w:szCs w:val="20"/>
        </w:rPr>
        <w:t>,</w:t>
      </w:r>
      <w:r w:rsidRPr="00E57803">
        <w:rPr>
          <w:color w:val="000000"/>
          <w:sz w:val="20"/>
          <w:szCs w:val="20"/>
        </w:rPr>
        <w:t xml:space="preserve"> </w:t>
      </w:r>
      <w:r w:rsidRPr="00E57803">
        <w:rPr>
          <w:i/>
          <w:color w:val="000000"/>
          <w:sz w:val="20"/>
          <w:szCs w:val="20"/>
          <w:lang w:val="en-US"/>
        </w:rPr>
        <w:t>N</w:t>
      </w:r>
      <w:r w:rsidRPr="00E57803">
        <w:rPr>
          <w:color w:val="000000"/>
          <w:sz w:val="20"/>
          <w:szCs w:val="20"/>
          <w:vertAlign w:val="subscript"/>
        </w:rPr>
        <w:t>3</w:t>
      </w:r>
      <w:r w:rsidRPr="00E57803">
        <w:rPr>
          <w:color w:val="000000"/>
          <w:sz w:val="20"/>
          <w:szCs w:val="20"/>
        </w:rPr>
        <w:t xml:space="preserve"> (рис. 34).</w:t>
      </w:r>
    </w:p>
    <w:p w:rsidR="00F7134A" w:rsidRPr="00F7134A" w:rsidRDefault="00F7134A" w:rsidP="009969AB">
      <w:pPr>
        <w:shd w:val="clear" w:color="auto" w:fill="FFFFFF"/>
        <w:ind w:left="11" w:firstLine="284"/>
        <w:jc w:val="both"/>
        <w:rPr>
          <w:color w:val="000000"/>
          <w:sz w:val="4"/>
          <w:szCs w:val="20"/>
        </w:rPr>
      </w:pPr>
    </w:p>
    <w:p w:rsidR="00A477D8" w:rsidRPr="00947C2C" w:rsidRDefault="00392134" w:rsidP="003A4537">
      <w:pPr>
        <w:shd w:val="clear" w:color="auto" w:fill="FFFFFF"/>
        <w:ind w:right="5"/>
        <w:jc w:val="center"/>
        <w:rPr>
          <w:bCs/>
          <w:iCs/>
          <w:sz w:val="20"/>
          <w:szCs w:val="20"/>
        </w:rPr>
      </w:pPr>
      <w:r w:rsidRPr="00971946">
        <w:rPr>
          <w:bCs/>
          <w:iCs/>
          <w:sz w:val="20"/>
          <w:szCs w:val="20"/>
        </w:rPr>
        <w:pict>
          <v:shape id="_x0000_i1160" type="#_x0000_t75" style="width:305.9pt;height:159.8pt">
            <v:imagedata r:id="rId249" o:title=""/>
          </v:shape>
        </w:pict>
      </w:r>
    </w:p>
    <w:p w:rsidR="008D545F" w:rsidRPr="00F7134A" w:rsidRDefault="008D545F" w:rsidP="00A03BA5">
      <w:pPr>
        <w:shd w:val="clear" w:color="auto" w:fill="FFFFFF"/>
        <w:ind w:left="10" w:hanging="10"/>
        <w:jc w:val="center"/>
        <w:rPr>
          <w:color w:val="000000"/>
          <w:spacing w:val="-3"/>
          <w:sz w:val="12"/>
          <w:szCs w:val="20"/>
        </w:rPr>
      </w:pPr>
    </w:p>
    <w:p w:rsidR="008D545F" w:rsidRPr="003643FE" w:rsidRDefault="008D545F" w:rsidP="002C3846">
      <w:pPr>
        <w:shd w:val="clear" w:color="auto" w:fill="FFFFFF"/>
        <w:ind w:left="10" w:hanging="10"/>
        <w:jc w:val="center"/>
        <w:rPr>
          <w:color w:val="000000"/>
          <w:spacing w:val="-3"/>
          <w:sz w:val="16"/>
          <w:szCs w:val="16"/>
        </w:rPr>
      </w:pPr>
      <w:r w:rsidRPr="003643FE">
        <w:rPr>
          <w:color w:val="000000"/>
          <w:spacing w:val="-3"/>
          <w:sz w:val="16"/>
          <w:szCs w:val="16"/>
        </w:rPr>
        <w:t>Рис</w:t>
      </w:r>
      <w:r w:rsidR="003A4537" w:rsidRPr="003643FE">
        <w:rPr>
          <w:color w:val="000000"/>
          <w:spacing w:val="-3"/>
          <w:sz w:val="16"/>
          <w:szCs w:val="16"/>
        </w:rPr>
        <w:t>.</w:t>
      </w:r>
      <w:r w:rsidR="00197877" w:rsidRPr="003643FE">
        <w:rPr>
          <w:color w:val="000000"/>
          <w:spacing w:val="-3"/>
          <w:sz w:val="16"/>
          <w:szCs w:val="16"/>
        </w:rPr>
        <w:t xml:space="preserve"> 33</w:t>
      </w:r>
      <w:r w:rsidR="003A4537" w:rsidRPr="003643FE">
        <w:rPr>
          <w:color w:val="000000"/>
          <w:spacing w:val="-3"/>
          <w:sz w:val="16"/>
          <w:szCs w:val="16"/>
        </w:rPr>
        <w:t xml:space="preserve">. </w:t>
      </w:r>
      <w:r w:rsidRPr="003643FE">
        <w:rPr>
          <w:color w:val="000000"/>
          <w:spacing w:val="-3"/>
          <w:sz w:val="16"/>
          <w:szCs w:val="16"/>
        </w:rPr>
        <w:t xml:space="preserve"> Поправка на мертвое время</w:t>
      </w:r>
    </w:p>
    <w:p w:rsidR="008D545F" w:rsidRPr="00A03BA5" w:rsidRDefault="008D545F" w:rsidP="004C6355">
      <w:pPr>
        <w:shd w:val="clear" w:color="auto" w:fill="FFFFFF"/>
        <w:ind w:left="10" w:firstLine="699"/>
        <w:jc w:val="both"/>
        <w:rPr>
          <w:color w:val="000000"/>
          <w:spacing w:val="-3"/>
          <w:sz w:val="6"/>
          <w:szCs w:val="20"/>
        </w:rPr>
      </w:pPr>
    </w:p>
    <w:p w:rsidR="004C6355" w:rsidRPr="00947C2C" w:rsidRDefault="00392134" w:rsidP="004C6355">
      <w:pPr>
        <w:spacing w:before="77"/>
        <w:ind w:right="82"/>
        <w:jc w:val="center"/>
        <w:rPr>
          <w:sz w:val="20"/>
          <w:szCs w:val="20"/>
        </w:rPr>
      </w:pPr>
      <w:r w:rsidRPr="00971946">
        <w:rPr>
          <w:sz w:val="20"/>
          <w:szCs w:val="20"/>
        </w:rPr>
        <w:pict>
          <v:shape id="_x0000_i1161" type="#_x0000_t75" style="width:294.25pt;height:146.5pt">
            <v:imagedata r:id="rId250" o:title=""/>
          </v:shape>
        </w:pict>
      </w:r>
    </w:p>
    <w:p w:rsidR="004C6355" w:rsidRPr="003A4537" w:rsidRDefault="004C6355" w:rsidP="00A03BA5">
      <w:pPr>
        <w:shd w:val="clear" w:color="auto" w:fill="FFFFFF"/>
        <w:spacing w:before="53"/>
        <w:jc w:val="center"/>
        <w:rPr>
          <w:color w:val="000000"/>
          <w:sz w:val="16"/>
          <w:szCs w:val="16"/>
        </w:rPr>
      </w:pPr>
      <w:r w:rsidRPr="003643FE">
        <w:rPr>
          <w:color w:val="000000"/>
          <w:sz w:val="16"/>
          <w:szCs w:val="16"/>
        </w:rPr>
        <w:t>Рис</w:t>
      </w:r>
      <w:r w:rsidR="003A4537" w:rsidRPr="003643FE">
        <w:rPr>
          <w:color w:val="000000"/>
          <w:sz w:val="16"/>
          <w:szCs w:val="16"/>
        </w:rPr>
        <w:t>.</w:t>
      </w:r>
      <w:r w:rsidRPr="003643FE">
        <w:rPr>
          <w:color w:val="000000"/>
          <w:sz w:val="16"/>
          <w:szCs w:val="16"/>
        </w:rPr>
        <w:t xml:space="preserve"> </w:t>
      </w:r>
      <w:r w:rsidR="003A4537" w:rsidRPr="003643FE">
        <w:rPr>
          <w:color w:val="000000"/>
          <w:sz w:val="16"/>
          <w:szCs w:val="16"/>
        </w:rPr>
        <w:t>34.</w:t>
      </w:r>
      <w:r w:rsidRPr="003643FE">
        <w:rPr>
          <w:color w:val="000000"/>
          <w:sz w:val="16"/>
          <w:szCs w:val="16"/>
        </w:rPr>
        <w:t xml:space="preserve"> Определение истинной</w:t>
      </w:r>
      <w:r w:rsidRPr="003A4537">
        <w:rPr>
          <w:color w:val="000000"/>
          <w:sz w:val="16"/>
          <w:szCs w:val="16"/>
        </w:rPr>
        <w:t xml:space="preserve"> скорости счета </w:t>
      </w:r>
      <w:r w:rsidRPr="009920F1">
        <w:rPr>
          <w:i/>
          <w:color w:val="000000"/>
          <w:sz w:val="16"/>
          <w:szCs w:val="16"/>
          <w:lang w:val="en-US"/>
        </w:rPr>
        <w:t>N</w:t>
      </w:r>
      <w:r w:rsidR="00E57803">
        <w:rPr>
          <w:color w:val="000000"/>
          <w:sz w:val="16"/>
          <w:szCs w:val="16"/>
          <w:vertAlign w:val="subscript"/>
        </w:rPr>
        <w:t>0</w:t>
      </w:r>
      <w:r w:rsidR="00E57803">
        <w:rPr>
          <w:color w:val="000000"/>
          <w:sz w:val="16"/>
          <w:szCs w:val="16"/>
        </w:rPr>
        <w:t xml:space="preserve"> опытным путем</w:t>
      </w:r>
    </w:p>
    <w:p w:rsidR="004C6355" w:rsidRPr="003A4537" w:rsidRDefault="004C6355" w:rsidP="004C6355">
      <w:pPr>
        <w:shd w:val="clear" w:color="auto" w:fill="FFFFFF"/>
        <w:spacing w:before="53"/>
        <w:ind w:left="475"/>
        <w:rPr>
          <w:sz w:val="16"/>
          <w:szCs w:val="16"/>
        </w:rPr>
      </w:pPr>
    </w:p>
    <w:p w:rsidR="00A03BA5" w:rsidRPr="00E57803" w:rsidRDefault="00A03BA5" w:rsidP="00A03BA5">
      <w:pPr>
        <w:shd w:val="clear" w:color="auto" w:fill="FFFFFF"/>
        <w:ind w:left="11" w:firstLine="284"/>
        <w:jc w:val="both"/>
        <w:rPr>
          <w:sz w:val="20"/>
          <w:szCs w:val="20"/>
        </w:rPr>
      </w:pPr>
      <w:r w:rsidRPr="00E57803">
        <w:rPr>
          <w:color w:val="000000"/>
          <w:sz w:val="20"/>
          <w:szCs w:val="20"/>
        </w:rPr>
        <w:t>Если на осях координат нанесен одинаковый масштаб, то при о</w:t>
      </w:r>
      <w:r w:rsidRPr="00E57803">
        <w:rPr>
          <w:color w:val="000000"/>
          <w:sz w:val="20"/>
          <w:szCs w:val="20"/>
        </w:rPr>
        <w:t>т</w:t>
      </w:r>
      <w:r w:rsidRPr="00E57803">
        <w:rPr>
          <w:color w:val="000000"/>
          <w:sz w:val="20"/>
          <w:szCs w:val="20"/>
        </w:rPr>
        <w:t>сутствии просчетов график имел бы вид прямой, проведенной из нач</w:t>
      </w:r>
      <w:r w:rsidRPr="00E57803">
        <w:rPr>
          <w:color w:val="000000"/>
          <w:sz w:val="20"/>
          <w:szCs w:val="20"/>
        </w:rPr>
        <w:t>а</w:t>
      </w:r>
      <w:r w:rsidRPr="00E57803">
        <w:rPr>
          <w:color w:val="000000"/>
          <w:sz w:val="20"/>
          <w:szCs w:val="20"/>
        </w:rPr>
        <w:t>ла координат под углом 45</w:t>
      </w:r>
      <w:r>
        <w:rPr>
          <w:color w:val="000000"/>
          <w:sz w:val="20"/>
          <w:szCs w:val="20"/>
        </w:rPr>
        <w:t> </w:t>
      </w:r>
      <w:r w:rsidRPr="00E57803">
        <w:rPr>
          <w:color w:val="000000"/>
          <w:sz w:val="20"/>
          <w:szCs w:val="20"/>
        </w:rPr>
        <w:t>° к осям (пунктир). Реальная кривая откл</w:t>
      </w:r>
      <w:r w:rsidRPr="00E57803">
        <w:rPr>
          <w:color w:val="000000"/>
          <w:sz w:val="20"/>
          <w:szCs w:val="20"/>
        </w:rPr>
        <w:t>о</w:t>
      </w:r>
      <w:r w:rsidRPr="00E57803">
        <w:rPr>
          <w:color w:val="000000"/>
          <w:sz w:val="20"/>
          <w:szCs w:val="20"/>
        </w:rPr>
        <w:lastRenderedPageBreak/>
        <w:t>няется от этой прямой к оси абсцисс. Для того что</w:t>
      </w:r>
      <w:r w:rsidRPr="00E57803">
        <w:rPr>
          <w:color w:val="000000"/>
          <w:sz w:val="20"/>
          <w:szCs w:val="20"/>
        </w:rPr>
        <w:softHyphen/>
        <w:t>бы по данной скор</w:t>
      </w:r>
      <w:r w:rsidRPr="00E57803">
        <w:rPr>
          <w:color w:val="000000"/>
          <w:sz w:val="20"/>
          <w:szCs w:val="20"/>
        </w:rPr>
        <w:t>о</w:t>
      </w:r>
      <w:r w:rsidRPr="00E57803">
        <w:rPr>
          <w:color w:val="000000"/>
          <w:sz w:val="20"/>
          <w:szCs w:val="20"/>
        </w:rPr>
        <w:t xml:space="preserve">сти счета </w:t>
      </w:r>
      <w:r w:rsidRPr="00E57803">
        <w:rPr>
          <w:i/>
          <w:color w:val="000000"/>
          <w:sz w:val="20"/>
          <w:szCs w:val="20"/>
          <w:lang w:val="en-US"/>
        </w:rPr>
        <w:t>N</w:t>
      </w:r>
      <w:r w:rsidRPr="00E57803">
        <w:rPr>
          <w:color w:val="000000"/>
          <w:sz w:val="20"/>
          <w:szCs w:val="20"/>
          <w:vertAlign w:val="subscript"/>
          <w:lang w:val="en-US"/>
        </w:rPr>
        <w:t>p</w:t>
      </w:r>
      <w:r w:rsidRPr="00E57803">
        <w:rPr>
          <w:color w:val="000000"/>
          <w:sz w:val="20"/>
          <w:szCs w:val="20"/>
        </w:rPr>
        <w:t xml:space="preserve"> найти истинное число частиц </w:t>
      </w:r>
      <w:r w:rsidRPr="00E57803">
        <w:rPr>
          <w:i/>
          <w:color w:val="000000"/>
          <w:sz w:val="20"/>
          <w:szCs w:val="20"/>
          <w:lang w:val="en-US"/>
        </w:rPr>
        <w:t>N</w:t>
      </w:r>
      <w:r>
        <w:rPr>
          <w:color w:val="000000"/>
          <w:sz w:val="20"/>
          <w:szCs w:val="20"/>
          <w:vertAlign w:val="subscript"/>
        </w:rPr>
        <w:t>0</w:t>
      </w:r>
      <w:r w:rsidRPr="00E57803">
        <w:rPr>
          <w:color w:val="000000"/>
          <w:sz w:val="20"/>
          <w:szCs w:val="20"/>
        </w:rPr>
        <w:t xml:space="preserve">, из соответствующей точки </w:t>
      </w:r>
      <w:r w:rsidRPr="00E57803">
        <w:rPr>
          <w:i/>
          <w:color w:val="000000"/>
          <w:sz w:val="20"/>
          <w:szCs w:val="20"/>
          <w:lang w:val="en-US"/>
        </w:rPr>
        <w:t>N</w:t>
      </w:r>
      <w:r w:rsidRPr="00E57803">
        <w:rPr>
          <w:color w:val="000000"/>
          <w:sz w:val="20"/>
          <w:szCs w:val="20"/>
          <w:vertAlign w:val="subscript"/>
          <w:lang w:val="en-US"/>
        </w:rPr>
        <w:t>p</w:t>
      </w:r>
      <w:r w:rsidRPr="00E57803">
        <w:rPr>
          <w:color w:val="000000"/>
          <w:sz w:val="20"/>
          <w:szCs w:val="20"/>
        </w:rPr>
        <w:t xml:space="preserve"> на оси ординат проводят прямую, параллельную оси абсцисс, </w:t>
      </w:r>
      <w:r>
        <w:rPr>
          <w:color w:val="000000"/>
          <w:sz w:val="20"/>
          <w:szCs w:val="20"/>
        </w:rPr>
        <w:t>до пересечения с опытной кривой</w:t>
      </w:r>
      <w:r w:rsidRPr="00E57803">
        <w:rPr>
          <w:color w:val="000000"/>
          <w:sz w:val="20"/>
          <w:szCs w:val="20"/>
        </w:rPr>
        <w:t xml:space="preserve"> и опускают перпендикуляр на ось абсцисс.</w:t>
      </w:r>
    </w:p>
    <w:p w:rsidR="004C6355" w:rsidRPr="009969AB" w:rsidRDefault="004C6355" w:rsidP="000D3E58">
      <w:pPr>
        <w:shd w:val="clear" w:color="auto" w:fill="FFFFFF"/>
        <w:ind w:firstLine="284"/>
        <w:jc w:val="both"/>
        <w:rPr>
          <w:sz w:val="20"/>
          <w:szCs w:val="20"/>
        </w:rPr>
      </w:pPr>
      <w:r w:rsidRPr="009969AB">
        <w:rPr>
          <w:color w:val="000000"/>
          <w:sz w:val="20"/>
          <w:szCs w:val="20"/>
        </w:rPr>
        <w:t>Место падения перпен</w:t>
      </w:r>
      <w:r w:rsidRPr="009969AB">
        <w:rPr>
          <w:color w:val="000000"/>
          <w:sz w:val="20"/>
          <w:szCs w:val="20"/>
        </w:rPr>
        <w:softHyphen/>
        <w:t xml:space="preserve">дикуляра соответствует истинной скорости счета </w:t>
      </w:r>
      <w:r w:rsidRPr="009969AB">
        <w:rPr>
          <w:i/>
          <w:color w:val="000000"/>
          <w:sz w:val="20"/>
          <w:szCs w:val="20"/>
          <w:lang w:val="en-US"/>
        </w:rPr>
        <w:t>N</w:t>
      </w:r>
      <w:r w:rsidR="00D840C8" w:rsidRPr="009969AB">
        <w:rPr>
          <w:color w:val="000000"/>
          <w:sz w:val="20"/>
          <w:szCs w:val="20"/>
          <w:vertAlign w:val="subscript"/>
        </w:rPr>
        <w:t>0</w:t>
      </w:r>
      <w:r w:rsidRPr="009969AB">
        <w:rPr>
          <w:color w:val="000000"/>
          <w:sz w:val="20"/>
          <w:szCs w:val="20"/>
        </w:rPr>
        <w:t>.</w:t>
      </w:r>
    </w:p>
    <w:p w:rsidR="004C6355" w:rsidRPr="00947C2C" w:rsidRDefault="004C6355" w:rsidP="000D3E58">
      <w:pPr>
        <w:shd w:val="clear" w:color="auto" w:fill="FFFFFF"/>
        <w:ind w:firstLine="284"/>
        <w:jc w:val="both"/>
        <w:rPr>
          <w:color w:val="000000"/>
          <w:spacing w:val="-4"/>
          <w:sz w:val="20"/>
          <w:szCs w:val="20"/>
        </w:rPr>
      </w:pPr>
      <w:r w:rsidRPr="009969AB">
        <w:rPr>
          <w:color w:val="000000"/>
          <w:sz w:val="20"/>
          <w:szCs w:val="20"/>
        </w:rPr>
        <w:t>Этот метод определения ис</w:t>
      </w:r>
      <w:r w:rsidR="00D840C8" w:rsidRPr="009969AB">
        <w:rPr>
          <w:color w:val="000000"/>
          <w:sz w:val="20"/>
          <w:szCs w:val="20"/>
        </w:rPr>
        <w:t>тинной скорости счета хорош тем,</w:t>
      </w:r>
      <w:r w:rsidRPr="009969AB">
        <w:rPr>
          <w:color w:val="000000"/>
          <w:sz w:val="20"/>
          <w:szCs w:val="20"/>
        </w:rPr>
        <w:t xml:space="preserve"> что в нем автоматически учитывается изменение мертвого време</w:t>
      </w:r>
      <w:r w:rsidRPr="009969AB">
        <w:rPr>
          <w:color w:val="000000"/>
          <w:sz w:val="20"/>
          <w:szCs w:val="20"/>
        </w:rPr>
        <w:softHyphen/>
        <w:t>ни счетчика при увеличении загрузки. Однако на практике он довольно сложен, так как требует исключительно точной работы и специальных приспосо</w:t>
      </w:r>
      <w:r w:rsidRPr="009969AB">
        <w:rPr>
          <w:color w:val="000000"/>
          <w:sz w:val="20"/>
          <w:szCs w:val="20"/>
        </w:rPr>
        <w:t>б</w:t>
      </w:r>
      <w:r w:rsidRPr="009969AB">
        <w:rPr>
          <w:color w:val="000000"/>
          <w:sz w:val="20"/>
          <w:szCs w:val="20"/>
        </w:rPr>
        <w:t>лений для размещения большого чис</w:t>
      </w:r>
      <w:r w:rsidRPr="009969AB">
        <w:rPr>
          <w:color w:val="000000"/>
          <w:sz w:val="20"/>
          <w:szCs w:val="20"/>
        </w:rPr>
        <w:softHyphen/>
        <w:t>ла образцов. Существует ряд др</w:t>
      </w:r>
      <w:r w:rsidRPr="009969AB">
        <w:rPr>
          <w:color w:val="000000"/>
          <w:sz w:val="20"/>
          <w:szCs w:val="20"/>
        </w:rPr>
        <w:t>у</w:t>
      </w:r>
      <w:r w:rsidRPr="009969AB">
        <w:rPr>
          <w:color w:val="000000"/>
          <w:sz w:val="20"/>
          <w:szCs w:val="20"/>
        </w:rPr>
        <w:t>гих методов определения по</w:t>
      </w:r>
      <w:r w:rsidRPr="009969AB">
        <w:rPr>
          <w:color w:val="000000"/>
          <w:sz w:val="20"/>
          <w:szCs w:val="20"/>
        </w:rPr>
        <w:softHyphen/>
        <w:t xml:space="preserve">правки </w:t>
      </w:r>
      <w:r w:rsidR="000F5874" w:rsidRPr="009969AB">
        <w:rPr>
          <w:color w:val="000000"/>
          <w:sz w:val="20"/>
          <w:szCs w:val="20"/>
        </w:rPr>
        <w:t>н</w:t>
      </w:r>
      <w:r w:rsidRPr="009969AB">
        <w:rPr>
          <w:color w:val="000000"/>
          <w:sz w:val="20"/>
          <w:szCs w:val="20"/>
        </w:rPr>
        <w:t>а просчеты, которые мы не будем рассматривать. Мы просто будем предполагать постоянство мертвого времени в интервале</w:t>
      </w:r>
      <w:r w:rsidRPr="00947C2C">
        <w:rPr>
          <w:color w:val="000000"/>
          <w:spacing w:val="-3"/>
          <w:sz w:val="20"/>
          <w:szCs w:val="20"/>
        </w:rPr>
        <w:t xml:space="preserve"> скоростей счета от 3000 до 30</w:t>
      </w:r>
      <w:r w:rsidR="000F5874">
        <w:rPr>
          <w:color w:val="000000"/>
          <w:spacing w:val="-3"/>
          <w:sz w:val="20"/>
          <w:szCs w:val="20"/>
        </w:rPr>
        <w:t xml:space="preserve"> </w:t>
      </w:r>
      <w:r w:rsidRPr="00947C2C">
        <w:rPr>
          <w:color w:val="000000"/>
          <w:spacing w:val="-3"/>
          <w:sz w:val="20"/>
          <w:szCs w:val="20"/>
        </w:rPr>
        <w:t>000 имп/мин и вв</w:t>
      </w:r>
      <w:r w:rsidRPr="00947C2C">
        <w:rPr>
          <w:color w:val="000000"/>
          <w:spacing w:val="-3"/>
          <w:sz w:val="20"/>
          <w:szCs w:val="20"/>
        </w:rPr>
        <w:t>о</w:t>
      </w:r>
      <w:r w:rsidRPr="00947C2C">
        <w:rPr>
          <w:color w:val="000000"/>
          <w:spacing w:val="-3"/>
          <w:sz w:val="20"/>
          <w:szCs w:val="20"/>
        </w:rPr>
        <w:t xml:space="preserve">дить поправку на просчет по формуле или по </w:t>
      </w:r>
      <w:r w:rsidRPr="003643FE">
        <w:rPr>
          <w:color w:val="000000"/>
          <w:spacing w:val="-3"/>
          <w:sz w:val="20"/>
          <w:szCs w:val="20"/>
        </w:rPr>
        <w:t>графику (рис.</w:t>
      </w:r>
      <w:r w:rsidR="000F5874">
        <w:rPr>
          <w:color w:val="000000"/>
          <w:spacing w:val="-3"/>
          <w:sz w:val="20"/>
          <w:szCs w:val="20"/>
        </w:rPr>
        <w:t xml:space="preserve"> </w:t>
      </w:r>
      <w:r w:rsidR="003A4537" w:rsidRPr="003643FE">
        <w:rPr>
          <w:color w:val="000000"/>
          <w:spacing w:val="-3"/>
          <w:sz w:val="20"/>
          <w:szCs w:val="20"/>
        </w:rPr>
        <w:t>34</w:t>
      </w:r>
      <w:r w:rsidRPr="003643FE">
        <w:rPr>
          <w:color w:val="000000"/>
          <w:spacing w:val="-3"/>
          <w:sz w:val="20"/>
          <w:szCs w:val="20"/>
        </w:rPr>
        <w:t>),</w:t>
      </w:r>
      <w:r w:rsidRPr="00947C2C">
        <w:rPr>
          <w:color w:val="000000"/>
          <w:spacing w:val="-3"/>
          <w:sz w:val="20"/>
          <w:szCs w:val="20"/>
        </w:rPr>
        <w:t xml:space="preserve"> пред</w:t>
      </w:r>
      <w:r w:rsidRPr="00947C2C">
        <w:rPr>
          <w:color w:val="000000"/>
          <w:spacing w:val="-3"/>
          <w:sz w:val="20"/>
          <w:szCs w:val="20"/>
        </w:rPr>
        <w:softHyphen/>
        <w:t>варительно определив опытным путем мертвое время при неко</w:t>
      </w:r>
      <w:r w:rsidRPr="00947C2C">
        <w:rPr>
          <w:color w:val="000000"/>
          <w:spacing w:val="-3"/>
          <w:sz w:val="20"/>
          <w:szCs w:val="20"/>
        </w:rPr>
        <w:softHyphen/>
      </w:r>
      <w:r w:rsidRPr="00947C2C">
        <w:rPr>
          <w:color w:val="000000"/>
          <w:spacing w:val="-4"/>
          <w:sz w:val="20"/>
          <w:szCs w:val="20"/>
        </w:rPr>
        <w:t>торой средней скорости счета.</w:t>
      </w:r>
    </w:p>
    <w:p w:rsidR="00076714" w:rsidRPr="00947C2C" w:rsidRDefault="00076714" w:rsidP="000D3E58">
      <w:pPr>
        <w:pStyle w:val="28"/>
        <w:spacing w:before="0" w:after="0" w:line="240" w:lineRule="auto"/>
        <w:ind w:firstLine="284"/>
        <w:jc w:val="both"/>
        <w:rPr>
          <w:sz w:val="20"/>
          <w:szCs w:val="20"/>
        </w:rPr>
      </w:pPr>
      <w:r w:rsidRPr="00947C2C">
        <w:rPr>
          <w:rFonts w:ascii="Times New Roman" w:hAnsi="Times New Roman" w:cs="Times New Roman"/>
          <w:sz w:val="20"/>
          <w:szCs w:val="20"/>
        </w:rPr>
        <w:t>Эффективность регистрации</w:t>
      </w:r>
      <w:r w:rsidR="008D545F" w:rsidRPr="00947C2C">
        <w:rPr>
          <w:rFonts w:ascii="Times New Roman" w:hAnsi="Times New Roman" w:cs="Times New Roman"/>
          <w:sz w:val="20"/>
          <w:szCs w:val="20"/>
        </w:rPr>
        <w:t xml:space="preserve">. </w:t>
      </w:r>
      <w:r w:rsidRPr="00947C2C">
        <w:rPr>
          <w:rFonts w:ascii="Times New Roman" w:hAnsi="Times New Roman" w:cs="Times New Roman"/>
          <w:b w:val="0"/>
          <w:sz w:val="20"/>
          <w:szCs w:val="20"/>
        </w:rPr>
        <w:t>При измерении числа частиц, поп</w:t>
      </w:r>
      <w:r w:rsidRPr="00947C2C">
        <w:rPr>
          <w:rFonts w:ascii="Times New Roman" w:hAnsi="Times New Roman" w:cs="Times New Roman"/>
          <w:b w:val="0"/>
          <w:sz w:val="20"/>
          <w:szCs w:val="20"/>
        </w:rPr>
        <w:t>а</w:t>
      </w:r>
      <w:r w:rsidRPr="00947C2C">
        <w:rPr>
          <w:rFonts w:ascii="Times New Roman" w:hAnsi="Times New Roman" w:cs="Times New Roman"/>
          <w:b w:val="0"/>
          <w:sz w:val="20"/>
          <w:szCs w:val="20"/>
        </w:rPr>
        <w:t>дающих в детектор, требования к функции отклика детектора очень скромные – эта функция определяет только вероятность создания и регистрации сигнала измерительным устройством при попадании ча</w:t>
      </w:r>
      <w:r w:rsidRPr="00947C2C">
        <w:rPr>
          <w:rFonts w:ascii="Times New Roman" w:hAnsi="Times New Roman" w:cs="Times New Roman"/>
          <w:b w:val="0"/>
          <w:sz w:val="20"/>
          <w:szCs w:val="20"/>
        </w:rPr>
        <w:t>с</w:t>
      </w:r>
      <w:r w:rsidRPr="00947C2C">
        <w:rPr>
          <w:rFonts w:ascii="Times New Roman" w:hAnsi="Times New Roman" w:cs="Times New Roman"/>
          <w:b w:val="0"/>
          <w:sz w:val="20"/>
          <w:szCs w:val="20"/>
        </w:rPr>
        <w:t>тицы в детектор. Не каждая частица (особенно незаряженные – фотон, нейтрон) провзаимодействует с детектором при попадании в него.</w:t>
      </w:r>
    </w:p>
    <w:p w:rsidR="001F1B6A" w:rsidRPr="00947C2C" w:rsidRDefault="001F1B6A" w:rsidP="000D3E58">
      <w:pPr>
        <w:shd w:val="clear" w:color="auto" w:fill="FFFFFF"/>
        <w:ind w:firstLine="284"/>
        <w:jc w:val="both"/>
        <w:rPr>
          <w:sz w:val="20"/>
          <w:szCs w:val="20"/>
        </w:rPr>
      </w:pPr>
      <w:r w:rsidRPr="00947C2C">
        <w:rPr>
          <w:color w:val="000000"/>
          <w:sz w:val="20"/>
          <w:szCs w:val="20"/>
        </w:rPr>
        <w:t>При работе со счетчиком следует иметь в виду, что даже в гейг</w:t>
      </w:r>
      <w:r w:rsidRPr="00947C2C">
        <w:rPr>
          <w:color w:val="000000"/>
          <w:sz w:val="20"/>
          <w:szCs w:val="20"/>
        </w:rPr>
        <w:t>е</w:t>
      </w:r>
      <w:r w:rsidRPr="00947C2C">
        <w:rPr>
          <w:color w:val="000000"/>
          <w:sz w:val="20"/>
          <w:szCs w:val="20"/>
        </w:rPr>
        <w:t>ровской области счетчик реагирует не на все пронизывающие его ча</w:t>
      </w:r>
      <w:r w:rsidRPr="00947C2C">
        <w:rPr>
          <w:color w:val="000000"/>
          <w:sz w:val="20"/>
          <w:szCs w:val="20"/>
        </w:rPr>
        <w:t>с</w:t>
      </w:r>
      <w:r w:rsidRPr="00947C2C">
        <w:rPr>
          <w:color w:val="000000"/>
          <w:sz w:val="20"/>
          <w:szCs w:val="20"/>
        </w:rPr>
        <w:t>тицы. Отношение числа зарегистрированных частиц (фотонов) к числу частиц (фотонов), попавших в счетчик, называют эффективностью регистрации. Эффективность регистрации зависит от энергии частиц и вероятности их взаимо</w:t>
      </w:r>
      <w:r w:rsidRPr="00947C2C">
        <w:rPr>
          <w:color w:val="000000"/>
          <w:sz w:val="20"/>
          <w:szCs w:val="20"/>
        </w:rPr>
        <w:softHyphen/>
        <w:t>действия с материалом стенок и окошка счетч</w:t>
      </w:r>
      <w:r w:rsidRPr="00947C2C">
        <w:rPr>
          <w:color w:val="000000"/>
          <w:sz w:val="20"/>
          <w:szCs w:val="20"/>
        </w:rPr>
        <w:t>и</w:t>
      </w:r>
      <w:r w:rsidRPr="00947C2C">
        <w:rPr>
          <w:color w:val="000000"/>
          <w:sz w:val="20"/>
          <w:szCs w:val="20"/>
        </w:rPr>
        <w:t>ка, а также с ато</w:t>
      </w:r>
      <w:r w:rsidRPr="00947C2C">
        <w:rPr>
          <w:color w:val="000000"/>
          <w:sz w:val="20"/>
          <w:szCs w:val="20"/>
        </w:rPr>
        <w:softHyphen/>
        <w:t>мами и молекулами газа, заполняющего его объем.</w:t>
      </w:r>
    </w:p>
    <w:p w:rsidR="00076714" w:rsidRPr="00947C2C" w:rsidRDefault="00076714" w:rsidP="000D3E58">
      <w:pPr>
        <w:shd w:val="clear" w:color="auto" w:fill="FFFFFF"/>
        <w:ind w:firstLine="284"/>
        <w:jc w:val="both"/>
        <w:rPr>
          <w:sz w:val="20"/>
          <w:szCs w:val="20"/>
        </w:rPr>
      </w:pPr>
      <w:r w:rsidRPr="00947C2C">
        <w:rPr>
          <w:color w:val="000000"/>
          <w:sz w:val="20"/>
          <w:szCs w:val="20"/>
        </w:rPr>
        <w:t>Более того, даже если взаимодействие и произошло, то сигнал б</w:t>
      </w:r>
      <w:r w:rsidRPr="00947C2C">
        <w:rPr>
          <w:color w:val="000000"/>
          <w:sz w:val="20"/>
          <w:szCs w:val="20"/>
        </w:rPr>
        <w:t>у</w:t>
      </w:r>
      <w:r w:rsidRPr="00947C2C">
        <w:rPr>
          <w:color w:val="000000"/>
          <w:sz w:val="20"/>
          <w:szCs w:val="20"/>
        </w:rPr>
        <w:t>дет зарегистрирован тогда, когда его величина будет превышать ур</w:t>
      </w:r>
      <w:r w:rsidRPr="00947C2C">
        <w:rPr>
          <w:color w:val="000000"/>
          <w:sz w:val="20"/>
          <w:szCs w:val="20"/>
        </w:rPr>
        <w:t>о</w:t>
      </w:r>
      <w:r w:rsidRPr="00947C2C">
        <w:rPr>
          <w:color w:val="000000"/>
          <w:sz w:val="20"/>
          <w:szCs w:val="20"/>
        </w:rPr>
        <w:t>вень чувствительности регистрирующей системы. Вероятность регис</w:t>
      </w:r>
      <w:r w:rsidRPr="00947C2C">
        <w:rPr>
          <w:color w:val="000000"/>
          <w:sz w:val="20"/>
          <w:szCs w:val="20"/>
        </w:rPr>
        <w:t>т</w:t>
      </w:r>
      <w:r w:rsidRPr="00947C2C">
        <w:rPr>
          <w:color w:val="000000"/>
          <w:sz w:val="20"/>
          <w:szCs w:val="20"/>
        </w:rPr>
        <w:t>рации может зависеть от вида излучения и его энергии, размеров д</w:t>
      </w:r>
      <w:r w:rsidRPr="00947C2C">
        <w:rPr>
          <w:color w:val="000000"/>
          <w:sz w:val="20"/>
          <w:szCs w:val="20"/>
        </w:rPr>
        <w:t>е</w:t>
      </w:r>
      <w:r w:rsidRPr="00947C2C">
        <w:rPr>
          <w:color w:val="000000"/>
          <w:sz w:val="20"/>
          <w:szCs w:val="20"/>
        </w:rPr>
        <w:t>тектора, удаленности и геометрической формы источников излучения, уровня дискриминации регистрирующего устройства (уровня чувств</w:t>
      </w:r>
      <w:r w:rsidRPr="00947C2C">
        <w:rPr>
          <w:color w:val="000000"/>
          <w:sz w:val="20"/>
          <w:szCs w:val="20"/>
        </w:rPr>
        <w:t>и</w:t>
      </w:r>
      <w:r w:rsidRPr="00947C2C">
        <w:rPr>
          <w:color w:val="000000"/>
          <w:sz w:val="20"/>
          <w:szCs w:val="20"/>
        </w:rPr>
        <w:t>тельности).</w:t>
      </w:r>
    </w:p>
    <w:p w:rsidR="00076714" w:rsidRPr="00947C2C" w:rsidRDefault="00076714" w:rsidP="000D3E58">
      <w:pPr>
        <w:shd w:val="clear" w:color="auto" w:fill="FFFFFF"/>
        <w:tabs>
          <w:tab w:val="left" w:pos="6326"/>
        </w:tabs>
        <w:ind w:firstLine="284"/>
        <w:jc w:val="both"/>
        <w:rPr>
          <w:color w:val="000000"/>
          <w:sz w:val="20"/>
          <w:szCs w:val="20"/>
        </w:rPr>
      </w:pPr>
      <w:r w:rsidRPr="00947C2C">
        <w:rPr>
          <w:color w:val="000000"/>
          <w:sz w:val="20"/>
          <w:szCs w:val="20"/>
        </w:rPr>
        <w:t>Вероятность регистрации может быть нормирована по-разному:</w:t>
      </w:r>
    </w:p>
    <w:p w:rsidR="00076714" w:rsidRPr="00947C2C" w:rsidRDefault="00076714" w:rsidP="000D3E58">
      <w:pPr>
        <w:shd w:val="clear" w:color="auto" w:fill="FFFFFF"/>
        <w:tabs>
          <w:tab w:val="left" w:pos="6326"/>
        </w:tabs>
        <w:ind w:firstLine="284"/>
        <w:jc w:val="both"/>
        <w:rPr>
          <w:color w:val="000000"/>
          <w:sz w:val="20"/>
          <w:szCs w:val="20"/>
        </w:rPr>
      </w:pPr>
      <w:r w:rsidRPr="00947C2C">
        <w:rPr>
          <w:color w:val="000000"/>
          <w:sz w:val="20"/>
          <w:szCs w:val="20"/>
        </w:rPr>
        <w:lastRenderedPageBreak/>
        <w:t>– к активности источника</w:t>
      </w:r>
      <w:r w:rsidR="003943FC">
        <w:rPr>
          <w:color w:val="000000"/>
          <w:sz w:val="20"/>
          <w:szCs w:val="20"/>
        </w:rPr>
        <w:t>;</w:t>
      </w:r>
    </w:p>
    <w:p w:rsidR="00076714" w:rsidRPr="00947C2C" w:rsidRDefault="00076714" w:rsidP="000D3E58">
      <w:pPr>
        <w:shd w:val="clear" w:color="auto" w:fill="FFFFFF"/>
        <w:tabs>
          <w:tab w:val="left" w:pos="6326"/>
        </w:tabs>
        <w:ind w:firstLine="284"/>
        <w:jc w:val="both"/>
        <w:rPr>
          <w:color w:val="000000"/>
          <w:sz w:val="20"/>
          <w:szCs w:val="20"/>
        </w:rPr>
      </w:pPr>
      <w:r w:rsidRPr="00947C2C">
        <w:rPr>
          <w:color w:val="000000"/>
          <w:sz w:val="20"/>
          <w:szCs w:val="20"/>
        </w:rPr>
        <w:t>– к числу частиц, попавших в детектор</w:t>
      </w:r>
      <w:r w:rsidR="003943FC">
        <w:rPr>
          <w:color w:val="000000"/>
          <w:sz w:val="20"/>
          <w:szCs w:val="20"/>
        </w:rPr>
        <w:t>;</w:t>
      </w:r>
    </w:p>
    <w:p w:rsidR="00076714" w:rsidRPr="00947C2C" w:rsidRDefault="00076714" w:rsidP="000D3E58">
      <w:pPr>
        <w:shd w:val="clear" w:color="auto" w:fill="FFFFFF"/>
        <w:tabs>
          <w:tab w:val="left" w:pos="6326"/>
        </w:tabs>
        <w:ind w:firstLine="284"/>
        <w:jc w:val="both"/>
        <w:rPr>
          <w:color w:val="000000"/>
          <w:sz w:val="20"/>
          <w:szCs w:val="20"/>
        </w:rPr>
      </w:pPr>
      <w:r w:rsidRPr="00947C2C">
        <w:rPr>
          <w:color w:val="000000"/>
          <w:sz w:val="20"/>
          <w:szCs w:val="20"/>
        </w:rPr>
        <w:t>– к потоку частиц в том месте, где расположен детектор.</w:t>
      </w:r>
    </w:p>
    <w:p w:rsidR="00076714" w:rsidRPr="00947C2C" w:rsidRDefault="00076714" w:rsidP="000D3E58">
      <w:pPr>
        <w:shd w:val="clear" w:color="auto" w:fill="FFFFFF"/>
        <w:tabs>
          <w:tab w:val="left" w:pos="6326"/>
        </w:tabs>
        <w:ind w:firstLine="284"/>
        <w:jc w:val="both"/>
        <w:rPr>
          <w:color w:val="000000"/>
          <w:sz w:val="20"/>
          <w:szCs w:val="20"/>
        </w:rPr>
      </w:pPr>
      <w:r w:rsidRPr="00947C2C">
        <w:rPr>
          <w:color w:val="000000"/>
          <w:sz w:val="20"/>
          <w:szCs w:val="20"/>
        </w:rPr>
        <w:t>В зависимости от этого величины вероятности регистрации будут различными и функции отклика носят разные названия. Дадим опред</w:t>
      </w:r>
      <w:r w:rsidRPr="00947C2C">
        <w:rPr>
          <w:color w:val="000000"/>
          <w:sz w:val="20"/>
          <w:szCs w:val="20"/>
        </w:rPr>
        <w:t>е</w:t>
      </w:r>
      <w:r w:rsidRPr="00947C2C">
        <w:rPr>
          <w:color w:val="000000"/>
          <w:sz w:val="20"/>
          <w:szCs w:val="20"/>
        </w:rPr>
        <w:t>ления некоторым из них, наиболее распространенным.</w:t>
      </w:r>
    </w:p>
    <w:p w:rsidR="00076714" w:rsidRPr="00947C2C" w:rsidRDefault="00076714" w:rsidP="000D3E58">
      <w:pPr>
        <w:shd w:val="clear" w:color="auto" w:fill="FFFFFF"/>
        <w:tabs>
          <w:tab w:val="left" w:pos="6326"/>
        </w:tabs>
        <w:ind w:firstLine="284"/>
        <w:jc w:val="both"/>
        <w:rPr>
          <w:sz w:val="20"/>
          <w:szCs w:val="20"/>
        </w:rPr>
      </w:pPr>
      <w:r w:rsidRPr="00947C2C">
        <w:rPr>
          <w:b/>
          <w:iCs/>
          <w:color w:val="000000"/>
          <w:sz w:val="20"/>
          <w:szCs w:val="20"/>
        </w:rPr>
        <w:t>Эффективность детектора</w:t>
      </w:r>
      <w:r w:rsidRPr="00947C2C">
        <w:rPr>
          <w:b/>
          <w:color w:val="000000"/>
          <w:sz w:val="20"/>
          <w:szCs w:val="20"/>
        </w:rPr>
        <w:t xml:space="preserve"> </w:t>
      </w:r>
      <w:r w:rsidRPr="00947C2C">
        <w:rPr>
          <w:b/>
          <w:iCs/>
          <w:color w:val="000000"/>
          <w:sz w:val="20"/>
          <w:szCs w:val="20"/>
        </w:rPr>
        <w:t>ε</w:t>
      </w:r>
      <w:r w:rsidRPr="00947C2C">
        <w:rPr>
          <w:b/>
          <w:sz w:val="20"/>
          <w:szCs w:val="20"/>
          <w:vertAlign w:val="subscript"/>
          <w:lang w:val="en-US"/>
        </w:rPr>
        <w:t>d</w:t>
      </w:r>
      <w:r w:rsidRPr="00947C2C">
        <w:rPr>
          <w:color w:val="000000"/>
          <w:sz w:val="20"/>
          <w:szCs w:val="20"/>
        </w:rPr>
        <w:t xml:space="preserve"> – это отношение числа зарегистр</w:t>
      </w:r>
      <w:r w:rsidRPr="00947C2C">
        <w:rPr>
          <w:color w:val="000000"/>
          <w:sz w:val="20"/>
          <w:szCs w:val="20"/>
        </w:rPr>
        <w:t>и</w:t>
      </w:r>
      <w:r w:rsidRPr="00947C2C">
        <w:rPr>
          <w:color w:val="000000"/>
          <w:sz w:val="20"/>
          <w:szCs w:val="20"/>
        </w:rPr>
        <w:t xml:space="preserve">рованных сигналов (импульсов, треков, световых вспышек </w:t>
      </w:r>
      <w:r w:rsidR="0055092E">
        <w:rPr>
          <w:color w:val="000000"/>
          <w:sz w:val="20"/>
          <w:szCs w:val="20"/>
        </w:rPr>
        <w:t>и т. д.</w:t>
      </w:r>
      <w:r w:rsidRPr="00947C2C">
        <w:rPr>
          <w:color w:val="000000"/>
          <w:sz w:val="20"/>
          <w:szCs w:val="20"/>
        </w:rPr>
        <w:t>) к числу частиц, попавших в детектор (прошедших через детектор).</w:t>
      </w:r>
    </w:p>
    <w:p w:rsidR="00076714" w:rsidRPr="00947C2C" w:rsidRDefault="00076714" w:rsidP="000D3E58">
      <w:pPr>
        <w:shd w:val="clear" w:color="auto" w:fill="FFFFFF"/>
        <w:tabs>
          <w:tab w:val="left" w:pos="6326"/>
        </w:tabs>
        <w:ind w:firstLine="284"/>
        <w:jc w:val="both"/>
        <w:rPr>
          <w:color w:val="000000"/>
          <w:sz w:val="20"/>
          <w:szCs w:val="20"/>
        </w:rPr>
      </w:pPr>
      <w:r w:rsidRPr="00947C2C">
        <w:rPr>
          <w:b/>
          <w:iCs/>
          <w:color w:val="000000"/>
          <w:sz w:val="20"/>
          <w:szCs w:val="20"/>
        </w:rPr>
        <w:t>Чувствительность детектора</w:t>
      </w:r>
      <w:r w:rsidRPr="00947C2C">
        <w:rPr>
          <w:b/>
          <w:color w:val="000000"/>
          <w:sz w:val="20"/>
          <w:szCs w:val="20"/>
        </w:rPr>
        <w:t xml:space="preserve"> </w:t>
      </w:r>
      <w:r w:rsidRPr="009920F1">
        <w:rPr>
          <w:b/>
          <w:i/>
          <w:iCs/>
          <w:color w:val="000000"/>
          <w:sz w:val="20"/>
          <w:szCs w:val="20"/>
          <w:lang w:val="en-US"/>
        </w:rPr>
        <w:t>S</w:t>
      </w:r>
      <w:r w:rsidRPr="00947C2C">
        <w:rPr>
          <w:b/>
          <w:sz w:val="20"/>
          <w:szCs w:val="20"/>
          <w:vertAlign w:val="subscript"/>
          <w:lang w:val="en-US"/>
        </w:rPr>
        <w:t>d</w:t>
      </w:r>
      <w:r w:rsidRPr="00947C2C">
        <w:rPr>
          <w:color w:val="000000"/>
          <w:sz w:val="20"/>
          <w:szCs w:val="20"/>
        </w:rPr>
        <w:t xml:space="preserve"> – это отношение числа зарегис</w:t>
      </w:r>
      <w:r w:rsidRPr="00947C2C">
        <w:rPr>
          <w:color w:val="000000"/>
          <w:sz w:val="20"/>
          <w:szCs w:val="20"/>
        </w:rPr>
        <w:t>т</w:t>
      </w:r>
      <w:r w:rsidRPr="00947C2C">
        <w:rPr>
          <w:color w:val="000000"/>
          <w:sz w:val="20"/>
          <w:szCs w:val="20"/>
        </w:rPr>
        <w:t>рированных сигналов в единицу времени к потоку частиц в месте, где расположен детектор излучения.</w:t>
      </w:r>
    </w:p>
    <w:p w:rsidR="00076714" w:rsidRPr="00947C2C" w:rsidRDefault="00076714" w:rsidP="003A4537">
      <w:pPr>
        <w:shd w:val="clear" w:color="auto" w:fill="FFFFFF"/>
        <w:tabs>
          <w:tab w:val="left" w:pos="6326"/>
        </w:tabs>
        <w:ind w:firstLine="284"/>
        <w:jc w:val="both"/>
        <w:rPr>
          <w:sz w:val="20"/>
          <w:szCs w:val="20"/>
        </w:rPr>
      </w:pPr>
      <w:r w:rsidRPr="00947C2C">
        <w:rPr>
          <w:b/>
          <w:iCs/>
          <w:color w:val="000000"/>
          <w:sz w:val="20"/>
          <w:szCs w:val="20"/>
        </w:rPr>
        <w:t xml:space="preserve">Светосила </w:t>
      </w:r>
      <w:r w:rsidRPr="009920F1">
        <w:rPr>
          <w:b/>
          <w:i/>
          <w:iCs/>
          <w:color w:val="000000"/>
          <w:sz w:val="20"/>
          <w:szCs w:val="20"/>
          <w:lang w:val="en-US"/>
        </w:rPr>
        <w:t>L</w:t>
      </w:r>
      <w:r w:rsidRPr="00947C2C">
        <w:rPr>
          <w:color w:val="000000"/>
          <w:sz w:val="20"/>
          <w:szCs w:val="20"/>
        </w:rPr>
        <w:t xml:space="preserve"> – это отношение числа зарегистрированных сигналов к числу частиц, испущенных источником. Светосила, как это следует из определения, существенно зависит от взаимного расположения д</w:t>
      </w:r>
      <w:r w:rsidRPr="00947C2C">
        <w:rPr>
          <w:color w:val="000000"/>
          <w:sz w:val="20"/>
          <w:szCs w:val="20"/>
        </w:rPr>
        <w:t>е</w:t>
      </w:r>
      <w:r w:rsidRPr="00947C2C">
        <w:rPr>
          <w:color w:val="000000"/>
          <w:sz w:val="20"/>
          <w:szCs w:val="20"/>
        </w:rPr>
        <w:t>тектора и источника излучений, поэтому светосила скорее характер</w:t>
      </w:r>
      <w:r w:rsidRPr="00947C2C">
        <w:rPr>
          <w:color w:val="000000"/>
          <w:sz w:val="20"/>
          <w:szCs w:val="20"/>
        </w:rPr>
        <w:t>и</w:t>
      </w:r>
      <w:r w:rsidRPr="00947C2C">
        <w:rPr>
          <w:color w:val="000000"/>
          <w:sz w:val="20"/>
          <w:szCs w:val="20"/>
        </w:rPr>
        <w:t>зует измерительное устройство в целом, чем сам детектор. В дальне</w:t>
      </w:r>
      <w:r w:rsidRPr="00947C2C">
        <w:rPr>
          <w:color w:val="000000"/>
          <w:sz w:val="20"/>
          <w:szCs w:val="20"/>
        </w:rPr>
        <w:t>й</w:t>
      </w:r>
      <w:r w:rsidRPr="00947C2C">
        <w:rPr>
          <w:color w:val="000000"/>
          <w:sz w:val="20"/>
          <w:szCs w:val="20"/>
        </w:rPr>
        <w:t>шем, говоря о светосиле, будем всегда иметь в виду светосилу измер</w:t>
      </w:r>
      <w:r w:rsidRPr="00947C2C">
        <w:rPr>
          <w:color w:val="000000"/>
          <w:sz w:val="20"/>
          <w:szCs w:val="20"/>
        </w:rPr>
        <w:t>и</w:t>
      </w:r>
      <w:r w:rsidRPr="00947C2C">
        <w:rPr>
          <w:color w:val="000000"/>
          <w:sz w:val="20"/>
          <w:szCs w:val="20"/>
        </w:rPr>
        <w:t>тельного устройства.</w:t>
      </w:r>
    </w:p>
    <w:p w:rsidR="00076714" w:rsidRPr="00947C2C" w:rsidRDefault="00076714" w:rsidP="003A4537">
      <w:pPr>
        <w:shd w:val="clear" w:color="auto" w:fill="FFFFFF"/>
        <w:ind w:firstLine="284"/>
        <w:jc w:val="both"/>
        <w:rPr>
          <w:sz w:val="20"/>
          <w:szCs w:val="20"/>
        </w:rPr>
      </w:pPr>
      <w:r w:rsidRPr="00947C2C">
        <w:rPr>
          <w:color w:val="000000"/>
          <w:sz w:val="20"/>
          <w:szCs w:val="20"/>
        </w:rPr>
        <w:t xml:space="preserve">Эффективность, чувствительность и светосила обычно зависят от энергии регистрируемого излучения. Из приведенных определений ясно, что </w:t>
      </w:r>
      <w:r w:rsidRPr="00E82D0D">
        <w:rPr>
          <w:i/>
          <w:iCs/>
          <w:color w:val="000000"/>
          <w:sz w:val="20"/>
          <w:szCs w:val="20"/>
          <w:lang w:val="en-US"/>
        </w:rPr>
        <w:t>S</w:t>
      </w:r>
      <w:r w:rsidRPr="00E82D0D">
        <w:rPr>
          <w:sz w:val="20"/>
          <w:szCs w:val="20"/>
          <w:vertAlign w:val="subscript"/>
          <w:lang w:val="en-US"/>
        </w:rPr>
        <w:t>d</w:t>
      </w:r>
      <w:r w:rsidRPr="00E82D0D">
        <w:rPr>
          <w:color w:val="000000"/>
          <w:sz w:val="20"/>
          <w:szCs w:val="20"/>
        </w:rPr>
        <w:t xml:space="preserve"> и </w:t>
      </w:r>
      <w:r w:rsidRPr="00E82D0D">
        <w:rPr>
          <w:i/>
          <w:iCs/>
          <w:color w:val="000000"/>
          <w:sz w:val="20"/>
          <w:szCs w:val="20"/>
          <w:lang w:val="en-US"/>
        </w:rPr>
        <w:t>L</w:t>
      </w:r>
      <w:r w:rsidRPr="00E82D0D">
        <w:rPr>
          <w:color w:val="000000"/>
          <w:sz w:val="20"/>
          <w:szCs w:val="20"/>
        </w:rPr>
        <w:t xml:space="preserve"> меняются</w:t>
      </w:r>
      <w:r w:rsidRPr="00947C2C">
        <w:rPr>
          <w:color w:val="000000"/>
          <w:sz w:val="20"/>
          <w:szCs w:val="20"/>
        </w:rPr>
        <w:t xml:space="preserve"> в пределах от 0 до 1 и являются безразме</w:t>
      </w:r>
      <w:r w:rsidRPr="00947C2C">
        <w:rPr>
          <w:color w:val="000000"/>
          <w:sz w:val="20"/>
          <w:szCs w:val="20"/>
        </w:rPr>
        <w:t>р</w:t>
      </w:r>
      <w:r w:rsidRPr="00947C2C">
        <w:rPr>
          <w:color w:val="000000"/>
          <w:sz w:val="20"/>
          <w:szCs w:val="20"/>
        </w:rPr>
        <w:t xml:space="preserve">ными величинами. Чувствительность детекторов меняется в пределах от 0 до </w:t>
      </w:r>
      <w:r w:rsidRPr="00947C2C">
        <w:rPr>
          <w:color w:val="000000"/>
          <w:position w:val="-4"/>
          <w:sz w:val="20"/>
          <w:szCs w:val="20"/>
        </w:rPr>
        <w:object w:dxaOrig="240" w:dyaOrig="200">
          <v:shape id="_x0000_i1162" type="#_x0000_t75" style="width:12.05pt;height:10pt" o:ole="">
            <v:imagedata r:id="rId251" o:title=""/>
          </v:shape>
          <o:OLEObject Type="Embed" ProgID="Equation.3" ShapeID="_x0000_i1162" DrawAspect="Content" ObjectID="_1472277111" r:id="rId252"/>
        </w:object>
      </w:r>
      <w:r w:rsidRPr="00947C2C">
        <w:rPr>
          <w:color w:val="000000"/>
          <w:sz w:val="20"/>
          <w:szCs w:val="20"/>
        </w:rPr>
        <w:t xml:space="preserve"> и имеет размерность площади </w:t>
      </w:r>
      <w:r w:rsidR="009920F1">
        <w:rPr>
          <w:color w:val="000000"/>
          <w:sz w:val="20"/>
          <w:szCs w:val="20"/>
        </w:rPr>
        <w:t>квадратный сантиметр.</w:t>
      </w:r>
      <w:r w:rsidRPr="00947C2C">
        <w:rPr>
          <w:color w:val="000000"/>
          <w:sz w:val="20"/>
          <w:szCs w:val="20"/>
        </w:rPr>
        <w:t xml:space="preserve"> Вел</w:t>
      </w:r>
      <w:r w:rsidRPr="00947C2C">
        <w:rPr>
          <w:color w:val="000000"/>
          <w:sz w:val="20"/>
          <w:szCs w:val="20"/>
        </w:rPr>
        <w:t>и</w:t>
      </w:r>
      <w:r w:rsidRPr="00947C2C">
        <w:rPr>
          <w:color w:val="000000"/>
          <w:sz w:val="20"/>
          <w:szCs w:val="20"/>
        </w:rPr>
        <w:t>чина эффективности и светосила детектора связаны друг с другом, и, следовательно, для характеристики детектора достаточно определить одну из них. Вычисление эффективности и чувствительности детект</w:t>
      </w:r>
      <w:r w:rsidRPr="00947C2C">
        <w:rPr>
          <w:color w:val="000000"/>
          <w:sz w:val="20"/>
          <w:szCs w:val="20"/>
        </w:rPr>
        <w:t>о</w:t>
      </w:r>
      <w:r w:rsidRPr="00947C2C">
        <w:rPr>
          <w:color w:val="000000"/>
          <w:sz w:val="20"/>
          <w:szCs w:val="20"/>
        </w:rPr>
        <w:t>ров не всегда оказывается простой задачей.</w:t>
      </w:r>
    </w:p>
    <w:p w:rsidR="00A33B1A" w:rsidRDefault="00076714" w:rsidP="003A4537">
      <w:pPr>
        <w:shd w:val="clear" w:color="auto" w:fill="FFFFFF"/>
        <w:ind w:firstLine="284"/>
        <w:jc w:val="both"/>
        <w:rPr>
          <w:color w:val="000000"/>
          <w:sz w:val="20"/>
          <w:szCs w:val="20"/>
        </w:rPr>
      </w:pPr>
      <w:r w:rsidRPr="00947C2C">
        <w:rPr>
          <w:color w:val="000000"/>
          <w:sz w:val="20"/>
          <w:szCs w:val="20"/>
        </w:rPr>
        <w:t>В общем случае, чтобы вычислить эффективность и чувствител</w:t>
      </w:r>
      <w:r w:rsidRPr="00947C2C">
        <w:rPr>
          <w:color w:val="000000"/>
          <w:sz w:val="20"/>
          <w:szCs w:val="20"/>
        </w:rPr>
        <w:t>ь</w:t>
      </w:r>
      <w:r w:rsidRPr="00947C2C">
        <w:rPr>
          <w:color w:val="000000"/>
          <w:sz w:val="20"/>
          <w:szCs w:val="20"/>
        </w:rPr>
        <w:t>ность детектора для частиц определенной энергии, необходимо знать угловое распределение излучения в месте расположения детектора. Кроме того, следует предположить, что детектор не возмущает поле излучения заметным образом. И, наконец, имеет смысл считать, что поле излучения на расстояниях, сравнимых с размерами детектора, не изменяется.</w:t>
      </w:r>
    </w:p>
    <w:p w:rsidR="00076714" w:rsidRPr="00947C2C" w:rsidRDefault="00076714" w:rsidP="003A4537">
      <w:pPr>
        <w:shd w:val="clear" w:color="auto" w:fill="FFFFFF"/>
        <w:ind w:firstLine="284"/>
        <w:jc w:val="both"/>
        <w:rPr>
          <w:sz w:val="20"/>
          <w:szCs w:val="20"/>
        </w:rPr>
      </w:pPr>
      <w:r w:rsidRPr="00947C2C">
        <w:rPr>
          <w:color w:val="000000"/>
          <w:sz w:val="20"/>
          <w:szCs w:val="20"/>
        </w:rPr>
        <w:t>Для развития разряда в счетчике достаточно образования одной п</w:t>
      </w:r>
      <w:r w:rsidRPr="00947C2C">
        <w:rPr>
          <w:color w:val="000000"/>
          <w:sz w:val="20"/>
          <w:szCs w:val="20"/>
        </w:rPr>
        <w:t>а</w:t>
      </w:r>
      <w:r w:rsidRPr="00947C2C">
        <w:rPr>
          <w:color w:val="000000"/>
          <w:sz w:val="20"/>
          <w:szCs w:val="20"/>
        </w:rPr>
        <w:t xml:space="preserve">ры ионов. Если частица создает в среднем </w:t>
      </w:r>
      <w:r w:rsidRPr="00E82D0D">
        <w:rPr>
          <w:i/>
          <w:color w:val="000000"/>
          <w:sz w:val="20"/>
          <w:szCs w:val="20"/>
        </w:rPr>
        <w:t>п</w:t>
      </w:r>
      <w:r w:rsidR="00E82D0D">
        <w:rPr>
          <w:sz w:val="20"/>
          <w:szCs w:val="20"/>
          <w:vertAlign w:val="subscript"/>
        </w:rPr>
        <w:t>0</w:t>
      </w:r>
      <w:r w:rsidRPr="00947C2C">
        <w:rPr>
          <w:i/>
          <w:color w:val="000000"/>
          <w:sz w:val="20"/>
          <w:szCs w:val="20"/>
        </w:rPr>
        <w:t xml:space="preserve"> </w:t>
      </w:r>
      <w:r w:rsidRPr="00947C2C">
        <w:rPr>
          <w:color w:val="000000"/>
          <w:sz w:val="20"/>
          <w:szCs w:val="20"/>
        </w:rPr>
        <w:t xml:space="preserve">пар ионов, то вероятность не создать ни одной пары ионов в счетчике равна (по закону Пуассона) </w:t>
      </w:r>
      <w:r w:rsidRPr="00947C2C">
        <w:rPr>
          <w:b/>
          <w:color w:val="000000"/>
          <w:position w:val="-6"/>
          <w:sz w:val="20"/>
          <w:szCs w:val="20"/>
        </w:rPr>
        <w:object w:dxaOrig="420" w:dyaOrig="320">
          <v:shape id="_x0000_i1163" type="#_x0000_t75" style="width:21.25pt;height:15.8pt" o:ole="" fillcolor="window">
            <v:imagedata r:id="rId253" o:title=""/>
          </v:shape>
          <o:OLEObject Type="Embed" ProgID="Equation.3" ShapeID="_x0000_i1163" DrawAspect="Content" ObjectID="_1472277112" r:id="rId254"/>
        </w:object>
      </w:r>
      <w:r w:rsidRPr="00947C2C">
        <w:rPr>
          <w:color w:val="000000"/>
          <w:sz w:val="20"/>
          <w:szCs w:val="20"/>
        </w:rPr>
        <w:t xml:space="preserve"> и, следовательно, эффективность регистрации заряженных ча</w:t>
      </w:r>
      <w:r w:rsidRPr="00947C2C">
        <w:rPr>
          <w:color w:val="000000"/>
          <w:sz w:val="20"/>
          <w:szCs w:val="20"/>
        </w:rPr>
        <w:t>с</w:t>
      </w:r>
      <w:r w:rsidRPr="00947C2C">
        <w:rPr>
          <w:color w:val="000000"/>
          <w:sz w:val="20"/>
          <w:szCs w:val="20"/>
        </w:rPr>
        <w:lastRenderedPageBreak/>
        <w:t>тиц в само</w:t>
      </w:r>
      <w:r w:rsidRPr="00947C2C">
        <w:rPr>
          <w:color w:val="000000"/>
          <w:sz w:val="20"/>
          <w:szCs w:val="20"/>
        </w:rPr>
        <w:softHyphen/>
        <w:t xml:space="preserve">гасящемся счетчике </w:t>
      </w:r>
      <w:r w:rsidRPr="00E82D0D">
        <w:rPr>
          <w:i/>
          <w:color w:val="000000"/>
          <w:sz w:val="20"/>
          <w:szCs w:val="20"/>
        </w:rPr>
        <w:t>ε</w:t>
      </w:r>
      <w:r w:rsidRPr="00E82D0D">
        <w:rPr>
          <w:sz w:val="20"/>
          <w:szCs w:val="20"/>
          <w:vertAlign w:val="subscript"/>
          <w:lang w:val="en-US"/>
        </w:rPr>
        <w:t>d</w:t>
      </w:r>
      <w:r w:rsidRPr="00E82D0D">
        <w:rPr>
          <w:color w:val="000000"/>
          <w:sz w:val="20"/>
          <w:szCs w:val="20"/>
        </w:rPr>
        <w:t>=</w:t>
      </w:r>
      <w:r w:rsidR="00E82D0D" w:rsidRPr="00E82D0D">
        <w:rPr>
          <w:color w:val="000000"/>
          <w:position w:val="-10"/>
          <w:sz w:val="20"/>
          <w:szCs w:val="20"/>
        </w:rPr>
        <w:object w:dxaOrig="820" w:dyaOrig="360">
          <v:shape id="_x0000_i1164" type="#_x0000_t75" style="width:40.8pt;height:19.15pt" o:ole="">
            <v:imagedata r:id="rId255" o:title=""/>
          </v:shape>
          <o:OLEObject Type="Embed" ProgID="Equation.3" ShapeID="_x0000_i1164" DrawAspect="Content" ObjectID="_1472277113" r:id="rId256"/>
        </w:object>
      </w:r>
      <w:r w:rsidRPr="00947C2C">
        <w:rPr>
          <w:b/>
          <w:color w:val="000000"/>
          <w:sz w:val="20"/>
          <w:szCs w:val="20"/>
        </w:rPr>
        <w:t xml:space="preserve"> </w:t>
      </w:r>
      <w:r w:rsidRPr="00947C2C">
        <w:rPr>
          <w:color w:val="000000"/>
          <w:sz w:val="20"/>
          <w:szCs w:val="20"/>
        </w:rPr>
        <w:t>Для регистрации заряже</w:t>
      </w:r>
      <w:r w:rsidRPr="00947C2C">
        <w:rPr>
          <w:color w:val="000000"/>
          <w:sz w:val="20"/>
          <w:szCs w:val="20"/>
        </w:rPr>
        <w:t>н</w:t>
      </w:r>
      <w:r w:rsidRPr="00947C2C">
        <w:rPr>
          <w:color w:val="000000"/>
          <w:sz w:val="20"/>
          <w:szCs w:val="20"/>
        </w:rPr>
        <w:t>ных частиц счетчики должны иметь или тонкие стенки, или специал</w:t>
      </w:r>
      <w:r w:rsidRPr="00947C2C">
        <w:rPr>
          <w:color w:val="000000"/>
          <w:sz w:val="20"/>
          <w:szCs w:val="20"/>
        </w:rPr>
        <w:t>ь</w:t>
      </w:r>
      <w:r w:rsidRPr="00947C2C">
        <w:rPr>
          <w:color w:val="000000"/>
          <w:sz w:val="20"/>
          <w:szCs w:val="20"/>
        </w:rPr>
        <w:t>ные тонкостенные окна, чтобы заряженные частицы могли проникать внутрь счетчика. Так, для регистрации α-частиц радиоактивного ра</w:t>
      </w:r>
      <w:r w:rsidRPr="00947C2C">
        <w:rPr>
          <w:color w:val="000000"/>
          <w:sz w:val="20"/>
          <w:szCs w:val="20"/>
        </w:rPr>
        <w:t>с</w:t>
      </w:r>
      <w:r w:rsidRPr="00947C2C">
        <w:rPr>
          <w:color w:val="000000"/>
          <w:sz w:val="20"/>
          <w:szCs w:val="20"/>
        </w:rPr>
        <w:t>пада толщина окна счетчика не должна превышать 2</w:t>
      </w:r>
      <w:r w:rsidR="00E82D0D">
        <w:rPr>
          <w:color w:val="000000"/>
          <w:sz w:val="20"/>
          <w:szCs w:val="20"/>
        </w:rPr>
        <w:t>–</w:t>
      </w:r>
      <w:r w:rsidRPr="00947C2C">
        <w:rPr>
          <w:color w:val="000000"/>
          <w:sz w:val="20"/>
          <w:szCs w:val="20"/>
        </w:rPr>
        <w:t>4 мг/см</w:t>
      </w:r>
      <w:r w:rsidRPr="00947C2C">
        <w:rPr>
          <w:sz w:val="20"/>
          <w:szCs w:val="20"/>
          <w:vertAlign w:val="superscript"/>
        </w:rPr>
        <w:t>2</w:t>
      </w:r>
      <w:r w:rsidRPr="00947C2C">
        <w:rPr>
          <w:i/>
          <w:color w:val="000000"/>
          <w:sz w:val="20"/>
          <w:szCs w:val="20"/>
        </w:rPr>
        <w:t xml:space="preserve">. </w:t>
      </w:r>
      <w:r w:rsidRPr="00947C2C">
        <w:rPr>
          <w:color w:val="000000"/>
          <w:sz w:val="20"/>
          <w:szCs w:val="20"/>
        </w:rPr>
        <w:t xml:space="preserve">Для регистрации </w:t>
      </w:r>
      <w:r w:rsidR="00E82D0D" w:rsidRPr="00E82D0D">
        <w:rPr>
          <w:color w:val="000000"/>
          <w:sz w:val="20"/>
          <w:szCs w:val="20"/>
        </w:rPr>
        <w:t>β</w:t>
      </w:r>
      <w:r w:rsidRPr="00947C2C">
        <w:rPr>
          <w:color w:val="000000"/>
          <w:sz w:val="20"/>
          <w:szCs w:val="20"/>
        </w:rPr>
        <w:t>-частиц можно использовать счетчики с более толстыми стенками. Так, в счетчик с толщиной окна 30 мг/см</w:t>
      </w:r>
      <w:r w:rsidRPr="00947C2C">
        <w:rPr>
          <w:sz w:val="20"/>
          <w:szCs w:val="20"/>
          <w:vertAlign w:val="superscript"/>
        </w:rPr>
        <w:t>2</w:t>
      </w:r>
      <w:r w:rsidRPr="00947C2C">
        <w:rPr>
          <w:i/>
          <w:color w:val="000000"/>
          <w:sz w:val="20"/>
          <w:szCs w:val="20"/>
        </w:rPr>
        <w:t xml:space="preserve"> </w:t>
      </w:r>
      <w:r w:rsidRPr="00947C2C">
        <w:rPr>
          <w:color w:val="000000"/>
          <w:sz w:val="20"/>
          <w:szCs w:val="20"/>
        </w:rPr>
        <w:t>проникает около 70</w:t>
      </w:r>
      <w:r w:rsidR="00E82D0D">
        <w:rPr>
          <w:color w:val="000000"/>
          <w:sz w:val="20"/>
          <w:szCs w:val="20"/>
        </w:rPr>
        <w:t> </w:t>
      </w:r>
      <w:r w:rsidRPr="00947C2C">
        <w:rPr>
          <w:color w:val="000000"/>
          <w:sz w:val="20"/>
          <w:szCs w:val="20"/>
        </w:rPr>
        <w:t xml:space="preserve">% </w:t>
      </w:r>
      <w:r w:rsidRPr="00E82D0D">
        <w:rPr>
          <w:color w:val="000000"/>
          <w:sz w:val="20"/>
          <w:szCs w:val="20"/>
        </w:rPr>
        <w:t>β</w:t>
      </w:r>
      <w:r w:rsidRPr="00947C2C">
        <w:rPr>
          <w:color w:val="000000"/>
          <w:sz w:val="20"/>
          <w:szCs w:val="20"/>
        </w:rPr>
        <w:t xml:space="preserve">-частиц, образующихся при распаде </w:t>
      </w:r>
      <w:r w:rsidRPr="00947C2C">
        <w:rPr>
          <w:sz w:val="20"/>
          <w:szCs w:val="20"/>
          <w:vertAlign w:val="superscript"/>
        </w:rPr>
        <w:t>32</w:t>
      </w:r>
      <w:r w:rsidRPr="00947C2C">
        <w:rPr>
          <w:color w:val="000000"/>
          <w:sz w:val="20"/>
          <w:szCs w:val="20"/>
        </w:rPr>
        <w:t>Р, и только 0,03</w:t>
      </w:r>
      <w:r w:rsidR="00E82D0D">
        <w:rPr>
          <w:color w:val="000000"/>
          <w:sz w:val="20"/>
          <w:szCs w:val="20"/>
        </w:rPr>
        <w:t> </w:t>
      </w:r>
      <w:r w:rsidRPr="00947C2C">
        <w:rPr>
          <w:color w:val="000000"/>
          <w:sz w:val="20"/>
          <w:szCs w:val="20"/>
        </w:rPr>
        <w:t xml:space="preserve">% </w:t>
      </w:r>
      <w:r w:rsidR="006A7CA7">
        <w:rPr>
          <w:color w:val="000000"/>
          <w:sz w:val="20"/>
          <w:szCs w:val="20"/>
        </w:rPr>
        <w:t xml:space="preserve">           </w:t>
      </w:r>
      <w:r w:rsidRPr="00E82D0D">
        <w:rPr>
          <w:color w:val="000000"/>
          <w:sz w:val="20"/>
          <w:szCs w:val="20"/>
        </w:rPr>
        <w:t>β</w:t>
      </w:r>
      <w:r w:rsidRPr="00947C2C">
        <w:rPr>
          <w:color w:val="000000"/>
          <w:sz w:val="20"/>
          <w:szCs w:val="20"/>
        </w:rPr>
        <w:t xml:space="preserve">-частиц, образующихся при распаде </w:t>
      </w:r>
      <w:r w:rsidRPr="00947C2C">
        <w:rPr>
          <w:sz w:val="20"/>
          <w:szCs w:val="20"/>
          <w:vertAlign w:val="superscript"/>
        </w:rPr>
        <w:t>14</w:t>
      </w:r>
      <w:r w:rsidRPr="00947C2C">
        <w:rPr>
          <w:color w:val="000000"/>
          <w:sz w:val="20"/>
          <w:szCs w:val="20"/>
        </w:rPr>
        <w:t>С.</w:t>
      </w:r>
    </w:p>
    <w:p w:rsidR="00076714" w:rsidRPr="00947C2C" w:rsidRDefault="00076714" w:rsidP="003A4537">
      <w:pPr>
        <w:shd w:val="clear" w:color="auto" w:fill="FFFFFF"/>
        <w:ind w:firstLine="284"/>
        <w:jc w:val="both"/>
        <w:rPr>
          <w:sz w:val="20"/>
          <w:szCs w:val="20"/>
        </w:rPr>
      </w:pPr>
      <w:r w:rsidRPr="00947C2C">
        <w:rPr>
          <w:color w:val="000000"/>
          <w:sz w:val="20"/>
          <w:szCs w:val="20"/>
        </w:rPr>
        <w:t xml:space="preserve">Для регистрации </w:t>
      </w:r>
      <w:r w:rsidRPr="00E82D0D">
        <w:rPr>
          <w:color w:val="000000"/>
          <w:sz w:val="20"/>
          <w:szCs w:val="20"/>
        </w:rPr>
        <w:t>γ</w:t>
      </w:r>
      <w:r w:rsidRPr="00947C2C">
        <w:rPr>
          <w:color w:val="000000"/>
          <w:sz w:val="20"/>
          <w:szCs w:val="20"/>
        </w:rPr>
        <w:t>-квантов обычно применяют счетчики с толст</w:t>
      </w:r>
      <w:r w:rsidRPr="00947C2C">
        <w:rPr>
          <w:color w:val="000000"/>
          <w:sz w:val="20"/>
          <w:szCs w:val="20"/>
        </w:rPr>
        <w:t>ы</w:t>
      </w:r>
      <w:r w:rsidRPr="00947C2C">
        <w:rPr>
          <w:color w:val="000000"/>
          <w:sz w:val="20"/>
          <w:szCs w:val="20"/>
        </w:rPr>
        <w:t>ми стеклянными стенками (</w:t>
      </w:r>
      <w:r w:rsidR="00E82D0D">
        <w:rPr>
          <w:color w:val="000000"/>
          <w:sz w:val="20"/>
          <w:szCs w:val="20"/>
        </w:rPr>
        <w:t xml:space="preserve">около </w:t>
      </w:r>
      <w:r w:rsidRPr="00947C2C">
        <w:rPr>
          <w:color w:val="000000"/>
          <w:sz w:val="20"/>
          <w:szCs w:val="20"/>
        </w:rPr>
        <w:t>1 мм</w:t>
      </w:r>
      <w:r w:rsidRPr="00947C2C">
        <w:rPr>
          <w:i/>
          <w:color w:val="000000"/>
          <w:sz w:val="20"/>
          <w:szCs w:val="20"/>
        </w:rPr>
        <w:t xml:space="preserve">). </w:t>
      </w:r>
      <w:r w:rsidRPr="00947C2C">
        <w:rPr>
          <w:color w:val="000000"/>
          <w:sz w:val="20"/>
          <w:szCs w:val="20"/>
        </w:rPr>
        <w:t>Гораздо реже используют счетчики со специальными металлическими катодами. Регистрация</w:t>
      </w:r>
      <w:r w:rsidR="00E82D0D">
        <w:rPr>
          <w:color w:val="000000"/>
          <w:sz w:val="20"/>
          <w:szCs w:val="20"/>
        </w:rPr>
        <w:t xml:space="preserve"> </w:t>
      </w:r>
      <w:r w:rsidR="00047C47">
        <w:rPr>
          <w:color w:val="000000"/>
          <w:sz w:val="20"/>
          <w:szCs w:val="20"/>
        </w:rPr>
        <w:br/>
      </w:r>
      <w:r w:rsidRPr="00E82D0D">
        <w:rPr>
          <w:color w:val="000000"/>
          <w:sz w:val="20"/>
          <w:szCs w:val="20"/>
        </w:rPr>
        <w:t>γ</w:t>
      </w:r>
      <w:r w:rsidRPr="00947C2C">
        <w:rPr>
          <w:color w:val="000000"/>
          <w:sz w:val="20"/>
          <w:szCs w:val="20"/>
        </w:rPr>
        <w:t>-кванта, попавшего в счетчик, произойдет в том случае, если в р</w:t>
      </w:r>
      <w:r w:rsidRPr="00947C2C">
        <w:rPr>
          <w:color w:val="000000"/>
          <w:sz w:val="20"/>
          <w:szCs w:val="20"/>
        </w:rPr>
        <w:t>е</w:t>
      </w:r>
      <w:r w:rsidRPr="00947C2C">
        <w:rPr>
          <w:color w:val="000000"/>
          <w:sz w:val="20"/>
          <w:szCs w:val="20"/>
        </w:rPr>
        <w:t xml:space="preserve">зультате взаимодействия </w:t>
      </w:r>
      <w:r w:rsidRPr="00E82D0D">
        <w:rPr>
          <w:color w:val="000000"/>
          <w:sz w:val="20"/>
          <w:szCs w:val="20"/>
        </w:rPr>
        <w:t>γ</w:t>
      </w:r>
      <w:r w:rsidRPr="00947C2C">
        <w:rPr>
          <w:color w:val="000000"/>
          <w:sz w:val="20"/>
          <w:szCs w:val="20"/>
        </w:rPr>
        <w:t>-кванта появится электрон, который дости</w:t>
      </w:r>
      <w:r w:rsidRPr="00947C2C">
        <w:rPr>
          <w:color w:val="000000"/>
          <w:sz w:val="20"/>
          <w:szCs w:val="20"/>
        </w:rPr>
        <w:t>г</w:t>
      </w:r>
      <w:r w:rsidRPr="00947C2C">
        <w:rPr>
          <w:color w:val="000000"/>
          <w:sz w:val="20"/>
          <w:szCs w:val="20"/>
        </w:rPr>
        <w:t>нет чувствительного объема счетчика.</w:t>
      </w:r>
    </w:p>
    <w:p w:rsidR="00076714" w:rsidRPr="00947C2C" w:rsidRDefault="00076714" w:rsidP="003A4537">
      <w:pPr>
        <w:shd w:val="clear" w:color="auto" w:fill="FFFFFF"/>
        <w:ind w:firstLine="284"/>
        <w:jc w:val="both"/>
        <w:rPr>
          <w:sz w:val="20"/>
          <w:szCs w:val="20"/>
        </w:rPr>
      </w:pPr>
      <w:r w:rsidRPr="00947C2C">
        <w:rPr>
          <w:color w:val="000000"/>
          <w:sz w:val="20"/>
          <w:szCs w:val="20"/>
        </w:rPr>
        <w:t>Очевидно, подавляющее число электронов рождается в стенках счетчика. В зависимости от толщины катода счетчика и энергии</w:t>
      </w:r>
      <w:r w:rsidR="00E82D0D">
        <w:rPr>
          <w:color w:val="000000"/>
          <w:sz w:val="20"/>
          <w:szCs w:val="20"/>
        </w:rPr>
        <w:t xml:space="preserve"> </w:t>
      </w:r>
      <w:r w:rsidR="00047C47">
        <w:rPr>
          <w:color w:val="000000"/>
          <w:sz w:val="20"/>
          <w:szCs w:val="20"/>
        </w:rPr>
        <w:br/>
      </w:r>
      <w:r w:rsidRPr="00E82D0D">
        <w:rPr>
          <w:color w:val="000000"/>
          <w:sz w:val="20"/>
          <w:szCs w:val="20"/>
        </w:rPr>
        <w:t>γ</w:t>
      </w:r>
      <w:r w:rsidRPr="00947C2C">
        <w:rPr>
          <w:color w:val="000000"/>
          <w:sz w:val="20"/>
          <w:szCs w:val="20"/>
        </w:rPr>
        <w:t>-кванта будет меняться число электронов, попадающих в чувств</w:t>
      </w:r>
      <w:r w:rsidRPr="00947C2C">
        <w:rPr>
          <w:color w:val="000000"/>
          <w:sz w:val="20"/>
          <w:szCs w:val="20"/>
        </w:rPr>
        <w:t>и</w:t>
      </w:r>
      <w:r w:rsidRPr="00947C2C">
        <w:rPr>
          <w:color w:val="000000"/>
          <w:sz w:val="20"/>
          <w:szCs w:val="20"/>
        </w:rPr>
        <w:t xml:space="preserve">тельный объем счетчика. Чем толще катод и чем ниже энергия </w:t>
      </w:r>
      <w:r w:rsidR="006A7CA7">
        <w:rPr>
          <w:color w:val="000000"/>
          <w:sz w:val="20"/>
          <w:szCs w:val="20"/>
        </w:rPr>
        <w:t xml:space="preserve">           </w:t>
      </w:r>
      <w:r w:rsidRPr="00E82D0D">
        <w:rPr>
          <w:color w:val="000000"/>
          <w:sz w:val="20"/>
          <w:szCs w:val="20"/>
        </w:rPr>
        <w:t>γ</w:t>
      </w:r>
      <w:r w:rsidRPr="00947C2C">
        <w:rPr>
          <w:color w:val="000000"/>
          <w:sz w:val="20"/>
          <w:szCs w:val="20"/>
        </w:rPr>
        <w:t>-кванта, тем меньше электронов попадет в счетчик. Точное вычисл</w:t>
      </w:r>
      <w:r w:rsidRPr="00947C2C">
        <w:rPr>
          <w:color w:val="000000"/>
          <w:sz w:val="20"/>
          <w:szCs w:val="20"/>
        </w:rPr>
        <w:t>е</w:t>
      </w:r>
      <w:r w:rsidRPr="00947C2C">
        <w:rPr>
          <w:color w:val="000000"/>
          <w:sz w:val="20"/>
          <w:szCs w:val="20"/>
        </w:rPr>
        <w:t xml:space="preserve">ние эффективности счетчика к </w:t>
      </w:r>
      <w:r w:rsidRPr="00E82D0D">
        <w:rPr>
          <w:color w:val="000000"/>
          <w:sz w:val="20"/>
          <w:szCs w:val="20"/>
        </w:rPr>
        <w:t>γ</w:t>
      </w:r>
      <w:r w:rsidRPr="00947C2C">
        <w:rPr>
          <w:color w:val="000000"/>
          <w:sz w:val="20"/>
          <w:szCs w:val="20"/>
        </w:rPr>
        <w:t>-квантам представляет сложную зад</w:t>
      </w:r>
      <w:r w:rsidRPr="00947C2C">
        <w:rPr>
          <w:color w:val="000000"/>
          <w:sz w:val="20"/>
          <w:szCs w:val="20"/>
        </w:rPr>
        <w:t>а</w:t>
      </w:r>
      <w:r w:rsidRPr="00947C2C">
        <w:rPr>
          <w:color w:val="000000"/>
          <w:sz w:val="20"/>
          <w:szCs w:val="20"/>
        </w:rPr>
        <w:t>чу.</w:t>
      </w:r>
    </w:p>
    <w:p w:rsidR="00076714" w:rsidRDefault="00076714" w:rsidP="003A4537">
      <w:pPr>
        <w:shd w:val="clear" w:color="auto" w:fill="FFFFFF"/>
        <w:ind w:firstLine="284"/>
        <w:jc w:val="both"/>
        <w:rPr>
          <w:color w:val="000000"/>
          <w:sz w:val="20"/>
          <w:szCs w:val="20"/>
        </w:rPr>
      </w:pPr>
      <w:r w:rsidRPr="00947C2C">
        <w:rPr>
          <w:color w:val="000000"/>
          <w:sz w:val="20"/>
          <w:szCs w:val="20"/>
        </w:rPr>
        <w:t xml:space="preserve">Эффективность счетчика с различными катодами в зависимости от энергии </w:t>
      </w:r>
      <w:r w:rsidRPr="00E82D0D">
        <w:rPr>
          <w:color w:val="000000"/>
          <w:sz w:val="20"/>
          <w:szCs w:val="20"/>
        </w:rPr>
        <w:t>γ</w:t>
      </w:r>
      <w:r w:rsidRPr="00947C2C">
        <w:rPr>
          <w:color w:val="000000"/>
          <w:sz w:val="20"/>
          <w:szCs w:val="20"/>
        </w:rPr>
        <w:t xml:space="preserve">-квантов </w:t>
      </w:r>
      <w:r w:rsidRPr="003643FE">
        <w:rPr>
          <w:color w:val="000000"/>
          <w:sz w:val="20"/>
          <w:szCs w:val="20"/>
        </w:rPr>
        <w:t>показана на рис</w:t>
      </w:r>
      <w:r w:rsidR="00E82D0D">
        <w:rPr>
          <w:color w:val="000000"/>
          <w:sz w:val="20"/>
          <w:szCs w:val="20"/>
        </w:rPr>
        <w:t>.</w:t>
      </w:r>
      <w:r w:rsidRPr="003643FE">
        <w:rPr>
          <w:color w:val="000000"/>
          <w:sz w:val="20"/>
          <w:szCs w:val="20"/>
        </w:rPr>
        <w:t xml:space="preserve"> </w:t>
      </w:r>
      <w:r w:rsidR="00B6179B" w:rsidRPr="003643FE">
        <w:rPr>
          <w:color w:val="000000"/>
          <w:sz w:val="20"/>
          <w:szCs w:val="20"/>
        </w:rPr>
        <w:t>35</w:t>
      </w:r>
      <w:r w:rsidRPr="003643FE">
        <w:rPr>
          <w:color w:val="000000"/>
          <w:sz w:val="20"/>
          <w:szCs w:val="20"/>
        </w:rPr>
        <w:t>. Эффективность</w:t>
      </w:r>
      <w:r w:rsidRPr="00947C2C">
        <w:rPr>
          <w:color w:val="000000"/>
          <w:sz w:val="20"/>
          <w:szCs w:val="20"/>
        </w:rPr>
        <w:t xml:space="preserve">, как видно из рисунка, возрастает с увеличением энергии. Это обусловлено тем, что с ростом энергии </w:t>
      </w:r>
      <w:r w:rsidRPr="00E82D0D">
        <w:rPr>
          <w:color w:val="000000"/>
          <w:sz w:val="20"/>
          <w:szCs w:val="20"/>
        </w:rPr>
        <w:t>γ</w:t>
      </w:r>
      <w:r w:rsidRPr="00947C2C">
        <w:rPr>
          <w:color w:val="000000"/>
          <w:sz w:val="20"/>
          <w:szCs w:val="20"/>
        </w:rPr>
        <w:t>-кванта увеличивается средняя энергия появля</w:t>
      </w:r>
      <w:r w:rsidRPr="00947C2C">
        <w:rPr>
          <w:color w:val="000000"/>
          <w:sz w:val="20"/>
          <w:szCs w:val="20"/>
        </w:rPr>
        <w:t>ю</w:t>
      </w:r>
      <w:r w:rsidRPr="00947C2C">
        <w:rPr>
          <w:color w:val="000000"/>
          <w:sz w:val="20"/>
          <w:szCs w:val="20"/>
        </w:rPr>
        <w:t>щихся в результате взаимодействия электронов и, следовательно, ув</w:t>
      </w:r>
      <w:r w:rsidRPr="00947C2C">
        <w:rPr>
          <w:color w:val="000000"/>
          <w:sz w:val="20"/>
          <w:szCs w:val="20"/>
        </w:rPr>
        <w:t>е</w:t>
      </w:r>
      <w:r w:rsidRPr="00947C2C">
        <w:rPr>
          <w:color w:val="000000"/>
          <w:sz w:val="20"/>
          <w:szCs w:val="20"/>
        </w:rPr>
        <w:t>личивается их пробег. А это значит, что с увеличением энергии растет эффективная толщина катода, из которой электроны могут проникнуть в чувствительный объем счетчика.</w:t>
      </w:r>
    </w:p>
    <w:p w:rsidR="003643FE" w:rsidRDefault="003643FE" w:rsidP="003643FE">
      <w:pPr>
        <w:shd w:val="clear" w:color="auto" w:fill="FFFFFF"/>
        <w:ind w:firstLine="284"/>
        <w:jc w:val="both"/>
        <w:rPr>
          <w:color w:val="000000"/>
          <w:sz w:val="20"/>
          <w:szCs w:val="20"/>
        </w:rPr>
      </w:pPr>
      <w:r w:rsidRPr="00947C2C">
        <w:rPr>
          <w:color w:val="000000"/>
          <w:sz w:val="20"/>
          <w:szCs w:val="20"/>
        </w:rPr>
        <w:t xml:space="preserve">Уменьшение толщины катода до очень малых величин </w:t>
      </w:r>
      <w:r w:rsidR="00047C47">
        <w:rPr>
          <w:color w:val="000000"/>
          <w:sz w:val="20"/>
          <w:szCs w:val="20"/>
        </w:rPr>
        <w:t>(на</w:t>
      </w:r>
      <w:r w:rsidRPr="00947C2C">
        <w:rPr>
          <w:color w:val="000000"/>
          <w:sz w:val="20"/>
          <w:szCs w:val="20"/>
        </w:rPr>
        <w:t>много меньших</w:t>
      </w:r>
      <w:r w:rsidR="00E82D0D">
        <w:rPr>
          <w:color w:val="000000"/>
          <w:sz w:val="20"/>
          <w:szCs w:val="20"/>
        </w:rPr>
        <w:t xml:space="preserve"> чем</w:t>
      </w:r>
      <w:r w:rsidRPr="00947C2C">
        <w:rPr>
          <w:color w:val="000000"/>
          <w:sz w:val="20"/>
          <w:szCs w:val="20"/>
        </w:rPr>
        <w:t xml:space="preserve"> пробег электронов</w:t>
      </w:r>
      <w:r w:rsidR="00E82D0D">
        <w:rPr>
          <w:color w:val="000000"/>
          <w:sz w:val="20"/>
          <w:szCs w:val="20"/>
        </w:rPr>
        <w:t>)</w:t>
      </w:r>
      <w:r w:rsidRPr="00947C2C">
        <w:rPr>
          <w:color w:val="000000"/>
          <w:sz w:val="20"/>
          <w:szCs w:val="20"/>
        </w:rPr>
        <w:t xml:space="preserve"> не изменит характера зависимости эффективности от энергии, поскольку в счетчик будут проникать эле</w:t>
      </w:r>
      <w:r w:rsidRPr="00947C2C">
        <w:rPr>
          <w:color w:val="000000"/>
          <w:sz w:val="20"/>
          <w:szCs w:val="20"/>
        </w:rPr>
        <w:t>к</w:t>
      </w:r>
      <w:r w:rsidRPr="00947C2C">
        <w:rPr>
          <w:color w:val="000000"/>
          <w:sz w:val="20"/>
          <w:szCs w:val="20"/>
        </w:rPr>
        <w:t>троны, образованные гамма-излучением в среде, окружающей счетчик. В вакууме эффективность тонкостенного счетчика будет иметь другой характер: она будет пропорциональна полному сечению взаимодейс</w:t>
      </w:r>
      <w:r w:rsidRPr="00947C2C">
        <w:rPr>
          <w:color w:val="000000"/>
          <w:sz w:val="20"/>
          <w:szCs w:val="20"/>
        </w:rPr>
        <w:t>т</w:t>
      </w:r>
      <w:r w:rsidRPr="00947C2C">
        <w:rPr>
          <w:color w:val="000000"/>
          <w:sz w:val="20"/>
          <w:szCs w:val="20"/>
        </w:rPr>
        <w:t xml:space="preserve">вия </w:t>
      </w:r>
      <w:r w:rsidRPr="00E82D0D">
        <w:rPr>
          <w:color w:val="000000"/>
          <w:sz w:val="20"/>
          <w:szCs w:val="20"/>
        </w:rPr>
        <w:t>γ</w:t>
      </w:r>
      <w:r w:rsidRPr="00947C2C">
        <w:rPr>
          <w:color w:val="000000"/>
          <w:sz w:val="20"/>
          <w:szCs w:val="20"/>
        </w:rPr>
        <w:t xml:space="preserve">-квантов с материалом, из которого изготовлен катод счетчика. Увеличение толщины катода счетчика будет приводить к тому, что эффективность регистрации </w:t>
      </w:r>
      <w:r w:rsidRPr="00E82D0D">
        <w:rPr>
          <w:color w:val="000000"/>
          <w:sz w:val="20"/>
          <w:szCs w:val="20"/>
        </w:rPr>
        <w:t>γ</w:t>
      </w:r>
      <w:r w:rsidRPr="00947C2C">
        <w:rPr>
          <w:color w:val="000000"/>
          <w:sz w:val="20"/>
          <w:szCs w:val="20"/>
        </w:rPr>
        <w:t xml:space="preserve">-квантов низких энергий уменьшится </w:t>
      </w:r>
      <w:r w:rsidRPr="00947C2C">
        <w:rPr>
          <w:color w:val="000000"/>
          <w:sz w:val="20"/>
          <w:szCs w:val="20"/>
        </w:rPr>
        <w:lastRenderedPageBreak/>
        <w:t xml:space="preserve">значительнее, чем высоких, из-за поглощения </w:t>
      </w:r>
      <w:r w:rsidRPr="00E82D0D">
        <w:rPr>
          <w:color w:val="000000"/>
          <w:sz w:val="20"/>
          <w:szCs w:val="20"/>
        </w:rPr>
        <w:t>γ</w:t>
      </w:r>
      <w:r w:rsidRPr="00947C2C">
        <w:rPr>
          <w:color w:val="000000"/>
          <w:sz w:val="20"/>
          <w:szCs w:val="20"/>
        </w:rPr>
        <w:t>-квантов в стенках счетчика.</w:t>
      </w:r>
    </w:p>
    <w:p w:rsidR="009969AB" w:rsidRDefault="009969AB" w:rsidP="003643FE">
      <w:pPr>
        <w:shd w:val="clear" w:color="auto" w:fill="FFFFFF"/>
        <w:ind w:firstLine="284"/>
        <w:jc w:val="both"/>
        <w:rPr>
          <w:color w:val="000000"/>
          <w:sz w:val="20"/>
          <w:szCs w:val="20"/>
        </w:rPr>
      </w:pPr>
      <w:r w:rsidRPr="00947C2C">
        <w:rPr>
          <w:color w:val="000000"/>
          <w:sz w:val="20"/>
          <w:szCs w:val="20"/>
        </w:rPr>
        <w:t>Газоразрядные счетчики будут регистрировать и нейтроны. Регис</w:t>
      </w:r>
      <w:r w:rsidRPr="00947C2C">
        <w:rPr>
          <w:color w:val="000000"/>
          <w:sz w:val="20"/>
          <w:szCs w:val="20"/>
        </w:rPr>
        <w:t>т</w:t>
      </w:r>
      <w:r w:rsidRPr="00947C2C">
        <w:rPr>
          <w:color w:val="000000"/>
          <w:sz w:val="20"/>
          <w:szCs w:val="20"/>
        </w:rPr>
        <w:t>рация нейтронов происходит в результате или упругого рассеяния не</w:t>
      </w:r>
      <w:r w:rsidRPr="00947C2C">
        <w:rPr>
          <w:color w:val="000000"/>
          <w:sz w:val="20"/>
          <w:szCs w:val="20"/>
        </w:rPr>
        <w:t>й</w:t>
      </w:r>
      <w:r w:rsidRPr="00947C2C">
        <w:rPr>
          <w:color w:val="000000"/>
          <w:sz w:val="20"/>
          <w:szCs w:val="20"/>
        </w:rPr>
        <w:t xml:space="preserve">тронов на ядрах газа, наполняющего счетчик, или образования </w:t>
      </w:r>
      <w:r w:rsidR="00047C47">
        <w:rPr>
          <w:color w:val="000000"/>
          <w:sz w:val="20"/>
          <w:szCs w:val="20"/>
        </w:rPr>
        <w:br/>
      </w:r>
      <w:r w:rsidRPr="00E82D0D">
        <w:rPr>
          <w:color w:val="000000"/>
          <w:sz w:val="20"/>
          <w:szCs w:val="20"/>
        </w:rPr>
        <w:t>γ</w:t>
      </w:r>
      <w:r w:rsidRPr="00947C2C">
        <w:rPr>
          <w:color w:val="000000"/>
          <w:sz w:val="20"/>
          <w:szCs w:val="20"/>
        </w:rPr>
        <w:t>-квантов в реакциях неупругого рассеяния и радиационного захвата на ядрах вещества, окружающего счетчик.</w:t>
      </w:r>
      <w:r w:rsidR="006A7CA7">
        <w:rPr>
          <w:color w:val="000000"/>
          <w:sz w:val="20"/>
          <w:szCs w:val="20"/>
        </w:rPr>
        <w:t xml:space="preserve"> </w:t>
      </w:r>
      <w:r w:rsidRPr="00947C2C">
        <w:rPr>
          <w:color w:val="000000"/>
          <w:sz w:val="20"/>
          <w:szCs w:val="20"/>
        </w:rPr>
        <w:t>Нейтроны низких энергий (&lt;100 кэ</w:t>
      </w:r>
      <w:r w:rsidRPr="00947C2C">
        <w:rPr>
          <w:caps/>
          <w:color w:val="000000"/>
          <w:sz w:val="20"/>
          <w:szCs w:val="20"/>
        </w:rPr>
        <w:t>в</w:t>
      </w:r>
      <w:r w:rsidRPr="00947C2C">
        <w:rPr>
          <w:i/>
          <w:color w:val="000000"/>
          <w:sz w:val="20"/>
          <w:szCs w:val="20"/>
        </w:rPr>
        <w:t xml:space="preserve">) </w:t>
      </w:r>
      <w:r w:rsidRPr="00947C2C">
        <w:rPr>
          <w:color w:val="000000"/>
          <w:sz w:val="20"/>
          <w:szCs w:val="20"/>
        </w:rPr>
        <w:t>в счетчике со смесью спирт-аргон будут упруго рассеиват</w:t>
      </w:r>
      <w:r w:rsidRPr="00947C2C">
        <w:rPr>
          <w:color w:val="000000"/>
          <w:sz w:val="20"/>
          <w:szCs w:val="20"/>
        </w:rPr>
        <w:t>ь</w:t>
      </w:r>
      <w:r w:rsidRPr="00947C2C">
        <w:rPr>
          <w:color w:val="000000"/>
          <w:sz w:val="20"/>
          <w:szCs w:val="20"/>
        </w:rPr>
        <w:t>ся на ядрах водорода.</w:t>
      </w:r>
    </w:p>
    <w:p w:rsidR="00076714" w:rsidRPr="00947C2C" w:rsidRDefault="00392134" w:rsidP="00076714">
      <w:pPr>
        <w:pStyle w:val="aff2"/>
        <w:rPr>
          <w:sz w:val="20"/>
          <w:szCs w:val="20"/>
        </w:rPr>
      </w:pPr>
      <w:r w:rsidRPr="00971946">
        <w:rPr>
          <w:sz w:val="20"/>
          <w:szCs w:val="20"/>
        </w:rPr>
        <w:pict>
          <v:shape id="_x0000_i1165" type="#_x0000_t75" style="width:207.7pt;height:142.35pt">
            <v:imagedata r:id="rId257" o:title="2" croptop="3082f"/>
          </v:shape>
        </w:pict>
      </w:r>
    </w:p>
    <w:p w:rsidR="00B6179B" w:rsidRDefault="00076714" w:rsidP="00B6179B">
      <w:pPr>
        <w:pStyle w:val="aff4"/>
        <w:spacing w:before="0" w:after="0"/>
        <w:ind w:right="28"/>
        <w:jc w:val="center"/>
        <w:rPr>
          <w:i w:val="0"/>
          <w:sz w:val="16"/>
          <w:szCs w:val="16"/>
        </w:rPr>
      </w:pPr>
      <w:r w:rsidRPr="009C39A0">
        <w:rPr>
          <w:i w:val="0"/>
          <w:sz w:val="16"/>
          <w:szCs w:val="16"/>
        </w:rPr>
        <w:t>Рис</w:t>
      </w:r>
      <w:r w:rsidR="003A4537" w:rsidRPr="009C39A0">
        <w:rPr>
          <w:i w:val="0"/>
          <w:sz w:val="16"/>
          <w:szCs w:val="16"/>
        </w:rPr>
        <w:t>.</w:t>
      </w:r>
      <w:r w:rsidR="00E82D0D">
        <w:rPr>
          <w:i w:val="0"/>
          <w:sz w:val="16"/>
          <w:szCs w:val="16"/>
        </w:rPr>
        <w:t xml:space="preserve"> </w:t>
      </w:r>
      <w:r w:rsidR="003A4537" w:rsidRPr="009C39A0">
        <w:rPr>
          <w:i w:val="0"/>
          <w:sz w:val="16"/>
          <w:szCs w:val="16"/>
        </w:rPr>
        <w:t>35.</w:t>
      </w:r>
      <w:r w:rsidRPr="009C39A0">
        <w:rPr>
          <w:i w:val="0"/>
          <w:sz w:val="16"/>
          <w:szCs w:val="16"/>
        </w:rPr>
        <w:t xml:space="preserve"> Зависимость</w:t>
      </w:r>
      <w:r w:rsidRPr="003A4537">
        <w:rPr>
          <w:i w:val="0"/>
          <w:sz w:val="16"/>
          <w:szCs w:val="16"/>
        </w:rPr>
        <w:t xml:space="preserve"> эффективности регистрации</w:t>
      </w:r>
      <w:r w:rsidR="00B6179B">
        <w:rPr>
          <w:i w:val="0"/>
          <w:sz w:val="16"/>
          <w:szCs w:val="16"/>
        </w:rPr>
        <w:t xml:space="preserve"> </w:t>
      </w:r>
    </w:p>
    <w:p w:rsidR="00076714" w:rsidRPr="003A4537" w:rsidRDefault="00950AC0" w:rsidP="00B6179B">
      <w:pPr>
        <w:pStyle w:val="aff4"/>
        <w:spacing w:before="0" w:after="0"/>
        <w:ind w:right="28"/>
        <w:jc w:val="center"/>
        <w:rPr>
          <w:i w:val="0"/>
          <w:sz w:val="16"/>
          <w:szCs w:val="16"/>
        </w:rPr>
      </w:pPr>
      <w:r w:rsidRPr="003A4537">
        <w:rPr>
          <w:i w:val="0"/>
          <w:sz w:val="16"/>
          <w:szCs w:val="16"/>
        </w:rPr>
        <w:t xml:space="preserve">γ-квантов </w:t>
      </w:r>
      <w:r w:rsidR="00076714" w:rsidRPr="003A4537">
        <w:rPr>
          <w:i w:val="0"/>
          <w:sz w:val="16"/>
          <w:szCs w:val="16"/>
        </w:rPr>
        <w:t>от их энергии</w:t>
      </w:r>
    </w:p>
    <w:p w:rsidR="00950AC0" w:rsidRPr="003A4537" w:rsidRDefault="00950AC0" w:rsidP="00950AC0">
      <w:pPr>
        <w:pStyle w:val="aff4"/>
        <w:spacing w:before="0" w:after="0"/>
        <w:ind w:right="28"/>
        <w:rPr>
          <w:i w:val="0"/>
          <w:sz w:val="16"/>
          <w:szCs w:val="16"/>
        </w:rPr>
      </w:pPr>
    </w:p>
    <w:p w:rsidR="00076714" w:rsidRPr="009C39A0" w:rsidRDefault="00076714" w:rsidP="003A4537">
      <w:pPr>
        <w:shd w:val="clear" w:color="auto" w:fill="FFFFFF"/>
        <w:ind w:firstLine="284"/>
        <w:jc w:val="both"/>
        <w:rPr>
          <w:color w:val="000000"/>
          <w:sz w:val="20"/>
          <w:szCs w:val="20"/>
        </w:rPr>
      </w:pPr>
      <w:r w:rsidRPr="00947C2C">
        <w:rPr>
          <w:color w:val="000000"/>
          <w:sz w:val="20"/>
          <w:szCs w:val="20"/>
        </w:rPr>
        <w:t>Эффективность регистрации таких нейтронов будет порядка сотых долей процента. Для нейтронов более высоких энергий эффективность окажется еще меньше. Если же счетчик окружить кадмием и поме</w:t>
      </w:r>
      <w:r w:rsidRPr="00947C2C">
        <w:rPr>
          <w:color w:val="000000"/>
          <w:sz w:val="20"/>
          <w:szCs w:val="20"/>
        </w:rPr>
        <w:t>с</w:t>
      </w:r>
      <w:r w:rsidRPr="00947C2C">
        <w:rPr>
          <w:color w:val="000000"/>
          <w:sz w:val="20"/>
          <w:szCs w:val="20"/>
        </w:rPr>
        <w:t xml:space="preserve">тить в замедлитель нейтронов (воду, парафин), </w:t>
      </w:r>
      <w:r w:rsidRPr="009C39A0">
        <w:rPr>
          <w:color w:val="000000"/>
          <w:sz w:val="20"/>
          <w:szCs w:val="20"/>
        </w:rPr>
        <w:t>то нейтроны будут р</w:t>
      </w:r>
      <w:r w:rsidRPr="009C39A0">
        <w:rPr>
          <w:color w:val="000000"/>
          <w:sz w:val="20"/>
          <w:szCs w:val="20"/>
        </w:rPr>
        <w:t>е</w:t>
      </w:r>
      <w:r w:rsidRPr="009C39A0">
        <w:rPr>
          <w:color w:val="000000"/>
          <w:sz w:val="20"/>
          <w:szCs w:val="20"/>
        </w:rPr>
        <w:t xml:space="preserve">гистрироваться по </w:t>
      </w:r>
      <w:r w:rsidRPr="00E82D0D">
        <w:rPr>
          <w:color w:val="000000"/>
          <w:sz w:val="20"/>
          <w:szCs w:val="20"/>
        </w:rPr>
        <w:t>γ</w:t>
      </w:r>
      <w:r w:rsidRPr="009C39A0">
        <w:rPr>
          <w:color w:val="000000"/>
          <w:sz w:val="20"/>
          <w:szCs w:val="20"/>
        </w:rPr>
        <w:t>-квантам захвата в водороде и кадмии.</w:t>
      </w:r>
    </w:p>
    <w:p w:rsidR="00076714" w:rsidRPr="009C39A0" w:rsidRDefault="00076714" w:rsidP="003A4537">
      <w:pPr>
        <w:shd w:val="clear" w:color="auto" w:fill="FFFFFF"/>
        <w:ind w:firstLine="284"/>
        <w:jc w:val="both"/>
        <w:rPr>
          <w:color w:val="000000"/>
          <w:sz w:val="20"/>
          <w:szCs w:val="20"/>
        </w:rPr>
      </w:pPr>
      <w:r w:rsidRPr="009C39A0">
        <w:rPr>
          <w:color w:val="000000"/>
          <w:sz w:val="20"/>
          <w:szCs w:val="20"/>
        </w:rPr>
        <w:t xml:space="preserve">Счетчики </w:t>
      </w:r>
      <w:r w:rsidR="00562FF0">
        <w:rPr>
          <w:color w:val="000000"/>
          <w:sz w:val="20"/>
          <w:szCs w:val="20"/>
        </w:rPr>
        <w:t>Гейгера</w:t>
      </w:r>
      <w:r w:rsidR="00047C47">
        <w:rPr>
          <w:color w:val="000000"/>
          <w:sz w:val="20"/>
          <w:szCs w:val="20"/>
        </w:rPr>
        <w:t xml:space="preserve"> </w:t>
      </w:r>
      <w:r w:rsidR="00562FF0">
        <w:rPr>
          <w:color w:val="000000"/>
          <w:sz w:val="20"/>
          <w:szCs w:val="20"/>
        </w:rPr>
        <w:t>–</w:t>
      </w:r>
      <w:r w:rsidR="00047C47">
        <w:rPr>
          <w:color w:val="000000"/>
          <w:sz w:val="20"/>
          <w:szCs w:val="20"/>
        </w:rPr>
        <w:t xml:space="preserve"> </w:t>
      </w:r>
      <w:r w:rsidR="00562FF0">
        <w:rPr>
          <w:color w:val="000000"/>
          <w:sz w:val="20"/>
          <w:szCs w:val="20"/>
        </w:rPr>
        <w:t>Мюллера</w:t>
      </w:r>
      <w:r w:rsidRPr="009C39A0">
        <w:rPr>
          <w:color w:val="000000"/>
          <w:sz w:val="20"/>
          <w:szCs w:val="20"/>
        </w:rPr>
        <w:t xml:space="preserve"> используются в основном для рег</w:t>
      </w:r>
      <w:r w:rsidRPr="009C39A0">
        <w:rPr>
          <w:color w:val="000000"/>
          <w:sz w:val="20"/>
          <w:szCs w:val="20"/>
        </w:rPr>
        <w:t>и</w:t>
      </w:r>
      <w:r w:rsidRPr="009C39A0">
        <w:rPr>
          <w:color w:val="000000"/>
          <w:sz w:val="20"/>
          <w:szCs w:val="20"/>
        </w:rPr>
        <w:t xml:space="preserve">страции быстрых заряженных частиц и </w:t>
      </w:r>
      <w:r w:rsidR="00406908">
        <w:rPr>
          <w:color w:val="000000"/>
          <w:sz w:val="20"/>
          <w:szCs w:val="20"/>
        </w:rPr>
        <w:t>γ</w:t>
      </w:r>
      <w:r w:rsidRPr="009C39A0">
        <w:rPr>
          <w:color w:val="000000"/>
          <w:sz w:val="20"/>
          <w:szCs w:val="20"/>
        </w:rPr>
        <w:t>-квантов. Так как для возни</w:t>
      </w:r>
      <w:r w:rsidRPr="009C39A0">
        <w:rPr>
          <w:color w:val="000000"/>
          <w:sz w:val="20"/>
          <w:szCs w:val="20"/>
        </w:rPr>
        <w:t>к</w:t>
      </w:r>
      <w:r w:rsidRPr="009C39A0">
        <w:rPr>
          <w:color w:val="000000"/>
          <w:sz w:val="20"/>
          <w:szCs w:val="20"/>
        </w:rPr>
        <w:t>но</w:t>
      </w:r>
      <w:r w:rsidRPr="009C39A0">
        <w:rPr>
          <w:color w:val="000000"/>
          <w:sz w:val="20"/>
          <w:szCs w:val="20"/>
        </w:rPr>
        <w:softHyphen/>
        <w:t>вения газового разряда достаточно, чтобы в рабочем объеме счет</w:t>
      </w:r>
      <w:r w:rsidRPr="009C39A0">
        <w:rPr>
          <w:color w:val="000000"/>
          <w:sz w:val="20"/>
          <w:szCs w:val="20"/>
        </w:rPr>
        <w:softHyphen/>
        <w:t>чика образовалась хотя бы одна пара ионов (точнее, один свобод</w:t>
      </w:r>
      <w:r w:rsidRPr="009C39A0">
        <w:rPr>
          <w:color w:val="000000"/>
          <w:sz w:val="20"/>
          <w:szCs w:val="20"/>
        </w:rPr>
        <w:softHyphen/>
        <w:t xml:space="preserve">ный электрон), любая ионизирующая частица, попавшая в счетчик, будет зарегистрирована в нем с вероятностью, очень близкой к единице. Что касается гамма-излучения, то необходимым условием регистрации </w:t>
      </w:r>
      <w:r w:rsidR="00047C47">
        <w:rPr>
          <w:color w:val="000000"/>
          <w:sz w:val="20"/>
          <w:szCs w:val="20"/>
        </w:rPr>
        <w:br/>
      </w:r>
      <w:r w:rsidR="00E82D0D">
        <w:rPr>
          <w:color w:val="000000"/>
          <w:sz w:val="20"/>
          <w:szCs w:val="20"/>
        </w:rPr>
        <w:t>γ</w:t>
      </w:r>
      <w:r w:rsidRPr="009C39A0">
        <w:rPr>
          <w:color w:val="000000"/>
          <w:sz w:val="20"/>
          <w:szCs w:val="20"/>
        </w:rPr>
        <w:t>-кванта является, прежде всего, поглощение его (частичное или по</w:t>
      </w:r>
      <w:r w:rsidRPr="009C39A0">
        <w:rPr>
          <w:color w:val="000000"/>
          <w:sz w:val="20"/>
          <w:szCs w:val="20"/>
        </w:rPr>
        <w:t>л</w:t>
      </w:r>
      <w:r w:rsidRPr="009C39A0">
        <w:rPr>
          <w:color w:val="000000"/>
          <w:sz w:val="20"/>
          <w:szCs w:val="20"/>
        </w:rPr>
        <w:t>ное) в счетчике, сопровождающееся образова</w:t>
      </w:r>
      <w:r w:rsidRPr="009C39A0">
        <w:rPr>
          <w:color w:val="000000"/>
          <w:sz w:val="20"/>
          <w:szCs w:val="20"/>
        </w:rPr>
        <w:softHyphen/>
        <w:t>нием вторичного эле</w:t>
      </w:r>
      <w:r w:rsidRPr="009C39A0">
        <w:rPr>
          <w:color w:val="000000"/>
          <w:sz w:val="20"/>
          <w:szCs w:val="20"/>
        </w:rPr>
        <w:t>к</w:t>
      </w:r>
      <w:r w:rsidRPr="009C39A0">
        <w:rPr>
          <w:color w:val="000000"/>
          <w:sz w:val="20"/>
          <w:szCs w:val="20"/>
        </w:rPr>
        <w:t xml:space="preserve">трона. Благодаря большой проникающей способности </w:t>
      </w:r>
      <w:r w:rsidR="00E82D0D">
        <w:rPr>
          <w:color w:val="000000"/>
          <w:sz w:val="20"/>
          <w:szCs w:val="20"/>
        </w:rPr>
        <w:t>γ</w:t>
      </w:r>
      <w:r w:rsidR="00D15BA1">
        <w:rPr>
          <w:color w:val="000000"/>
          <w:sz w:val="20"/>
          <w:szCs w:val="20"/>
        </w:rPr>
        <w:t>-квантов</w:t>
      </w:r>
      <w:r w:rsidRPr="009C39A0">
        <w:rPr>
          <w:color w:val="000000"/>
          <w:sz w:val="20"/>
          <w:szCs w:val="20"/>
        </w:rPr>
        <w:t xml:space="preserve"> вер</w:t>
      </w:r>
      <w:r w:rsidRPr="009C39A0">
        <w:rPr>
          <w:color w:val="000000"/>
          <w:sz w:val="20"/>
          <w:szCs w:val="20"/>
        </w:rPr>
        <w:t>о</w:t>
      </w:r>
      <w:r w:rsidRPr="009C39A0">
        <w:rPr>
          <w:color w:val="000000"/>
          <w:sz w:val="20"/>
          <w:szCs w:val="20"/>
        </w:rPr>
        <w:lastRenderedPageBreak/>
        <w:t>ятность их поглощения в материале счетчика очень мала, и эффекти</w:t>
      </w:r>
      <w:r w:rsidRPr="009C39A0">
        <w:rPr>
          <w:color w:val="000000"/>
          <w:sz w:val="20"/>
          <w:szCs w:val="20"/>
        </w:rPr>
        <w:t>в</w:t>
      </w:r>
      <w:r w:rsidRPr="009C39A0">
        <w:rPr>
          <w:color w:val="000000"/>
          <w:sz w:val="20"/>
          <w:szCs w:val="20"/>
        </w:rPr>
        <w:t>ность регистрации соответствен</w:t>
      </w:r>
      <w:r w:rsidRPr="009C39A0">
        <w:rPr>
          <w:color w:val="000000"/>
          <w:sz w:val="20"/>
          <w:szCs w:val="20"/>
        </w:rPr>
        <w:softHyphen/>
        <w:t>но составляет малые доли от единицы</w:t>
      </w:r>
      <w:r w:rsidR="00E82D0D">
        <w:rPr>
          <w:color w:val="000000"/>
          <w:sz w:val="20"/>
          <w:szCs w:val="20"/>
        </w:rPr>
        <w:t xml:space="preserve"> </w:t>
      </w:r>
      <w:r w:rsidRPr="009C39A0">
        <w:rPr>
          <w:color w:val="000000"/>
          <w:sz w:val="20"/>
          <w:szCs w:val="20"/>
        </w:rPr>
        <w:t>(0,01–0,1</w:t>
      </w:r>
      <w:r w:rsidR="00E82D0D">
        <w:rPr>
          <w:color w:val="000000"/>
          <w:sz w:val="20"/>
          <w:szCs w:val="20"/>
        </w:rPr>
        <w:t> </w:t>
      </w:r>
      <w:r w:rsidRPr="009C39A0">
        <w:rPr>
          <w:color w:val="000000"/>
          <w:sz w:val="20"/>
          <w:szCs w:val="20"/>
        </w:rPr>
        <w:t>%).</w:t>
      </w:r>
    </w:p>
    <w:p w:rsidR="00076714" w:rsidRPr="009C39A0" w:rsidRDefault="00B7330C" w:rsidP="00A33B1A">
      <w:pPr>
        <w:shd w:val="clear" w:color="auto" w:fill="FFFFFF"/>
        <w:spacing w:line="250" w:lineRule="auto"/>
        <w:ind w:firstLine="284"/>
        <w:jc w:val="both"/>
        <w:rPr>
          <w:sz w:val="20"/>
          <w:szCs w:val="20"/>
        </w:rPr>
      </w:pPr>
      <w:r w:rsidRPr="009C39A0">
        <w:rPr>
          <w:b/>
          <w:color w:val="000000"/>
          <w:sz w:val="20"/>
          <w:szCs w:val="20"/>
        </w:rPr>
        <w:t xml:space="preserve">Эффективность регистрации для релятивистских частиц. </w:t>
      </w:r>
      <w:r w:rsidR="00076714" w:rsidRPr="009C39A0">
        <w:rPr>
          <w:color w:val="000000"/>
          <w:sz w:val="20"/>
          <w:szCs w:val="20"/>
        </w:rPr>
        <w:t xml:space="preserve">Предположим, что счетчик </w:t>
      </w:r>
      <w:r w:rsidR="00562FF0">
        <w:rPr>
          <w:color w:val="000000"/>
          <w:sz w:val="20"/>
          <w:szCs w:val="20"/>
        </w:rPr>
        <w:t>Гейгера</w:t>
      </w:r>
      <w:r w:rsidR="00047C47">
        <w:rPr>
          <w:color w:val="000000"/>
          <w:sz w:val="20"/>
          <w:szCs w:val="20"/>
        </w:rPr>
        <w:t xml:space="preserve"> </w:t>
      </w:r>
      <w:r w:rsidR="00562FF0">
        <w:rPr>
          <w:color w:val="000000"/>
          <w:sz w:val="20"/>
          <w:szCs w:val="20"/>
        </w:rPr>
        <w:t>–</w:t>
      </w:r>
      <w:r w:rsidR="00047C47">
        <w:rPr>
          <w:color w:val="000000"/>
          <w:sz w:val="20"/>
          <w:szCs w:val="20"/>
        </w:rPr>
        <w:t xml:space="preserve"> </w:t>
      </w:r>
      <w:r w:rsidR="00562FF0">
        <w:rPr>
          <w:color w:val="000000"/>
          <w:sz w:val="20"/>
          <w:szCs w:val="20"/>
        </w:rPr>
        <w:t>Мюллера</w:t>
      </w:r>
      <w:r w:rsidR="00076714" w:rsidRPr="009C39A0">
        <w:rPr>
          <w:color w:val="000000"/>
          <w:sz w:val="20"/>
          <w:szCs w:val="20"/>
        </w:rPr>
        <w:t xml:space="preserve"> наполнен газом (или смесью газов), не содержащим примеси электроотрицательных мол</w:t>
      </w:r>
      <w:r w:rsidR="00076714" w:rsidRPr="009C39A0">
        <w:rPr>
          <w:color w:val="000000"/>
          <w:sz w:val="20"/>
          <w:szCs w:val="20"/>
        </w:rPr>
        <w:t>е</w:t>
      </w:r>
      <w:r w:rsidR="00076714" w:rsidRPr="009C39A0">
        <w:rPr>
          <w:color w:val="000000"/>
          <w:sz w:val="20"/>
          <w:szCs w:val="20"/>
        </w:rPr>
        <w:t>кул, способных с большой вероятностью захватывать свобод</w:t>
      </w:r>
      <w:r w:rsidR="00076714" w:rsidRPr="009C39A0">
        <w:rPr>
          <w:color w:val="000000"/>
          <w:sz w:val="20"/>
          <w:szCs w:val="20"/>
        </w:rPr>
        <w:softHyphen/>
        <w:t>ные эле</w:t>
      </w:r>
      <w:r w:rsidR="00076714" w:rsidRPr="009C39A0">
        <w:rPr>
          <w:color w:val="000000"/>
          <w:sz w:val="20"/>
          <w:szCs w:val="20"/>
        </w:rPr>
        <w:t>к</w:t>
      </w:r>
      <w:r w:rsidR="00076714" w:rsidRPr="009C39A0">
        <w:rPr>
          <w:color w:val="000000"/>
          <w:sz w:val="20"/>
          <w:szCs w:val="20"/>
        </w:rPr>
        <w:t>троны. При этом условии для возникновения разряда в счетчике дейс</w:t>
      </w:r>
      <w:r w:rsidR="00076714" w:rsidRPr="009C39A0">
        <w:rPr>
          <w:color w:val="000000"/>
          <w:sz w:val="20"/>
          <w:szCs w:val="20"/>
        </w:rPr>
        <w:t>т</w:t>
      </w:r>
      <w:r w:rsidR="00076714" w:rsidRPr="009C39A0">
        <w:rPr>
          <w:color w:val="000000"/>
          <w:sz w:val="20"/>
          <w:szCs w:val="20"/>
        </w:rPr>
        <w:t>вительно достаточно появления в газе всего одной пары ионов, и и</w:t>
      </w:r>
      <w:r w:rsidR="00076714" w:rsidRPr="009C39A0">
        <w:rPr>
          <w:color w:val="000000"/>
          <w:sz w:val="20"/>
          <w:szCs w:val="20"/>
        </w:rPr>
        <w:t>о</w:t>
      </w:r>
      <w:r w:rsidR="00076714" w:rsidRPr="009C39A0">
        <w:rPr>
          <w:color w:val="000000"/>
          <w:sz w:val="20"/>
          <w:szCs w:val="20"/>
        </w:rPr>
        <w:t>низирующая частица, попавшая в счетчик, не вызывает в нем разряда только в том случае, если она не образует в рабочем объеме счетчика ни одной пары ионов. Чем меньше ионизирующая способность рег</w:t>
      </w:r>
      <w:r w:rsidR="00076714" w:rsidRPr="009C39A0">
        <w:rPr>
          <w:color w:val="000000"/>
          <w:sz w:val="20"/>
          <w:szCs w:val="20"/>
        </w:rPr>
        <w:t>и</w:t>
      </w:r>
      <w:r w:rsidR="00076714" w:rsidRPr="009C39A0">
        <w:rPr>
          <w:color w:val="000000"/>
          <w:sz w:val="20"/>
          <w:szCs w:val="20"/>
        </w:rPr>
        <w:t>стрируемых частиц, тем больше будет, очевидно, вероятность того, что, при прочих равных условиях, частица, прошедшая через счетчик, не образует в нем ни одной пары ионов. Наименьшая эффективность регистрации будет иметь место в случае однозарядных релятивистских частиц, обладающих минимальной ионизирующей способностью.</w:t>
      </w:r>
    </w:p>
    <w:p w:rsidR="00076714" w:rsidRPr="009C39A0" w:rsidRDefault="00076714" w:rsidP="00A33B1A">
      <w:pPr>
        <w:shd w:val="clear" w:color="auto" w:fill="FFFFFF"/>
        <w:spacing w:line="250" w:lineRule="auto"/>
        <w:ind w:firstLine="284"/>
        <w:jc w:val="both"/>
        <w:rPr>
          <w:sz w:val="20"/>
          <w:szCs w:val="20"/>
        </w:rPr>
      </w:pPr>
      <w:r w:rsidRPr="009C39A0">
        <w:rPr>
          <w:color w:val="000000"/>
          <w:sz w:val="20"/>
          <w:szCs w:val="20"/>
        </w:rPr>
        <w:t>Можно оценить эффективность регистрации частиц с мини</w:t>
      </w:r>
      <w:r w:rsidRPr="009C39A0">
        <w:rPr>
          <w:color w:val="000000"/>
          <w:sz w:val="20"/>
          <w:szCs w:val="20"/>
        </w:rPr>
        <w:softHyphen/>
        <w:t xml:space="preserve">мальной ионизирующей способностью, исходя из следующих соображений. Частица, проходя в газе, наполняющем счетчик, путь </w:t>
      </w:r>
      <w:r w:rsidRPr="00D15BA1">
        <w:rPr>
          <w:i/>
          <w:color w:val="000000"/>
          <w:sz w:val="20"/>
          <w:szCs w:val="20"/>
          <w:lang w:val="en-US"/>
        </w:rPr>
        <w:t>l</w:t>
      </w:r>
      <w:r w:rsidRPr="009C39A0">
        <w:rPr>
          <w:color w:val="000000"/>
          <w:sz w:val="20"/>
          <w:szCs w:val="20"/>
        </w:rPr>
        <w:t xml:space="preserve">, образует в среднем </w:t>
      </w:r>
      <w:r w:rsidRPr="00D15BA1">
        <w:rPr>
          <w:i/>
          <w:iCs/>
          <w:color w:val="000000"/>
          <w:sz w:val="20"/>
          <w:szCs w:val="20"/>
          <w:lang w:val="en-US"/>
        </w:rPr>
        <w:t>v</w:t>
      </w:r>
      <w:r w:rsidRPr="00D15BA1">
        <w:rPr>
          <w:iCs/>
          <w:color w:val="000000"/>
          <w:sz w:val="20"/>
          <w:szCs w:val="20"/>
          <w:vertAlign w:val="subscript"/>
        </w:rPr>
        <w:t>0</w:t>
      </w:r>
      <w:r w:rsidRPr="00D15BA1">
        <w:rPr>
          <w:i/>
          <w:iCs/>
          <w:color w:val="000000"/>
          <w:sz w:val="20"/>
          <w:szCs w:val="20"/>
          <w:lang w:val="en-US"/>
        </w:rPr>
        <w:t>pl</w:t>
      </w:r>
      <w:r w:rsidRPr="009C39A0">
        <w:rPr>
          <w:i/>
          <w:iCs/>
          <w:color w:val="000000"/>
          <w:sz w:val="20"/>
          <w:szCs w:val="20"/>
        </w:rPr>
        <w:t xml:space="preserve"> </w:t>
      </w:r>
      <w:r w:rsidRPr="009C39A0">
        <w:rPr>
          <w:color w:val="000000"/>
          <w:sz w:val="20"/>
          <w:szCs w:val="20"/>
        </w:rPr>
        <w:t xml:space="preserve">пар ионов, где </w:t>
      </w:r>
      <w:r w:rsidRPr="00D15BA1">
        <w:rPr>
          <w:i/>
          <w:iCs/>
          <w:color w:val="000000"/>
          <w:sz w:val="20"/>
          <w:szCs w:val="20"/>
          <w:lang w:val="en-US"/>
        </w:rPr>
        <w:t>v</w:t>
      </w:r>
      <w:r w:rsidRPr="00D15BA1">
        <w:rPr>
          <w:iCs/>
          <w:color w:val="000000"/>
          <w:sz w:val="20"/>
          <w:szCs w:val="20"/>
          <w:vertAlign w:val="subscript"/>
        </w:rPr>
        <w:t>0</w:t>
      </w:r>
      <w:r w:rsidRPr="009C39A0">
        <w:rPr>
          <w:i/>
          <w:iCs/>
          <w:color w:val="000000"/>
          <w:sz w:val="20"/>
          <w:szCs w:val="20"/>
        </w:rPr>
        <w:t xml:space="preserve"> </w:t>
      </w:r>
      <w:r w:rsidR="00D15BA1">
        <w:rPr>
          <w:i/>
          <w:iCs/>
          <w:color w:val="000000"/>
          <w:sz w:val="20"/>
          <w:szCs w:val="20"/>
        </w:rPr>
        <w:t>–</w:t>
      </w:r>
      <w:r w:rsidRPr="009C39A0">
        <w:rPr>
          <w:i/>
          <w:iCs/>
          <w:color w:val="000000"/>
          <w:sz w:val="20"/>
          <w:szCs w:val="20"/>
        </w:rPr>
        <w:t xml:space="preserve"> </w:t>
      </w:r>
      <w:r w:rsidRPr="009C39A0">
        <w:rPr>
          <w:color w:val="000000"/>
          <w:sz w:val="20"/>
          <w:szCs w:val="20"/>
        </w:rPr>
        <w:t>первичная удельная ионизация. Н</w:t>
      </w:r>
      <w:r w:rsidRPr="009C39A0">
        <w:rPr>
          <w:color w:val="000000"/>
          <w:sz w:val="20"/>
          <w:szCs w:val="20"/>
        </w:rPr>
        <w:t>е</w:t>
      </w:r>
      <w:r w:rsidRPr="009C39A0">
        <w:rPr>
          <w:color w:val="000000"/>
          <w:sz w:val="20"/>
          <w:szCs w:val="20"/>
        </w:rPr>
        <w:t xml:space="preserve">трудно рассчитать вероятность того, что при среднем числе пар ионов </w:t>
      </w:r>
      <w:r w:rsidRPr="00D15BA1">
        <w:rPr>
          <w:i/>
          <w:iCs/>
          <w:color w:val="000000"/>
          <w:sz w:val="20"/>
          <w:szCs w:val="20"/>
          <w:lang w:val="en-US"/>
        </w:rPr>
        <w:t>v</w:t>
      </w:r>
      <w:r w:rsidRPr="00D15BA1">
        <w:rPr>
          <w:iCs/>
          <w:color w:val="000000"/>
          <w:sz w:val="20"/>
          <w:szCs w:val="20"/>
          <w:vertAlign w:val="subscript"/>
        </w:rPr>
        <w:t>0</w:t>
      </w:r>
      <w:r w:rsidRPr="00D15BA1">
        <w:rPr>
          <w:i/>
          <w:iCs/>
          <w:color w:val="000000"/>
          <w:sz w:val="20"/>
          <w:szCs w:val="20"/>
          <w:lang w:val="en-US"/>
        </w:rPr>
        <w:t>pl</w:t>
      </w:r>
      <w:r w:rsidRPr="009C39A0">
        <w:rPr>
          <w:i/>
          <w:iCs/>
          <w:color w:val="000000"/>
          <w:sz w:val="20"/>
          <w:szCs w:val="20"/>
        </w:rPr>
        <w:t xml:space="preserve"> </w:t>
      </w:r>
      <w:r w:rsidRPr="009C39A0">
        <w:rPr>
          <w:color w:val="000000"/>
          <w:sz w:val="20"/>
          <w:szCs w:val="20"/>
        </w:rPr>
        <w:t>частица не образует в счет</w:t>
      </w:r>
      <w:r w:rsidRPr="009C39A0">
        <w:rPr>
          <w:color w:val="000000"/>
          <w:sz w:val="20"/>
          <w:szCs w:val="20"/>
        </w:rPr>
        <w:softHyphen/>
        <w:t>чике ни одной пары ионов. С этой ц</w:t>
      </w:r>
      <w:r w:rsidRPr="009C39A0">
        <w:rPr>
          <w:color w:val="000000"/>
          <w:sz w:val="20"/>
          <w:szCs w:val="20"/>
        </w:rPr>
        <w:t>е</w:t>
      </w:r>
      <w:r w:rsidRPr="009C39A0">
        <w:rPr>
          <w:color w:val="000000"/>
          <w:sz w:val="20"/>
          <w:szCs w:val="20"/>
        </w:rPr>
        <w:t xml:space="preserve">лью представим себе, что весь путь </w:t>
      </w:r>
      <w:r w:rsidRPr="00D15BA1">
        <w:rPr>
          <w:i/>
          <w:color w:val="000000"/>
          <w:sz w:val="20"/>
          <w:szCs w:val="20"/>
          <w:lang w:val="en-US"/>
        </w:rPr>
        <w:t>l</w:t>
      </w:r>
      <w:r w:rsidRPr="009C39A0">
        <w:rPr>
          <w:b/>
          <w:color w:val="000000"/>
          <w:sz w:val="20"/>
          <w:szCs w:val="20"/>
        </w:rPr>
        <w:t xml:space="preserve"> </w:t>
      </w:r>
      <w:r w:rsidRPr="009C39A0">
        <w:rPr>
          <w:color w:val="000000"/>
          <w:sz w:val="20"/>
          <w:szCs w:val="20"/>
        </w:rPr>
        <w:t xml:space="preserve">разбит на большое число малых интервалов </w:t>
      </w:r>
      <w:r w:rsidRPr="00D15BA1">
        <w:rPr>
          <w:color w:val="000000"/>
          <w:sz w:val="20"/>
          <w:szCs w:val="20"/>
        </w:rPr>
        <w:t>Δ</w:t>
      </w:r>
      <w:r w:rsidRPr="00D15BA1">
        <w:rPr>
          <w:i/>
          <w:color w:val="000000"/>
          <w:sz w:val="20"/>
          <w:szCs w:val="20"/>
          <w:lang w:val="en-US"/>
        </w:rPr>
        <w:t>l</w:t>
      </w:r>
      <w:r w:rsidRPr="00D15BA1">
        <w:rPr>
          <w:color w:val="000000"/>
          <w:sz w:val="20"/>
          <w:szCs w:val="20"/>
        </w:rPr>
        <w:t>. Тогда вероятность того, что частица образует пару и</w:t>
      </w:r>
      <w:r w:rsidRPr="00D15BA1">
        <w:rPr>
          <w:color w:val="000000"/>
          <w:sz w:val="20"/>
          <w:szCs w:val="20"/>
        </w:rPr>
        <w:t>о</w:t>
      </w:r>
      <w:r w:rsidRPr="00D15BA1">
        <w:rPr>
          <w:color w:val="000000"/>
          <w:sz w:val="20"/>
          <w:szCs w:val="20"/>
        </w:rPr>
        <w:t>нов на малом пути Δ</w:t>
      </w:r>
      <w:r w:rsidRPr="00D15BA1">
        <w:rPr>
          <w:i/>
          <w:color w:val="000000"/>
          <w:sz w:val="20"/>
          <w:szCs w:val="20"/>
          <w:lang w:val="en-US"/>
        </w:rPr>
        <w:t>l</w:t>
      </w:r>
      <w:r w:rsidRPr="00D15BA1">
        <w:rPr>
          <w:color w:val="000000"/>
          <w:sz w:val="20"/>
          <w:szCs w:val="20"/>
        </w:rPr>
        <w:t xml:space="preserve">, будет равна произведению </w:t>
      </w:r>
      <w:r w:rsidRPr="00D15BA1">
        <w:rPr>
          <w:i/>
          <w:iCs/>
          <w:color w:val="000000"/>
          <w:sz w:val="20"/>
          <w:szCs w:val="20"/>
          <w:lang w:val="en-US"/>
        </w:rPr>
        <w:t>v</w:t>
      </w:r>
      <w:r w:rsidRPr="00D15BA1">
        <w:rPr>
          <w:iCs/>
          <w:color w:val="000000"/>
          <w:sz w:val="20"/>
          <w:szCs w:val="20"/>
          <w:vertAlign w:val="subscript"/>
        </w:rPr>
        <w:t>0</w:t>
      </w:r>
      <w:r w:rsidRPr="00D15BA1">
        <w:rPr>
          <w:i/>
          <w:iCs/>
          <w:color w:val="000000"/>
          <w:sz w:val="20"/>
          <w:szCs w:val="20"/>
          <w:lang w:val="en-US"/>
        </w:rPr>
        <w:t>p</w:t>
      </w:r>
      <w:r w:rsidRPr="00D15BA1">
        <w:rPr>
          <w:color w:val="000000"/>
          <w:sz w:val="20"/>
          <w:szCs w:val="20"/>
        </w:rPr>
        <w:t>Δ</w:t>
      </w:r>
      <w:r w:rsidRPr="00D15BA1">
        <w:rPr>
          <w:i/>
          <w:color w:val="000000"/>
          <w:sz w:val="20"/>
          <w:szCs w:val="20"/>
          <w:lang w:val="en-US"/>
        </w:rPr>
        <w:t>l</w:t>
      </w:r>
      <w:r w:rsidRPr="00D15BA1">
        <w:rPr>
          <w:i/>
          <w:iCs/>
          <w:color w:val="000000"/>
          <w:sz w:val="20"/>
          <w:szCs w:val="20"/>
        </w:rPr>
        <w:t xml:space="preserve"> </w:t>
      </w:r>
      <w:r w:rsidRPr="00D15BA1">
        <w:rPr>
          <w:color w:val="000000"/>
          <w:sz w:val="20"/>
          <w:szCs w:val="20"/>
        </w:rPr>
        <w:t xml:space="preserve"> (интервал Δ</w:t>
      </w:r>
      <w:r w:rsidRPr="00D15BA1">
        <w:rPr>
          <w:i/>
          <w:color w:val="000000"/>
          <w:sz w:val="20"/>
          <w:szCs w:val="20"/>
          <w:lang w:val="en-US"/>
        </w:rPr>
        <w:t>l</w:t>
      </w:r>
      <w:r w:rsidRPr="00D15BA1">
        <w:rPr>
          <w:color w:val="000000"/>
          <w:sz w:val="20"/>
          <w:szCs w:val="20"/>
        </w:rPr>
        <w:t xml:space="preserve"> выби</w:t>
      </w:r>
      <w:r w:rsidRPr="00D15BA1">
        <w:rPr>
          <w:color w:val="000000"/>
          <w:sz w:val="20"/>
          <w:szCs w:val="20"/>
        </w:rPr>
        <w:softHyphen/>
        <w:t>рается настолько малым, чтобы вероятностью образования</w:t>
      </w:r>
      <w:r w:rsidRPr="009C39A0">
        <w:rPr>
          <w:color w:val="000000"/>
          <w:sz w:val="20"/>
          <w:szCs w:val="20"/>
        </w:rPr>
        <w:t xml:space="preserve"> на пути Δ</w:t>
      </w:r>
      <w:r w:rsidRPr="00522A07">
        <w:rPr>
          <w:i/>
          <w:color w:val="000000"/>
          <w:sz w:val="20"/>
          <w:szCs w:val="20"/>
          <w:lang w:val="en-US"/>
        </w:rPr>
        <w:t>l</w:t>
      </w:r>
      <w:r w:rsidRPr="009C39A0">
        <w:rPr>
          <w:color w:val="000000"/>
          <w:sz w:val="20"/>
          <w:szCs w:val="20"/>
        </w:rPr>
        <w:t xml:space="preserve"> двух пар ионов можно было пренебречь); вероятность же то</w:t>
      </w:r>
      <w:r w:rsidR="00D15BA1">
        <w:rPr>
          <w:color w:val="000000"/>
          <w:sz w:val="20"/>
          <w:szCs w:val="20"/>
        </w:rPr>
        <w:t xml:space="preserve">го, что на пути </w:t>
      </w:r>
      <w:r w:rsidRPr="009C39A0">
        <w:rPr>
          <w:color w:val="000000"/>
          <w:sz w:val="20"/>
          <w:szCs w:val="20"/>
        </w:rPr>
        <w:t>Δ</w:t>
      </w:r>
      <w:r w:rsidR="00D840C8" w:rsidRPr="00D840C8">
        <w:rPr>
          <w:i/>
          <w:color w:val="000000"/>
          <w:sz w:val="20"/>
          <w:szCs w:val="20"/>
          <w:lang w:val="en-US"/>
        </w:rPr>
        <w:t>l</w:t>
      </w:r>
      <w:r w:rsidRPr="009C39A0">
        <w:rPr>
          <w:color w:val="000000"/>
          <w:sz w:val="20"/>
          <w:szCs w:val="20"/>
        </w:rPr>
        <w:t xml:space="preserve">  не будет образовано ни одной пары ионов, будет равна разности </w:t>
      </w:r>
      <w:r w:rsidRPr="00522A07">
        <w:rPr>
          <w:color w:val="000000"/>
          <w:sz w:val="20"/>
          <w:szCs w:val="20"/>
        </w:rPr>
        <w:t>1</w:t>
      </w:r>
      <w:r w:rsidRPr="009C39A0">
        <w:rPr>
          <w:color w:val="000000"/>
          <w:sz w:val="20"/>
          <w:szCs w:val="20"/>
        </w:rPr>
        <w:t xml:space="preserve">– </w:t>
      </w:r>
      <w:r w:rsidRPr="009C39A0">
        <w:rPr>
          <w:i/>
          <w:iCs/>
          <w:color w:val="000000"/>
          <w:sz w:val="20"/>
          <w:szCs w:val="20"/>
          <w:lang w:val="en-US"/>
        </w:rPr>
        <w:t>v</w:t>
      </w:r>
      <w:r w:rsidRPr="002A674C">
        <w:rPr>
          <w:iCs/>
          <w:color w:val="000000"/>
          <w:sz w:val="20"/>
          <w:szCs w:val="20"/>
          <w:vertAlign w:val="subscript"/>
        </w:rPr>
        <w:t>0</w:t>
      </w:r>
      <w:r w:rsidRPr="009C39A0">
        <w:rPr>
          <w:i/>
          <w:iCs/>
          <w:color w:val="000000"/>
          <w:sz w:val="20"/>
          <w:szCs w:val="20"/>
          <w:lang w:val="en-US"/>
        </w:rPr>
        <w:t>p</w:t>
      </w:r>
      <w:r w:rsidRPr="009C39A0">
        <w:rPr>
          <w:color w:val="000000"/>
          <w:sz w:val="20"/>
          <w:szCs w:val="20"/>
        </w:rPr>
        <w:t>Δ</w:t>
      </w:r>
      <w:r w:rsidRPr="00522A07">
        <w:rPr>
          <w:i/>
          <w:color w:val="000000"/>
          <w:sz w:val="20"/>
          <w:szCs w:val="20"/>
          <w:lang w:val="en-US"/>
        </w:rPr>
        <w:t>l</w:t>
      </w:r>
      <w:r w:rsidRPr="009C39A0">
        <w:rPr>
          <w:color w:val="000000"/>
          <w:sz w:val="20"/>
          <w:szCs w:val="20"/>
        </w:rPr>
        <w:t xml:space="preserve">. </w:t>
      </w:r>
    </w:p>
    <w:p w:rsidR="00076714" w:rsidRDefault="00076714" w:rsidP="00A33B1A">
      <w:pPr>
        <w:shd w:val="clear" w:color="auto" w:fill="FFFFFF"/>
        <w:spacing w:line="250" w:lineRule="auto"/>
        <w:ind w:firstLine="322"/>
        <w:jc w:val="both"/>
        <w:rPr>
          <w:color w:val="000000"/>
          <w:sz w:val="20"/>
          <w:szCs w:val="20"/>
        </w:rPr>
      </w:pPr>
      <w:r w:rsidRPr="00697821">
        <w:rPr>
          <w:color w:val="000000"/>
          <w:sz w:val="20"/>
          <w:szCs w:val="20"/>
        </w:rPr>
        <w:t>В табл</w:t>
      </w:r>
      <w:r w:rsidR="002A674C">
        <w:rPr>
          <w:color w:val="000000"/>
          <w:sz w:val="20"/>
          <w:szCs w:val="20"/>
        </w:rPr>
        <w:t>.</w:t>
      </w:r>
      <w:r w:rsidRPr="00697821">
        <w:rPr>
          <w:color w:val="000000"/>
          <w:sz w:val="20"/>
          <w:szCs w:val="20"/>
        </w:rPr>
        <w:t xml:space="preserve"> </w:t>
      </w:r>
      <w:r w:rsidR="003643FE" w:rsidRPr="00697821">
        <w:rPr>
          <w:color w:val="000000"/>
          <w:sz w:val="20"/>
          <w:szCs w:val="20"/>
        </w:rPr>
        <w:t>9</w:t>
      </w:r>
      <w:r w:rsidRPr="00697821">
        <w:rPr>
          <w:color w:val="000000"/>
          <w:sz w:val="20"/>
          <w:szCs w:val="20"/>
        </w:rPr>
        <w:t xml:space="preserve"> приведены значения первичной удельной иониза</w:t>
      </w:r>
      <w:r w:rsidRPr="00697821">
        <w:rPr>
          <w:color w:val="000000"/>
          <w:sz w:val="20"/>
          <w:szCs w:val="20"/>
        </w:rPr>
        <w:softHyphen/>
        <w:t xml:space="preserve">ции </w:t>
      </w:r>
      <w:r w:rsidRPr="002A674C">
        <w:rPr>
          <w:i/>
          <w:color w:val="000000"/>
          <w:sz w:val="20"/>
          <w:szCs w:val="20"/>
          <w:lang w:val="en-US"/>
        </w:rPr>
        <w:t>v</w:t>
      </w:r>
      <w:r w:rsidRPr="002A674C">
        <w:rPr>
          <w:color w:val="000000"/>
          <w:sz w:val="20"/>
          <w:szCs w:val="20"/>
          <w:vertAlign w:val="subscript"/>
        </w:rPr>
        <w:t>0</w:t>
      </w:r>
      <w:r w:rsidRPr="002A674C">
        <w:rPr>
          <w:color w:val="000000"/>
          <w:sz w:val="20"/>
          <w:szCs w:val="20"/>
        </w:rPr>
        <w:t xml:space="preserve"> </w:t>
      </w:r>
      <w:r w:rsidRPr="00697821">
        <w:rPr>
          <w:color w:val="000000"/>
          <w:sz w:val="20"/>
          <w:szCs w:val="20"/>
        </w:rPr>
        <w:t xml:space="preserve">для ряда газов (при нормальных условиях), используемых обычно при наполнении счетчиков </w:t>
      </w:r>
      <w:r w:rsidR="00562FF0">
        <w:rPr>
          <w:color w:val="000000"/>
          <w:sz w:val="20"/>
          <w:szCs w:val="20"/>
        </w:rPr>
        <w:t>Гейгера</w:t>
      </w:r>
      <w:r w:rsidR="00047C47">
        <w:rPr>
          <w:color w:val="000000"/>
          <w:sz w:val="20"/>
          <w:szCs w:val="20"/>
        </w:rPr>
        <w:t xml:space="preserve"> </w:t>
      </w:r>
      <w:r w:rsidR="00562FF0">
        <w:rPr>
          <w:color w:val="000000"/>
          <w:sz w:val="20"/>
          <w:szCs w:val="20"/>
        </w:rPr>
        <w:t>–</w:t>
      </w:r>
      <w:r w:rsidR="00047C47">
        <w:rPr>
          <w:color w:val="000000"/>
          <w:sz w:val="20"/>
          <w:szCs w:val="20"/>
        </w:rPr>
        <w:t xml:space="preserve"> </w:t>
      </w:r>
      <w:r w:rsidR="00562FF0">
        <w:rPr>
          <w:color w:val="000000"/>
          <w:sz w:val="20"/>
          <w:szCs w:val="20"/>
        </w:rPr>
        <w:t>Мюллера</w:t>
      </w:r>
      <w:r w:rsidRPr="00697821">
        <w:rPr>
          <w:color w:val="000000"/>
          <w:sz w:val="20"/>
          <w:szCs w:val="20"/>
        </w:rPr>
        <w:t>.</w:t>
      </w:r>
    </w:p>
    <w:p w:rsidR="00A33B1A" w:rsidRPr="00697821" w:rsidRDefault="00A33B1A" w:rsidP="00A33B1A">
      <w:pPr>
        <w:shd w:val="clear" w:color="auto" w:fill="FFFFFF"/>
        <w:spacing w:line="250" w:lineRule="auto"/>
        <w:ind w:firstLine="322"/>
        <w:jc w:val="both"/>
        <w:rPr>
          <w:color w:val="000000"/>
          <w:sz w:val="20"/>
          <w:szCs w:val="20"/>
        </w:rPr>
      </w:pPr>
    </w:p>
    <w:p w:rsidR="00076714" w:rsidRPr="002A674C" w:rsidRDefault="00076714" w:rsidP="003643FE">
      <w:pPr>
        <w:shd w:val="clear" w:color="auto" w:fill="FFFFFF"/>
        <w:ind w:hanging="14"/>
        <w:jc w:val="center"/>
        <w:rPr>
          <w:b/>
          <w:color w:val="000000"/>
          <w:sz w:val="16"/>
          <w:szCs w:val="16"/>
        </w:rPr>
      </w:pPr>
      <w:r w:rsidRPr="002A674C">
        <w:rPr>
          <w:color w:val="000000"/>
          <w:spacing w:val="30"/>
          <w:sz w:val="16"/>
          <w:szCs w:val="16"/>
        </w:rPr>
        <w:t>Таблица</w:t>
      </w:r>
      <w:r w:rsidRPr="002A674C">
        <w:rPr>
          <w:color w:val="000000"/>
          <w:sz w:val="16"/>
          <w:szCs w:val="16"/>
        </w:rPr>
        <w:t xml:space="preserve"> </w:t>
      </w:r>
      <w:r w:rsidR="003643FE" w:rsidRPr="002A674C">
        <w:rPr>
          <w:color w:val="000000"/>
          <w:sz w:val="16"/>
          <w:szCs w:val="16"/>
        </w:rPr>
        <w:t>9.</w:t>
      </w:r>
      <w:r w:rsidRPr="002A674C">
        <w:rPr>
          <w:color w:val="000000"/>
          <w:sz w:val="16"/>
          <w:szCs w:val="16"/>
        </w:rPr>
        <w:t xml:space="preserve"> </w:t>
      </w:r>
      <w:r w:rsidRPr="002A674C">
        <w:rPr>
          <w:b/>
          <w:color w:val="000000"/>
          <w:sz w:val="16"/>
          <w:szCs w:val="16"/>
        </w:rPr>
        <w:t>Значения первичной удельной ионизации газов</w:t>
      </w:r>
    </w:p>
    <w:p w:rsidR="003643FE" w:rsidRPr="00697821" w:rsidRDefault="003643FE" w:rsidP="003643FE">
      <w:pPr>
        <w:shd w:val="clear" w:color="auto" w:fill="FFFFFF"/>
        <w:ind w:hanging="14"/>
        <w:rPr>
          <w:sz w:val="16"/>
          <w:szCs w:val="20"/>
        </w:rPr>
      </w:pPr>
    </w:p>
    <w:tbl>
      <w:tblPr>
        <w:tblW w:w="0" w:type="auto"/>
        <w:jc w:val="center"/>
        <w:tblInd w:w="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1722"/>
        <w:gridCol w:w="454"/>
        <w:gridCol w:w="480"/>
        <w:gridCol w:w="480"/>
        <w:gridCol w:w="960"/>
        <w:gridCol w:w="840"/>
        <w:gridCol w:w="1131"/>
      </w:tblGrid>
      <w:tr w:rsidR="00076714" w:rsidRPr="00697821" w:rsidTr="00916A07">
        <w:trPr>
          <w:trHeight w:hRule="exact" w:val="323"/>
          <w:jc w:val="center"/>
        </w:trPr>
        <w:tc>
          <w:tcPr>
            <w:tcW w:w="1722" w:type="dxa"/>
            <w:shd w:val="clear" w:color="auto" w:fill="FFFFFF"/>
            <w:vAlign w:val="center"/>
          </w:tcPr>
          <w:p w:rsidR="00076714" w:rsidRPr="00697821" w:rsidRDefault="00076714" w:rsidP="003643FE">
            <w:pPr>
              <w:widowControl w:val="0"/>
              <w:shd w:val="clear" w:color="auto" w:fill="FFFFFF"/>
              <w:autoSpaceDE w:val="0"/>
              <w:autoSpaceDN w:val="0"/>
              <w:adjustRightInd w:val="0"/>
              <w:jc w:val="center"/>
              <w:rPr>
                <w:sz w:val="16"/>
                <w:szCs w:val="16"/>
              </w:rPr>
            </w:pPr>
            <w:r w:rsidRPr="00697821">
              <w:rPr>
                <w:color w:val="000000"/>
                <w:sz w:val="16"/>
                <w:szCs w:val="16"/>
              </w:rPr>
              <w:t>Газ</w:t>
            </w:r>
          </w:p>
        </w:tc>
        <w:tc>
          <w:tcPr>
            <w:tcW w:w="454" w:type="dxa"/>
            <w:shd w:val="clear" w:color="auto" w:fill="FFFFFF"/>
            <w:vAlign w:val="center"/>
          </w:tcPr>
          <w:p w:rsidR="00076714" w:rsidRPr="00697821" w:rsidRDefault="00076714" w:rsidP="003643FE">
            <w:pPr>
              <w:widowControl w:val="0"/>
              <w:shd w:val="clear" w:color="auto" w:fill="FFFFFF"/>
              <w:autoSpaceDE w:val="0"/>
              <w:autoSpaceDN w:val="0"/>
              <w:adjustRightInd w:val="0"/>
              <w:jc w:val="center"/>
              <w:rPr>
                <w:sz w:val="16"/>
                <w:szCs w:val="16"/>
              </w:rPr>
            </w:pPr>
            <w:r w:rsidRPr="00697821">
              <w:rPr>
                <w:color w:val="000000"/>
                <w:sz w:val="16"/>
                <w:szCs w:val="16"/>
              </w:rPr>
              <w:t>Н</w:t>
            </w:r>
            <w:r w:rsidRPr="00697821">
              <w:rPr>
                <w:color w:val="000000"/>
                <w:sz w:val="16"/>
                <w:szCs w:val="16"/>
                <w:vertAlign w:val="subscript"/>
              </w:rPr>
              <w:t>2</w:t>
            </w:r>
          </w:p>
        </w:tc>
        <w:tc>
          <w:tcPr>
            <w:tcW w:w="480" w:type="dxa"/>
            <w:shd w:val="clear" w:color="auto" w:fill="FFFFFF"/>
            <w:vAlign w:val="center"/>
          </w:tcPr>
          <w:p w:rsidR="00076714" w:rsidRPr="00697821" w:rsidRDefault="00076714" w:rsidP="003643FE">
            <w:pPr>
              <w:widowControl w:val="0"/>
              <w:shd w:val="clear" w:color="auto" w:fill="FFFFFF"/>
              <w:autoSpaceDE w:val="0"/>
              <w:autoSpaceDN w:val="0"/>
              <w:adjustRightInd w:val="0"/>
              <w:jc w:val="center"/>
              <w:rPr>
                <w:sz w:val="16"/>
                <w:szCs w:val="16"/>
              </w:rPr>
            </w:pPr>
            <w:r w:rsidRPr="00697821">
              <w:rPr>
                <w:color w:val="000000"/>
                <w:sz w:val="16"/>
                <w:szCs w:val="16"/>
              </w:rPr>
              <w:t>Не</w:t>
            </w:r>
          </w:p>
        </w:tc>
        <w:tc>
          <w:tcPr>
            <w:tcW w:w="480" w:type="dxa"/>
            <w:shd w:val="clear" w:color="auto" w:fill="FFFFFF"/>
            <w:vAlign w:val="center"/>
          </w:tcPr>
          <w:p w:rsidR="00076714" w:rsidRPr="00697821" w:rsidRDefault="00076714" w:rsidP="003643FE">
            <w:pPr>
              <w:widowControl w:val="0"/>
              <w:shd w:val="clear" w:color="auto" w:fill="FFFFFF"/>
              <w:autoSpaceDE w:val="0"/>
              <w:autoSpaceDN w:val="0"/>
              <w:adjustRightInd w:val="0"/>
              <w:jc w:val="center"/>
              <w:rPr>
                <w:sz w:val="16"/>
                <w:szCs w:val="16"/>
              </w:rPr>
            </w:pPr>
            <w:r w:rsidRPr="00697821">
              <w:rPr>
                <w:color w:val="000000"/>
                <w:sz w:val="16"/>
                <w:szCs w:val="16"/>
                <w:lang w:val="en-US"/>
              </w:rPr>
              <w:t>Ne</w:t>
            </w:r>
          </w:p>
        </w:tc>
        <w:tc>
          <w:tcPr>
            <w:tcW w:w="960" w:type="dxa"/>
            <w:shd w:val="clear" w:color="auto" w:fill="FFFFFF"/>
            <w:vAlign w:val="center"/>
          </w:tcPr>
          <w:p w:rsidR="00076714" w:rsidRPr="00697821" w:rsidRDefault="00076714" w:rsidP="003643FE">
            <w:pPr>
              <w:widowControl w:val="0"/>
              <w:shd w:val="clear" w:color="auto" w:fill="FFFFFF"/>
              <w:autoSpaceDE w:val="0"/>
              <w:autoSpaceDN w:val="0"/>
              <w:adjustRightInd w:val="0"/>
              <w:jc w:val="center"/>
              <w:rPr>
                <w:sz w:val="16"/>
                <w:szCs w:val="16"/>
              </w:rPr>
            </w:pPr>
            <w:r w:rsidRPr="00697821">
              <w:rPr>
                <w:color w:val="000000"/>
                <w:sz w:val="16"/>
                <w:szCs w:val="16"/>
              </w:rPr>
              <w:t>Воз</w:t>
            </w:r>
            <w:r w:rsidRPr="00697821">
              <w:rPr>
                <w:color w:val="000000"/>
                <w:sz w:val="16"/>
                <w:szCs w:val="16"/>
              </w:rPr>
              <w:softHyphen/>
              <w:t>дух</w:t>
            </w:r>
          </w:p>
        </w:tc>
        <w:tc>
          <w:tcPr>
            <w:tcW w:w="840" w:type="dxa"/>
            <w:shd w:val="clear" w:color="auto" w:fill="FFFFFF"/>
            <w:vAlign w:val="center"/>
          </w:tcPr>
          <w:p w:rsidR="00076714" w:rsidRPr="002A674C" w:rsidRDefault="00076714" w:rsidP="003643FE">
            <w:pPr>
              <w:widowControl w:val="0"/>
              <w:shd w:val="clear" w:color="auto" w:fill="FFFFFF"/>
              <w:autoSpaceDE w:val="0"/>
              <w:autoSpaceDN w:val="0"/>
              <w:adjustRightInd w:val="0"/>
              <w:jc w:val="center"/>
              <w:rPr>
                <w:sz w:val="16"/>
                <w:szCs w:val="16"/>
              </w:rPr>
            </w:pPr>
            <w:r w:rsidRPr="00697821">
              <w:rPr>
                <w:color w:val="000000"/>
                <w:sz w:val="16"/>
                <w:szCs w:val="16"/>
              </w:rPr>
              <w:t>А</w:t>
            </w:r>
            <w:r w:rsidR="001B7D27" w:rsidRPr="00697821">
              <w:rPr>
                <w:color w:val="000000"/>
                <w:sz w:val="16"/>
                <w:szCs w:val="16"/>
                <w:lang w:val="en-US"/>
              </w:rPr>
              <w:t>r</w:t>
            </w:r>
          </w:p>
        </w:tc>
        <w:tc>
          <w:tcPr>
            <w:tcW w:w="1131" w:type="dxa"/>
            <w:shd w:val="clear" w:color="auto" w:fill="FFFFFF"/>
            <w:vAlign w:val="center"/>
          </w:tcPr>
          <w:p w:rsidR="00076714" w:rsidRPr="00697821" w:rsidRDefault="00076714" w:rsidP="003643FE">
            <w:pPr>
              <w:widowControl w:val="0"/>
              <w:shd w:val="clear" w:color="auto" w:fill="FFFFFF"/>
              <w:autoSpaceDE w:val="0"/>
              <w:autoSpaceDN w:val="0"/>
              <w:adjustRightInd w:val="0"/>
              <w:jc w:val="center"/>
              <w:rPr>
                <w:sz w:val="16"/>
                <w:szCs w:val="16"/>
              </w:rPr>
            </w:pPr>
            <w:r w:rsidRPr="00697821">
              <w:rPr>
                <w:color w:val="000000"/>
                <w:sz w:val="16"/>
                <w:szCs w:val="16"/>
              </w:rPr>
              <w:t>Хе</w:t>
            </w:r>
          </w:p>
        </w:tc>
      </w:tr>
      <w:tr w:rsidR="00076714" w:rsidRPr="00697821" w:rsidTr="00916A07">
        <w:trPr>
          <w:trHeight w:hRule="exact" w:val="357"/>
          <w:jc w:val="center"/>
        </w:trPr>
        <w:tc>
          <w:tcPr>
            <w:tcW w:w="1722" w:type="dxa"/>
            <w:shd w:val="clear" w:color="auto" w:fill="FFFFFF"/>
            <w:vAlign w:val="center"/>
          </w:tcPr>
          <w:p w:rsidR="00076714" w:rsidRPr="00697821" w:rsidRDefault="002A674C" w:rsidP="002A674C">
            <w:pPr>
              <w:widowControl w:val="0"/>
              <w:shd w:val="clear" w:color="auto" w:fill="FFFFFF"/>
              <w:autoSpaceDE w:val="0"/>
              <w:autoSpaceDN w:val="0"/>
              <w:adjustRightInd w:val="0"/>
              <w:jc w:val="center"/>
              <w:rPr>
                <w:sz w:val="16"/>
                <w:szCs w:val="16"/>
              </w:rPr>
            </w:pPr>
            <w:r w:rsidRPr="002A674C">
              <w:rPr>
                <w:i/>
                <w:color w:val="000000"/>
                <w:sz w:val="20"/>
                <w:szCs w:val="20"/>
                <w:lang w:val="en-US"/>
              </w:rPr>
              <w:t>v</w:t>
            </w:r>
            <w:r w:rsidRPr="00697821">
              <w:rPr>
                <w:smallCaps/>
                <w:color w:val="000000"/>
                <w:sz w:val="16"/>
                <w:szCs w:val="16"/>
                <w:vertAlign w:val="subscript"/>
              </w:rPr>
              <w:t xml:space="preserve"> </w:t>
            </w:r>
            <w:r w:rsidR="00076714" w:rsidRPr="00697821">
              <w:rPr>
                <w:smallCaps/>
                <w:color w:val="000000"/>
                <w:sz w:val="16"/>
                <w:szCs w:val="16"/>
                <w:vertAlign w:val="subscript"/>
              </w:rPr>
              <w:t>0</w:t>
            </w:r>
            <w:r w:rsidR="00076714" w:rsidRPr="002A674C">
              <w:rPr>
                <w:smallCaps/>
                <w:color w:val="000000"/>
                <w:sz w:val="16"/>
                <w:szCs w:val="16"/>
              </w:rPr>
              <w:t xml:space="preserve">, </w:t>
            </w:r>
            <w:r w:rsidR="00076714" w:rsidRPr="00697821">
              <w:rPr>
                <w:iCs/>
                <w:color w:val="000000"/>
                <w:sz w:val="16"/>
                <w:szCs w:val="16"/>
              </w:rPr>
              <w:t>см</w:t>
            </w:r>
            <w:r>
              <w:rPr>
                <w:iCs/>
                <w:color w:val="000000"/>
                <w:sz w:val="16"/>
                <w:szCs w:val="16"/>
                <w:lang w:val="en-US"/>
              </w:rPr>
              <w:t xml:space="preserve"> </w:t>
            </w:r>
            <w:r>
              <w:rPr>
                <w:iCs/>
                <w:color w:val="000000"/>
                <w:sz w:val="16"/>
                <w:szCs w:val="16"/>
                <w:vertAlign w:val="superscript"/>
                <w:lang w:val="en-US"/>
              </w:rPr>
              <w:t>–</w:t>
            </w:r>
            <w:r w:rsidR="00076714" w:rsidRPr="00697821">
              <w:rPr>
                <w:iCs/>
                <w:color w:val="000000"/>
                <w:sz w:val="16"/>
                <w:szCs w:val="16"/>
                <w:vertAlign w:val="superscript"/>
              </w:rPr>
              <w:t>1</w:t>
            </w:r>
            <w:r w:rsidR="00076714" w:rsidRPr="00697821">
              <w:rPr>
                <w:iCs/>
                <w:color w:val="000000"/>
                <w:sz w:val="16"/>
                <w:szCs w:val="16"/>
              </w:rPr>
              <w:t xml:space="preserve"> ·атм </w:t>
            </w:r>
            <w:r>
              <w:rPr>
                <w:iCs/>
                <w:color w:val="000000"/>
                <w:sz w:val="16"/>
                <w:szCs w:val="16"/>
                <w:vertAlign w:val="superscript"/>
                <w:lang w:val="en-US"/>
              </w:rPr>
              <w:t>–</w:t>
            </w:r>
            <w:r w:rsidR="00076714" w:rsidRPr="00697821">
              <w:rPr>
                <w:iCs/>
                <w:color w:val="000000"/>
                <w:sz w:val="16"/>
                <w:szCs w:val="16"/>
                <w:vertAlign w:val="superscript"/>
              </w:rPr>
              <w:t>1</w:t>
            </w:r>
          </w:p>
        </w:tc>
        <w:tc>
          <w:tcPr>
            <w:tcW w:w="454" w:type="dxa"/>
            <w:shd w:val="clear" w:color="auto" w:fill="FFFFFF"/>
            <w:vAlign w:val="center"/>
          </w:tcPr>
          <w:p w:rsidR="00076714" w:rsidRPr="00697821" w:rsidRDefault="00076714" w:rsidP="003643FE">
            <w:pPr>
              <w:widowControl w:val="0"/>
              <w:shd w:val="clear" w:color="auto" w:fill="FFFFFF"/>
              <w:autoSpaceDE w:val="0"/>
              <w:autoSpaceDN w:val="0"/>
              <w:adjustRightInd w:val="0"/>
              <w:jc w:val="center"/>
              <w:rPr>
                <w:sz w:val="16"/>
                <w:szCs w:val="16"/>
              </w:rPr>
            </w:pPr>
            <w:r w:rsidRPr="00697821">
              <w:rPr>
                <w:color w:val="000000"/>
                <w:sz w:val="16"/>
                <w:szCs w:val="16"/>
              </w:rPr>
              <w:t>6</w:t>
            </w:r>
          </w:p>
        </w:tc>
        <w:tc>
          <w:tcPr>
            <w:tcW w:w="480" w:type="dxa"/>
            <w:shd w:val="clear" w:color="auto" w:fill="FFFFFF"/>
            <w:vAlign w:val="center"/>
          </w:tcPr>
          <w:p w:rsidR="00076714" w:rsidRPr="00697821" w:rsidRDefault="00076714" w:rsidP="003643FE">
            <w:pPr>
              <w:widowControl w:val="0"/>
              <w:shd w:val="clear" w:color="auto" w:fill="FFFFFF"/>
              <w:autoSpaceDE w:val="0"/>
              <w:autoSpaceDN w:val="0"/>
              <w:adjustRightInd w:val="0"/>
              <w:jc w:val="center"/>
              <w:rPr>
                <w:sz w:val="16"/>
                <w:szCs w:val="16"/>
              </w:rPr>
            </w:pPr>
            <w:r w:rsidRPr="00697821">
              <w:rPr>
                <w:sz w:val="16"/>
                <w:szCs w:val="16"/>
              </w:rPr>
              <w:t>6</w:t>
            </w:r>
          </w:p>
        </w:tc>
        <w:tc>
          <w:tcPr>
            <w:tcW w:w="480" w:type="dxa"/>
            <w:shd w:val="clear" w:color="auto" w:fill="FFFFFF"/>
            <w:vAlign w:val="center"/>
          </w:tcPr>
          <w:p w:rsidR="00076714" w:rsidRPr="00697821" w:rsidRDefault="00076714" w:rsidP="003643FE">
            <w:pPr>
              <w:widowControl w:val="0"/>
              <w:shd w:val="clear" w:color="auto" w:fill="FFFFFF"/>
              <w:autoSpaceDE w:val="0"/>
              <w:autoSpaceDN w:val="0"/>
              <w:adjustRightInd w:val="0"/>
              <w:jc w:val="center"/>
              <w:rPr>
                <w:sz w:val="16"/>
                <w:szCs w:val="16"/>
              </w:rPr>
            </w:pPr>
            <w:r w:rsidRPr="00697821">
              <w:rPr>
                <w:color w:val="000000"/>
                <w:sz w:val="16"/>
                <w:szCs w:val="16"/>
              </w:rPr>
              <w:t>12</w:t>
            </w:r>
          </w:p>
        </w:tc>
        <w:tc>
          <w:tcPr>
            <w:tcW w:w="960" w:type="dxa"/>
            <w:shd w:val="clear" w:color="auto" w:fill="FFFFFF"/>
            <w:vAlign w:val="center"/>
          </w:tcPr>
          <w:p w:rsidR="00076714" w:rsidRPr="00697821" w:rsidRDefault="00076714" w:rsidP="003643FE">
            <w:pPr>
              <w:widowControl w:val="0"/>
              <w:shd w:val="clear" w:color="auto" w:fill="FFFFFF"/>
              <w:autoSpaceDE w:val="0"/>
              <w:autoSpaceDN w:val="0"/>
              <w:adjustRightInd w:val="0"/>
              <w:jc w:val="center"/>
              <w:rPr>
                <w:sz w:val="16"/>
                <w:szCs w:val="16"/>
              </w:rPr>
            </w:pPr>
            <w:r w:rsidRPr="00697821">
              <w:rPr>
                <w:color w:val="000000"/>
                <w:sz w:val="16"/>
                <w:szCs w:val="16"/>
              </w:rPr>
              <w:t>21</w:t>
            </w:r>
          </w:p>
        </w:tc>
        <w:tc>
          <w:tcPr>
            <w:tcW w:w="840" w:type="dxa"/>
            <w:shd w:val="clear" w:color="auto" w:fill="FFFFFF"/>
            <w:vAlign w:val="center"/>
          </w:tcPr>
          <w:p w:rsidR="00076714" w:rsidRPr="00697821" w:rsidRDefault="00076714" w:rsidP="003643FE">
            <w:pPr>
              <w:widowControl w:val="0"/>
              <w:shd w:val="clear" w:color="auto" w:fill="FFFFFF"/>
              <w:autoSpaceDE w:val="0"/>
              <w:autoSpaceDN w:val="0"/>
              <w:adjustRightInd w:val="0"/>
              <w:jc w:val="center"/>
              <w:rPr>
                <w:sz w:val="16"/>
                <w:szCs w:val="16"/>
              </w:rPr>
            </w:pPr>
            <w:r w:rsidRPr="00697821">
              <w:rPr>
                <w:color w:val="000000"/>
                <w:sz w:val="16"/>
                <w:szCs w:val="16"/>
              </w:rPr>
              <w:t>29,4</w:t>
            </w:r>
          </w:p>
        </w:tc>
        <w:tc>
          <w:tcPr>
            <w:tcW w:w="1131" w:type="dxa"/>
            <w:shd w:val="clear" w:color="auto" w:fill="FFFFFF"/>
            <w:vAlign w:val="center"/>
          </w:tcPr>
          <w:p w:rsidR="00076714" w:rsidRPr="00697821" w:rsidRDefault="00076714" w:rsidP="003643FE">
            <w:pPr>
              <w:widowControl w:val="0"/>
              <w:shd w:val="clear" w:color="auto" w:fill="FFFFFF"/>
              <w:autoSpaceDE w:val="0"/>
              <w:autoSpaceDN w:val="0"/>
              <w:adjustRightInd w:val="0"/>
              <w:jc w:val="center"/>
              <w:rPr>
                <w:sz w:val="16"/>
                <w:szCs w:val="16"/>
              </w:rPr>
            </w:pPr>
            <w:r w:rsidRPr="00697821">
              <w:rPr>
                <w:color w:val="000000"/>
                <w:sz w:val="16"/>
                <w:szCs w:val="16"/>
              </w:rPr>
              <w:t>44</w:t>
            </w:r>
          </w:p>
        </w:tc>
      </w:tr>
    </w:tbl>
    <w:p w:rsidR="009C39A0" w:rsidRPr="00697821" w:rsidRDefault="009C39A0" w:rsidP="003643FE">
      <w:pPr>
        <w:shd w:val="clear" w:color="auto" w:fill="FFFFFF"/>
        <w:ind w:firstLine="284"/>
        <w:jc w:val="both"/>
        <w:rPr>
          <w:color w:val="000000"/>
          <w:sz w:val="20"/>
          <w:szCs w:val="20"/>
        </w:rPr>
      </w:pPr>
    </w:p>
    <w:p w:rsidR="00076714" w:rsidRPr="00697821" w:rsidRDefault="00A33B1A" w:rsidP="003643FE">
      <w:pPr>
        <w:shd w:val="clear" w:color="auto" w:fill="FFFFFF"/>
        <w:ind w:firstLine="284"/>
        <w:jc w:val="both"/>
        <w:rPr>
          <w:sz w:val="20"/>
          <w:szCs w:val="20"/>
        </w:rPr>
      </w:pPr>
      <w:r>
        <w:rPr>
          <w:color w:val="000000"/>
          <w:sz w:val="20"/>
          <w:szCs w:val="20"/>
        </w:rPr>
        <w:t>Пользуясь этой табли</w:t>
      </w:r>
      <w:r w:rsidR="00076714" w:rsidRPr="00697821">
        <w:rPr>
          <w:color w:val="000000"/>
          <w:sz w:val="20"/>
          <w:szCs w:val="20"/>
        </w:rPr>
        <w:t xml:space="preserve">цей и зная давление газа </w:t>
      </w:r>
      <w:r w:rsidR="002A674C" w:rsidRPr="002A674C">
        <w:rPr>
          <w:i/>
          <w:iCs/>
          <w:color w:val="000000"/>
          <w:sz w:val="20"/>
          <w:szCs w:val="20"/>
        </w:rPr>
        <w:t>р</w:t>
      </w:r>
      <w:r w:rsidR="002A674C" w:rsidRPr="00697821">
        <w:rPr>
          <w:color w:val="000000"/>
          <w:sz w:val="20"/>
          <w:szCs w:val="20"/>
        </w:rPr>
        <w:t xml:space="preserve"> </w:t>
      </w:r>
      <w:r w:rsidR="00076714" w:rsidRPr="00697821">
        <w:rPr>
          <w:color w:val="000000"/>
          <w:sz w:val="20"/>
          <w:szCs w:val="20"/>
        </w:rPr>
        <w:t>в счетчике</w:t>
      </w:r>
      <w:r w:rsidR="00076714" w:rsidRPr="00697821">
        <w:rPr>
          <w:iCs/>
          <w:color w:val="000000"/>
          <w:sz w:val="20"/>
          <w:szCs w:val="20"/>
        </w:rPr>
        <w:t>,</w:t>
      </w:r>
      <w:r w:rsidR="00076714" w:rsidRPr="00697821">
        <w:rPr>
          <w:i/>
          <w:iCs/>
          <w:color w:val="000000"/>
          <w:sz w:val="20"/>
          <w:szCs w:val="20"/>
        </w:rPr>
        <w:t xml:space="preserve"> </w:t>
      </w:r>
      <w:r w:rsidR="00076714" w:rsidRPr="00697821">
        <w:rPr>
          <w:color w:val="000000"/>
          <w:sz w:val="20"/>
          <w:szCs w:val="20"/>
        </w:rPr>
        <w:t xml:space="preserve">можно оценить эффективность регистрации частиц, проходящих в счетчике различные пути </w:t>
      </w:r>
      <w:r w:rsidR="00076714" w:rsidRPr="00D840C8">
        <w:rPr>
          <w:i/>
          <w:color w:val="000000"/>
          <w:sz w:val="20"/>
          <w:szCs w:val="20"/>
          <w:lang w:val="en-US"/>
        </w:rPr>
        <w:t>l</w:t>
      </w:r>
      <w:r w:rsidR="00076714" w:rsidRPr="00697821">
        <w:rPr>
          <w:i/>
          <w:iCs/>
          <w:color w:val="000000"/>
          <w:sz w:val="20"/>
          <w:szCs w:val="20"/>
        </w:rPr>
        <w:t xml:space="preserve">. </w:t>
      </w:r>
      <w:r w:rsidR="00076714" w:rsidRPr="00697821">
        <w:rPr>
          <w:color w:val="000000"/>
          <w:sz w:val="20"/>
          <w:szCs w:val="20"/>
        </w:rPr>
        <w:t>Так, в счетчике с диаметром катода 2</w:t>
      </w:r>
      <w:r w:rsidR="002A674C" w:rsidRPr="002A674C">
        <w:rPr>
          <w:color w:val="000000"/>
          <w:sz w:val="20"/>
          <w:szCs w:val="20"/>
        </w:rPr>
        <w:t xml:space="preserve"> </w:t>
      </w:r>
      <w:r w:rsidR="00076714" w:rsidRPr="00697821">
        <w:rPr>
          <w:iCs/>
          <w:color w:val="000000"/>
          <w:sz w:val="20"/>
          <w:szCs w:val="20"/>
        </w:rPr>
        <w:t>см</w:t>
      </w:r>
      <w:r w:rsidR="00076714" w:rsidRPr="00697821">
        <w:rPr>
          <w:i/>
          <w:iCs/>
          <w:color w:val="000000"/>
          <w:sz w:val="20"/>
          <w:szCs w:val="20"/>
        </w:rPr>
        <w:t xml:space="preserve">, </w:t>
      </w:r>
      <w:r w:rsidR="00076714" w:rsidRPr="00697821">
        <w:rPr>
          <w:color w:val="000000"/>
          <w:sz w:val="20"/>
          <w:szCs w:val="20"/>
        </w:rPr>
        <w:t>наполне</w:t>
      </w:r>
      <w:r w:rsidR="00076714" w:rsidRPr="00697821">
        <w:rPr>
          <w:color w:val="000000"/>
          <w:sz w:val="20"/>
          <w:szCs w:val="20"/>
        </w:rPr>
        <w:t>н</w:t>
      </w:r>
      <w:r w:rsidR="00076714" w:rsidRPr="00697821">
        <w:rPr>
          <w:color w:val="000000"/>
          <w:sz w:val="20"/>
          <w:szCs w:val="20"/>
        </w:rPr>
        <w:t xml:space="preserve">ном, например, аргоном до давления 0,1 </w:t>
      </w:r>
      <w:r w:rsidR="00076714" w:rsidRPr="00697821">
        <w:rPr>
          <w:iCs/>
          <w:color w:val="000000"/>
          <w:sz w:val="20"/>
          <w:szCs w:val="20"/>
        </w:rPr>
        <w:t>атм</w:t>
      </w:r>
      <w:r w:rsidR="003B6E67">
        <w:rPr>
          <w:iCs/>
          <w:color w:val="000000"/>
          <w:sz w:val="20"/>
          <w:szCs w:val="20"/>
        </w:rPr>
        <w:t>,</w:t>
      </w:r>
      <w:r w:rsidR="00076714" w:rsidRPr="00697821">
        <w:rPr>
          <w:i/>
          <w:iCs/>
          <w:color w:val="000000"/>
          <w:sz w:val="20"/>
          <w:szCs w:val="20"/>
        </w:rPr>
        <w:t xml:space="preserve"> </w:t>
      </w:r>
      <w:r w:rsidR="00076714" w:rsidRPr="00697821">
        <w:rPr>
          <w:color w:val="000000"/>
          <w:sz w:val="20"/>
          <w:szCs w:val="20"/>
        </w:rPr>
        <w:t>релятивистская частица, проходящая по диаметру, создает в среднем около 6 пар ионов (пе</w:t>
      </w:r>
      <w:r w:rsidR="00076714" w:rsidRPr="00697821">
        <w:rPr>
          <w:color w:val="000000"/>
          <w:sz w:val="20"/>
          <w:szCs w:val="20"/>
        </w:rPr>
        <w:t>р</w:t>
      </w:r>
      <w:r w:rsidR="00076714" w:rsidRPr="00697821">
        <w:rPr>
          <w:color w:val="000000"/>
          <w:sz w:val="20"/>
          <w:szCs w:val="20"/>
        </w:rPr>
        <w:t>вичная ионизация). Это означает, что вероятность быть про</w:t>
      </w:r>
      <w:r w:rsidR="00076714" w:rsidRPr="00697821">
        <w:rPr>
          <w:color w:val="000000"/>
          <w:sz w:val="20"/>
          <w:szCs w:val="20"/>
        </w:rPr>
        <w:softHyphen/>
        <w:t>пущенной для такой частицы ничтожно мала (</w:t>
      </w:r>
      <w:r w:rsidR="002A674C">
        <w:rPr>
          <w:color w:val="000000"/>
          <w:sz w:val="20"/>
          <w:szCs w:val="20"/>
        </w:rPr>
        <w:t xml:space="preserve">примерно </w:t>
      </w:r>
      <w:r w:rsidR="00076714" w:rsidRPr="00697821">
        <w:rPr>
          <w:color w:val="000000"/>
          <w:sz w:val="20"/>
          <w:szCs w:val="20"/>
        </w:rPr>
        <w:t>0,04</w:t>
      </w:r>
      <w:r w:rsidR="002A674C">
        <w:rPr>
          <w:color w:val="000000"/>
          <w:sz w:val="20"/>
          <w:szCs w:val="20"/>
          <w:lang w:val="en-US"/>
        </w:rPr>
        <w:t> </w:t>
      </w:r>
      <w:r w:rsidR="00076714" w:rsidRPr="00697821">
        <w:rPr>
          <w:color w:val="000000"/>
          <w:sz w:val="20"/>
          <w:szCs w:val="20"/>
        </w:rPr>
        <w:t xml:space="preserve">%). Но если частица в этом же счетчике пройдет недалеко от края, так что ее путь в газе составит, скажем, всего </w:t>
      </w:r>
      <w:smartTag w:uri="urn:schemas-microsoft-com:office:smarttags" w:element="metricconverter">
        <w:smartTagPr>
          <w:attr w:name="ProductID" w:val="5 мм"/>
        </w:smartTagPr>
        <w:r w:rsidR="00076714" w:rsidRPr="00697821">
          <w:rPr>
            <w:color w:val="000000"/>
            <w:sz w:val="20"/>
            <w:szCs w:val="20"/>
          </w:rPr>
          <w:t xml:space="preserve">5 </w:t>
        </w:r>
        <w:r w:rsidR="00076714" w:rsidRPr="002A674C">
          <w:rPr>
            <w:iCs/>
            <w:color w:val="000000"/>
            <w:sz w:val="20"/>
            <w:szCs w:val="20"/>
          </w:rPr>
          <w:t>мм</w:t>
        </w:r>
      </w:smartTag>
      <w:r w:rsidR="00076714" w:rsidRPr="002A674C">
        <w:rPr>
          <w:iCs/>
          <w:color w:val="000000"/>
          <w:sz w:val="20"/>
          <w:szCs w:val="20"/>
        </w:rPr>
        <w:t>,</w:t>
      </w:r>
      <w:r w:rsidR="00076714" w:rsidRPr="00697821">
        <w:rPr>
          <w:i/>
          <w:iCs/>
          <w:color w:val="000000"/>
          <w:sz w:val="20"/>
          <w:szCs w:val="20"/>
        </w:rPr>
        <w:t xml:space="preserve"> </w:t>
      </w:r>
      <w:r w:rsidR="00076714" w:rsidRPr="00697821">
        <w:rPr>
          <w:color w:val="000000"/>
          <w:sz w:val="20"/>
          <w:szCs w:val="20"/>
        </w:rPr>
        <w:t>вероятность быть пропущенной резко возрастет и составит уже около 13</w:t>
      </w:r>
      <w:r w:rsidR="002A674C">
        <w:rPr>
          <w:color w:val="000000"/>
          <w:sz w:val="20"/>
          <w:szCs w:val="20"/>
        </w:rPr>
        <w:t> </w:t>
      </w:r>
      <w:r w:rsidR="00076714" w:rsidRPr="00697821">
        <w:rPr>
          <w:color w:val="000000"/>
          <w:sz w:val="20"/>
          <w:szCs w:val="20"/>
        </w:rPr>
        <w:t>%. Для счет</w:t>
      </w:r>
      <w:r w:rsidR="00076714" w:rsidRPr="00697821">
        <w:rPr>
          <w:color w:val="000000"/>
          <w:sz w:val="20"/>
          <w:szCs w:val="20"/>
        </w:rPr>
        <w:softHyphen/>
        <w:t>чика тех же размеров, но наполненного водородом до того же давления, даже для частиц, проходящих по его диа</w:t>
      </w:r>
      <w:r w:rsidR="00076714" w:rsidRPr="00697821">
        <w:rPr>
          <w:color w:val="000000"/>
          <w:sz w:val="20"/>
          <w:szCs w:val="20"/>
        </w:rPr>
        <w:softHyphen/>
        <w:t xml:space="preserve">метру, вероятность регистрации </w:t>
      </w:r>
      <w:r w:rsidR="00076714" w:rsidRPr="00337C56">
        <w:rPr>
          <w:i/>
          <w:iCs/>
          <w:color w:val="000000"/>
          <w:sz w:val="20"/>
          <w:szCs w:val="20"/>
        </w:rPr>
        <w:t>ŋ</w:t>
      </w:r>
      <w:r w:rsidR="00076714" w:rsidRPr="00697821">
        <w:rPr>
          <w:i/>
          <w:iCs/>
          <w:color w:val="000000"/>
          <w:sz w:val="20"/>
          <w:szCs w:val="20"/>
        </w:rPr>
        <w:t xml:space="preserve"> </w:t>
      </w:r>
      <w:r w:rsidR="00076714" w:rsidRPr="00697821">
        <w:rPr>
          <w:color w:val="000000"/>
          <w:sz w:val="20"/>
          <w:szCs w:val="20"/>
        </w:rPr>
        <w:t>составит вс</w:t>
      </w:r>
      <w:r w:rsidR="00076714" w:rsidRPr="00697821">
        <w:rPr>
          <w:color w:val="000000"/>
          <w:sz w:val="20"/>
          <w:szCs w:val="20"/>
        </w:rPr>
        <w:t>е</w:t>
      </w:r>
      <w:r w:rsidR="00076714" w:rsidRPr="00697821">
        <w:rPr>
          <w:color w:val="000000"/>
          <w:sz w:val="20"/>
          <w:szCs w:val="20"/>
        </w:rPr>
        <w:t>го 80 %; частицы же, проходящие по краю счетчика, будут в основном пропущены.</w:t>
      </w:r>
    </w:p>
    <w:p w:rsidR="00076714" w:rsidRPr="00D840C8" w:rsidRDefault="00076714" w:rsidP="0029222F">
      <w:pPr>
        <w:shd w:val="clear" w:color="auto" w:fill="FFFFFF"/>
        <w:ind w:firstLine="284"/>
        <w:jc w:val="both"/>
        <w:rPr>
          <w:color w:val="000000"/>
          <w:sz w:val="20"/>
          <w:szCs w:val="20"/>
        </w:rPr>
      </w:pPr>
      <w:r w:rsidRPr="00D840C8">
        <w:rPr>
          <w:color w:val="000000"/>
          <w:sz w:val="20"/>
          <w:szCs w:val="20"/>
        </w:rPr>
        <w:t>Поскольку эффективность регистрации зависит от длины пути, проходимого частицей в счетчике, точ</w:t>
      </w:r>
      <w:r w:rsidRPr="00D840C8">
        <w:rPr>
          <w:color w:val="000000"/>
          <w:sz w:val="20"/>
          <w:szCs w:val="20"/>
        </w:rPr>
        <w:softHyphen/>
        <w:t xml:space="preserve">ный расчет эффективности </w:t>
      </w:r>
      <w:r w:rsidRPr="003B6E67">
        <w:rPr>
          <w:color w:val="000000"/>
          <w:sz w:val="20"/>
          <w:szCs w:val="20"/>
        </w:rPr>
        <w:t>ŋ</w:t>
      </w:r>
      <w:r w:rsidRPr="00D840C8">
        <w:rPr>
          <w:color w:val="000000"/>
          <w:sz w:val="20"/>
          <w:szCs w:val="20"/>
        </w:rPr>
        <w:t xml:space="preserve"> потребовал бы учета углового распределения регистрируемых частиц. Так как расчет этот довольно сложен, на практике обычно пользуются оценочными данными. В случае необходимости эффективность сче</w:t>
      </w:r>
      <w:r w:rsidRPr="00D840C8">
        <w:rPr>
          <w:color w:val="000000"/>
          <w:sz w:val="20"/>
          <w:szCs w:val="20"/>
        </w:rPr>
        <w:t>т</w:t>
      </w:r>
      <w:r w:rsidRPr="00D840C8">
        <w:rPr>
          <w:color w:val="000000"/>
          <w:sz w:val="20"/>
          <w:szCs w:val="20"/>
        </w:rPr>
        <w:t xml:space="preserve">чика </w:t>
      </w:r>
      <w:r w:rsidRPr="003B6E67">
        <w:rPr>
          <w:color w:val="000000"/>
          <w:sz w:val="20"/>
          <w:szCs w:val="20"/>
        </w:rPr>
        <w:t>ŋ</w:t>
      </w:r>
      <w:r w:rsidRPr="00D840C8">
        <w:rPr>
          <w:color w:val="000000"/>
          <w:sz w:val="20"/>
          <w:szCs w:val="20"/>
        </w:rPr>
        <w:t xml:space="preserve"> можно оценить и опытным путем. Установка для определения эффек</w:t>
      </w:r>
      <w:r w:rsidRPr="00D840C8">
        <w:rPr>
          <w:color w:val="000000"/>
          <w:sz w:val="20"/>
          <w:szCs w:val="20"/>
        </w:rPr>
        <w:softHyphen/>
        <w:t xml:space="preserve">тивности счетчика в параллельном потоке частиц (вернее, для частиц в некотором телесном угле </w:t>
      </w:r>
      <w:r w:rsidRPr="00A03BA5">
        <w:rPr>
          <w:color w:val="000000"/>
          <w:sz w:val="20"/>
          <w:szCs w:val="20"/>
        </w:rPr>
        <w:t>ω</w:t>
      </w:r>
      <w:r w:rsidRPr="00D840C8">
        <w:rPr>
          <w:color w:val="000000"/>
          <w:sz w:val="20"/>
          <w:szCs w:val="20"/>
        </w:rPr>
        <w:t>), в принципе, очень проста и представляет собой «телескоп» из трех (или более) счетчиков, расп</w:t>
      </w:r>
      <w:r w:rsidRPr="00D840C8">
        <w:rPr>
          <w:color w:val="000000"/>
          <w:sz w:val="20"/>
          <w:szCs w:val="20"/>
        </w:rPr>
        <w:t>о</w:t>
      </w:r>
      <w:r w:rsidRPr="00D840C8">
        <w:rPr>
          <w:color w:val="000000"/>
          <w:sz w:val="20"/>
          <w:szCs w:val="20"/>
        </w:rPr>
        <w:t>ложенных так, что ось «телескопа» совпадает с на</w:t>
      </w:r>
      <w:r w:rsidRPr="00D840C8">
        <w:rPr>
          <w:color w:val="000000"/>
          <w:sz w:val="20"/>
          <w:szCs w:val="20"/>
        </w:rPr>
        <w:softHyphen/>
        <w:t xml:space="preserve">правлением потока частиц (рис. </w:t>
      </w:r>
      <w:r w:rsidR="0029222F" w:rsidRPr="00D840C8">
        <w:rPr>
          <w:color w:val="000000"/>
          <w:sz w:val="20"/>
          <w:szCs w:val="20"/>
        </w:rPr>
        <w:t>36</w:t>
      </w:r>
      <w:r w:rsidRPr="00D840C8">
        <w:rPr>
          <w:color w:val="000000"/>
          <w:sz w:val="20"/>
          <w:szCs w:val="20"/>
        </w:rPr>
        <w:t>). Прохождение частицы через «телескоп» должно с</w:t>
      </w:r>
      <w:r w:rsidRPr="00D840C8">
        <w:rPr>
          <w:color w:val="000000"/>
          <w:sz w:val="20"/>
          <w:szCs w:val="20"/>
        </w:rPr>
        <w:t>о</w:t>
      </w:r>
      <w:r w:rsidRPr="00D840C8">
        <w:rPr>
          <w:color w:val="000000"/>
          <w:sz w:val="20"/>
          <w:szCs w:val="20"/>
        </w:rPr>
        <w:t>провождаться появлением импульсов во всех трех счетчиках одновр</w:t>
      </w:r>
      <w:r w:rsidRPr="00D840C8">
        <w:rPr>
          <w:color w:val="000000"/>
          <w:sz w:val="20"/>
          <w:szCs w:val="20"/>
        </w:rPr>
        <w:t>е</w:t>
      </w:r>
      <w:r w:rsidRPr="00D840C8">
        <w:rPr>
          <w:color w:val="000000"/>
          <w:sz w:val="20"/>
          <w:szCs w:val="20"/>
        </w:rPr>
        <w:t xml:space="preserve">менно. Эффективность среднего счетчика </w:t>
      </w:r>
      <w:r w:rsidRPr="0060221B">
        <w:rPr>
          <w:i/>
          <w:iCs/>
          <w:color w:val="000000"/>
          <w:sz w:val="20"/>
          <w:szCs w:val="20"/>
        </w:rPr>
        <w:t>В</w:t>
      </w:r>
      <w:r w:rsidRPr="00D840C8">
        <w:rPr>
          <w:b/>
          <w:i/>
          <w:iCs/>
          <w:color w:val="000000"/>
          <w:sz w:val="20"/>
          <w:szCs w:val="20"/>
        </w:rPr>
        <w:t xml:space="preserve"> </w:t>
      </w:r>
      <w:r w:rsidRPr="00D840C8">
        <w:rPr>
          <w:color w:val="000000"/>
          <w:sz w:val="20"/>
          <w:szCs w:val="20"/>
        </w:rPr>
        <w:t>можно определить как отношение числа частиц, зарегистри</w:t>
      </w:r>
      <w:r w:rsidRPr="00D840C8">
        <w:rPr>
          <w:color w:val="000000"/>
          <w:sz w:val="20"/>
          <w:szCs w:val="20"/>
        </w:rPr>
        <w:softHyphen/>
        <w:t>рованных в счетчике, к числу ча</w:t>
      </w:r>
      <w:r w:rsidRPr="00D840C8">
        <w:rPr>
          <w:color w:val="000000"/>
          <w:sz w:val="20"/>
          <w:szCs w:val="20"/>
        </w:rPr>
        <w:t>с</w:t>
      </w:r>
      <w:r w:rsidRPr="00D840C8">
        <w:rPr>
          <w:color w:val="000000"/>
          <w:sz w:val="20"/>
          <w:szCs w:val="20"/>
        </w:rPr>
        <w:t xml:space="preserve">тиц, прошедших через него за некоторый интервал времени. Число частиц, прошедших через счетчик </w:t>
      </w:r>
      <w:r w:rsidR="00D566B3">
        <w:rPr>
          <w:i/>
          <w:iCs/>
          <w:color w:val="000000"/>
          <w:sz w:val="20"/>
          <w:szCs w:val="20"/>
          <w:lang w:val="en-US"/>
        </w:rPr>
        <w:t>B</w:t>
      </w:r>
      <w:r w:rsidRPr="00D566B3">
        <w:rPr>
          <w:iCs/>
          <w:color w:val="000000"/>
          <w:sz w:val="20"/>
          <w:szCs w:val="20"/>
        </w:rPr>
        <w:t>,</w:t>
      </w:r>
      <w:r w:rsidRPr="00D840C8">
        <w:rPr>
          <w:i/>
          <w:iCs/>
          <w:color w:val="000000"/>
          <w:sz w:val="20"/>
          <w:szCs w:val="20"/>
        </w:rPr>
        <w:t xml:space="preserve"> </w:t>
      </w:r>
      <w:r w:rsidRPr="00D840C8">
        <w:rPr>
          <w:color w:val="000000"/>
          <w:sz w:val="20"/>
          <w:szCs w:val="20"/>
        </w:rPr>
        <w:t>сосчитывается с помощью спец</w:t>
      </w:r>
      <w:r w:rsidRPr="00D840C8">
        <w:rPr>
          <w:color w:val="000000"/>
          <w:sz w:val="20"/>
          <w:szCs w:val="20"/>
        </w:rPr>
        <w:t>и</w:t>
      </w:r>
      <w:r w:rsidRPr="00D840C8">
        <w:rPr>
          <w:color w:val="000000"/>
          <w:sz w:val="20"/>
          <w:szCs w:val="20"/>
        </w:rPr>
        <w:t>альной элект</w:t>
      </w:r>
      <w:r w:rsidRPr="00D840C8">
        <w:rPr>
          <w:color w:val="000000"/>
          <w:sz w:val="20"/>
          <w:szCs w:val="20"/>
        </w:rPr>
        <w:softHyphen/>
        <w:t>ронной схемы, выделяющей совпадения во времени и</w:t>
      </w:r>
      <w:r w:rsidRPr="00D840C8">
        <w:rPr>
          <w:color w:val="000000"/>
          <w:sz w:val="20"/>
          <w:szCs w:val="20"/>
        </w:rPr>
        <w:t>м</w:t>
      </w:r>
      <w:r w:rsidRPr="00D840C8">
        <w:rPr>
          <w:color w:val="000000"/>
          <w:sz w:val="20"/>
          <w:szCs w:val="20"/>
        </w:rPr>
        <w:t>пуль</w:t>
      </w:r>
      <w:r w:rsidRPr="00D840C8">
        <w:rPr>
          <w:color w:val="000000"/>
          <w:sz w:val="20"/>
          <w:szCs w:val="20"/>
        </w:rPr>
        <w:softHyphen/>
        <w:t xml:space="preserve">сов в двух крайних счетчиках </w:t>
      </w:r>
      <w:r w:rsidRPr="0060221B">
        <w:rPr>
          <w:i/>
          <w:iCs/>
          <w:color w:val="000000"/>
          <w:sz w:val="20"/>
          <w:szCs w:val="20"/>
        </w:rPr>
        <w:t>А</w:t>
      </w:r>
      <w:r w:rsidRPr="0060221B">
        <w:rPr>
          <w:iCs/>
          <w:color w:val="000000"/>
          <w:sz w:val="20"/>
          <w:szCs w:val="20"/>
        </w:rPr>
        <w:t xml:space="preserve"> </w:t>
      </w:r>
      <w:r w:rsidRPr="0060221B">
        <w:rPr>
          <w:color w:val="000000"/>
          <w:sz w:val="20"/>
          <w:szCs w:val="20"/>
        </w:rPr>
        <w:t xml:space="preserve">и </w:t>
      </w:r>
      <w:r w:rsidRPr="0060221B">
        <w:rPr>
          <w:i/>
          <w:iCs/>
          <w:color w:val="000000"/>
          <w:sz w:val="20"/>
          <w:szCs w:val="20"/>
        </w:rPr>
        <w:t>С</w:t>
      </w:r>
      <w:r w:rsidRPr="00D840C8">
        <w:rPr>
          <w:i/>
          <w:iCs/>
          <w:color w:val="000000"/>
          <w:sz w:val="20"/>
          <w:szCs w:val="20"/>
        </w:rPr>
        <w:t xml:space="preserve">. </w:t>
      </w:r>
      <w:r w:rsidRPr="00D840C8">
        <w:rPr>
          <w:color w:val="000000"/>
          <w:sz w:val="20"/>
          <w:szCs w:val="20"/>
        </w:rPr>
        <w:t>Вторая электронная схема сосчитывает за это же время число совпадений во времени импуль</w:t>
      </w:r>
      <w:r w:rsidRPr="00D840C8">
        <w:rPr>
          <w:color w:val="000000"/>
          <w:sz w:val="20"/>
          <w:szCs w:val="20"/>
        </w:rPr>
        <w:softHyphen/>
        <w:t xml:space="preserve">сов во всех трех счетчиках. Так как некоторая доля частиц, прошедших через счетчик </w:t>
      </w:r>
      <w:r w:rsidRPr="0060221B">
        <w:rPr>
          <w:i/>
          <w:iCs/>
          <w:color w:val="000000"/>
          <w:sz w:val="20"/>
          <w:szCs w:val="20"/>
        </w:rPr>
        <w:t>В</w:t>
      </w:r>
      <w:r w:rsidR="003B6E67">
        <w:rPr>
          <w:iCs/>
          <w:color w:val="000000"/>
          <w:sz w:val="20"/>
          <w:szCs w:val="20"/>
        </w:rPr>
        <w:t>,</w:t>
      </w:r>
      <w:r w:rsidRPr="00D840C8">
        <w:rPr>
          <w:i/>
          <w:iCs/>
          <w:color w:val="000000"/>
          <w:sz w:val="20"/>
          <w:szCs w:val="20"/>
        </w:rPr>
        <w:t xml:space="preserve"> </w:t>
      </w:r>
      <w:r w:rsidRPr="00D840C8">
        <w:rPr>
          <w:color w:val="000000"/>
          <w:sz w:val="20"/>
          <w:szCs w:val="20"/>
        </w:rPr>
        <w:t>не вызывает в нем разряда, число тройных совпад</w:t>
      </w:r>
      <w:r w:rsidRPr="00D840C8">
        <w:rPr>
          <w:color w:val="000000"/>
          <w:sz w:val="20"/>
          <w:szCs w:val="20"/>
        </w:rPr>
        <w:t>е</w:t>
      </w:r>
      <w:r w:rsidRPr="00D840C8">
        <w:rPr>
          <w:color w:val="000000"/>
          <w:sz w:val="20"/>
          <w:szCs w:val="20"/>
        </w:rPr>
        <w:t>ний окажется несколько меньше числа двойных. Эффективность сче</w:t>
      </w:r>
      <w:r w:rsidRPr="00D840C8">
        <w:rPr>
          <w:color w:val="000000"/>
          <w:sz w:val="20"/>
          <w:szCs w:val="20"/>
        </w:rPr>
        <w:t>т</w:t>
      </w:r>
      <w:r w:rsidRPr="00D840C8">
        <w:rPr>
          <w:color w:val="000000"/>
          <w:sz w:val="20"/>
          <w:szCs w:val="20"/>
        </w:rPr>
        <w:t>чика</w:t>
      </w:r>
      <w:r w:rsidR="00D566B3" w:rsidRPr="00D566B3">
        <w:rPr>
          <w:color w:val="000000"/>
          <w:sz w:val="20"/>
          <w:szCs w:val="20"/>
        </w:rPr>
        <w:t xml:space="preserve"> </w:t>
      </w:r>
      <w:r w:rsidRPr="0060221B">
        <w:rPr>
          <w:i/>
          <w:iCs/>
          <w:color w:val="000000"/>
          <w:sz w:val="20"/>
          <w:szCs w:val="20"/>
        </w:rPr>
        <w:t>В</w:t>
      </w:r>
      <w:r w:rsidRPr="00D840C8">
        <w:rPr>
          <w:i/>
          <w:iCs/>
          <w:color w:val="000000"/>
          <w:sz w:val="20"/>
          <w:szCs w:val="20"/>
        </w:rPr>
        <w:t xml:space="preserve"> </w:t>
      </w:r>
      <w:r w:rsidRPr="00D840C8">
        <w:rPr>
          <w:color w:val="000000"/>
          <w:sz w:val="20"/>
          <w:szCs w:val="20"/>
        </w:rPr>
        <w:t>рассчитывается как отношение числа тройных к числу двойных совпадений импульсов во времени. При использовании схемы совп</w:t>
      </w:r>
      <w:r w:rsidRPr="00D840C8">
        <w:rPr>
          <w:color w:val="000000"/>
          <w:sz w:val="20"/>
          <w:szCs w:val="20"/>
        </w:rPr>
        <w:t>а</w:t>
      </w:r>
      <w:r w:rsidRPr="00D840C8">
        <w:rPr>
          <w:color w:val="000000"/>
          <w:sz w:val="20"/>
          <w:szCs w:val="20"/>
        </w:rPr>
        <w:lastRenderedPageBreak/>
        <w:t>дений для выделения частиц, коррелированных во времени (одновр</w:t>
      </w:r>
      <w:r w:rsidRPr="00D840C8">
        <w:rPr>
          <w:color w:val="000000"/>
          <w:sz w:val="20"/>
          <w:szCs w:val="20"/>
        </w:rPr>
        <w:t>е</w:t>
      </w:r>
      <w:r w:rsidRPr="00D840C8">
        <w:rPr>
          <w:color w:val="000000"/>
          <w:sz w:val="20"/>
          <w:szCs w:val="20"/>
        </w:rPr>
        <w:t>менных или следующих друг за другом в строго определенном поря</w:t>
      </w:r>
      <w:r w:rsidRPr="00D840C8">
        <w:rPr>
          <w:color w:val="000000"/>
          <w:sz w:val="20"/>
          <w:szCs w:val="20"/>
        </w:rPr>
        <w:t>д</w:t>
      </w:r>
      <w:r w:rsidRPr="00D840C8">
        <w:rPr>
          <w:color w:val="000000"/>
          <w:sz w:val="20"/>
          <w:szCs w:val="20"/>
        </w:rPr>
        <w:t>ке), следует учесть, что эффективность регистрации совпадений также может оказаться меньше 100</w:t>
      </w:r>
      <w:r w:rsidR="0060221B">
        <w:rPr>
          <w:color w:val="000000"/>
          <w:sz w:val="20"/>
          <w:szCs w:val="20"/>
        </w:rPr>
        <w:t> </w:t>
      </w:r>
      <w:r w:rsidRPr="00D840C8">
        <w:rPr>
          <w:color w:val="000000"/>
          <w:sz w:val="20"/>
          <w:szCs w:val="20"/>
        </w:rPr>
        <w:t>%. Дело в том, что момент регистрации импульса от детектора в электронной схеме может не совпадать с м</w:t>
      </w:r>
      <w:r w:rsidRPr="00D840C8">
        <w:rPr>
          <w:color w:val="000000"/>
          <w:sz w:val="20"/>
          <w:szCs w:val="20"/>
        </w:rPr>
        <w:t>о</w:t>
      </w:r>
      <w:r w:rsidRPr="00D840C8">
        <w:rPr>
          <w:color w:val="000000"/>
          <w:sz w:val="20"/>
          <w:szCs w:val="20"/>
        </w:rPr>
        <w:t>ментом попадания частицы в детектор.</w:t>
      </w:r>
    </w:p>
    <w:p w:rsidR="0029222F" w:rsidRDefault="00522A07" w:rsidP="003643FE">
      <w:pPr>
        <w:shd w:val="clear" w:color="auto" w:fill="FFFFFF"/>
        <w:ind w:firstLine="284"/>
        <w:jc w:val="both"/>
        <w:rPr>
          <w:color w:val="000000"/>
          <w:sz w:val="20"/>
          <w:szCs w:val="20"/>
        </w:rPr>
      </w:pPr>
      <w:r w:rsidRPr="009C39A0">
        <w:rPr>
          <w:color w:val="000000"/>
          <w:sz w:val="20"/>
          <w:szCs w:val="20"/>
        </w:rPr>
        <w:t xml:space="preserve">В счетчиках </w:t>
      </w:r>
      <w:r w:rsidR="00562FF0">
        <w:rPr>
          <w:color w:val="000000"/>
          <w:sz w:val="20"/>
          <w:szCs w:val="20"/>
        </w:rPr>
        <w:t>Гейгера</w:t>
      </w:r>
      <w:r w:rsidR="003B6E67">
        <w:rPr>
          <w:color w:val="000000"/>
          <w:sz w:val="20"/>
          <w:szCs w:val="20"/>
        </w:rPr>
        <w:t xml:space="preserve"> </w:t>
      </w:r>
      <w:r w:rsidR="00562FF0">
        <w:rPr>
          <w:color w:val="000000"/>
          <w:sz w:val="20"/>
          <w:szCs w:val="20"/>
        </w:rPr>
        <w:t>–</w:t>
      </w:r>
      <w:r w:rsidR="003B6E67">
        <w:rPr>
          <w:color w:val="000000"/>
          <w:sz w:val="20"/>
          <w:szCs w:val="20"/>
        </w:rPr>
        <w:t xml:space="preserve"> </w:t>
      </w:r>
      <w:r w:rsidR="00562FF0">
        <w:rPr>
          <w:color w:val="000000"/>
          <w:sz w:val="20"/>
          <w:szCs w:val="20"/>
        </w:rPr>
        <w:t>Мюллера</w:t>
      </w:r>
      <w:r w:rsidRPr="009C39A0">
        <w:rPr>
          <w:color w:val="000000"/>
          <w:sz w:val="20"/>
          <w:szCs w:val="20"/>
        </w:rPr>
        <w:t xml:space="preserve"> начало импульса сдвинуто относ</w:t>
      </w:r>
      <w:r w:rsidRPr="009C39A0">
        <w:rPr>
          <w:color w:val="000000"/>
          <w:sz w:val="20"/>
          <w:szCs w:val="20"/>
        </w:rPr>
        <w:t>и</w:t>
      </w:r>
      <w:r w:rsidRPr="009C39A0">
        <w:rPr>
          <w:color w:val="000000"/>
          <w:sz w:val="20"/>
          <w:szCs w:val="20"/>
        </w:rPr>
        <w:t>тельно момента попадания частицы в счетчик на время дрейфа эле</w:t>
      </w:r>
      <w:r w:rsidRPr="009C39A0">
        <w:rPr>
          <w:color w:val="000000"/>
          <w:sz w:val="20"/>
          <w:szCs w:val="20"/>
        </w:rPr>
        <w:t>к</w:t>
      </w:r>
      <w:r w:rsidRPr="009C39A0">
        <w:rPr>
          <w:color w:val="000000"/>
          <w:sz w:val="20"/>
          <w:szCs w:val="20"/>
        </w:rPr>
        <w:t xml:space="preserve">тронов </w:t>
      </w:r>
      <w:r w:rsidR="00D566B3">
        <w:rPr>
          <w:color w:val="000000"/>
          <w:sz w:val="20"/>
          <w:szCs w:val="20"/>
        </w:rPr>
        <w:t>мертвого времени</w:t>
      </w:r>
      <w:r w:rsidRPr="009C39A0">
        <w:rPr>
          <w:b/>
          <w:iCs/>
          <w:color w:val="000000"/>
          <w:sz w:val="20"/>
          <w:szCs w:val="20"/>
        </w:rPr>
        <w:t>,</w:t>
      </w:r>
      <w:r w:rsidRPr="009C39A0">
        <w:rPr>
          <w:i/>
          <w:iCs/>
          <w:color w:val="000000"/>
          <w:sz w:val="20"/>
          <w:szCs w:val="20"/>
        </w:rPr>
        <w:t xml:space="preserve"> </w:t>
      </w:r>
      <w:r w:rsidRPr="009C39A0">
        <w:rPr>
          <w:color w:val="000000"/>
          <w:sz w:val="20"/>
          <w:szCs w:val="20"/>
        </w:rPr>
        <w:t>которое может принимать любые значения от нуля до некоторого предельного</w:t>
      </w:r>
      <w:r w:rsidR="00D566B3" w:rsidRPr="00D566B3">
        <w:rPr>
          <w:color w:val="000000"/>
          <w:sz w:val="20"/>
          <w:szCs w:val="20"/>
        </w:rPr>
        <w:t xml:space="preserve"> </w:t>
      </w:r>
      <w:r w:rsidR="00D566B3">
        <w:rPr>
          <w:color w:val="000000"/>
          <w:sz w:val="20"/>
          <w:szCs w:val="20"/>
        </w:rPr>
        <w:t>значения (примерно 10</w:t>
      </w:r>
      <w:r w:rsidR="00D566B3">
        <w:rPr>
          <w:color w:val="000000"/>
          <w:sz w:val="20"/>
          <w:szCs w:val="20"/>
          <w:vertAlign w:val="superscript"/>
        </w:rPr>
        <w:t>–7</w:t>
      </w:r>
      <w:r w:rsidR="00D566B3">
        <w:rPr>
          <w:color w:val="000000"/>
          <w:sz w:val="20"/>
          <w:szCs w:val="20"/>
        </w:rPr>
        <w:t xml:space="preserve"> с).</w:t>
      </w:r>
      <w:r w:rsidRPr="009C39A0">
        <w:rPr>
          <w:i/>
          <w:iCs/>
          <w:color w:val="000000"/>
          <w:sz w:val="20"/>
          <w:szCs w:val="20"/>
        </w:rPr>
        <w:t xml:space="preserve"> </w:t>
      </w:r>
      <w:r w:rsidRPr="009C39A0">
        <w:rPr>
          <w:color w:val="000000"/>
          <w:sz w:val="20"/>
          <w:szCs w:val="20"/>
        </w:rPr>
        <w:t>Более того, поскольку электронное устрой</w:t>
      </w:r>
      <w:r w:rsidRPr="009C39A0">
        <w:rPr>
          <w:color w:val="000000"/>
          <w:sz w:val="20"/>
          <w:szCs w:val="20"/>
        </w:rPr>
        <w:softHyphen/>
        <w:t xml:space="preserve">ство, используемое для приема импульсов от счетчиков </w:t>
      </w:r>
      <w:r w:rsidR="00562FF0">
        <w:rPr>
          <w:color w:val="000000"/>
          <w:sz w:val="20"/>
          <w:szCs w:val="20"/>
        </w:rPr>
        <w:t>Гейгера</w:t>
      </w:r>
      <w:r w:rsidR="003B6E67">
        <w:rPr>
          <w:color w:val="000000"/>
          <w:sz w:val="20"/>
          <w:szCs w:val="20"/>
        </w:rPr>
        <w:t xml:space="preserve"> </w:t>
      </w:r>
      <w:r w:rsidR="00562FF0">
        <w:rPr>
          <w:color w:val="000000"/>
          <w:sz w:val="20"/>
          <w:szCs w:val="20"/>
        </w:rPr>
        <w:t>–</w:t>
      </w:r>
      <w:r w:rsidR="003B6E67">
        <w:rPr>
          <w:color w:val="000000"/>
          <w:sz w:val="20"/>
          <w:szCs w:val="20"/>
        </w:rPr>
        <w:t xml:space="preserve"> </w:t>
      </w:r>
      <w:r w:rsidR="00562FF0">
        <w:rPr>
          <w:color w:val="000000"/>
          <w:sz w:val="20"/>
          <w:szCs w:val="20"/>
        </w:rPr>
        <w:t>Мюллера</w:t>
      </w:r>
      <w:r w:rsidRPr="009C39A0">
        <w:rPr>
          <w:color w:val="000000"/>
          <w:sz w:val="20"/>
          <w:szCs w:val="20"/>
        </w:rPr>
        <w:t>, имеет обычно некоторый, и не очень малый, порог срабатывания, а импульсы могут отличаться друг от друга крутизной нарастания фронта, возникает дополнител</w:t>
      </w:r>
      <w:r w:rsidRPr="009C39A0">
        <w:rPr>
          <w:color w:val="000000"/>
          <w:sz w:val="20"/>
          <w:szCs w:val="20"/>
        </w:rPr>
        <w:t>ь</w:t>
      </w:r>
      <w:r w:rsidRPr="009C39A0">
        <w:rPr>
          <w:color w:val="000000"/>
          <w:sz w:val="20"/>
          <w:szCs w:val="20"/>
        </w:rPr>
        <w:t>ное запаздывание, которое может превысить сдвиг из-за времени дрейфа электронов в несколько раз.</w:t>
      </w:r>
    </w:p>
    <w:p w:rsidR="00522A07" w:rsidRDefault="00522A07" w:rsidP="003643FE">
      <w:pPr>
        <w:shd w:val="clear" w:color="auto" w:fill="FFFFFF"/>
        <w:ind w:firstLine="284"/>
        <w:jc w:val="both"/>
        <w:rPr>
          <w:color w:val="000000"/>
          <w:sz w:val="20"/>
          <w:szCs w:val="20"/>
        </w:rPr>
      </w:pPr>
      <w:r w:rsidRPr="009C39A0">
        <w:rPr>
          <w:color w:val="000000"/>
          <w:sz w:val="20"/>
          <w:szCs w:val="20"/>
        </w:rPr>
        <w:t>Отсюда следует, что схема совпадений должна иметь некото</w:t>
      </w:r>
      <w:r w:rsidRPr="009C39A0">
        <w:rPr>
          <w:color w:val="000000"/>
          <w:sz w:val="20"/>
          <w:szCs w:val="20"/>
        </w:rPr>
        <w:softHyphen/>
        <w:t>рое   конечное время разрешения, которое хотя и не связано, в принципе, с временем  разрешения  используемых  детекторов, не может быть сд</w:t>
      </w:r>
      <w:r w:rsidRPr="009C39A0">
        <w:rPr>
          <w:color w:val="000000"/>
          <w:sz w:val="20"/>
          <w:szCs w:val="20"/>
        </w:rPr>
        <w:t>е</w:t>
      </w:r>
      <w:r w:rsidRPr="009C39A0">
        <w:rPr>
          <w:color w:val="000000"/>
          <w:sz w:val="20"/>
          <w:szCs w:val="20"/>
        </w:rPr>
        <w:t>лано сколь угодно малым: при попытке свести время разрешения сх</w:t>
      </w:r>
      <w:r w:rsidRPr="009C39A0">
        <w:rPr>
          <w:color w:val="000000"/>
          <w:sz w:val="20"/>
          <w:szCs w:val="20"/>
        </w:rPr>
        <w:t>е</w:t>
      </w:r>
      <w:r w:rsidRPr="009C39A0">
        <w:rPr>
          <w:color w:val="000000"/>
          <w:sz w:val="20"/>
          <w:szCs w:val="20"/>
        </w:rPr>
        <w:t>мы совпадений к величине, меньшей времени возможного запаздыв</w:t>
      </w:r>
      <w:r w:rsidRPr="009C39A0">
        <w:rPr>
          <w:color w:val="000000"/>
          <w:sz w:val="20"/>
          <w:szCs w:val="20"/>
        </w:rPr>
        <w:t>а</w:t>
      </w:r>
      <w:r w:rsidRPr="009C39A0">
        <w:rPr>
          <w:color w:val="000000"/>
          <w:sz w:val="20"/>
          <w:szCs w:val="20"/>
        </w:rPr>
        <w:t>ния импульсов, эффективность реги</w:t>
      </w:r>
      <w:r w:rsidRPr="009C39A0">
        <w:rPr>
          <w:color w:val="000000"/>
          <w:sz w:val="20"/>
          <w:szCs w:val="20"/>
        </w:rPr>
        <w:softHyphen/>
        <w:t>страции совпадений может</w:t>
      </w:r>
      <w:r w:rsidR="00D566B3">
        <w:rPr>
          <w:color w:val="000000"/>
          <w:sz w:val="20"/>
          <w:szCs w:val="20"/>
        </w:rPr>
        <w:t xml:space="preserve"> стать   существенно меньше 100</w:t>
      </w:r>
      <w:r w:rsidR="00D566B3">
        <w:rPr>
          <w:color w:val="000000"/>
          <w:sz w:val="20"/>
          <w:szCs w:val="20"/>
          <w:lang w:val="en-US"/>
        </w:rPr>
        <w:t> </w:t>
      </w:r>
      <w:r w:rsidRPr="009C39A0">
        <w:rPr>
          <w:color w:val="000000"/>
          <w:sz w:val="20"/>
          <w:szCs w:val="20"/>
        </w:rPr>
        <w:t>% и даже упасть до нуля.</w:t>
      </w:r>
    </w:p>
    <w:p w:rsidR="00A03BA5" w:rsidRPr="009C39A0" w:rsidRDefault="00A03BA5" w:rsidP="00A03BA5">
      <w:pPr>
        <w:shd w:val="clear" w:color="auto" w:fill="FFFFFF"/>
        <w:ind w:firstLine="284"/>
        <w:jc w:val="both"/>
        <w:rPr>
          <w:sz w:val="20"/>
          <w:szCs w:val="20"/>
        </w:rPr>
      </w:pPr>
      <w:r w:rsidRPr="009C39A0">
        <w:rPr>
          <w:color w:val="000000"/>
          <w:sz w:val="20"/>
          <w:szCs w:val="20"/>
        </w:rPr>
        <w:t>С другой стороны, поскольку при измерениях такого рода помимо частиц, связанных друг с другом генетически, в детекторы попадает большое количество посторонних частиц, схема совпадений, обл</w:t>
      </w:r>
      <w:r w:rsidRPr="009C39A0">
        <w:rPr>
          <w:color w:val="000000"/>
          <w:sz w:val="20"/>
          <w:szCs w:val="20"/>
        </w:rPr>
        <w:t>а</w:t>
      </w:r>
      <w:r w:rsidRPr="009C39A0">
        <w:rPr>
          <w:color w:val="000000"/>
          <w:sz w:val="20"/>
          <w:szCs w:val="20"/>
        </w:rPr>
        <w:t>дающая конечным временем раз</w:t>
      </w:r>
      <w:r w:rsidRPr="009C39A0">
        <w:rPr>
          <w:color w:val="000000"/>
          <w:sz w:val="20"/>
          <w:szCs w:val="20"/>
        </w:rPr>
        <w:softHyphen/>
        <w:t>решения, регистрирует не только и</w:t>
      </w:r>
      <w:r w:rsidRPr="009C39A0">
        <w:rPr>
          <w:color w:val="000000"/>
          <w:sz w:val="20"/>
          <w:szCs w:val="20"/>
        </w:rPr>
        <w:t>м</w:t>
      </w:r>
      <w:r w:rsidRPr="009C39A0">
        <w:rPr>
          <w:color w:val="000000"/>
          <w:sz w:val="20"/>
          <w:szCs w:val="20"/>
        </w:rPr>
        <w:t>пульсы, отвечающие частицам, попавшим в детекторы действительно одновременно,</w:t>
      </w:r>
      <w:r>
        <w:rPr>
          <w:color w:val="000000"/>
          <w:sz w:val="20"/>
          <w:szCs w:val="20"/>
        </w:rPr>
        <w:t xml:space="preserve"> </w:t>
      </w:r>
      <w:r w:rsidRPr="009C39A0">
        <w:rPr>
          <w:color w:val="000000"/>
          <w:sz w:val="20"/>
          <w:szCs w:val="20"/>
        </w:rPr>
        <w:t>– истинные совпадения, но и импульсы от посторонних  частиц, случайно попавших в детекторы в пределах времени  разреш</w:t>
      </w:r>
      <w:r w:rsidRPr="009C39A0">
        <w:rPr>
          <w:color w:val="000000"/>
          <w:sz w:val="20"/>
          <w:szCs w:val="20"/>
        </w:rPr>
        <w:t>е</w:t>
      </w:r>
      <w:r w:rsidRPr="009C39A0">
        <w:rPr>
          <w:color w:val="000000"/>
          <w:sz w:val="20"/>
          <w:szCs w:val="20"/>
        </w:rPr>
        <w:t>ния схемы. Очевидно, чем меньше время разрешения схемы совпад</w:t>
      </w:r>
      <w:r w:rsidRPr="009C39A0">
        <w:rPr>
          <w:color w:val="000000"/>
          <w:sz w:val="20"/>
          <w:szCs w:val="20"/>
        </w:rPr>
        <w:t>е</w:t>
      </w:r>
      <w:r w:rsidRPr="009C39A0">
        <w:rPr>
          <w:color w:val="000000"/>
          <w:sz w:val="20"/>
          <w:szCs w:val="20"/>
        </w:rPr>
        <w:t>ний, тем точнее устанавливается факт истинной одновременности ча</w:t>
      </w:r>
      <w:r w:rsidRPr="009C39A0">
        <w:rPr>
          <w:color w:val="000000"/>
          <w:sz w:val="20"/>
          <w:szCs w:val="20"/>
        </w:rPr>
        <w:t>с</w:t>
      </w:r>
      <w:r w:rsidRPr="009C39A0">
        <w:rPr>
          <w:color w:val="000000"/>
          <w:sz w:val="20"/>
          <w:szCs w:val="20"/>
        </w:rPr>
        <w:t>тиц и тем меньше относительное число случайных совпадений.</w:t>
      </w:r>
    </w:p>
    <w:p w:rsidR="00A03BA5" w:rsidRPr="00D840C8" w:rsidRDefault="00A03BA5" w:rsidP="003643FE">
      <w:pPr>
        <w:shd w:val="clear" w:color="auto" w:fill="FFFFFF"/>
        <w:ind w:firstLine="284"/>
        <w:jc w:val="both"/>
        <w:rPr>
          <w:color w:val="000000"/>
          <w:sz w:val="20"/>
          <w:szCs w:val="20"/>
        </w:rPr>
      </w:pPr>
      <w:r w:rsidRPr="009C39A0">
        <w:rPr>
          <w:color w:val="000000"/>
          <w:sz w:val="20"/>
          <w:szCs w:val="20"/>
        </w:rPr>
        <w:t>Опыт показывает, что эффективность регистрации релятивист</w:t>
      </w:r>
      <w:r w:rsidRPr="009C39A0">
        <w:rPr>
          <w:color w:val="000000"/>
          <w:sz w:val="20"/>
          <w:szCs w:val="20"/>
        </w:rPr>
        <w:softHyphen/>
        <w:t xml:space="preserve">ских частиц счетчиками </w:t>
      </w:r>
      <w:r>
        <w:rPr>
          <w:color w:val="000000"/>
          <w:sz w:val="20"/>
          <w:szCs w:val="20"/>
        </w:rPr>
        <w:t>Гейгера</w:t>
      </w:r>
      <w:r w:rsidR="003B6E67">
        <w:rPr>
          <w:color w:val="000000"/>
          <w:sz w:val="20"/>
          <w:szCs w:val="20"/>
        </w:rPr>
        <w:t xml:space="preserve"> </w:t>
      </w:r>
      <w:r>
        <w:rPr>
          <w:color w:val="000000"/>
          <w:sz w:val="20"/>
          <w:szCs w:val="20"/>
        </w:rPr>
        <w:t>–</w:t>
      </w:r>
      <w:r w:rsidR="003B6E67">
        <w:rPr>
          <w:color w:val="000000"/>
          <w:sz w:val="20"/>
          <w:szCs w:val="20"/>
        </w:rPr>
        <w:t xml:space="preserve"> </w:t>
      </w:r>
      <w:r>
        <w:rPr>
          <w:color w:val="000000"/>
          <w:sz w:val="20"/>
          <w:szCs w:val="20"/>
        </w:rPr>
        <w:t>Мюллера</w:t>
      </w:r>
      <w:r w:rsidRPr="009C39A0">
        <w:rPr>
          <w:color w:val="000000"/>
          <w:sz w:val="20"/>
          <w:szCs w:val="20"/>
        </w:rPr>
        <w:t xml:space="preserve"> средних размеров, наполне</w:t>
      </w:r>
      <w:r w:rsidRPr="009C39A0">
        <w:rPr>
          <w:color w:val="000000"/>
          <w:sz w:val="20"/>
          <w:szCs w:val="20"/>
        </w:rPr>
        <w:t>н</w:t>
      </w:r>
      <w:r w:rsidRPr="009C39A0">
        <w:rPr>
          <w:color w:val="000000"/>
          <w:sz w:val="20"/>
          <w:szCs w:val="20"/>
        </w:rPr>
        <w:t>ными таким газом, как аргон, до давления 100</w:t>
      </w:r>
      <w:r>
        <w:rPr>
          <w:color w:val="000000"/>
          <w:sz w:val="20"/>
          <w:szCs w:val="20"/>
        </w:rPr>
        <w:t>–</w:t>
      </w:r>
      <w:r w:rsidRPr="009C39A0">
        <w:rPr>
          <w:color w:val="000000"/>
          <w:sz w:val="20"/>
          <w:szCs w:val="20"/>
        </w:rPr>
        <w:t xml:space="preserve">200 </w:t>
      </w:r>
      <w:r w:rsidRPr="009C39A0">
        <w:rPr>
          <w:iCs/>
          <w:color w:val="000000"/>
          <w:sz w:val="20"/>
          <w:szCs w:val="20"/>
        </w:rPr>
        <w:t>мм рт.</w:t>
      </w:r>
      <w:r>
        <w:rPr>
          <w:iCs/>
          <w:color w:val="000000"/>
          <w:sz w:val="20"/>
          <w:szCs w:val="20"/>
        </w:rPr>
        <w:t xml:space="preserve"> </w:t>
      </w:r>
      <w:r w:rsidRPr="009C39A0">
        <w:rPr>
          <w:iCs/>
          <w:color w:val="000000"/>
          <w:sz w:val="20"/>
          <w:szCs w:val="20"/>
        </w:rPr>
        <w:t>ст.,</w:t>
      </w:r>
      <w:r w:rsidRPr="009C39A0">
        <w:rPr>
          <w:i/>
          <w:iCs/>
          <w:color w:val="000000"/>
          <w:sz w:val="20"/>
          <w:szCs w:val="20"/>
        </w:rPr>
        <w:t xml:space="preserve"> </w:t>
      </w:r>
      <w:r w:rsidRPr="009C39A0">
        <w:rPr>
          <w:color w:val="000000"/>
          <w:sz w:val="20"/>
          <w:szCs w:val="20"/>
        </w:rPr>
        <w:t>дей</w:t>
      </w:r>
      <w:r w:rsidRPr="009C39A0">
        <w:rPr>
          <w:color w:val="000000"/>
          <w:sz w:val="20"/>
          <w:szCs w:val="20"/>
        </w:rPr>
        <w:softHyphen/>
        <w:t>стви</w:t>
      </w:r>
      <w:r w:rsidRPr="009C685B">
        <w:rPr>
          <w:color w:val="000000"/>
          <w:sz w:val="20"/>
          <w:szCs w:val="20"/>
        </w:rPr>
        <w:softHyphen/>
      </w:r>
      <w:r w:rsidRPr="009C39A0">
        <w:rPr>
          <w:color w:val="000000"/>
          <w:sz w:val="20"/>
          <w:szCs w:val="20"/>
        </w:rPr>
        <w:t>тельно близка к 100</w:t>
      </w:r>
      <w:r>
        <w:rPr>
          <w:color w:val="000000"/>
          <w:sz w:val="20"/>
          <w:szCs w:val="20"/>
        </w:rPr>
        <w:t> </w:t>
      </w:r>
      <w:r w:rsidRPr="009C39A0">
        <w:rPr>
          <w:color w:val="000000"/>
          <w:sz w:val="20"/>
          <w:szCs w:val="20"/>
        </w:rPr>
        <w:t>%.</w:t>
      </w:r>
    </w:p>
    <w:p w:rsidR="00076714" w:rsidRPr="00947C2C" w:rsidRDefault="00392134" w:rsidP="0029222F">
      <w:pPr>
        <w:shd w:val="clear" w:color="auto" w:fill="FFFFFF"/>
        <w:ind w:right="10"/>
        <w:jc w:val="center"/>
        <w:rPr>
          <w:color w:val="000000"/>
          <w:spacing w:val="13"/>
          <w:sz w:val="20"/>
          <w:szCs w:val="20"/>
        </w:rPr>
      </w:pPr>
      <w:r w:rsidRPr="00971946">
        <w:rPr>
          <w:sz w:val="20"/>
          <w:szCs w:val="20"/>
        </w:rPr>
        <w:lastRenderedPageBreak/>
        <w:pict>
          <v:shape id="_x0000_i1166" type="#_x0000_t75" style="width:118.2pt;height:173.55pt;mso-position-horizontal-relative:char;mso-position-vertical-relative:line">
            <v:imagedata r:id="rId258" o:title="" cropleft="5671f" cropright="18079f" gain="2.5" blacklevel="-5898f"/>
          </v:shape>
        </w:pict>
      </w:r>
    </w:p>
    <w:p w:rsidR="00076714" w:rsidRPr="00947C2C" w:rsidRDefault="00076714" w:rsidP="00076714">
      <w:pPr>
        <w:shd w:val="clear" w:color="auto" w:fill="FFFFFF"/>
        <w:ind w:right="10" w:firstLine="709"/>
        <w:jc w:val="both"/>
        <w:rPr>
          <w:color w:val="000000"/>
          <w:spacing w:val="13"/>
          <w:sz w:val="20"/>
          <w:szCs w:val="20"/>
        </w:rPr>
      </w:pPr>
    </w:p>
    <w:p w:rsidR="00076714" w:rsidRPr="0029222F" w:rsidRDefault="00076714" w:rsidP="008D545F">
      <w:pPr>
        <w:shd w:val="clear" w:color="auto" w:fill="FFFFFF"/>
        <w:jc w:val="center"/>
        <w:rPr>
          <w:sz w:val="16"/>
          <w:szCs w:val="16"/>
        </w:rPr>
      </w:pPr>
      <w:r w:rsidRPr="0058107A">
        <w:rPr>
          <w:sz w:val="16"/>
          <w:szCs w:val="16"/>
        </w:rPr>
        <w:t>Рис</w:t>
      </w:r>
      <w:r w:rsidR="0029222F" w:rsidRPr="0058107A">
        <w:rPr>
          <w:sz w:val="16"/>
          <w:szCs w:val="16"/>
        </w:rPr>
        <w:t>.</w:t>
      </w:r>
      <w:r w:rsidR="00D566B3">
        <w:rPr>
          <w:sz w:val="16"/>
          <w:szCs w:val="16"/>
        </w:rPr>
        <w:t xml:space="preserve"> </w:t>
      </w:r>
      <w:r w:rsidR="0029222F" w:rsidRPr="0058107A">
        <w:rPr>
          <w:sz w:val="16"/>
          <w:szCs w:val="16"/>
        </w:rPr>
        <w:t>36.</w:t>
      </w:r>
      <w:r w:rsidRPr="0058107A">
        <w:rPr>
          <w:sz w:val="16"/>
          <w:szCs w:val="16"/>
        </w:rPr>
        <w:t xml:space="preserve"> К понятию эффективности регистрации</w:t>
      </w:r>
    </w:p>
    <w:p w:rsidR="00076714" w:rsidRPr="00947C2C" w:rsidRDefault="00076714" w:rsidP="008D545F">
      <w:pPr>
        <w:shd w:val="clear" w:color="auto" w:fill="FFFFFF"/>
        <w:jc w:val="center"/>
        <w:rPr>
          <w:sz w:val="20"/>
          <w:szCs w:val="20"/>
        </w:rPr>
      </w:pPr>
    </w:p>
    <w:p w:rsidR="00076714" w:rsidRPr="009C39A0" w:rsidRDefault="00076714" w:rsidP="0029222F">
      <w:pPr>
        <w:shd w:val="clear" w:color="auto" w:fill="FFFFFF"/>
        <w:ind w:firstLine="284"/>
        <w:jc w:val="both"/>
        <w:rPr>
          <w:sz w:val="20"/>
          <w:szCs w:val="20"/>
        </w:rPr>
      </w:pPr>
      <w:r w:rsidRPr="009C39A0">
        <w:rPr>
          <w:color w:val="000000"/>
          <w:sz w:val="20"/>
          <w:szCs w:val="20"/>
        </w:rPr>
        <w:t>При использовании одиночных счет</w:t>
      </w:r>
      <w:r w:rsidRPr="009C39A0">
        <w:rPr>
          <w:color w:val="000000"/>
          <w:sz w:val="20"/>
          <w:szCs w:val="20"/>
        </w:rPr>
        <w:softHyphen/>
        <w:t>чиков просчеты в несколько процентов обычно либо несуществен</w:t>
      </w:r>
      <w:r w:rsidRPr="009C39A0">
        <w:rPr>
          <w:color w:val="000000"/>
          <w:sz w:val="20"/>
          <w:szCs w:val="20"/>
        </w:rPr>
        <w:softHyphen/>
        <w:t>ны, либо учитываются с той или иной степенью точности. При при</w:t>
      </w:r>
      <w:r w:rsidRPr="009C39A0">
        <w:rPr>
          <w:color w:val="000000"/>
          <w:sz w:val="20"/>
          <w:szCs w:val="20"/>
        </w:rPr>
        <w:softHyphen/>
        <w:t xml:space="preserve">менении счетчиков </w:t>
      </w:r>
      <w:r w:rsidR="00562FF0">
        <w:rPr>
          <w:color w:val="000000"/>
          <w:sz w:val="20"/>
          <w:szCs w:val="20"/>
        </w:rPr>
        <w:t>Гейгера</w:t>
      </w:r>
      <w:r w:rsidR="003B6E67">
        <w:rPr>
          <w:color w:val="000000"/>
          <w:sz w:val="20"/>
          <w:szCs w:val="20"/>
        </w:rPr>
        <w:t xml:space="preserve"> </w:t>
      </w:r>
      <w:r w:rsidR="00562FF0">
        <w:rPr>
          <w:color w:val="000000"/>
          <w:sz w:val="20"/>
          <w:szCs w:val="20"/>
        </w:rPr>
        <w:t>–</w:t>
      </w:r>
      <w:r w:rsidR="003B6E67">
        <w:rPr>
          <w:color w:val="000000"/>
          <w:sz w:val="20"/>
          <w:szCs w:val="20"/>
        </w:rPr>
        <w:t xml:space="preserve"> </w:t>
      </w:r>
      <w:r w:rsidR="00562FF0">
        <w:rPr>
          <w:color w:val="000000"/>
          <w:sz w:val="20"/>
          <w:szCs w:val="20"/>
        </w:rPr>
        <w:t>Мю</w:t>
      </w:r>
      <w:r w:rsidR="00562FF0">
        <w:rPr>
          <w:color w:val="000000"/>
          <w:sz w:val="20"/>
          <w:szCs w:val="20"/>
        </w:rPr>
        <w:t>л</w:t>
      </w:r>
      <w:r w:rsidR="00562FF0">
        <w:rPr>
          <w:color w:val="000000"/>
          <w:sz w:val="20"/>
          <w:szCs w:val="20"/>
        </w:rPr>
        <w:t>лера</w:t>
      </w:r>
      <w:r w:rsidRPr="009C39A0">
        <w:rPr>
          <w:color w:val="000000"/>
          <w:sz w:val="20"/>
          <w:szCs w:val="20"/>
        </w:rPr>
        <w:t xml:space="preserve"> в схемах совпадений, особенно много</w:t>
      </w:r>
      <w:r w:rsidRPr="009C39A0">
        <w:rPr>
          <w:color w:val="000000"/>
          <w:sz w:val="20"/>
          <w:szCs w:val="20"/>
        </w:rPr>
        <w:softHyphen/>
        <w:t>кратных, когда эффекти</w:t>
      </w:r>
      <w:r w:rsidRPr="009C39A0">
        <w:rPr>
          <w:color w:val="000000"/>
          <w:sz w:val="20"/>
          <w:szCs w:val="20"/>
        </w:rPr>
        <w:t>в</w:t>
      </w:r>
      <w:r w:rsidRPr="009C39A0">
        <w:rPr>
          <w:color w:val="000000"/>
          <w:sz w:val="20"/>
          <w:szCs w:val="20"/>
        </w:rPr>
        <w:t>ность регистрации входит в расчеты в степени кратности совпадений, даже небольшие просчеты частиц в отдельных счетчиках могут заме</w:t>
      </w:r>
      <w:r w:rsidRPr="009C39A0">
        <w:rPr>
          <w:color w:val="000000"/>
          <w:sz w:val="20"/>
          <w:szCs w:val="20"/>
        </w:rPr>
        <w:t>т</w:t>
      </w:r>
      <w:r w:rsidRPr="009C39A0">
        <w:rPr>
          <w:color w:val="000000"/>
          <w:sz w:val="20"/>
          <w:szCs w:val="20"/>
        </w:rPr>
        <w:t>но исказить результаты изме</w:t>
      </w:r>
      <w:r w:rsidRPr="009C39A0">
        <w:rPr>
          <w:color w:val="000000"/>
          <w:sz w:val="20"/>
          <w:szCs w:val="20"/>
        </w:rPr>
        <w:softHyphen/>
        <w:t>рений. И наконец, совсем малые отклон</w:t>
      </w:r>
      <w:r w:rsidRPr="009C39A0">
        <w:rPr>
          <w:color w:val="000000"/>
          <w:sz w:val="20"/>
          <w:szCs w:val="20"/>
        </w:rPr>
        <w:t>е</w:t>
      </w:r>
      <w:r w:rsidRPr="009C39A0">
        <w:rPr>
          <w:color w:val="000000"/>
          <w:sz w:val="20"/>
          <w:szCs w:val="20"/>
        </w:rPr>
        <w:t>ния эффективности регистрации от 100</w:t>
      </w:r>
      <w:r w:rsidR="00AF386D">
        <w:rPr>
          <w:color w:val="000000"/>
          <w:sz w:val="20"/>
          <w:szCs w:val="20"/>
        </w:rPr>
        <w:t> </w:t>
      </w:r>
      <w:r w:rsidRPr="009C39A0">
        <w:rPr>
          <w:color w:val="000000"/>
          <w:sz w:val="20"/>
          <w:szCs w:val="20"/>
        </w:rPr>
        <w:t>% могут оказаться решающими при постановке эксперимента, в котор</w:t>
      </w:r>
      <w:r w:rsidR="003B6E67">
        <w:rPr>
          <w:color w:val="000000"/>
          <w:sz w:val="20"/>
          <w:szCs w:val="20"/>
        </w:rPr>
        <w:t>ом</w:t>
      </w:r>
      <w:r w:rsidRPr="009C39A0">
        <w:rPr>
          <w:color w:val="000000"/>
          <w:sz w:val="20"/>
          <w:szCs w:val="20"/>
        </w:rPr>
        <w:t xml:space="preserve"> используется метод антисо</w:t>
      </w:r>
      <w:r w:rsidRPr="009C39A0">
        <w:rPr>
          <w:color w:val="000000"/>
          <w:sz w:val="20"/>
          <w:szCs w:val="20"/>
        </w:rPr>
        <w:t>в</w:t>
      </w:r>
      <w:r w:rsidRPr="009C39A0">
        <w:rPr>
          <w:color w:val="000000"/>
          <w:sz w:val="20"/>
          <w:szCs w:val="20"/>
        </w:rPr>
        <w:t>падений, когда с помощью специальной электронной схемы регистр</w:t>
      </w:r>
      <w:r w:rsidRPr="009C39A0">
        <w:rPr>
          <w:color w:val="000000"/>
          <w:sz w:val="20"/>
          <w:szCs w:val="20"/>
        </w:rPr>
        <w:t>и</w:t>
      </w:r>
      <w:r w:rsidRPr="009C39A0">
        <w:rPr>
          <w:color w:val="000000"/>
          <w:sz w:val="20"/>
          <w:szCs w:val="20"/>
        </w:rPr>
        <w:t>руются импульсы от одного детектора (или нескольких детекторов, сраба</w:t>
      </w:r>
      <w:r w:rsidRPr="009C39A0">
        <w:rPr>
          <w:color w:val="000000"/>
          <w:sz w:val="20"/>
          <w:szCs w:val="20"/>
        </w:rPr>
        <w:softHyphen/>
        <w:t>тывающих одновременно) при отсутствии в этот момент импул</w:t>
      </w:r>
      <w:r w:rsidRPr="009C39A0">
        <w:rPr>
          <w:color w:val="000000"/>
          <w:sz w:val="20"/>
          <w:szCs w:val="20"/>
        </w:rPr>
        <w:t>ь</w:t>
      </w:r>
      <w:r w:rsidRPr="009C39A0">
        <w:rPr>
          <w:color w:val="000000"/>
          <w:sz w:val="20"/>
          <w:szCs w:val="20"/>
        </w:rPr>
        <w:t>сов от другого детектора. В этом случае хотя и малая, но конечная в</w:t>
      </w:r>
      <w:r w:rsidRPr="009C39A0">
        <w:rPr>
          <w:color w:val="000000"/>
          <w:sz w:val="20"/>
          <w:szCs w:val="20"/>
        </w:rPr>
        <w:t>е</w:t>
      </w:r>
      <w:r w:rsidRPr="009C39A0">
        <w:rPr>
          <w:color w:val="000000"/>
          <w:sz w:val="20"/>
          <w:szCs w:val="20"/>
        </w:rPr>
        <w:t>роятность просчетов частиц в детекторе, включенном на анти</w:t>
      </w:r>
      <w:r w:rsidRPr="009C39A0">
        <w:rPr>
          <w:color w:val="000000"/>
          <w:sz w:val="20"/>
          <w:szCs w:val="20"/>
        </w:rPr>
        <w:softHyphen/>
        <w:t>совпадения, может имитировать факт отсутствия частицы в детекторе и привести тем самым к грубому искажению эксперименталь</w:t>
      </w:r>
      <w:r w:rsidRPr="009C39A0">
        <w:rPr>
          <w:color w:val="000000"/>
          <w:sz w:val="20"/>
          <w:szCs w:val="20"/>
        </w:rPr>
        <w:softHyphen/>
        <w:t>ных р</w:t>
      </w:r>
      <w:r w:rsidRPr="009C39A0">
        <w:rPr>
          <w:color w:val="000000"/>
          <w:sz w:val="20"/>
          <w:szCs w:val="20"/>
        </w:rPr>
        <w:t>е</w:t>
      </w:r>
      <w:r w:rsidRPr="009C39A0">
        <w:rPr>
          <w:color w:val="000000"/>
          <w:sz w:val="20"/>
          <w:szCs w:val="20"/>
        </w:rPr>
        <w:t>зультатов.</w:t>
      </w:r>
    </w:p>
    <w:p w:rsidR="00076714" w:rsidRPr="0058107A" w:rsidRDefault="00076714" w:rsidP="000D3E58">
      <w:pPr>
        <w:shd w:val="clear" w:color="auto" w:fill="FFFFFF"/>
        <w:ind w:firstLine="284"/>
        <w:jc w:val="both"/>
        <w:rPr>
          <w:sz w:val="20"/>
          <w:szCs w:val="20"/>
        </w:rPr>
      </w:pPr>
      <w:r w:rsidRPr="009C39A0">
        <w:rPr>
          <w:color w:val="000000"/>
          <w:sz w:val="20"/>
          <w:szCs w:val="20"/>
        </w:rPr>
        <w:t>Как уже упоминалось, при расчете эффективности регистрации р</w:t>
      </w:r>
      <w:r w:rsidRPr="009C39A0">
        <w:rPr>
          <w:color w:val="000000"/>
          <w:sz w:val="20"/>
          <w:szCs w:val="20"/>
        </w:rPr>
        <w:t>е</w:t>
      </w:r>
      <w:r w:rsidRPr="009C39A0">
        <w:rPr>
          <w:color w:val="000000"/>
          <w:sz w:val="20"/>
          <w:szCs w:val="20"/>
        </w:rPr>
        <w:t xml:space="preserve">лятивистских частиц счетчиками </w:t>
      </w:r>
      <w:r w:rsidR="00562FF0">
        <w:rPr>
          <w:color w:val="000000"/>
          <w:sz w:val="20"/>
          <w:szCs w:val="20"/>
        </w:rPr>
        <w:t>Гейгера</w:t>
      </w:r>
      <w:r w:rsidR="003B6E67">
        <w:rPr>
          <w:color w:val="000000"/>
          <w:sz w:val="20"/>
          <w:szCs w:val="20"/>
        </w:rPr>
        <w:t xml:space="preserve"> </w:t>
      </w:r>
      <w:r w:rsidR="00562FF0">
        <w:rPr>
          <w:color w:val="000000"/>
          <w:sz w:val="20"/>
          <w:szCs w:val="20"/>
        </w:rPr>
        <w:t>–</w:t>
      </w:r>
      <w:r w:rsidR="003B6E67">
        <w:rPr>
          <w:color w:val="000000"/>
          <w:sz w:val="20"/>
          <w:szCs w:val="20"/>
        </w:rPr>
        <w:t xml:space="preserve"> </w:t>
      </w:r>
      <w:r w:rsidR="00562FF0">
        <w:rPr>
          <w:color w:val="000000"/>
          <w:sz w:val="20"/>
          <w:szCs w:val="20"/>
        </w:rPr>
        <w:t>Мюллера</w:t>
      </w:r>
      <w:r w:rsidRPr="009C39A0">
        <w:rPr>
          <w:color w:val="000000"/>
          <w:sz w:val="20"/>
          <w:szCs w:val="20"/>
        </w:rPr>
        <w:t xml:space="preserve"> было предпол</w:t>
      </w:r>
      <w:r w:rsidRPr="009C39A0">
        <w:rPr>
          <w:color w:val="000000"/>
          <w:sz w:val="20"/>
          <w:szCs w:val="20"/>
        </w:rPr>
        <w:t>о</w:t>
      </w:r>
      <w:r w:rsidRPr="009C39A0">
        <w:rPr>
          <w:color w:val="000000"/>
          <w:sz w:val="20"/>
          <w:szCs w:val="20"/>
        </w:rPr>
        <w:t xml:space="preserve">жено, что </w:t>
      </w:r>
      <w:r w:rsidR="009C685B">
        <w:rPr>
          <w:color w:val="000000"/>
          <w:sz w:val="20"/>
          <w:szCs w:val="20"/>
        </w:rPr>
        <w:t>в нем не происходит захват</w:t>
      </w:r>
      <w:r w:rsidRPr="009C39A0">
        <w:rPr>
          <w:color w:val="000000"/>
          <w:sz w:val="20"/>
          <w:szCs w:val="20"/>
        </w:rPr>
        <w:t xml:space="preserve"> свободных электронов молек</w:t>
      </w:r>
      <w:r w:rsidRPr="009C39A0">
        <w:rPr>
          <w:color w:val="000000"/>
          <w:sz w:val="20"/>
          <w:szCs w:val="20"/>
        </w:rPr>
        <w:t>у</w:t>
      </w:r>
      <w:r w:rsidRPr="009C39A0">
        <w:rPr>
          <w:color w:val="000000"/>
          <w:sz w:val="20"/>
          <w:szCs w:val="20"/>
        </w:rPr>
        <w:t>лами газа. В противном случае эффективность регистрации частиц, образующих в счетчике малое число пар ионов, может оказаться</w:t>
      </w:r>
      <w:r w:rsidR="009C685B">
        <w:rPr>
          <w:color w:val="000000"/>
          <w:sz w:val="20"/>
          <w:szCs w:val="20"/>
        </w:rPr>
        <w:t xml:space="preserve"> н</w:t>
      </w:r>
      <w:r w:rsidR="009C685B">
        <w:rPr>
          <w:color w:val="000000"/>
          <w:sz w:val="20"/>
          <w:szCs w:val="20"/>
        </w:rPr>
        <w:t>а</w:t>
      </w:r>
      <w:r w:rsidRPr="009C39A0">
        <w:rPr>
          <w:color w:val="000000"/>
          <w:sz w:val="20"/>
          <w:szCs w:val="20"/>
        </w:rPr>
        <w:lastRenderedPageBreak/>
        <w:t>много меньше расчетной. Действительно, если в газе счетчика возн</w:t>
      </w:r>
      <w:r w:rsidRPr="009C39A0">
        <w:rPr>
          <w:color w:val="000000"/>
          <w:sz w:val="20"/>
          <w:szCs w:val="20"/>
        </w:rPr>
        <w:t>и</w:t>
      </w:r>
      <w:r w:rsidRPr="009C39A0">
        <w:rPr>
          <w:color w:val="000000"/>
          <w:sz w:val="20"/>
          <w:szCs w:val="20"/>
        </w:rPr>
        <w:t>кает всего 1</w:t>
      </w:r>
      <w:r w:rsidR="00AF386D">
        <w:rPr>
          <w:color w:val="000000"/>
          <w:sz w:val="20"/>
          <w:szCs w:val="20"/>
        </w:rPr>
        <w:t>–</w:t>
      </w:r>
      <w:r w:rsidRPr="009C39A0">
        <w:rPr>
          <w:color w:val="000000"/>
          <w:sz w:val="20"/>
          <w:szCs w:val="20"/>
        </w:rPr>
        <w:t>2 электрона, то при наличии электро</w:t>
      </w:r>
      <w:r w:rsidRPr="009C39A0">
        <w:rPr>
          <w:color w:val="000000"/>
          <w:sz w:val="20"/>
          <w:szCs w:val="20"/>
        </w:rPr>
        <w:softHyphen/>
        <w:t>отрицательных мол</w:t>
      </w:r>
      <w:r w:rsidRPr="009C39A0">
        <w:rPr>
          <w:color w:val="000000"/>
          <w:sz w:val="20"/>
          <w:szCs w:val="20"/>
        </w:rPr>
        <w:t>е</w:t>
      </w:r>
      <w:r w:rsidRPr="009C39A0">
        <w:rPr>
          <w:color w:val="000000"/>
          <w:sz w:val="20"/>
          <w:szCs w:val="20"/>
        </w:rPr>
        <w:t>кул не исключена возможность, что в область ударной ионизации эти электроны попадут уже в связанном виде – в виде отрицательных и</w:t>
      </w:r>
      <w:r w:rsidRPr="009C39A0">
        <w:rPr>
          <w:color w:val="000000"/>
          <w:sz w:val="20"/>
          <w:szCs w:val="20"/>
        </w:rPr>
        <w:t>о</w:t>
      </w:r>
      <w:r w:rsidRPr="009C39A0">
        <w:rPr>
          <w:color w:val="000000"/>
          <w:sz w:val="20"/>
          <w:szCs w:val="20"/>
        </w:rPr>
        <w:t>нов. Отрицательные ионы могут сохранить захваченные ими электр</w:t>
      </w:r>
      <w:r w:rsidRPr="009C39A0">
        <w:rPr>
          <w:color w:val="000000"/>
          <w:sz w:val="20"/>
          <w:szCs w:val="20"/>
        </w:rPr>
        <w:t>о</w:t>
      </w:r>
      <w:r w:rsidRPr="009C39A0">
        <w:rPr>
          <w:color w:val="000000"/>
          <w:sz w:val="20"/>
          <w:szCs w:val="20"/>
        </w:rPr>
        <w:t>ны вплоть до нейтрализации на аноде</w:t>
      </w:r>
      <w:r w:rsidR="009C685B">
        <w:rPr>
          <w:color w:val="000000"/>
          <w:sz w:val="20"/>
          <w:szCs w:val="20"/>
        </w:rPr>
        <w:t>,</w:t>
      </w:r>
      <w:r w:rsidRPr="009C39A0">
        <w:rPr>
          <w:color w:val="000000"/>
          <w:sz w:val="20"/>
          <w:szCs w:val="20"/>
        </w:rPr>
        <w:t xml:space="preserve"> и в этом случае разряд в сче</w:t>
      </w:r>
      <w:r w:rsidRPr="009C39A0">
        <w:rPr>
          <w:color w:val="000000"/>
          <w:sz w:val="20"/>
          <w:szCs w:val="20"/>
        </w:rPr>
        <w:t>т</w:t>
      </w:r>
      <w:r w:rsidRPr="009C39A0">
        <w:rPr>
          <w:color w:val="000000"/>
          <w:sz w:val="20"/>
          <w:szCs w:val="20"/>
        </w:rPr>
        <w:t>чике не возник</w:t>
      </w:r>
      <w:r w:rsidR="009C685B">
        <w:rPr>
          <w:color w:val="000000"/>
          <w:sz w:val="20"/>
          <w:szCs w:val="20"/>
        </w:rPr>
        <w:t>н</w:t>
      </w:r>
      <w:r w:rsidRPr="009C39A0">
        <w:rPr>
          <w:color w:val="000000"/>
          <w:sz w:val="20"/>
          <w:szCs w:val="20"/>
        </w:rPr>
        <w:t>ет совсем. Если отрицательный ион потеряет электрон в области ударной ионизации, то разряд может возникнуть и частица будет зареги</w:t>
      </w:r>
      <w:r w:rsidRPr="009C39A0">
        <w:rPr>
          <w:color w:val="000000"/>
          <w:sz w:val="20"/>
          <w:szCs w:val="20"/>
        </w:rPr>
        <w:softHyphen/>
        <w:t>стрирована, но импульс зап</w:t>
      </w:r>
      <w:r w:rsidR="009C685B">
        <w:rPr>
          <w:color w:val="000000"/>
          <w:sz w:val="20"/>
          <w:szCs w:val="20"/>
        </w:rPr>
        <w:t>а</w:t>
      </w:r>
      <w:r w:rsidRPr="009C39A0">
        <w:rPr>
          <w:color w:val="000000"/>
          <w:sz w:val="20"/>
          <w:szCs w:val="20"/>
        </w:rPr>
        <w:t>здает относительно момента попа</w:t>
      </w:r>
      <w:r w:rsidRPr="009C39A0">
        <w:rPr>
          <w:color w:val="000000"/>
          <w:sz w:val="20"/>
          <w:szCs w:val="20"/>
        </w:rPr>
        <w:softHyphen/>
        <w:t>дания частицы в счетчик на столь длительное время (время дре</w:t>
      </w:r>
      <w:r w:rsidRPr="009C39A0">
        <w:rPr>
          <w:color w:val="000000"/>
          <w:sz w:val="20"/>
          <w:szCs w:val="20"/>
        </w:rPr>
        <w:t>й</w:t>
      </w:r>
      <w:r w:rsidRPr="009C39A0">
        <w:rPr>
          <w:color w:val="000000"/>
          <w:sz w:val="20"/>
          <w:szCs w:val="20"/>
        </w:rPr>
        <w:t>фа отрицательного иона), что возможность применения счетчика</w:t>
      </w:r>
      <w:r w:rsidRPr="00947C2C">
        <w:rPr>
          <w:color w:val="000000"/>
          <w:spacing w:val="13"/>
          <w:sz w:val="20"/>
          <w:szCs w:val="20"/>
        </w:rPr>
        <w:t xml:space="preserve"> </w:t>
      </w:r>
      <w:r w:rsidRPr="0058107A">
        <w:rPr>
          <w:color w:val="000000"/>
          <w:sz w:val="20"/>
          <w:szCs w:val="20"/>
        </w:rPr>
        <w:t>в схемах совпадений с малым временем разрешения исключается.</w:t>
      </w:r>
    </w:p>
    <w:p w:rsidR="00076714" w:rsidRPr="0058107A" w:rsidRDefault="00076714" w:rsidP="000D3E58">
      <w:pPr>
        <w:shd w:val="clear" w:color="auto" w:fill="FFFFFF"/>
        <w:ind w:firstLine="284"/>
        <w:jc w:val="both"/>
        <w:rPr>
          <w:sz w:val="20"/>
          <w:szCs w:val="20"/>
        </w:rPr>
      </w:pPr>
      <w:r w:rsidRPr="0058107A">
        <w:rPr>
          <w:color w:val="000000"/>
          <w:sz w:val="20"/>
          <w:szCs w:val="20"/>
        </w:rPr>
        <w:t>Из газов, используемых при наполнении счетчиков, наиболь</w:t>
      </w:r>
      <w:r w:rsidRPr="0058107A">
        <w:rPr>
          <w:color w:val="000000"/>
          <w:sz w:val="20"/>
          <w:szCs w:val="20"/>
        </w:rPr>
        <w:softHyphen/>
        <w:t>шей способностью захватывать свободные электроны обладают галоиды, применяемые в галогенных счетчиках (С</w:t>
      </w:r>
      <w:r w:rsidR="00AF386D">
        <w:rPr>
          <w:color w:val="000000"/>
          <w:sz w:val="20"/>
          <w:szCs w:val="20"/>
          <w:lang w:val="en-US"/>
        </w:rPr>
        <w:t>l</w:t>
      </w:r>
      <w:r w:rsidRPr="0058107A">
        <w:rPr>
          <w:color w:val="000000"/>
          <w:sz w:val="20"/>
          <w:szCs w:val="20"/>
          <w:vertAlign w:val="subscript"/>
        </w:rPr>
        <w:t>2</w:t>
      </w:r>
      <w:r w:rsidRPr="0058107A">
        <w:rPr>
          <w:color w:val="000000"/>
          <w:sz w:val="20"/>
          <w:szCs w:val="20"/>
        </w:rPr>
        <w:t>, В</w:t>
      </w:r>
      <w:r w:rsidR="00AF386D">
        <w:rPr>
          <w:color w:val="000000"/>
          <w:sz w:val="20"/>
          <w:szCs w:val="20"/>
          <w:lang w:val="en-US"/>
        </w:rPr>
        <w:t>r</w:t>
      </w:r>
      <w:r w:rsidRPr="0058107A">
        <w:rPr>
          <w:color w:val="000000"/>
          <w:sz w:val="20"/>
          <w:szCs w:val="20"/>
          <w:vertAlign w:val="subscript"/>
        </w:rPr>
        <w:t>2</w:t>
      </w:r>
      <w:r w:rsidRPr="0058107A">
        <w:rPr>
          <w:color w:val="000000"/>
          <w:sz w:val="20"/>
          <w:szCs w:val="20"/>
        </w:rPr>
        <w:t>) в каче</w:t>
      </w:r>
      <w:r w:rsidRPr="0058107A">
        <w:rPr>
          <w:color w:val="000000"/>
          <w:sz w:val="20"/>
          <w:szCs w:val="20"/>
        </w:rPr>
        <w:softHyphen/>
        <w:t>стве гасящей примеси к основному газу (неону). Вероятность захвата электронов в галогенных счетчиках, однако, невелика ввиду малого парциального давления примеси. Возможность образования отрицательных ионов следует учесть и при напол</w:t>
      </w:r>
      <w:r w:rsidRPr="0058107A">
        <w:rPr>
          <w:color w:val="000000"/>
          <w:sz w:val="20"/>
          <w:szCs w:val="20"/>
        </w:rPr>
        <w:softHyphen/>
        <w:t>нении счетчиков водородом или воздухом (в последнем случае из-за электроотрицательных свойств молекул О</w:t>
      </w:r>
      <w:r w:rsidRPr="0058107A">
        <w:rPr>
          <w:color w:val="000000"/>
          <w:sz w:val="20"/>
          <w:szCs w:val="20"/>
          <w:vertAlign w:val="subscript"/>
        </w:rPr>
        <w:t>2</w:t>
      </w:r>
      <w:r w:rsidRPr="0058107A">
        <w:rPr>
          <w:color w:val="000000"/>
          <w:sz w:val="20"/>
          <w:szCs w:val="20"/>
        </w:rPr>
        <w:t>). В счетчиках, наполненных инертными газами и смесью инертных г</w:t>
      </w:r>
      <w:r w:rsidRPr="0058107A">
        <w:rPr>
          <w:color w:val="000000"/>
          <w:sz w:val="20"/>
          <w:szCs w:val="20"/>
        </w:rPr>
        <w:t>а</w:t>
      </w:r>
      <w:r w:rsidRPr="0058107A">
        <w:rPr>
          <w:color w:val="000000"/>
          <w:sz w:val="20"/>
          <w:szCs w:val="20"/>
        </w:rPr>
        <w:t>зов с парами органических соединений, захват электронов молекулами газа практически не имеет места.</w:t>
      </w:r>
    </w:p>
    <w:p w:rsidR="00076714" w:rsidRPr="009C685B" w:rsidRDefault="00076714" w:rsidP="000D3E58">
      <w:pPr>
        <w:shd w:val="clear" w:color="auto" w:fill="FFFFFF"/>
        <w:ind w:firstLine="284"/>
        <w:jc w:val="both"/>
        <w:rPr>
          <w:sz w:val="20"/>
          <w:szCs w:val="20"/>
        </w:rPr>
      </w:pPr>
      <w:r w:rsidRPr="0058107A">
        <w:rPr>
          <w:b/>
          <w:bCs/>
          <w:color w:val="000000"/>
          <w:sz w:val="20"/>
          <w:szCs w:val="20"/>
        </w:rPr>
        <w:t xml:space="preserve">Эффективность для гамма-лучей. </w:t>
      </w:r>
      <w:r w:rsidRPr="0058107A">
        <w:rPr>
          <w:color w:val="000000"/>
          <w:sz w:val="20"/>
          <w:szCs w:val="20"/>
        </w:rPr>
        <w:t>Как известно, если на поглот</w:t>
      </w:r>
      <w:r w:rsidRPr="0058107A">
        <w:rPr>
          <w:color w:val="000000"/>
          <w:sz w:val="20"/>
          <w:szCs w:val="20"/>
        </w:rPr>
        <w:t>и</w:t>
      </w:r>
      <w:r w:rsidRPr="0058107A">
        <w:rPr>
          <w:color w:val="000000"/>
          <w:sz w:val="20"/>
          <w:szCs w:val="20"/>
        </w:rPr>
        <w:t xml:space="preserve">тель толщины </w:t>
      </w:r>
      <w:r w:rsidRPr="00AF386D">
        <w:rPr>
          <w:i/>
          <w:iCs/>
          <w:color w:val="000000"/>
          <w:sz w:val="20"/>
          <w:szCs w:val="20"/>
        </w:rPr>
        <w:t>х</w:t>
      </w:r>
      <w:r w:rsidRPr="0058107A">
        <w:rPr>
          <w:i/>
          <w:iCs/>
          <w:color w:val="000000"/>
          <w:sz w:val="20"/>
          <w:szCs w:val="20"/>
        </w:rPr>
        <w:t xml:space="preserve"> </w:t>
      </w:r>
      <w:r w:rsidRPr="0058107A">
        <w:rPr>
          <w:color w:val="000000"/>
          <w:sz w:val="20"/>
          <w:szCs w:val="20"/>
        </w:rPr>
        <w:t>падает по нор</w:t>
      </w:r>
      <w:r w:rsidRPr="0058107A">
        <w:rPr>
          <w:color w:val="000000"/>
          <w:sz w:val="20"/>
          <w:szCs w:val="20"/>
        </w:rPr>
        <w:softHyphen/>
        <w:t xml:space="preserve">мали к его поверхности поток гамма-квантов интенсивности </w:t>
      </w:r>
      <w:r w:rsidRPr="009C685B">
        <w:rPr>
          <w:i/>
          <w:color w:val="000000"/>
          <w:sz w:val="20"/>
          <w:szCs w:val="20"/>
          <w:lang w:val="en-US"/>
        </w:rPr>
        <w:t>J</w:t>
      </w:r>
      <w:r w:rsidRPr="009C685B">
        <w:rPr>
          <w:color w:val="000000"/>
          <w:sz w:val="20"/>
          <w:szCs w:val="20"/>
          <w:vertAlign w:val="subscript"/>
        </w:rPr>
        <w:t>0</w:t>
      </w:r>
      <w:r w:rsidRPr="009C685B">
        <w:rPr>
          <w:i/>
          <w:iCs/>
          <w:color w:val="000000"/>
          <w:sz w:val="20"/>
          <w:szCs w:val="20"/>
        </w:rPr>
        <w:t>,</w:t>
      </w:r>
      <w:r w:rsidRPr="0058107A">
        <w:rPr>
          <w:i/>
          <w:iCs/>
          <w:color w:val="000000"/>
          <w:sz w:val="20"/>
          <w:szCs w:val="20"/>
        </w:rPr>
        <w:t xml:space="preserve"> </w:t>
      </w:r>
      <w:r w:rsidRPr="0058107A">
        <w:rPr>
          <w:color w:val="000000"/>
          <w:sz w:val="20"/>
          <w:szCs w:val="20"/>
        </w:rPr>
        <w:t xml:space="preserve">то интенсивность потока, прошедшего через поглотитель </w:t>
      </w:r>
      <w:r w:rsidRPr="009C685B">
        <w:rPr>
          <w:i/>
          <w:iCs/>
          <w:color w:val="000000"/>
          <w:sz w:val="20"/>
          <w:szCs w:val="20"/>
          <w:lang w:val="en-US"/>
        </w:rPr>
        <w:t>J</w:t>
      </w:r>
      <w:r w:rsidRPr="009C685B">
        <w:rPr>
          <w:iCs/>
          <w:color w:val="000000"/>
          <w:sz w:val="20"/>
          <w:szCs w:val="20"/>
        </w:rPr>
        <w:t>,</w:t>
      </w:r>
      <w:r w:rsidRPr="0058107A">
        <w:rPr>
          <w:i/>
          <w:iCs/>
          <w:color w:val="000000"/>
          <w:sz w:val="20"/>
          <w:szCs w:val="20"/>
        </w:rPr>
        <w:t xml:space="preserve"> </w:t>
      </w:r>
      <w:r w:rsidRPr="0058107A">
        <w:rPr>
          <w:color w:val="000000"/>
          <w:sz w:val="20"/>
          <w:szCs w:val="20"/>
        </w:rPr>
        <w:t xml:space="preserve">будет равна </w:t>
      </w:r>
      <w:r w:rsidRPr="009C685B">
        <w:rPr>
          <w:i/>
          <w:iCs/>
          <w:color w:val="000000"/>
          <w:sz w:val="20"/>
          <w:szCs w:val="20"/>
          <w:lang w:val="en-US"/>
        </w:rPr>
        <w:t>J</w:t>
      </w:r>
      <w:r w:rsidRPr="009C685B">
        <w:rPr>
          <w:iCs/>
          <w:color w:val="000000"/>
          <w:sz w:val="20"/>
          <w:szCs w:val="20"/>
        </w:rPr>
        <w:t>(</w:t>
      </w:r>
      <w:r w:rsidRPr="009C685B">
        <w:rPr>
          <w:i/>
          <w:iCs/>
          <w:color w:val="000000"/>
          <w:sz w:val="20"/>
          <w:szCs w:val="20"/>
        </w:rPr>
        <w:t>х</w:t>
      </w:r>
      <w:r w:rsidRPr="009C685B">
        <w:rPr>
          <w:iCs/>
          <w:color w:val="000000"/>
          <w:sz w:val="20"/>
          <w:szCs w:val="20"/>
        </w:rPr>
        <w:t xml:space="preserve">) </w:t>
      </w:r>
      <w:r w:rsidRPr="009C685B">
        <w:rPr>
          <w:color w:val="000000"/>
          <w:sz w:val="20"/>
          <w:szCs w:val="20"/>
        </w:rPr>
        <w:t xml:space="preserve">= </w:t>
      </w:r>
      <w:r w:rsidRPr="009C685B">
        <w:rPr>
          <w:i/>
          <w:iCs/>
          <w:color w:val="000000"/>
          <w:sz w:val="20"/>
          <w:szCs w:val="20"/>
          <w:lang w:val="en-US"/>
        </w:rPr>
        <w:t>J</w:t>
      </w:r>
      <w:r w:rsidRPr="009C685B">
        <w:rPr>
          <w:iCs/>
          <w:color w:val="000000"/>
          <w:sz w:val="20"/>
          <w:szCs w:val="20"/>
          <w:vertAlign w:val="subscript"/>
        </w:rPr>
        <w:t xml:space="preserve">0 </w:t>
      </w:r>
      <w:r w:rsidRPr="009C685B">
        <w:rPr>
          <w:iCs/>
          <w:color w:val="000000"/>
          <w:sz w:val="20"/>
          <w:szCs w:val="20"/>
        </w:rPr>
        <w:t>е</w:t>
      </w:r>
      <w:r w:rsidRPr="009C685B">
        <w:rPr>
          <w:iCs/>
          <w:color w:val="000000"/>
          <w:sz w:val="20"/>
          <w:szCs w:val="20"/>
          <w:vertAlign w:val="superscript"/>
        </w:rPr>
        <w:t>-</w:t>
      </w:r>
      <w:r w:rsidRPr="00337C56">
        <w:rPr>
          <w:iCs/>
          <w:color w:val="000000"/>
          <w:sz w:val="20"/>
          <w:szCs w:val="20"/>
          <w:vertAlign w:val="superscript"/>
          <w:lang w:val="en-US"/>
        </w:rPr>
        <w:t>μ</w:t>
      </w:r>
      <w:r w:rsidR="009C685B" w:rsidRPr="009C685B">
        <w:rPr>
          <w:iCs/>
          <w:color w:val="000000"/>
          <w:sz w:val="20"/>
          <w:szCs w:val="20"/>
          <w:vertAlign w:val="superscript"/>
        </w:rPr>
        <w:t>∙</w:t>
      </w:r>
      <w:r w:rsidRPr="00337C56">
        <w:rPr>
          <w:i/>
          <w:iCs/>
          <w:color w:val="000000"/>
          <w:sz w:val="20"/>
          <w:szCs w:val="20"/>
          <w:vertAlign w:val="superscript"/>
          <w:lang w:val="en-US"/>
        </w:rPr>
        <w:t>x</w:t>
      </w:r>
      <w:r w:rsidRPr="009C685B">
        <w:rPr>
          <w:iCs/>
          <w:color w:val="000000"/>
          <w:sz w:val="20"/>
          <w:szCs w:val="20"/>
        </w:rPr>
        <w:t>,</w:t>
      </w:r>
      <w:r w:rsidRPr="0058107A">
        <w:rPr>
          <w:i/>
          <w:iCs/>
          <w:color w:val="000000"/>
          <w:sz w:val="20"/>
          <w:szCs w:val="20"/>
        </w:rPr>
        <w:t xml:space="preserve"> </w:t>
      </w:r>
      <w:r w:rsidRPr="0058107A">
        <w:rPr>
          <w:color w:val="000000"/>
          <w:sz w:val="20"/>
          <w:szCs w:val="20"/>
        </w:rPr>
        <w:t xml:space="preserve">где </w:t>
      </w:r>
      <w:r w:rsidRPr="00337C56">
        <w:rPr>
          <w:color w:val="000000"/>
          <w:sz w:val="20"/>
          <w:szCs w:val="20"/>
        </w:rPr>
        <w:t>μ</w:t>
      </w:r>
      <w:r w:rsidRPr="0058107A">
        <w:rPr>
          <w:color w:val="000000"/>
          <w:sz w:val="20"/>
          <w:szCs w:val="20"/>
        </w:rPr>
        <w:t xml:space="preserve"> – коэффициент поглощ</w:t>
      </w:r>
      <w:r w:rsidRPr="0058107A">
        <w:rPr>
          <w:color w:val="000000"/>
          <w:sz w:val="20"/>
          <w:szCs w:val="20"/>
        </w:rPr>
        <w:t>е</w:t>
      </w:r>
      <w:r w:rsidRPr="0058107A">
        <w:rPr>
          <w:color w:val="000000"/>
          <w:sz w:val="20"/>
          <w:szCs w:val="20"/>
        </w:rPr>
        <w:t xml:space="preserve">ния, </w:t>
      </w:r>
      <w:r w:rsidRPr="009C685B">
        <w:rPr>
          <w:color w:val="000000"/>
          <w:sz w:val="20"/>
          <w:szCs w:val="20"/>
        </w:rPr>
        <w:t>завися</w:t>
      </w:r>
      <w:r w:rsidRPr="009C685B">
        <w:rPr>
          <w:color w:val="000000"/>
          <w:sz w:val="20"/>
          <w:szCs w:val="20"/>
        </w:rPr>
        <w:softHyphen/>
        <w:t>щий как от энергии гамма-квантов, так и от природы погл</w:t>
      </w:r>
      <w:r w:rsidRPr="009C685B">
        <w:rPr>
          <w:color w:val="000000"/>
          <w:sz w:val="20"/>
          <w:szCs w:val="20"/>
        </w:rPr>
        <w:t>о</w:t>
      </w:r>
      <w:r w:rsidRPr="009C685B">
        <w:rPr>
          <w:color w:val="000000"/>
          <w:sz w:val="20"/>
          <w:szCs w:val="20"/>
        </w:rPr>
        <w:t xml:space="preserve">тителя. Толщину поглотителя </w:t>
      </w:r>
      <w:r w:rsidRPr="009C685B">
        <w:rPr>
          <w:i/>
          <w:iCs/>
          <w:color w:val="000000"/>
          <w:sz w:val="20"/>
          <w:szCs w:val="20"/>
        </w:rPr>
        <w:t xml:space="preserve">х </w:t>
      </w:r>
      <w:r w:rsidRPr="009C685B">
        <w:rPr>
          <w:color w:val="000000"/>
          <w:sz w:val="20"/>
          <w:szCs w:val="20"/>
        </w:rPr>
        <w:t xml:space="preserve">принято выражать в </w:t>
      </w:r>
      <w:r w:rsidRPr="009C685B">
        <w:rPr>
          <w:iCs/>
          <w:color w:val="000000"/>
          <w:sz w:val="20"/>
          <w:szCs w:val="20"/>
        </w:rPr>
        <w:t>г</w:t>
      </w:r>
      <w:r w:rsidR="009C685B">
        <w:rPr>
          <w:iCs/>
          <w:color w:val="000000"/>
          <w:sz w:val="20"/>
          <w:szCs w:val="20"/>
        </w:rPr>
        <w:t>раммах на ква</w:t>
      </w:r>
      <w:r w:rsidR="009C685B">
        <w:rPr>
          <w:iCs/>
          <w:color w:val="000000"/>
          <w:sz w:val="20"/>
          <w:szCs w:val="20"/>
        </w:rPr>
        <w:t>д</w:t>
      </w:r>
      <w:r w:rsidR="009C685B">
        <w:rPr>
          <w:iCs/>
          <w:color w:val="000000"/>
          <w:sz w:val="20"/>
          <w:szCs w:val="20"/>
        </w:rPr>
        <w:t>ратный сантиметр</w:t>
      </w:r>
      <w:r w:rsidRPr="009C685B">
        <w:rPr>
          <w:iCs/>
          <w:color w:val="000000"/>
          <w:sz w:val="20"/>
          <w:szCs w:val="20"/>
        </w:rPr>
        <w:t>,</w:t>
      </w:r>
      <w:r w:rsidRPr="009C685B">
        <w:rPr>
          <w:i/>
          <w:iCs/>
          <w:color w:val="000000"/>
          <w:sz w:val="20"/>
          <w:szCs w:val="20"/>
        </w:rPr>
        <w:t xml:space="preserve"> </w:t>
      </w:r>
      <w:r w:rsidRPr="009C685B">
        <w:rPr>
          <w:color w:val="000000"/>
          <w:sz w:val="20"/>
          <w:szCs w:val="20"/>
        </w:rPr>
        <w:t>тогда коэффи</w:t>
      </w:r>
      <w:r w:rsidRPr="009C685B">
        <w:rPr>
          <w:color w:val="000000"/>
          <w:sz w:val="20"/>
          <w:szCs w:val="20"/>
        </w:rPr>
        <w:softHyphen/>
        <w:t xml:space="preserve">циент </w:t>
      </w:r>
      <w:r w:rsidRPr="00337C56">
        <w:rPr>
          <w:color w:val="000000"/>
          <w:sz w:val="20"/>
          <w:szCs w:val="20"/>
        </w:rPr>
        <w:t>μ</w:t>
      </w:r>
      <w:r w:rsidRPr="009C685B">
        <w:rPr>
          <w:color w:val="000000"/>
          <w:sz w:val="20"/>
          <w:szCs w:val="20"/>
        </w:rPr>
        <w:t xml:space="preserve"> имеет размерность </w:t>
      </w:r>
      <w:r w:rsidR="009C685B">
        <w:rPr>
          <w:color w:val="000000"/>
          <w:sz w:val="20"/>
          <w:szCs w:val="20"/>
        </w:rPr>
        <w:t>сантиметр квадратный на грамм</w:t>
      </w:r>
      <w:r w:rsidRPr="009C685B">
        <w:rPr>
          <w:iCs/>
          <w:color w:val="000000"/>
          <w:sz w:val="20"/>
          <w:szCs w:val="20"/>
        </w:rPr>
        <w:t>.</w:t>
      </w:r>
      <w:r w:rsidRPr="009C685B">
        <w:rPr>
          <w:i/>
          <w:iCs/>
          <w:color w:val="000000"/>
          <w:sz w:val="20"/>
          <w:szCs w:val="20"/>
        </w:rPr>
        <w:t xml:space="preserve"> </w:t>
      </w:r>
      <w:r w:rsidRPr="009C685B">
        <w:rPr>
          <w:color w:val="000000"/>
          <w:sz w:val="20"/>
          <w:szCs w:val="20"/>
        </w:rPr>
        <w:t xml:space="preserve">Если толщина </w:t>
      </w:r>
      <w:r w:rsidRPr="009C685B">
        <w:rPr>
          <w:i/>
          <w:iCs/>
          <w:color w:val="000000"/>
          <w:sz w:val="20"/>
          <w:szCs w:val="20"/>
        </w:rPr>
        <w:t>х</w:t>
      </w:r>
      <w:r w:rsidRPr="009C685B">
        <w:rPr>
          <w:b/>
          <w:i/>
          <w:iCs/>
          <w:color w:val="000000"/>
          <w:sz w:val="20"/>
          <w:szCs w:val="20"/>
        </w:rPr>
        <w:t xml:space="preserve"> </w:t>
      </w:r>
      <w:r w:rsidRPr="009C685B">
        <w:rPr>
          <w:color w:val="000000"/>
          <w:sz w:val="20"/>
          <w:szCs w:val="20"/>
        </w:rPr>
        <w:t xml:space="preserve">выражена в </w:t>
      </w:r>
      <w:r w:rsidR="00337C56">
        <w:rPr>
          <w:iCs/>
          <w:color w:val="000000"/>
          <w:sz w:val="20"/>
          <w:szCs w:val="20"/>
        </w:rPr>
        <w:t>сантиметрах</w:t>
      </w:r>
      <w:r w:rsidRPr="009C685B">
        <w:rPr>
          <w:iCs/>
          <w:color w:val="000000"/>
          <w:sz w:val="20"/>
          <w:szCs w:val="20"/>
        </w:rPr>
        <w:t xml:space="preserve">, </w:t>
      </w:r>
      <w:r w:rsidRPr="00337C56">
        <w:rPr>
          <w:iCs/>
          <w:color w:val="000000"/>
          <w:sz w:val="20"/>
          <w:szCs w:val="20"/>
        </w:rPr>
        <w:t>μ</w:t>
      </w:r>
      <w:r w:rsidRPr="009C685B">
        <w:rPr>
          <w:i/>
          <w:iCs/>
          <w:color w:val="000000"/>
          <w:sz w:val="20"/>
          <w:szCs w:val="20"/>
        </w:rPr>
        <w:t xml:space="preserve"> </w:t>
      </w:r>
      <w:r w:rsidRPr="009C685B">
        <w:rPr>
          <w:color w:val="000000"/>
          <w:sz w:val="20"/>
          <w:szCs w:val="20"/>
        </w:rPr>
        <w:t>в</w:t>
      </w:r>
      <w:r w:rsidRPr="009C685B">
        <w:rPr>
          <w:color w:val="000000"/>
          <w:sz w:val="20"/>
          <w:szCs w:val="20"/>
        </w:rPr>
        <w:t>ы</w:t>
      </w:r>
      <w:r w:rsidRPr="009C685B">
        <w:rPr>
          <w:color w:val="000000"/>
          <w:sz w:val="20"/>
          <w:szCs w:val="20"/>
        </w:rPr>
        <w:t xml:space="preserve">ражают в </w:t>
      </w:r>
      <w:r w:rsidR="00337C56">
        <w:rPr>
          <w:color w:val="000000"/>
          <w:sz w:val="20"/>
          <w:szCs w:val="20"/>
        </w:rPr>
        <w:t>сантиметрах в минус первой степени.</w:t>
      </w:r>
      <w:r w:rsidRPr="009C685B">
        <w:rPr>
          <w:i/>
          <w:iCs/>
          <w:color w:val="000000"/>
          <w:sz w:val="20"/>
          <w:szCs w:val="20"/>
        </w:rPr>
        <w:t xml:space="preserve"> </w:t>
      </w:r>
      <w:r w:rsidRPr="009C685B">
        <w:rPr>
          <w:color w:val="000000"/>
          <w:sz w:val="20"/>
          <w:szCs w:val="20"/>
        </w:rPr>
        <w:t xml:space="preserve">Таким образом, если </w:t>
      </w:r>
      <w:r w:rsidRPr="00932F34">
        <w:rPr>
          <w:color w:val="000000"/>
          <w:spacing w:val="-2"/>
          <w:sz w:val="20"/>
          <w:szCs w:val="20"/>
        </w:rPr>
        <w:t xml:space="preserve">счетчик </w:t>
      </w:r>
      <w:r w:rsidR="00562FF0" w:rsidRPr="00932F34">
        <w:rPr>
          <w:color w:val="000000"/>
          <w:spacing w:val="-2"/>
          <w:sz w:val="20"/>
          <w:szCs w:val="20"/>
        </w:rPr>
        <w:t>Гейгера</w:t>
      </w:r>
      <w:r w:rsidR="003B6E67" w:rsidRPr="00932F34">
        <w:rPr>
          <w:color w:val="000000"/>
          <w:spacing w:val="-2"/>
          <w:sz w:val="20"/>
          <w:szCs w:val="20"/>
        </w:rPr>
        <w:t xml:space="preserve"> </w:t>
      </w:r>
      <w:r w:rsidR="00562FF0" w:rsidRPr="00932F34">
        <w:rPr>
          <w:color w:val="000000"/>
          <w:spacing w:val="-2"/>
          <w:sz w:val="20"/>
          <w:szCs w:val="20"/>
        </w:rPr>
        <w:t>–</w:t>
      </w:r>
      <w:r w:rsidR="003B6E67" w:rsidRPr="00932F34">
        <w:rPr>
          <w:color w:val="000000"/>
          <w:spacing w:val="-2"/>
          <w:sz w:val="20"/>
          <w:szCs w:val="20"/>
        </w:rPr>
        <w:t xml:space="preserve"> </w:t>
      </w:r>
      <w:r w:rsidR="00562FF0" w:rsidRPr="00932F34">
        <w:rPr>
          <w:color w:val="000000"/>
          <w:spacing w:val="-2"/>
          <w:sz w:val="20"/>
          <w:szCs w:val="20"/>
        </w:rPr>
        <w:t>Мюллера</w:t>
      </w:r>
      <w:r w:rsidRPr="00932F34">
        <w:rPr>
          <w:color w:val="000000"/>
          <w:spacing w:val="-2"/>
          <w:sz w:val="20"/>
          <w:szCs w:val="20"/>
        </w:rPr>
        <w:t xml:space="preserve"> рассматривать как поглотитель толщины</w:t>
      </w:r>
      <w:r w:rsidR="009C685B" w:rsidRPr="00932F34">
        <w:rPr>
          <w:color w:val="000000"/>
          <w:spacing w:val="-2"/>
          <w:sz w:val="20"/>
          <w:szCs w:val="20"/>
        </w:rPr>
        <w:t xml:space="preserve"> </w:t>
      </w:r>
      <w:r w:rsidRPr="00932F34">
        <w:rPr>
          <w:i/>
          <w:iCs/>
          <w:color w:val="000000"/>
          <w:spacing w:val="-2"/>
          <w:sz w:val="20"/>
          <w:szCs w:val="20"/>
        </w:rPr>
        <w:t>х</w:t>
      </w:r>
      <w:r w:rsidRPr="00932F34">
        <w:rPr>
          <w:iCs/>
          <w:color w:val="000000"/>
          <w:spacing w:val="-2"/>
          <w:sz w:val="20"/>
          <w:szCs w:val="20"/>
        </w:rPr>
        <w:t>,</w:t>
      </w:r>
      <w:r w:rsidRPr="009C685B">
        <w:rPr>
          <w:i/>
          <w:iCs/>
          <w:color w:val="000000"/>
          <w:sz w:val="20"/>
          <w:szCs w:val="20"/>
        </w:rPr>
        <w:t xml:space="preserve"> </w:t>
      </w:r>
      <w:r w:rsidRPr="009C685B">
        <w:rPr>
          <w:color w:val="000000"/>
          <w:sz w:val="20"/>
          <w:szCs w:val="20"/>
        </w:rPr>
        <w:t>то эффектив</w:t>
      </w:r>
      <w:r w:rsidRPr="009C685B">
        <w:rPr>
          <w:color w:val="000000"/>
          <w:sz w:val="20"/>
          <w:szCs w:val="20"/>
        </w:rPr>
        <w:softHyphen/>
        <w:t>ность регистрации гамма-квантов счетчиком не может превышать величины</w:t>
      </w:r>
    </w:p>
    <w:p w:rsidR="00076714" w:rsidRPr="009C685B" w:rsidRDefault="00076714" w:rsidP="000D3E58">
      <w:pPr>
        <w:shd w:val="clear" w:color="auto" w:fill="FFFFFF"/>
        <w:ind w:firstLine="284"/>
        <w:jc w:val="center"/>
        <w:rPr>
          <w:sz w:val="20"/>
          <w:szCs w:val="20"/>
        </w:rPr>
      </w:pPr>
      <w:r w:rsidRPr="009C685B">
        <w:rPr>
          <w:i/>
          <w:sz w:val="20"/>
          <w:szCs w:val="20"/>
          <w:lang w:val="en-US"/>
        </w:rPr>
        <w:t>J</w:t>
      </w:r>
      <w:r w:rsidRPr="009C685B">
        <w:rPr>
          <w:sz w:val="20"/>
          <w:szCs w:val="20"/>
          <w:vertAlign w:val="subscript"/>
        </w:rPr>
        <w:t>0</w:t>
      </w:r>
      <w:r w:rsidRPr="009C685B">
        <w:rPr>
          <w:sz w:val="20"/>
          <w:szCs w:val="20"/>
        </w:rPr>
        <w:t xml:space="preserve"> – </w:t>
      </w:r>
      <w:r w:rsidRPr="009C685B">
        <w:rPr>
          <w:i/>
          <w:sz w:val="20"/>
          <w:szCs w:val="20"/>
          <w:lang w:val="en-US"/>
        </w:rPr>
        <w:t>J</w:t>
      </w:r>
      <w:r w:rsidRPr="009C685B">
        <w:rPr>
          <w:sz w:val="20"/>
          <w:szCs w:val="20"/>
        </w:rPr>
        <w:t>(</w:t>
      </w:r>
      <w:r w:rsidRPr="009C685B">
        <w:rPr>
          <w:i/>
          <w:sz w:val="20"/>
          <w:szCs w:val="20"/>
          <w:lang w:val="en-US"/>
        </w:rPr>
        <w:t>x</w:t>
      </w:r>
      <w:r w:rsidRPr="009C685B">
        <w:rPr>
          <w:sz w:val="20"/>
          <w:szCs w:val="20"/>
        </w:rPr>
        <w:t xml:space="preserve">) / </w:t>
      </w:r>
      <w:r w:rsidRPr="009C685B">
        <w:rPr>
          <w:sz w:val="20"/>
          <w:szCs w:val="20"/>
          <w:lang w:val="en-US"/>
        </w:rPr>
        <w:t>J</w:t>
      </w:r>
      <w:r w:rsidRPr="009C685B">
        <w:rPr>
          <w:sz w:val="20"/>
          <w:szCs w:val="20"/>
          <w:vertAlign w:val="subscript"/>
        </w:rPr>
        <w:t>0</w:t>
      </w:r>
      <w:r w:rsidRPr="009C685B">
        <w:rPr>
          <w:sz w:val="20"/>
          <w:szCs w:val="20"/>
        </w:rPr>
        <w:t>.</w:t>
      </w:r>
    </w:p>
    <w:p w:rsidR="00076714" w:rsidRPr="0014255A" w:rsidRDefault="00076714" w:rsidP="000D3E58">
      <w:pPr>
        <w:shd w:val="clear" w:color="auto" w:fill="FFFFFF"/>
        <w:ind w:firstLine="284"/>
        <w:jc w:val="both"/>
        <w:rPr>
          <w:sz w:val="20"/>
          <w:szCs w:val="20"/>
        </w:rPr>
      </w:pPr>
      <w:r w:rsidRPr="009C685B">
        <w:rPr>
          <w:color w:val="000000"/>
          <w:sz w:val="20"/>
          <w:szCs w:val="20"/>
        </w:rPr>
        <w:t xml:space="preserve">В счетчике </w:t>
      </w:r>
      <w:r w:rsidR="00562FF0" w:rsidRPr="009C685B">
        <w:rPr>
          <w:color w:val="000000"/>
          <w:sz w:val="20"/>
          <w:szCs w:val="20"/>
        </w:rPr>
        <w:t>Гейгера</w:t>
      </w:r>
      <w:r w:rsidR="003B6E67">
        <w:rPr>
          <w:color w:val="000000"/>
          <w:sz w:val="20"/>
          <w:szCs w:val="20"/>
        </w:rPr>
        <w:t xml:space="preserve"> </w:t>
      </w:r>
      <w:r w:rsidR="00562FF0" w:rsidRPr="009C685B">
        <w:rPr>
          <w:color w:val="000000"/>
          <w:sz w:val="20"/>
          <w:szCs w:val="20"/>
        </w:rPr>
        <w:t>–</w:t>
      </w:r>
      <w:r w:rsidR="003B6E67">
        <w:rPr>
          <w:color w:val="000000"/>
          <w:sz w:val="20"/>
          <w:szCs w:val="20"/>
        </w:rPr>
        <w:t xml:space="preserve"> </w:t>
      </w:r>
      <w:r w:rsidR="00562FF0" w:rsidRPr="009C685B">
        <w:rPr>
          <w:color w:val="000000"/>
          <w:sz w:val="20"/>
          <w:szCs w:val="20"/>
        </w:rPr>
        <w:t>Мюллера</w:t>
      </w:r>
      <w:r w:rsidRPr="009C685B">
        <w:rPr>
          <w:color w:val="000000"/>
          <w:sz w:val="20"/>
          <w:szCs w:val="20"/>
        </w:rPr>
        <w:t xml:space="preserve"> основная масса поглотителя соср</w:t>
      </w:r>
      <w:r w:rsidRPr="009C685B">
        <w:rPr>
          <w:color w:val="000000"/>
          <w:sz w:val="20"/>
          <w:szCs w:val="20"/>
        </w:rPr>
        <w:t>е</w:t>
      </w:r>
      <w:r w:rsidRPr="009C685B">
        <w:rPr>
          <w:color w:val="000000"/>
          <w:sz w:val="20"/>
          <w:szCs w:val="20"/>
        </w:rPr>
        <w:t>доточена в его корпусе, играющем обычно роль катода; газ же, напо</w:t>
      </w:r>
      <w:r w:rsidRPr="009C685B">
        <w:rPr>
          <w:color w:val="000000"/>
          <w:sz w:val="20"/>
          <w:szCs w:val="20"/>
        </w:rPr>
        <w:t>л</w:t>
      </w:r>
      <w:r w:rsidRPr="009C685B">
        <w:rPr>
          <w:color w:val="000000"/>
          <w:sz w:val="20"/>
          <w:szCs w:val="20"/>
        </w:rPr>
        <w:t>няю</w:t>
      </w:r>
      <w:r w:rsidRPr="009C685B">
        <w:rPr>
          <w:color w:val="000000"/>
          <w:sz w:val="20"/>
          <w:szCs w:val="20"/>
        </w:rPr>
        <w:softHyphen/>
        <w:t>щий счетчик, ввиду его малой массы почти не поглощает гамма-</w:t>
      </w:r>
      <w:r w:rsidRPr="009C685B">
        <w:rPr>
          <w:color w:val="000000"/>
          <w:sz w:val="20"/>
          <w:szCs w:val="20"/>
        </w:rPr>
        <w:lastRenderedPageBreak/>
        <w:t>излучения. Поэтому может оказаться, что далеко не каждый гамма-квант, поглощенный в счетчике, будет зарегистрирован</w:t>
      </w:r>
      <w:r w:rsidR="00337C56">
        <w:rPr>
          <w:color w:val="000000"/>
          <w:sz w:val="20"/>
          <w:szCs w:val="20"/>
        </w:rPr>
        <w:t>;</w:t>
      </w:r>
      <w:r w:rsidRPr="009C685B">
        <w:rPr>
          <w:color w:val="000000"/>
          <w:sz w:val="20"/>
          <w:szCs w:val="20"/>
        </w:rPr>
        <w:t xml:space="preserve"> гамма-квант, поглощенный в корпусе счетчика, будет зарегистрирован лишь в том случае, если образованный им при этом электрон выйдет из катода и произведет в газе счетчика минимальный ионизационный эффект. Е</w:t>
      </w:r>
      <w:r w:rsidRPr="009C685B">
        <w:rPr>
          <w:color w:val="000000"/>
          <w:sz w:val="20"/>
          <w:szCs w:val="20"/>
        </w:rPr>
        <w:t>с</w:t>
      </w:r>
      <w:r w:rsidRPr="009C685B">
        <w:rPr>
          <w:color w:val="000000"/>
          <w:sz w:val="20"/>
          <w:szCs w:val="20"/>
        </w:rPr>
        <w:t>ли толщина стенки катода мала – меньше длины пробега электронов, образуемых гамма-квантами,–</w:t>
      </w:r>
      <w:r w:rsidR="00522A07" w:rsidRPr="009C685B">
        <w:rPr>
          <w:color w:val="000000"/>
          <w:sz w:val="20"/>
          <w:szCs w:val="20"/>
        </w:rPr>
        <w:t xml:space="preserve"> </w:t>
      </w:r>
      <w:r w:rsidRPr="009C685B">
        <w:rPr>
          <w:color w:val="000000"/>
          <w:sz w:val="20"/>
          <w:szCs w:val="20"/>
        </w:rPr>
        <w:t>то почти</w:t>
      </w:r>
      <w:r w:rsidRPr="0014255A">
        <w:rPr>
          <w:color w:val="000000"/>
          <w:sz w:val="20"/>
          <w:szCs w:val="20"/>
        </w:rPr>
        <w:t xml:space="preserve"> все электроны попадают в р</w:t>
      </w:r>
      <w:r w:rsidRPr="0014255A">
        <w:rPr>
          <w:color w:val="000000"/>
          <w:sz w:val="20"/>
          <w:szCs w:val="20"/>
        </w:rPr>
        <w:t>а</w:t>
      </w:r>
      <w:r w:rsidRPr="0014255A">
        <w:rPr>
          <w:color w:val="000000"/>
          <w:sz w:val="20"/>
          <w:szCs w:val="20"/>
        </w:rPr>
        <w:t>бочий объем счетчика, но вероятность поглощения гамма-квантов в материале катода будет очень мала. С другой стороны, если толщина катода больше длины пробега электронов, то, хотя доля гамма-квантов, поглощаемых в счетчике, может быть и довольно велика, многие из электронов не смогут выйти из глубины катода в рабочий объем счетчика. Оптимальной является, очевидно, толщина стенки, близкая к максимальной длине пробега электро</w:t>
      </w:r>
      <w:r w:rsidRPr="0014255A">
        <w:rPr>
          <w:color w:val="000000"/>
          <w:sz w:val="20"/>
          <w:szCs w:val="20"/>
        </w:rPr>
        <w:softHyphen/>
        <w:t>нов, образуемых гамма-квантами, в материале катода.</w:t>
      </w:r>
    </w:p>
    <w:p w:rsidR="00076714" w:rsidRPr="0014255A" w:rsidRDefault="00076714" w:rsidP="000D3E58">
      <w:pPr>
        <w:shd w:val="clear" w:color="auto" w:fill="FFFFFF"/>
        <w:ind w:firstLine="284"/>
        <w:jc w:val="both"/>
        <w:rPr>
          <w:sz w:val="20"/>
          <w:szCs w:val="20"/>
        </w:rPr>
      </w:pPr>
      <w:r w:rsidRPr="0014255A">
        <w:rPr>
          <w:color w:val="000000"/>
          <w:sz w:val="20"/>
          <w:szCs w:val="20"/>
        </w:rPr>
        <w:t>Благодаря большому разбросу в потерях энергии и сильному ра</w:t>
      </w:r>
      <w:r w:rsidRPr="0014255A">
        <w:rPr>
          <w:color w:val="000000"/>
          <w:sz w:val="20"/>
          <w:szCs w:val="20"/>
        </w:rPr>
        <w:t>с</w:t>
      </w:r>
      <w:r w:rsidRPr="0014255A">
        <w:rPr>
          <w:color w:val="000000"/>
          <w:sz w:val="20"/>
          <w:szCs w:val="20"/>
        </w:rPr>
        <w:t>сеянию в веществе длина пробега для электронов данной энергии не является вполне определенной. На практике поль</w:t>
      </w:r>
      <w:r w:rsidRPr="0014255A">
        <w:rPr>
          <w:color w:val="000000"/>
          <w:sz w:val="20"/>
          <w:szCs w:val="20"/>
        </w:rPr>
        <w:softHyphen/>
        <w:t>зуются обычно экс</w:t>
      </w:r>
      <w:r w:rsidRPr="0014255A">
        <w:rPr>
          <w:color w:val="000000"/>
          <w:sz w:val="20"/>
          <w:szCs w:val="20"/>
        </w:rPr>
        <w:t>т</w:t>
      </w:r>
      <w:r w:rsidRPr="0014255A">
        <w:rPr>
          <w:color w:val="000000"/>
          <w:sz w:val="20"/>
          <w:szCs w:val="20"/>
        </w:rPr>
        <w:t xml:space="preserve">раполированными пробегами, получаемыми из кривых поглощения моноэнергетических электронов. </w:t>
      </w:r>
    </w:p>
    <w:p w:rsidR="00076714" w:rsidRPr="00337C56" w:rsidRDefault="00076714" w:rsidP="000D3E58">
      <w:pPr>
        <w:shd w:val="clear" w:color="auto" w:fill="FFFFFF"/>
        <w:ind w:firstLine="284"/>
        <w:jc w:val="both"/>
        <w:rPr>
          <w:sz w:val="20"/>
          <w:szCs w:val="20"/>
        </w:rPr>
      </w:pPr>
      <w:r w:rsidRPr="00337C56">
        <w:rPr>
          <w:color w:val="000000"/>
          <w:sz w:val="20"/>
          <w:szCs w:val="20"/>
        </w:rPr>
        <w:t>При переводе в линейные меры пробеги электронов средних эне</w:t>
      </w:r>
      <w:r w:rsidRPr="00337C56">
        <w:rPr>
          <w:color w:val="000000"/>
          <w:sz w:val="20"/>
          <w:szCs w:val="20"/>
        </w:rPr>
        <w:t>р</w:t>
      </w:r>
      <w:r w:rsidRPr="00337C56">
        <w:rPr>
          <w:color w:val="000000"/>
          <w:sz w:val="20"/>
          <w:szCs w:val="20"/>
        </w:rPr>
        <w:t>гий (</w:t>
      </w:r>
      <w:r w:rsidR="009C685B" w:rsidRPr="00337C56">
        <w:rPr>
          <w:color w:val="000000"/>
          <w:sz w:val="20"/>
          <w:szCs w:val="20"/>
        </w:rPr>
        <w:t xml:space="preserve">около </w:t>
      </w:r>
      <w:r w:rsidRPr="00337C56">
        <w:rPr>
          <w:color w:val="000000"/>
          <w:sz w:val="20"/>
          <w:szCs w:val="20"/>
        </w:rPr>
        <w:t xml:space="preserve">1 </w:t>
      </w:r>
      <w:r w:rsidRPr="00337C56">
        <w:rPr>
          <w:iCs/>
          <w:color w:val="000000"/>
          <w:sz w:val="20"/>
          <w:szCs w:val="20"/>
        </w:rPr>
        <w:t>Мэв)</w:t>
      </w:r>
      <w:r w:rsidRPr="00337C56">
        <w:rPr>
          <w:i/>
          <w:iCs/>
          <w:color w:val="000000"/>
          <w:sz w:val="20"/>
          <w:szCs w:val="20"/>
        </w:rPr>
        <w:t xml:space="preserve"> </w:t>
      </w:r>
      <w:r w:rsidRPr="00337C56">
        <w:rPr>
          <w:color w:val="000000"/>
          <w:sz w:val="20"/>
          <w:szCs w:val="20"/>
        </w:rPr>
        <w:t>измеряются, особенно в тяжелых металлах, долями миллиметра. Поэтому и толщина стенок катода счетчика, выбираемая в соответствии с длинами пробега электронов, состав</w:t>
      </w:r>
      <w:r w:rsidRPr="00337C56">
        <w:rPr>
          <w:color w:val="000000"/>
          <w:sz w:val="20"/>
          <w:szCs w:val="20"/>
        </w:rPr>
        <w:softHyphen/>
        <w:t>ляет обычно не более 0,5</w:t>
      </w:r>
      <w:r w:rsidR="00337C56" w:rsidRPr="00337C56">
        <w:rPr>
          <w:color w:val="000000"/>
          <w:sz w:val="20"/>
          <w:szCs w:val="20"/>
        </w:rPr>
        <w:t>–</w:t>
      </w:r>
      <w:smartTag w:uri="urn:schemas-microsoft-com:office:smarttags" w:element="metricconverter">
        <w:smartTagPr>
          <w:attr w:name="ProductID" w:val="1 мм"/>
        </w:smartTagPr>
        <w:r w:rsidRPr="00337C56">
          <w:rPr>
            <w:color w:val="000000"/>
            <w:sz w:val="20"/>
            <w:szCs w:val="20"/>
          </w:rPr>
          <w:t xml:space="preserve">1 </w:t>
        </w:r>
        <w:r w:rsidRPr="00337C56">
          <w:rPr>
            <w:iCs/>
            <w:color w:val="000000"/>
            <w:sz w:val="20"/>
            <w:szCs w:val="20"/>
          </w:rPr>
          <w:t>мм</w:t>
        </w:r>
      </w:smartTag>
      <w:r w:rsidRPr="00337C56">
        <w:rPr>
          <w:i/>
          <w:iCs/>
          <w:color w:val="000000"/>
          <w:sz w:val="20"/>
          <w:szCs w:val="20"/>
        </w:rPr>
        <w:t xml:space="preserve">. </w:t>
      </w:r>
      <w:r w:rsidRPr="00337C56">
        <w:rPr>
          <w:color w:val="000000"/>
          <w:sz w:val="20"/>
          <w:szCs w:val="20"/>
        </w:rPr>
        <w:t>С другой стороны, коэффициент поглощения и в о</w:t>
      </w:r>
      <w:r w:rsidRPr="00337C56">
        <w:rPr>
          <w:color w:val="000000"/>
          <w:sz w:val="20"/>
          <w:szCs w:val="20"/>
        </w:rPr>
        <w:t>б</w:t>
      </w:r>
      <w:r w:rsidRPr="00337C56">
        <w:rPr>
          <w:color w:val="000000"/>
          <w:sz w:val="20"/>
          <w:szCs w:val="20"/>
        </w:rPr>
        <w:t>ласти средних энергий гамма-квантов также невелик и составляет 0,05</w:t>
      </w:r>
      <w:r w:rsidR="00337C56" w:rsidRPr="00337C56">
        <w:rPr>
          <w:color w:val="000000"/>
          <w:sz w:val="20"/>
          <w:szCs w:val="20"/>
        </w:rPr>
        <w:t>–</w:t>
      </w:r>
      <w:r w:rsidRPr="00337C56">
        <w:rPr>
          <w:color w:val="000000"/>
          <w:sz w:val="20"/>
          <w:szCs w:val="20"/>
        </w:rPr>
        <w:t>0,1</w:t>
      </w:r>
      <w:r w:rsidR="00337C56">
        <w:rPr>
          <w:color w:val="000000"/>
          <w:sz w:val="20"/>
          <w:szCs w:val="20"/>
        </w:rPr>
        <w:t> </w:t>
      </w:r>
      <w:r w:rsidRPr="00337C56">
        <w:rPr>
          <w:iCs/>
          <w:color w:val="000000"/>
          <w:sz w:val="20"/>
          <w:szCs w:val="20"/>
        </w:rPr>
        <w:t>см</w:t>
      </w:r>
      <w:r w:rsidRPr="00337C56">
        <w:rPr>
          <w:iCs/>
          <w:color w:val="000000"/>
          <w:sz w:val="20"/>
          <w:szCs w:val="20"/>
          <w:vertAlign w:val="superscript"/>
        </w:rPr>
        <w:t>2</w:t>
      </w:r>
      <w:r w:rsidRPr="00337C56">
        <w:rPr>
          <w:iCs/>
          <w:color w:val="000000"/>
          <w:sz w:val="20"/>
          <w:szCs w:val="20"/>
        </w:rPr>
        <w:t>/г</w:t>
      </w:r>
      <w:r w:rsidRPr="00337C56">
        <w:rPr>
          <w:i/>
          <w:iCs/>
          <w:color w:val="000000"/>
          <w:sz w:val="20"/>
          <w:szCs w:val="20"/>
        </w:rPr>
        <w:t xml:space="preserve">. </w:t>
      </w:r>
      <w:r w:rsidRPr="00337C56">
        <w:rPr>
          <w:color w:val="000000"/>
          <w:sz w:val="20"/>
          <w:szCs w:val="20"/>
        </w:rPr>
        <w:t xml:space="preserve">Отсюда следует, что произведение </w:t>
      </w:r>
      <w:r w:rsidR="00337C56" w:rsidRPr="00337C56">
        <w:rPr>
          <w:color w:val="000000"/>
          <w:sz w:val="20"/>
          <w:szCs w:val="20"/>
        </w:rPr>
        <w:t>μ</w:t>
      </w:r>
      <w:r w:rsidR="00337C56" w:rsidRPr="00337C56">
        <w:rPr>
          <w:i/>
          <w:iCs/>
          <w:color w:val="000000"/>
          <w:sz w:val="20"/>
          <w:szCs w:val="20"/>
          <w:lang w:val="en-US"/>
        </w:rPr>
        <w:t>x</w:t>
      </w:r>
      <w:r w:rsidRPr="00337C56">
        <w:rPr>
          <w:i/>
          <w:iCs/>
          <w:color w:val="000000"/>
          <w:sz w:val="20"/>
          <w:szCs w:val="20"/>
        </w:rPr>
        <w:t xml:space="preserve">, </w:t>
      </w:r>
      <w:r w:rsidRPr="00337C56">
        <w:rPr>
          <w:color w:val="000000"/>
          <w:sz w:val="20"/>
          <w:szCs w:val="20"/>
        </w:rPr>
        <w:t xml:space="preserve">определяющее относительное количество поглощаемых </w:t>
      </w:r>
      <w:r w:rsidR="0058107A" w:rsidRPr="00337C56">
        <w:rPr>
          <w:color w:val="000000"/>
          <w:sz w:val="20"/>
          <w:szCs w:val="20"/>
        </w:rPr>
        <w:t>γ</w:t>
      </w:r>
      <w:r w:rsidRPr="00337C56">
        <w:rPr>
          <w:color w:val="000000"/>
          <w:sz w:val="20"/>
          <w:szCs w:val="20"/>
        </w:rPr>
        <w:t xml:space="preserve">-квантов, всегда мало по сравнению с единицей. </w:t>
      </w:r>
      <w:r w:rsidR="00337C56">
        <w:rPr>
          <w:color w:val="000000"/>
          <w:sz w:val="20"/>
          <w:szCs w:val="20"/>
        </w:rPr>
        <w:t xml:space="preserve"> </w:t>
      </w:r>
      <w:r w:rsidRPr="00337C56">
        <w:rPr>
          <w:color w:val="000000"/>
          <w:sz w:val="20"/>
          <w:szCs w:val="20"/>
        </w:rPr>
        <w:t>Для латунного счетчика, например, с тол</w:t>
      </w:r>
      <w:r w:rsidR="00337C56">
        <w:rPr>
          <w:color w:val="000000"/>
          <w:sz w:val="20"/>
          <w:szCs w:val="20"/>
        </w:rPr>
        <w:t>щ</w:t>
      </w:r>
      <w:r w:rsidR="00337C56">
        <w:rPr>
          <w:color w:val="000000"/>
          <w:sz w:val="20"/>
          <w:szCs w:val="20"/>
        </w:rPr>
        <w:t>и</w:t>
      </w:r>
      <w:r w:rsidR="00337C56">
        <w:rPr>
          <w:color w:val="000000"/>
          <w:sz w:val="20"/>
          <w:szCs w:val="20"/>
        </w:rPr>
        <w:t>ной стенки 0,5 </w:t>
      </w:r>
      <w:r w:rsidRPr="00337C56">
        <w:rPr>
          <w:iCs/>
          <w:color w:val="000000"/>
          <w:sz w:val="20"/>
          <w:szCs w:val="20"/>
        </w:rPr>
        <w:t>мм</w:t>
      </w:r>
      <w:r w:rsidRPr="00337C56">
        <w:rPr>
          <w:i/>
          <w:iCs/>
          <w:color w:val="000000"/>
          <w:sz w:val="20"/>
          <w:szCs w:val="20"/>
        </w:rPr>
        <w:t xml:space="preserve"> </w:t>
      </w:r>
      <w:r w:rsidRPr="00337C56">
        <w:rPr>
          <w:iCs/>
          <w:color w:val="000000"/>
          <w:sz w:val="20"/>
          <w:szCs w:val="20"/>
        </w:rPr>
        <w:t>(</w:t>
      </w:r>
      <w:r w:rsidRPr="00337C56">
        <w:rPr>
          <w:i/>
          <w:iCs/>
          <w:color w:val="000000"/>
          <w:sz w:val="20"/>
          <w:szCs w:val="20"/>
        </w:rPr>
        <w:t>х</w:t>
      </w:r>
      <w:r w:rsidR="00337C56">
        <w:rPr>
          <w:i/>
          <w:iCs/>
          <w:color w:val="000000"/>
          <w:sz w:val="20"/>
          <w:szCs w:val="20"/>
        </w:rPr>
        <w:t> </w:t>
      </w:r>
      <w:r w:rsidRPr="00337C56">
        <w:rPr>
          <w:i/>
          <w:iCs/>
          <w:color w:val="000000"/>
          <w:sz w:val="20"/>
          <w:szCs w:val="20"/>
        </w:rPr>
        <w:t xml:space="preserve">= </w:t>
      </w:r>
      <w:r w:rsidRPr="00337C56">
        <w:rPr>
          <w:color w:val="000000"/>
          <w:sz w:val="20"/>
          <w:szCs w:val="20"/>
        </w:rPr>
        <w:t>0,43</w:t>
      </w:r>
      <w:r w:rsidR="00337C56">
        <w:rPr>
          <w:color w:val="000000"/>
          <w:sz w:val="20"/>
          <w:szCs w:val="20"/>
        </w:rPr>
        <w:t> </w:t>
      </w:r>
      <w:r w:rsidRPr="00337C56">
        <w:rPr>
          <w:color w:val="000000"/>
          <w:sz w:val="20"/>
          <w:szCs w:val="20"/>
        </w:rPr>
        <w:t>г/см</w:t>
      </w:r>
      <w:r w:rsidRPr="00337C56">
        <w:rPr>
          <w:color w:val="000000"/>
          <w:sz w:val="20"/>
          <w:szCs w:val="20"/>
          <w:vertAlign w:val="superscript"/>
        </w:rPr>
        <w:t>2</w:t>
      </w:r>
      <w:r w:rsidRPr="00337C56">
        <w:rPr>
          <w:color w:val="000000"/>
          <w:sz w:val="20"/>
          <w:szCs w:val="20"/>
        </w:rPr>
        <w:t>, что отве</w:t>
      </w:r>
      <w:r w:rsidRPr="00337C56">
        <w:rPr>
          <w:color w:val="000000"/>
          <w:sz w:val="20"/>
          <w:szCs w:val="20"/>
        </w:rPr>
        <w:softHyphen/>
        <w:t>чает пробегу электронов с энергией около 1</w:t>
      </w:r>
      <w:r w:rsidR="00337C56">
        <w:rPr>
          <w:color w:val="000000"/>
          <w:sz w:val="20"/>
          <w:szCs w:val="20"/>
        </w:rPr>
        <w:t> </w:t>
      </w:r>
      <w:r w:rsidRPr="00337C56">
        <w:rPr>
          <w:iCs/>
          <w:color w:val="000000"/>
          <w:sz w:val="20"/>
          <w:szCs w:val="20"/>
        </w:rPr>
        <w:t>Мэв)</w:t>
      </w:r>
      <w:r w:rsidRPr="00337C56">
        <w:rPr>
          <w:i/>
          <w:iCs/>
          <w:color w:val="000000"/>
          <w:sz w:val="20"/>
          <w:szCs w:val="20"/>
        </w:rPr>
        <w:t xml:space="preserve"> </w:t>
      </w:r>
      <w:r w:rsidRPr="00337C56">
        <w:rPr>
          <w:color w:val="000000"/>
          <w:sz w:val="20"/>
          <w:szCs w:val="20"/>
        </w:rPr>
        <w:t xml:space="preserve">при энергии гамма-квантов </w:t>
      </w:r>
      <w:r w:rsidRPr="00337C56">
        <w:rPr>
          <w:i/>
          <w:iCs/>
          <w:color w:val="000000"/>
          <w:sz w:val="20"/>
          <w:szCs w:val="20"/>
          <w:lang w:val="en-US"/>
        </w:rPr>
        <w:t>hv</w:t>
      </w:r>
      <w:r w:rsidR="00337C56">
        <w:rPr>
          <w:i/>
          <w:iCs/>
          <w:color w:val="000000"/>
          <w:sz w:val="20"/>
          <w:szCs w:val="20"/>
        </w:rPr>
        <w:t> </w:t>
      </w:r>
      <w:r w:rsidRPr="00337C56">
        <w:rPr>
          <w:color w:val="000000"/>
          <w:sz w:val="20"/>
          <w:szCs w:val="20"/>
        </w:rPr>
        <w:t>=</w:t>
      </w:r>
      <w:r w:rsidR="00337C56">
        <w:rPr>
          <w:color w:val="000000"/>
          <w:sz w:val="20"/>
          <w:szCs w:val="20"/>
        </w:rPr>
        <w:t> </w:t>
      </w:r>
      <w:r w:rsidRPr="00337C56">
        <w:rPr>
          <w:color w:val="000000"/>
          <w:sz w:val="20"/>
          <w:szCs w:val="20"/>
        </w:rPr>
        <w:t>1</w:t>
      </w:r>
      <w:r w:rsidR="00337C56">
        <w:rPr>
          <w:color w:val="000000"/>
          <w:sz w:val="20"/>
          <w:szCs w:val="20"/>
        </w:rPr>
        <w:t> </w:t>
      </w:r>
      <w:r w:rsidRPr="00337C56">
        <w:rPr>
          <w:iCs/>
          <w:color w:val="000000"/>
          <w:sz w:val="20"/>
          <w:szCs w:val="20"/>
        </w:rPr>
        <w:t>Мэв</w:t>
      </w:r>
      <w:r w:rsidRPr="00337C56">
        <w:rPr>
          <w:i/>
          <w:iCs/>
          <w:color w:val="000000"/>
          <w:sz w:val="20"/>
          <w:szCs w:val="20"/>
        </w:rPr>
        <w:t xml:space="preserve"> </w:t>
      </w:r>
      <w:r w:rsidRPr="00337C56">
        <w:rPr>
          <w:iCs/>
          <w:color w:val="000000"/>
          <w:sz w:val="20"/>
          <w:szCs w:val="20"/>
        </w:rPr>
        <w:t>(μ</w:t>
      </w:r>
      <w:r w:rsidR="00337C56">
        <w:rPr>
          <w:i/>
          <w:iCs/>
          <w:color w:val="000000"/>
          <w:sz w:val="20"/>
          <w:szCs w:val="20"/>
        </w:rPr>
        <w:t> </w:t>
      </w:r>
      <w:r w:rsidRPr="00337C56">
        <w:rPr>
          <w:iCs/>
          <w:color w:val="000000"/>
          <w:sz w:val="20"/>
          <w:szCs w:val="20"/>
        </w:rPr>
        <w:t>=</w:t>
      </w:r>
      <w:r w:rsidR="00337C56">
        <w:rPr>
          <w:iCs/>
          <w:color w:val="000000"/>
          <w:sz w:val="20"/>
          <w:szCs w:val="20"/>
        </w:rPr>
        <w:t> </w:t>
      </w:r>
      <w:r w:rsidRPr="00337C56">
        <w:rPr>
          <w:color w:val="000000"/>
          <w:sz w:val="20"/>
          <w:szCs w:val="20"/>
        </w:rPr>
        <w:t>0,06</w:t>
      </w:r>
      <w:r w:rsidR="00337C56">
        <w:rPr>
          <w:color w:val="000000"/>
          <w:sz w:val="20"/>
          <w:szCs w:val="20"/>
        </w:rPr>
        <w:t> </w:t>
      </w:r>
      <w:r w:rsidRPr="00337C56">
        <w:rPr>
          <w:color w:val="000000"/>
          <w:sz w:val="20"/>
          <w:szCs w:val="20"/>
        </w:rPr>
        <w:t>см</w:t>
      </w:r>
      <w:r w:rsidRPr="00337C56">
        <w:rPr>
          <w:color w:val="000000"/>
          <w:sz w:val="20"/>
          <w:szCs w:val="20"/>
          <w:vertAlign w:val="superscript"/>
        </w:rPr>
        <w:t>2</w:t>
      </w:r>
      <w:r w:rsidRPr="00337C56">
        <w:rPr>
          <w:iCs/>
          <w:color w:val="000000"/>
          <w:sz w:val="20"/>
          <w:szCs w:val="20"/>
        </w:rPr>
        <w:t>/г)</w:t>
      </w:r>
      <w:r w:rsidRPr="00337C56">
        <w:rPr>
          <w:i/>
          <w:iCs/>
          <w:color w:val="000000"/>
          <w:sz w:val="20"/>
          <w:szCs w:val="20"/>
        </w:rPr>
        <w:t xml:space="preserve"> </w:t>
      </w:r>
      <w:r w:rsidRPr="00337C56">
        <w:rPr>
          <w:color w:val="000000"/>
          <w:sz w:val="20"/>
          <w:szCs w:val="20"/>
        </w:rPr>
        <w:t xml:space="preserve">произведение </w:t>
      </w:r>
      <w:r w:rsidRPr="00337C56">
        <w:rPr>
          <w:iCs/>
          <w:color w:val="000000"/>
          <w:sz w:val="20"/>
          <w:szCs w:val="20"/>
        </w:rPr>
        <w:t>μ</w:t>
      </w:r>
      <w:r w:rsidRPr="00337C56">
        <w:rPr>
          <w:i/>
          <w:iCs/>
          <w:color w:val="000000"/>
          <w:sz w:val="20"/>
          <w:szCs w:val="20"/>
        </w:rPr>
        <w:t xml:space="preserve">х </w:t>
      </w:r>
      <w:r w:rsidRPr="00337C56">
        <w:rPr>
          <w:color w:val="000000"/>
          <w:sz w:val="20"/>
          <w:szCs w:val="20"/>
        </w:rPr>
        <w:t>составляет всего 0,025. В этом случае можно считать, что при прохождении потока гамма-лучей через сче</w:t>
      </w:r>
      <w:r w:rsidRPr="00337C56">
        <w:rPr>
          <w:color w:val="000000"/>
          <w:sz w:val="20"/>
          <w:szCs w:val="20"/>
        </w:rPr>
        <w:t>т</w:t>
      </w:r>
      <w:r w:rsidRPr="00337C56">
        <w:rPr>
          <w:color w:val="000000"/>
          <w:sz w:val="20"/>
          <w:szCs w:val="20"/>
        </w:rPr>
        <w:t xml:space="preserve">чик интенсивность потока убывает в соответствии с выражением </w:t>
      </w:r>
      <w:r w:rsidR="00337C56">
        <w:rPr>
          <w:color w:val="000000"/>
          <w:sz w:val="20"/>
          <w:szCs w:val="20"/>
        </w:rPr>
        <w:t xml:space="preserve">    </w:t>
      </w:r>
      <w:r w:rsidRPr="00337C56">
        <w:rPr>
          <w:i/>
          <w:iCs/>
          <w:color w:val="000000"/>
          <w:sz w:val="20"/>
          <w:szCs w:val="20"/>
          <w:lang w:val="en-US"/>
        </w:rPr>
        <w:t>J</w:t>
      </w:r>
      <w:r w:rsidRPr="00337C56">
        <w:rPr>
          <w:i/>
          <w:iCs/>
          <w:color w:val="000000"/>
          <w:sz w:val="20"/>
          <w:szCs w:val="20"/>
        </w:rPr>
        <w:t>(х</w:t>
      </w:r>
      <w:r w:rsidR="00337C56">
        <w:rPr>
          <w:i/>
          <w:iCs/>
          <w:color w:val="000000"/>
          <w:sz w:val="20"/>
          <w:szCs w:val="20"/>
        </w:rPr>
        <w:t> </w:t>
      </w:r>
      <w:r w:rsidRPr="00337C56">
        <w:rPr>
          <w:i/>
          <w:iCs/>
          <w:color w:val="000000"/>
          <w:sz w:val="20"/>
          <w:szCs w:val="20"/>
        </w:rPr>
        <w:t>) =</w:t>
      </w:r>
      <w:r w:rsidR="00337C56">
        <w:rPr>
          <w:i/>
          <w:iCs/>
          <w:color w:val="000000"/>
          <w:sz w:val="20"/>
          <w:szCs w:val="20"/>
        </w:rPr>
        <w:t> </w:t>
      </w:r>
      <w:r w:rsidRPr="00337C56">
        <w:rPr>
          <w:i/>
          <w:iCs/>
          <w:color w:val="000000"/>
          <w:sz w:val="20"/>
          <w:szCs w:val="20"/>
          <w:lang w:val="en-US"/>
        </w:rPr>
        <w:t>J</w:t>
      </w:r>
      <w:r w:rsidRPr="00337C56">
        <w:rPr>
          <w:iCs/>
          <w:color w:val="000000"/>
          <w:sz w:val="20"/>
          <w:szCs w:val="20"/>
          <w:vertAlign w:val="subscript"/>
        </w:rPr>
        <w:t>0</w:t>
      </w:r>
      <w:r w:rsidRPr="00337C56">
        <w:rPr>
          <w:i/>
          <w:iCs/>
          <w:color w:val="000000"/>
          <w:sz w:val="20"/>
          <w:szCs w:val="20"/>
        </w:rPr>
        <w:t xml:space="preserve"> </w:t>
      </w:r>
      <w:r w:rsidRPr="00337C56">
        <w:rPr>
          <w:color w:val="000000"/>
          <w:sz w:val="20"/>
          <w:szCs w:val="20"/>
        </w:rPr>
        <w:t>(1–μ</w:t>
      </w:r>
      <w:r w:rsidRPr="00337C56">
        <w:rPr>
          <w:i/>
          <w:iCs/>
          <w:color w:val="000000"/>
          <w:sz w:val="20"/>
          <w:szCs w:val="20"/>
          <w:lang w:val="en-US"/>
        </w:rPr>
        <w:t>x</w:t>
      </w:r>
      <w:r w:rsidRPr="00337C56">
        <w:rPr>
          <w:i/>
          <w:iCs/>
          <w:color w:val="000000"/>
          <w:sz w:val="20"/>
          <w:szCs w:val="20"/>
        </w:rPr>
        <w:t xml:space="preserve">). </w:t>
      </w:r>
      <w:r w:rsidRPr="00337C56">
        <w:rPr>
          <w:color w:val="000000"/>
          <w:sz w:val="20"/>
          <w:szCs w:val="20"/>
        </w:rPr>
        <w:t>Тогда доля поглощенных гамма-квантов не превыш</w:t>
      </w:r>
      <w:r w:rsidRPr="00337C56">
        <w:rPr>
          <w:color w:val="000000"/>
          <w:sz w:val="20"/>
          <w:szCs w:val="20"/>
        </w:rPr>
        <w:t>а</w:t>
      </w:r>
      <w:r w:rsidRPr="00337C56">
        <w:rPr>
          <w:color w:val="000000"/>
          <w:sz w:val="20"/>
          <w:szCs w:val="20"/>
        </w:rPr>
        <w:t xml:space="preserve">ет произведения </w:t>
      </w:r>
      <w:r w:rsidRPr="00337C56">
        <w:rPr>
          <w:i/>
          <w:iCs/>
          <w:color w:val="000000"/>
          <w:sz w:val="20"/>
          <w:szCs w:val="20"/>
        </w:rPr>
        <w:t>μ</w:t>
      </w:r>
      <w:r w:rsidRPr="00337C56">
        <w:rPr>
          <w:i/>
          <w:iCs/>
          <w:color w:val="000000"/>
          <w:sz w:val="20"/>
          <w:szCs w:val="20"/>
          <w:lang w:val="en-US"/>
        </w:rPr>
        <w:t>x</w:t>
      </w:r>
      <w:r w:rsidRPr="00337C56">
        <w:rPr>
          <w:i/>
          <w:iCs/>
          <w:color w:val="000000"/>
          <w:sz w:val="20"/>
          <w:szCs w:val="20"/>
        </w:rPr>
        <w:t xml:space="preserve">. </w:t>
      </w:r>
      <w:r w:rsidRPr="00337C56">
        <w:rPr>
          <w:color w:val="000000"/>
          <w:sz w:val="20"/>
          <w:szCs w:val="20"/>
        </w:rPr>
        <w:t>Послед</w:t>
      </w:r>
      <w:r w:rsidRPr="00337C56">
        <w:rPr>
          <w:color w:val="000000"/>
          <w:sz w:val="20"/>
          <w:szCs w:val="20"/>
        </w:rPr>
        <w:softHyphen/>
        <w:t xml:space="preserve">няя величина и определяет собой верхний предел для эффективности регистрации гамма-квантов счетчиком </w:t>
      </w:r>
      <w:r w:rsidR="00562FF0" w:rsidRPr="00337C56">
        <w:rPr>
          <w:color w:val="000000"/>
          <w:sz w:val="20"/>
          <w:szCs w:val="20"/>
        </w:rPr>
        <w:t>Ге</w:t>
      </w:r>
      <w:r w:rsidR="00562FF0" w:rsidRPr="00337C56">
        <w:rPr>
          <w:color w:val="000000"/>
          <w:sz w:val="20"/>
          <w:szCs w:val="20"/>
        </w:rPr>
        <w:t>й</w:t>
      </w:r>
      <w:r w:rsidR="00562FF0" w:rsidRPr="00337C56">
        <w:rPr>
          <w:color w:val="000000"/>
          <w:sz w:val="20"/>
          <w:szCs w:val="20"/>
        </w:rPr>
        <w:t>гера</w:t>
      </w:r>
      <w:r w:rsidR="00A33B1A">
        <w:rPr>
          <w:color w:val="000000"/>
          <w:sz w:val="20"/>
          <w:szCs w:val="20"/>
        </w:rPr>
        <w:t xml:space="preserve"> </w:t>
      </w:r>
      <w:r w:rsidR="00562FF0" w:rsidRPr="00337C56">
        <w:rPr>
          <w:color w:val="000000"/>
          <w:sz w:val="20"/>
          <w:szCs w:val="20"/>
        </w:rPr>
        <w:t>–</w:t>
      </w:r>
      <w:r w:rsidR="00A33B1A">
        <w:rPr>
          <w:color w:val="000000"/>
          <w:sz w:val="20"/>
          <w:szCs w:val="20"/>
        </w:rPr>
        <w:t xml:space="preserve"> </w:t>
      </w:r>
      <w:r w:rsidR="00562FF0" w:rsidRPr="00337C56">
        <w:rPr>
          <w:color w:val="000000"/>
          <w:sz w:val="20"/>
          <w:szCs w:val="20"/>
        </w:rPr>
        <w:t>Мюллера</w:t>
      </w:r>
      <w:r w:rsidRPr="00337C56">
        <w:rPr>
          <w:color w:val="000000"/>
          <w:sz w:val="20"/>
          <w:szCs w:val="20"/>
        </w:rPr>
        <w:t xml:space="preserve">: </w:t>
      </w:r>
      <w:r w:rsidRPr="00337C56">
        <w:rPr>
          <w:i/>
          <w:iCs/>
          <w:color w:val="000000"/>
          <w:sz w:val="20"/>
          <w:szCs w:val="20"/>
        </w:rPr>
        <w:t>ŋ</w:t>
      </w:r>
      <w:r w:rsidR="00337C56">
        <w:rPr>
          <w:i/>
          <w:iCs/>
          <w:color w:val="000000"/>
          <w:sz w:val="20"/>
          <w:szCs w:val="20"/>
        </w:rPr>
        <w:t>&lt;</w:t>
      </w:r>
      <w:r w:rsidRPr="00337C56">
        <w:rPr>
          <w:i/>
          <w:iCs/>
          <w:color w:val="000000"/>
          <w:sz w:val="20"/>
          <w:szCs w:val="20"/>
        </w:rPr>
        <w:t xml:space="preserve"> </w:t>
      </w:r>
      <w:r w:rsidRPr="00337C56">
        <w:rPr>
          <w:iCs/>
          <w:color w:val="000000"/>
          <w:sz w:val="20"/>
          <w:szCs w:val="20"/>
        </w:rPr>
        <w:t>μ</w:t>
      </w:r>
      <w:r w:rsidRPr="00337C56">
        <w:rPr>
          <w:i/>
          <w:iCs/>
          <w:color w:val="000000"/>
          <w:sz w:val="20"/>
          <w:szCs w:val="20"/>
          <w:lang w:val="en-US"/>
        </w:rPr>
        <w:t>x</w:t>
      </w:r>
      <w:r w:rsidRPr="00337C56">
        <w:rPr>
          <w:i/>
          <w:iCs/>
          <w:color w:val="000000"/>
          <w:sz w:val="20"/>
          <w:szCs w:val="20"/>
        </w:rPr>
        <w:t>.</w:t>
      </w:r>
    </w:p>
    <w:p w:rsidR="00076714" w:rsidRPr="00337C56" w:rsidRDefault="00076714" w:rsidP="000D3E58">
      <w:pPr>
        <w:shd w:val="clear" w:color="auto" w:fill="FFFFFF"/>
        <w:ind w:firstLine="284"/>
        <w:jc w:val="both"/>
        <w:rPr>
          <w:sz w:val="20"/>
          <w:szCs w:val="20"/>
        </w:rPr>
      </w:pPr>
      <w:r w:rsidRPr="00337C56">
        <w:rPr>
          <w:color w:val="000000"/>
          <w:sz w:val="20"/>
          <w:szCs w:val="20"/>
        </w:rPr>
        <w:lastRenderedPageBreak/>
        <w:t>Поскольку коэффициент поглощения μ</w:t>
      </w:r>
      <w:r w:rsidRPr="00337C56">
        <w:rPr>
          <w:i/>
          <w:iCs/>
          <w:color w:val="000000"/>
          <w:sz w:val="20"/>
          <w:szCs w:val="20"/>
        </w:rPr>
        <w:t xml:space="preserve"> </w:t>
      </w:r>
      <w:r w:rsidRPr="00337C56">
        <w:rPr>
          <w:color w:val="000000"/>
          <w:sz w:val="20"/>
          <w:szCs w:val="20"/>
        </w:rPr>
        <w:t xml:space="preserve">существенно зависит от атомного номера поглотителя </w:t>
      </w:r>
      <w:r w:rsidRPr="00337C56">
        <w:rPr>
          <w:i/>
          <w:iCs/>
          <w:color w:val="000000"/>
          <w:sz w:val="20"/>
          <w:szCs w:val="20"/>
          <w:lang w:val="en-US"/>
        </w:rPr>
        <w:t>Z</w:t>
      </w:r>
      <w:r w:rsidRPr="00337C56">
        <w:rPr>
          <w:i/>
          <w:iCs/>
          <w:color w:val="000000"/>
          <w:sz w:val="20"/>
          <w:szCs w:val="20"/>
        </w:rPr>
        <w:t xml:space="preserve"> </w:t>
      </w:r>
      <w:r w:rsidRPr="00337C56">
        <w:rPr>
          <w:color w:val="000000"/>
          <w:sz w:val="20"/>
          <w:szCs w:val="20"/>
        </w:rPr>
        <w:t>(особенно в области малых энергий, где преобладает поглощение за счет фотоэффекта</w:t>
      </w:r>
      <w:r w:rsidR="008D545F" w:rsidRPr="00337C56">
        <w:rPr>
          <w:color w:val="000000"/>
          <w:sz w:val="20"/>
          <w:szCs w:val="20"/>
        </w:rPr>
        <w:t>)</w:t>
      </w:r>
      <w:r w:rsidRPr="00337C56">
        <w:rPr>
          <w:color w:val="000000"/>
          <w:sz w:val="20"/>
          <w:szCs w:val="20"/>
        </w:rPr>
        <w:t xml:space="preserve">, счетчики </w:t>
      </w:r>
      <w:r w:rsidR="00562FF0" w:rsidRPr="00337C56">
        <w:rPr>
          <w:color w:val="000000"/>
          <w:sz w:val="20"/>
          <w:szCs w:val="20"/>
        </w:rPr>
        <w:t>Гейгера</w:t>
      </w:r>
      <w:r w:rsidR="00A33B1A">
        <w:rPr>
          <w:color w:val="000000"/>
          <w:sz w:val="20"/>
          <w:szCs w:val="20"/>
        </w:rPr>
        <w:t xml:space="preserve"> </w:t>
      </w:r>
      <w:r w:rsidR="00562FF0" w:rsidRPr="00337C56">
        <w:rPr>
          <w:color w:val="000000"/>
          <w:sz w:val="20"/>
          <w:szCs w:val="20"/>
        </w:rPr>
        <w:t>–</w:t>
      </w:r>
      <w:r w:rsidR="00A33B1A">
        <w:rPr>
          <w:color w:val="000000"/>
          <w:sz w:val="20"/>
          <w:szCs w:val="20"/>
        </w:rPr>
        <w:t xml:space="preserve"> </w:t>
      </w:r>
      <w:r w:rsidR="00562FF0" w:rsidRPr="00337C56">
        <w:rPr>
          <w:color w:val="000000"/>
          <w:sz w:val="20"/>
          <w:szCs w:val="20"/>
        </w:rPr>
        <w:t>Мюллера</w:t>
      </w:r>
      <w:r w:rsidRPr="00337C56">
        <w:rPr>
          <w:color w:val="000000"/>
          <w:sz w:val="20"/>
          <w:szCs w:val="20"/>
        </w:rPr>
        <w:t xml:space="preserve"> для регистрации гамма-квантов изгот</w:t>
      </w:r>
      <w:r w:rsidR="00706991">
        <w:rPr>
          <w:color w:val="000000"/>
          <w:sz w:val="20"/>
          <w:szCs w:val="20"/>
        </w:rPr>
        <w:t>о</w:t>
      </w:r>
      <w:r w:rsidRPr="00337C56">
        <w:rPr>
          <w:color w:val="000000"/>
          <w:sz w:val="20"/>
          <w:szCs w:val="20"/>
        </w:rPr>
        <w:t>вл</w:t>
      </w:r>
      <w:r w:rsidR="00706991">
        <w:rPr>
          <w:color w:val="000000"/>
          <w:sz w:val="20"/>
          <w:szCs w:val="20"/>
        </w:rPr>
        <w:t>я</w:t>
      </w:r>
      <w:r w:rsidRPr="00337C56">
        <w:rPr>
          <w:color w:val="000000"/>
          <w:sz w:val="20"/>
          <w:szCs w:val="20"/>
        </w:rPr>
        <w:t>ют обычно из т</w:t>
      </w:r>
      <w:r w:rsidRPr="00337C56">
        <w:rPr>
          <w:color w:val="000000"/>
          <w:sz w:val="20"/>
          <w:szCs w:val="20"/>
        </w:rPr>
        <w:t>а</w:t>
      </w:r>
      <w:r w:rsidRPr="00337C56">
        <w:rPr>
          <w:color w:val="000000"/>
          <w:sz w:val="20"/>
          <w:szCs w:val="20"/>
        </w:rPr>
        <w:t>ких материа</w:t>
      </w:r>
      <w:r w:rsidRPr="00337C56">
        <w:rPr>
          <w:color w:val="000000"/>
          <w:sz w:val="20"/>
          <w:szCs w:val="20"/>
        </w:rPr>
        <w:softHyphen/>
        <w:t xml:space="preserve">лов, как висмут или свинец. Иногда счетчик </w:t>
      </w:r>
      <w:r w:rsidR="00A33B1A" w:rsidRPr="00337C56">
        <w:rPr>
          <w:color w:val="000000"/>
          <w:sz w:val="20"/>
          <w:szCs w:val="20"/>
        </w:rPr>
        <w:t>изготовл</w:t>
      </w:r>
      <w:r w:rsidR="00A33B1A">
        <w:rPr>
          <w:color w:val="000000"/>
          <w:sz w:val="20"/>
          <w:szCs w:val="20"/>
        </w:rPr>
        <w:t>я</w:t>
      </w:r>
      <w:r w:rsidR="00A33B1A" w:rsidRPr="00337C56">
        <w:rPr>
          <w:color w:val="000000"/>
          <w:sz w:val="20"/>
          <w:szCs w:val="20"/>
        </w:rPr>
        <w:t>ют</w:t>
      </w:r>
      <w:r w:rsidRPr="00337C56">
        <w:rPr>
          <w:color w:val="000000"/>
          <w:sz w:val="20"/>
          <w:szCs w:val="20"/>
        </w:rPr>
        <w:t xml:space="preserve"> из какого-либо вещества с малым атомным номером (например, из алю</w:t>
      </w:r>
      <w:r w:rsidRPr="00337C56">
        <w:rPr>
          <w:color w:val="000000"/>
          <w:sz w:val="20"/>
          <w:szCs w:val="20"/>
        </w:rPr>
        <w:softHyphen/>
        <w:t>миния), в котором гамма-излучение поглощается слабо, а внутре</w:t>
      </w:r>
      <w:r w:rsidRPr="00337C56">
        <w:rPr>
          <w:color w:val="000000"/>
          <w:sz w:val="20"/>
          <w:szCs w:val="20"/>
        </w:rPr>
        <w:t>н</w:t>
      </w:r>
      <w:r w:rsidRPr="00337C56">
        <w:rPr>
          <w:color w:val="000000"/>
          <w:sz w:val="20"/>
          <w:szCs w:val="20"/>
        </w:rPr>
        <w:t>нюю поверхность катода покрывают свинцом или висмутом так, чтобы толщина покрытия соответствовала пробегу вторичных электронов.</w:t>
      </w:r>
    </w:p>
    <w:p w:rsidR="00076714" w:rsidRPr="0014255A" w:rsidRDefault="00076714" w:rsidP="000D3E58">
      <w:pPr>
        <w:shd w:val="clear" w:color="auto" w:fill="FFFFFF"/>
        <w:ind w:firstLine="284"/>
        <w:jc w:val="both"/>
        <w:rPr>
          <w:sz w:val="20"/>
          <w:szCs w:val="20"/>
        </w:rPr>
      </w:pPr>
      <w:r w:rsidRPr="0014255A">
        <w:rPr>
          <w:color w:val="000000"/>
          <w:sz w:val="20"/>
          <w:szCs w:val="20"/>
        </w:rPr>
        <w:t>И расчет, и опытные данные показывают, что эффективность рег</w:t>
      </w:r>
      <w:r w:rsidRPr="0014255A">
        <w:rPr>
          <w:color w:val="000000"/>
          <w:sz w:val="20"/>
          <w:szCs w:val="20"/>
        </w:rPr>
        <w:t>и</w:t>
      </w:r>
      <w:r w:rsidRPr="0014255A">
        <w:rPr>
          <w:color w:val="000000"/>
          <w:sz w:val="20"/>
          <w:szCs w:val="20"/>
        </w:rPr>
        <w:t xml:space="preserve">страции имеет минимум при энергии гамма-квантов 0,1–0,5 </w:t>
      </w:r>
      <w:r w:rsidRPr="00706991">
        <w:rPr>
          <w:iCs/>
          <w:color w:val="000000"/>
          <w:sz w:val="20"/>
          <w:szCs w:val="20"/>
        </w:rPr>
        <w:t>Мэв</w:t>
      </w:r>
      <w:r w:rsidR="00A33B1A">
        <w:rPr>
          <w:iCs/>
          <w:color w:val="000000"/>
          <w:sz w:val="20"/>
          <w:szCs w:val="20"/>
        </w:rPr>
        <w:t>,</w:t>
      </w:r>
      <w:r w:rsidRPr="0014255A">
        <w:rPr>
          <w:i/>
          <w:iCs/>
          <w:color w:val="000000"/>
          <w:sz w:val="20"/>
          <w:szCs w:val="20"/>
        </w:rPr>
        <w:t xml:space="preserve"> </w:t>
      </w:r>
      <w:r w:rsidRPr="0014255A">
        <w:rPr>
          <w:color w:val="000000"/>
          <w:sz w:val="20"/>
          <w:szCs w:val="20"/>
        </w:rPr>
        <w:t>с</w:t>
      </w:r>
      <w:r w:rsidRPr="0014255A">
        <w:rPr>
          <w:color w:val="000000"/>
          <w:sz w:val="20"/>
          <w:szCs w:val="20"/>
        </w:rPr>
        <w:t>о</w:t>
      </w:r>
      <w:r w:rsidRPr="0014255A">
        <w:rPr>
          <w:color w:val="000000"/>
          <w:sz w:val="20"/>
          <w:szCs w:val="20"/>
        </w:rPr>
        <w:t>ставляющий</w:t>
      </w:r>
      <w:r w:rsidR="00562FF0">
        <w:rPr>
          <w:color w:val="000000"/>
          <w:sz w:val="20"/>
          <w:szCs w:val="20"/>
        </w:rPr>
        <w:t xml:space="preserve"> </w:t>
      </w:r>
      <w:r w:rsidRPr="0014255A">
        <w:rPr>
          <w:color w:val="000000"/>
          <w:sz w:val="20"/>
          <w:szCs w:val="20"/>
        </w:rPr>
        <w:t>0,1–0,2</w:t>
      </w:r>
      <w:r w:rsidR="00706991">
        <w:rPr>
          <w:color w:val="000000"/>
          <w:sz w:val="20"/>
          <w:szCs w:val="20"/>
        </w:rPr>
        <w:t> </w:t>
      </w:r>
      <w:r w:rsidRPr="0014255A">
        <w:rPr>
          <w:color w:val="000000"/>
          <w:sz w:val="20"/>
          <w:szCs w:val="20"/>
        </w:rPr>
        <w:t>% для латунного катода и около 1</w:t>
      </w:r>
      <w:r w:rsidR="00562FF0">
        <w:rPr>
          <w:color w:val="000000"/>
          <w:sz w:val="20"/>
          <w:szCs w:val="20"/>
        </w:rPr>
        <w:t> </w:t>
      </w:r>
      <w:r w:rsidRPr="0014255A">
        <w:rPr>
          <w:color w:val="000000"/>
          <w:sz w:val="20"/>
          <w:szCs w:val="20"/>
        </w:rPr>
        <w:t xml:space="preserve">% для катода из свинца. При увеличении энергии </w:t>
      </w:r>
      <w:r w:rsidRPr="0014255A">
        <w:rPr>
          <w:i/>
          <w:iCs/>
          <w:color w:val="000000"/>
          <w:sz w:val="20"/>
          <w:szCs w:val="20"/>
          <w:lang w:val="en-US"/>
        </w:rPr>
        <w:t>hv</w:t>
      </w:r>
      <w:r w:rsidRPr="0014255A">
        <w:rPr>
          <w:i/>
          <w:iCs/>
          <w:color w:val="000000"/>
          <w:sz w:val="20"/>
          <w:szCs w:val="20"/>
        </w:rPr>
        <w:t xml:space="preserve"> </w:t>
      </w:r>
      <w:r w:rsidRPr="0014255A">
        <w:rPr>
          <w:color w:val="000000"/>
          <w:sz w:val="20"/>
          <w:szCs w:val="20"/>
        </w:rPr>
        <w:t>эффективность регистрации га</w:t>
      </w:r>
      <w:r w:rsidRPr="0014255A">
        <w:rPr>
          <w:color w:val="000000"/>
          <w:sz w:val="20"/>
          <w:szCs w:val="20"/>
        </w:rPr>
        <w:t>м</w:t>
      </w:r>
      <w:r w:rsidRPr="0014255A">
        <w:rPr>
          <w:color w:val="000000"/>
          <w:sz w:val="20"/>
          <w:szCs w:val="20"/>
        </w:rPr>
        <w:t>ма-квантов в соответствии с увеличением пробега вторичных электр</w:t>
      </w:r>
      <w:r w:rsidRPr="0014255A">
        <w:rPr>
          <w:color w:val="000000"/>
          <w:sz w:val="20"/>
          <w:szCs w:val="20"/>
        </w:rPr>
        <w:t>о</w:t>
      </w:r>
      <w:r w:rsidRPr="0014255A">
        <w:rPr>
          <w:color w:val="000000"/>
          <w:sz w:val="20"/>
          <w:szCs w:val="20"/>
        </w:rPr>
        <w:t>нов возрастает, хотя коэффициент поглоще</w:t>
      </w:r>
      <w:r w:rsidRPr="0014255A">
        <w:rPr>
          <w:color w:val="000000"/>
          <w:sz w:val="20"/>
          <w:szCs w:val="20"/>
        </w:rPr>
        <w:softHyphen/>
        <w:t>ния μ и проходит через м</w:t>
      </w:r>
      <w:r w:rsidRPr="0014255A">
        <w:rPr>
          <w:color w:val="000000"/>
          <w:sz w:val="20"/>
          <w:szCs w:val="20"/>
        </w:rPr>
        <w:t>и</w:t>
      </w:r>
      <w:r w:rsidRPr="0014255A">
        <w:rPr>
          <w:color w:val="000000"/>
          <w:sz w:val="20"/>
          <w:szCs w:val="20"/>
        </w:rPr>
        <w:t xml:space="preserve">нимум. Эффективность регистрации увеличивается и в сторону малых энергий </w:t>
      </w:r>
      <w:r w:rsidRPr="0014255A">
        <w:rPr>
          <w:i/>
          <w:iCs/>
          <w:color w:val="000000"/>
          <w:sz w:val="20"/>
          <w:szCs w:val="20"/>
          <w:lang w:val="en-US"/>
        </w:rPr>
        <w:t>hv</w:t>
      </w:r>
      <w:r w:rsidRPr="00A33B1A">
        <w:rPr>
          <w:iCs/>
          <w:color w:val="000000"/>
          <w:sz w:val="20"/>
          <w:szCs w:val="20"/>
        </w:rPr>
        <w:t>,</w:t>
      </w:r>
      <w:r w:rsidRPr="0014255A">
        <w:rPr>
          <w:i/>
          <w:iCs/>
          <w:color w:val="000000"/>
          <w:sz w:val="20"/>
          <w:szCs w:val="20"/>
        </w:rPr>
        <w:t xml:space="preserve"> </w:t>
      </w:r>
      <w:r w:rsidRPr="0014255A">
        <w:rPr>
          <w:color w:val="000000"/>
          <w:sz w:val="20"/>
          <w:szCs w:val="20"/>
        </w:rPr>
        <w:t xml:space="preserve">где коэффициент поглощения </w:t>
      </w:r>
      <w:r w:rsidRPr="00706991">
        <w:rPr>
          <w:iCs/>
          <w:color w:val="000000"/>
          <w:sz w:val="20"/>
          <w:szCs w:val="20"/>
        </w:rPr>
        <w:t>μ</w:t>
      </w:r>
      <w:r w:rsidRPr="0014255A">
        <w:rPr>
          <w:i/>
          <w:iCs/>
          <w:color w:val="000000"/>
          <w:sz w:val="20"/>
          <w:szCs w:val="20"/>
        </w:rPr>
        <w:t xml:space="preserve"> </w:t>
      </w:r>
      <w:r w:rsidRPr="0014255A">
        <w:rPr>
          <w:color w:val="000000"/>
          <w:sz w:val="20"/>
          <w:szCs w:val="20"/>
        </w:rPr>
        <w:t>резко возрастает.</w:t>
      </w:r>
    </w:p>
    <w:p w:rsidR="00076714" w:rsidRPr="0014255A" w:rsidRDefault="00076714" w:rsidP="000D3E58">
      <w:pPr>
        <w:shd w:val="clear" w:color="auto" w:fill="FFFFFF"/>
        <w:spacing w:before="5"/>
        <w:ind w:firstLine="284"/>
        <w:jc w:val="both"/>
        <w:rPr>
          <w:sz w:val="20"/>
          <w:szCs w:val="20"/>
        </w:rPr>
      </w:pPr>
      <w:r w:rsidRPr="0014255A">
        <w:rPr>
          <w:color w:val="000000"/>
          <w:sz w:val="20"/>
          <w:szCs w:val="20"/>
        </w:rPr>
        <w:t>Иногда по условиям физического эксперимента необходимо сущ</w:t>
      </w:r>
      <w:r w:rsidRPr="0014255A">
        <w:rPr>
          <w:color w:val="000000"/>
          <w:sz w:val="20"/>
          <w:szCs w:val="20"/>
        </w:rPr>
        <w:t>е</w:t>
      </w:r>
      <w:r w:rsidRPr="0014255A">
        <w:rPr>
          <w:color w:val="000000"/>
          <w:sz w:val="20"/>
          <w:szCs w:val="20"/>
        </w:rPr>
        <w:t>ственно увеличить относительное количество гамма-квантов, испы</w:t>
      </w:r>
      <w:r w:rsidRPr="0014255A">
        <w:rPr>
          <w:color w:val="000000"/>
          <w:sz w:val="20"/>
          <w:szCs w:val="20"/>
        </w:rPr>
        <w:softHyphen/>
        <w:t>тывающих поглощение непо</w:t>
      </w:r>
      <w:r w:rsidR="008D545F" w:rsidRPr="0014255A">
        <w:rPr>
          <w:color w:val="000000"/>
          <w:sz w:val="20"/>
          <w:szCs w:val="20"/>
        </w:rPr>
        <w:t>средственно в газе счетчика.</w:t>
      </w:r>
      <w:r w:rsidRPr="0014255A">
        <w:rPr>
          <w:color w:val="000000"/>
          <w:sz w:val="20"/>
          <w:szCs w:val="20"/>
        </w:rPr>
        <w:t xml:space="preserve"> В этих слу</w:t>
      </w:r>
      <w:r w:rsidRPr="0014255A">
        <w:rPr>
          <w:color w:val="000000"/>
          <w:sz w:val="20"/>
          <w:szCs w:val="20"/>
        </w:rPr>
        <w:softHyphen/>
        <w:t xml:space="preserve">чаях при наполнении счетчиков используют тяжелые инертные газы с большим </w:t>
      </w:r>
      <w:r w:rsidRPr="0014255A">
        <w:rPr>
          <w:i/>
          <w:iCs/>
          <w:color w:val="000000"/>
          <w:sz w:val="20"/>
          <w:szCs w:val="20"/>
          <w:lang w:val="en-US"/>
        </w:rPr>
        <w:t>Z</w:t>
      </w:r>
      <w:r w:rsidRPr="0014255A">
        <w:rPr>
          <w:i/>
          <w:iCs/>
          <w:color w:val="000000"/>
          <w:sz w:val="20"/>
          <w:szCs w:val="20"/>
        </w:rPr>
        <w:t xml:space="preserve"> </w:t>
      </w:r>
      <w:r w:rsidRPr="0014255A">
        <w:rPr>
          <w:color w:val="000000"/>
          <w:sz w:val="20"/>
          <w:szCs w:val="20"/>
        </w:rPr>
        <w:t>(криптон, ксенон) при сравнительно высоком давлении.</w:t>
      </w:r>
    </w:p>
    <w:p w:rsidR="00076714" w:rsidRPr="0014255A" w:rsidRDefault="00076714" w:rsidP="00A33B1A">
      <w:pPr>
        <w:shd w:val="clear" w:color="auto" w:fill="FFFFFF"/>
        <w:ind w:firstLine="284"/>
        <w:jc w:val="both"/>
        <w:rPr>
          <w:sz w:val="20"/>
          <w:szCs w:val="20"/>
        </w:rPr>
      </w:pPr>
      <w:r w:rsidRPr="0014255A">
        <w:rPr>
          <w:color w:val="000000"/>
          <w:sz w:val="20"/>
          <w:szCs w:val="20"/>
        </w:rPr>
        <w:t>При работе с рентгеновским излучением необходимо учесть, что эффективность регистрации очень сильно зависит от свойств матери</w:t>
      </w:r>
      <w:r w:rsidRPr="0014255A">
        <w:rPr>
          <w:color w:val="000000"/>
          <w:sz w:val="20"/>
          <w:szCs w:val="20"/>
        </w:rPr>
        <w:t>а</w:t>
      </w:r>
      <w:r w:rsidRPr="0014255A">
        <w:rPr>
          <w:color w:val="000000"/>
          <w:sz w:val="20"/>
          <w:szCs w:val="20"/>
        </w:rPr>
        <w:t>ла катода и от природы газа, наполняющего счетчик. Наилучшие усл</w:t>
      </w:r>
      <w:r w:rsidRPr="0014255A">
        <w:rPr>
          <w:color w:val="000000"/>
          <w:sz w:val="20"/>
          <w:szCs w:val="20"/>
        </w:rPr>
        <w:t>о</w:t>
      </w:r>
      <w:r w:rsidRPr="0014255A">
        <w:rPr>
          <w:color w:val="000000"/>
          <w:sz w:val="20"/>
          <w:szCs w:val="20"/>
        </w:rPr>
        <w:t>вия регистрации имеют место в том случае, когда К-поглощение мат</w:t>
      </w:r>
      <w:r w:rsidRPr="0014255A">
        <w:rPr>
          <w:color w:val="000000"/>
          <w:sz w:val="20"/>
          <w:szCs w:val="20"/>
        </w:rPr>
        <w:t>е</w:t>
      </w:r>
      <w:r w:rsidRPr="0014255A">
        <w:rPr>
          <w:color w:val="000000"/>
          <w:sz w:val="20"/>
          <w:szCs w:val="20"/>
        </w:rPr>
        <w:t>риала лежит при длине волны, несколько превышающей длину волны регистрируемого излучения. В рентге</w:t>
      </w:r>
      <w:r w:rsidRPr="0014255A">
        <w:rPr>
          <w:color w:val="000000"/>
          <w:sz w:val="20"/>
          <w:szCs w:val="20"/>
        </w:rPr>
        <w:softHyphen/>
        <w:t>носкопии часто используется фотоэлектрическое поглощение в рабочем объеме счетчика. В этих случаях счетчики наполняют аргоном, криптоном или ксеноном при повышенном давлении. При регистрации мягкого рентгеновского и</w:t>
      </w:r>
      <w:r w:rsidRPr="0014255A">
        <w:rPr>
          <w:color w:val="000000"/>
          <w:sz w:val="20"/>
          <w:szCs w:val="20"/>
        </w:rPr>
        <w:t>з</w:t>
      </w:r>
      <w:r w:rsidRPr="0014255A">
        <w:rPr>
          <w:color w:val="000000"/>
          <w:sz w:val="20"/>
          <w:szCs w:val="20"/>
        </w:rPr>
        <w:t>лучения в счетчике должно быть предусмотрено входное окно, закр</w:t>
      </w:r>
      <w:r w:rsidRPr="0014255A">
        <w:rPr>
          <w:color w:val="000000"/>
          <w:sz w:val="20"/>
          <w:szCs w:val="20"/>
        </w:rPr>
        <w:t>ы</w:t>
      </w:r>
      <w:r w:rsidRPr="0014255A">
        <w:rPr>
          <w:color w:val="000000"/>
          <w:sz w:val="20"/>
          <w:szCs w:val="20"/>
        </w:rPr>
        <w:t xml:space="preserve">тое тонкой пленкой из материала с малым атомным номером </w:t>
      </w:r>
      <w:r w:rsidRPr="0014255A">
        <w:rPr>
          <w:i/>
          <w:iCs/>
          <w:color w:val="000000"/>
          <w:sz w:val="20"/>
          <w:szCs w:val="20"/>
          <w:lang w:val="en-US"/>
        </w:rPr>
        <w:t>Z</w:t>
      </w:r>
      <w:r w:rsidRPr="0014255A">
        <w:rPr>
          <w:i/>
          <w:iCs/>
          <w:color w:val="000000"/>
          <w:sz w:val="20"/>
          <w:szCs w:val="20"/>
        </w:rPr>
        <w:t xml:space="preserve">. </w:t>
      </w:r>
      <w:r w:rsidRPr="0014255A">
        <w:rPr>
          <w:color w:val="000000"/>
          <w:sz w:val="20"/>
          <w:szCs w:val="20"/>
        </w:rPr>
        <w:t>Окна в счет</w:t>
      </w:r>
      <w:r w:rsidRPr="0014255A">
        <w:rPr>
          <w:color w:val="000000"/>
          <w:sz w:val="20"/>
          <w:szCs w:val="20"/>
        </w:rPr>
        <w:softHyphen/>
        <w:t xml:space="preserve">чиках затягивают обычно алюминиевой фольгой толщиной </w:t>
      </w:r>
      <w:r w:rsidR="00CD5C1B">
        <w:rPr>
          <w:color w:val="000000"/>
          <w:sz w:val="20"/>
          <w:szCs w:val="20"/>
        </w:rPr>
        <w:t xml:space="preserve">       </w:t>
      </w:r>
      <w:r w:rsidRPr="0014255A">
        <w:rPr>
          <w:color w:val="000000"/>
          <w:sz w:val="20"/>
          <w:szCs w:val="20"/>
        </w:rPr>
        <w:t xml:space="preserve">20–30 </w:t>
      </w:r>
      <w:r w:rsidRPr="00706991">
        <w:rPr>
          <w:iCs/>
          <w:color w:val="000000"/>
          <w:sz w:val="20"/>
          <w:szCs w:val="20"/>
        </w:rPr>
        <w:t>мк</w:t>
      </w:r>
      <w:r w:rsidR="008D545F" w:rsidRPr="00706991">
        <w:rPr>
          <w:iCs/>
          <w:color w:val="000000"/>
          <w:sz w:val="20"/>
          <w:szCs w:val="20"/>
        </w:rPr>
        <w:t>м</w:t>
      </w:r>
      <w:r w:rsidRPr="0014255A">
        <w:rPr>
          <w:i/>
          <w:iCs/>
          <w:color w:val="000000"/>
          <w:sz w:val="20"/>
          <w:szCs w:val="20"/>
        </w:rPr>
        <w:t xml:space="preserve"> </w:t>
      </w:r>
      <w:r w:rsidRPr="0014255A">
        <w:rPr>
          <w:color w:val="000000"/>
          <w:sz w:val="20"/>
          <w:szCs w:val="20"/>
        </w:rPr>
        <w:t>или закрывают тонкой пластинкой из слюды. Особенно хорош для этой цели бериллий, обладающий в этой области энергий очень малым коэффициентом поглощения. Эффективность регистр</w:t>
      </w:r>
      <w:r w:rsidRPr="0014255A">
        <w:rPr>
          <w:color w:val="000000"/>
          <w:sz w:val="20"/>
          <w:szCs w:val="20"/>
        </w:rPr>
        <w:t>а</w:t>
      </w:r>
      <w:r w:rsidRPr="0014255A">
        <w:rPr>
          <w:color w:val="000000"/>
          <w:sz w:val="20"/>
          <w:szCs w:val="20"/>
        </w:rPr>
        <w:t>ции рентгеновского излучения велика и может составить несколько десятков процентов.</w:t>
      </w:r>
    </w:p>
    <w:p w:rsidR="004A7812" w:rsidRPr="00706991" w:rsidRDefault="00392140" w:rsidP="00A33B1A">
      <w:pPr>
        <w:shd w:val="clear" w:color="auto" w:fill="FFFFFF"/>
        <w:ind w:firstLine="284"/>
        <w:jc w:val="both"/>
        <w:rPr>
          <w:b/>
          <w:color w:val="000000"/>
          <w:spacing w:val="-4"/>
          <w:sz w:val="20"/>
          <w:szCs w:val="20"/>
        </w:rPr>
      </w:pPr>
      <w:r w:rsidRPr="00706991">
        <w:rPr>
          <w:b/>
          <w:color w:val="000000"/>
          <w:spacing w:val="-4"/>
          <w:sz w:val="20"/>
          <w:szCs w:val="20"/>
        </w:rPr>
        <w:lastRenderedPageBreak/>
        <w:t>Задание</w:t>
      </w:r>
      <w:r w:rsidR="00706991" w:rsidRPr="00706991">
        <w:rPr>
          <w:b/>
          <w:color w:val="000000"/>
          <w:spacing w:val="-4"/>
          <w:sz w:val="20"/>
          <w:szCs w:val="20"/>
        </w:rPr>
        <w:t>.</w:t>
      </w:r>
      <w:r w:rsidR="004C6355" w:rsidRPr="00706991">
        <w:rPr>
          <w:b/>
          <w:color w:val="000000"/>
          <w:spacing w:val="-4"/>
          <w:sz w:val="20"/>
          <w:szCs w:val="20"/>
        </w:rPr>
        <w:t xml:space="preserve"> </w:t>
      </w:r>
      <w:r w:rsidR="009C39A0" w:rsidRPr="00706991">
        <w:rPr>
          <w:b/>
          <w:color w:val="000000"/>
          <w:spacing w:val="-4"/>
          <w:sz w:val="20"/>
          <w:szCs w:val="20"/>
        </w:rPr>
        <w:t>1</w:t>
      </w:r>
      <w:r w:rsidR="00EF74D8" w:rsidRPr="00706991">
        <w:rPr>
          <w:b/>
          <w:color w:val="000000"/>
          <w:spacing w:val="-4"/>
          <w:sz w:val="20"/>
          <w:szCs w:val="20"/>
        </w:rPr>
        <w:t xml:space="preserve">. </w:t>
      </w:r>
      <w:r w:rsidR="004C6355" w:rsidRPr="00706991">
        <w:rPr>
          <w:b/>
          <w:color w:val="000000"/>
          <w:spacing w:val="-4"/>
          <w:sz w:val="20"/>
          <w:szCs w:val="20"/>
        </w:rPr>
        <w:t xml:space="preserve">Определение пригодности счетчика </w:t>
      </w:r>
      <w:r w:rsidR="00562FF0" w:rsidRPr="00706991">
        <w:rPr>
          <w:b/>
          <w:color w:val="000000"/>
          <w:spacing w:val="-4"/>
          <w:sz w:val="20"/>
          <w:szCs w:val="20"/>
        </w:rPr>
        <w:t>Гейгера</w:t>
      </w:r>
      <w:r w:rsidR="00A33B1A">
        <w:rPr>
          <w:b/>
          <w:color w:val="000000"/>
          <w:spacing w:val="-4"/>
          <w:sz w:val="20"/>
          <w:szCs w:val="20"/>
        </w:rPr>
        <w:t xml:space="preserve"> </w:t>
      </w:r>
      <w:r w:rsidR="00562FF0" w:rsidRPr="00706991">
        <w:rPr>
          <w:b/>
          <w:color w:val="000000"/>
          <w:spacing w:val="-4"/>
          <w:sz w:val="20"/>
          <w:szCs w:val="20"/>
        </w:rPr>
        <w:t>–</w:t>
      </w:r>
      <w:r w:rsidR="00A33B1A">
        <w:rPr>
          <w:b/>
          <w:color w:val="000000"/>
          <w:spacing w:val="-4"/>
          <w:sz w:val="20"/>
          <w:szCs w:val="20"/>
        </w:rPr>
        <w:t xml:space="preserve"> </w:t>
      </w:r>
      <w:r w:rsidR="00562FF0" w:rsidRPr="00706991">
        <w:rPr>
          <w:b/>
          <w:color w:val="000000"/>
          <w:spacing w:val="-4"/>
          <w:sz w:val="20"/>
          <w:szCs w:val="20"/>
        </w:rPr>
        <w:t>Мюлл</w:t>
      </w:r>
      <w:r w:rsidR="00562FF0" w:rsidRPr="00706991">
        <w:rPr>
          <w:b/>
          <w:color w:val="000000"/>
          <w:spacing w:val="-4"/>
          <w:sz w:val="20"/>
          <w:szCs w:val="20"/>
        </w:rPr>
        <w:t>е</w:t>
      </w:r>
      <w:r w:rsidR="00562FF0" w:rsidRPr="00706991">
        <w:rPr>
          <w:b/>
          <w:color w:val="000000"/>
          <w:spacing w:val="-4"/>
          <w:sz w:val="20"/>
          <w:szCs w:val="20"/>
        </w:rPr>
        <w:t>ра</w:t>
      </w:r>
      <w:r w:rsidRPr="00706991">
        <w:rPr>
          <w:b/>
          <w:color w:val="000000"/>
          <w:spacing w:val="-4"/>
          <w:sz w:val="20"/>
          <w:szCs w:val="20"/>
        </w:rPr>
        <w:t xml:space="preserve"> </w:t>
      </w:r>
      <w:r w:rsidR="004C6355" w:rsidRPr="00706991">
        <w:rPr>
          <w:b/>
          <w:color w:val="000000"/>
          <w:spacing w:val="-4"/>
          <w:sz w:val="20"/>
          <w:szCs w:val="20"/>
        </w:rPr>
        <w:t>к</w:t>
      </w:r>
      <w:r w:rsidRPr="00706991">
        <w:rPr>
          <w:b/>
          <w:color w:val="000000"/>
          <w:spacing w:val="-4"/>
          <w:sz w:val="20"/>
          <w:szCs w:val="20"/>
        </w:rPr>
        <w:t xml:space="preserve"> </w:t>
      </w:r>
      <w:r w:rsidR="004C6355" w:rsidRPr="00706991">
        <w:rPr>
          <w:b/>
          <w:color w:val="000000"/>
          <w:spacing w:val="-4"/>
          <w:sz w:val="20"/>
          <w:szCs w:val="20"/>
        </w:rPr>
        <w:t>работе</w:t>
      </w:r>
      <w:r w:rsidR="00EF74D8" w:rsidRPr="00706991">
        <w:rPr>
          <w:b/>
          <w:color w:val="000000"/>
          <w:spacing w:val="-4"/>
          <w:sz w:val="20"/>
          <w:szCs w:val="20"/>
        </w:rPr>
        <w:t>.</w:t>
      </w:r>
    </w:p>
    <w:p w:rsidR="00EF74D8" w:rsidRPr="0014255A" w:rsidRDefault="00EF74D8" w:rsidP="00A33B1A">
      <w:pPr>
        <w:shd w:val="clear" w:color="auto" w:fill="FFFFFF"/>
        <w:ind w:firstLine="284"/>
        <w:jc w:val="both"/>
        <w:rPr>
          <w:sz w:val="20"/>
          <w:szCs w:val="20"/>
        </w:rPr>
      </w:pPr>
      <w:r w:rsidRPr="00745417">
        <w:rPr>
          <w:b/>
          <w:color w:val="000000"/>
          <w:sz w:val="20"/>
          <w:szCs w:val="20"/>
        </w:rPr>
        <w:t>Цель работы:</w:t>
      </w:r>
      <w:r w:rsidRPr="0014255A">
        <w:rPr>
          <w:color w:val="000000"/>
          <w:sz w:val="20"/>
          <w:szCs w:val="20"/>
        </w:rPr>
        <w:t xml:space="preserve"> </w:t>
      </w:r>
      <w:r w:rsidR="00BA79A8" w:rsidRPr="0014255A">
        <w:rPr>
          <w:color w:val="000000"/>
          <w:sz w:val="20"/>
          <w:szCs w:val="20"/>
        </w:rPr>
        <w:t>определить основные па</w:t>
      </w:r>
      <w:r w:rsidR="00BA79A8" w:rsidRPr="0014255A">
        <w:rPr>
          <w:color w:val="000000"/>
          <w:sz w:val="20"/>
          <w:szCs w:val="20"/>
        </w:rPr>
        <w:softHyphen/>
        <w:t>раметры</w:t>
      </w:r>
      <w:r w:rsidRPr="0014255A">
        <w:rPr>
          <w:color w:val="000000"/>
          <w:sz w:val="20"/>
          <w:szCs w:val="20"/>
        </w:rPr>
        <w:t xml:space="preserve"> счетчика </w:t>
      </w:r>
      <w:r w:rsidR="00562FF0">
        <w:rPr>
          <w:color w:val="000000"/>
          <w:sz w:val="20"/>
          <w:szCs w:val="20"/>
        </w:rPr>
        <w:t>Гейгера</w:t>
      </w:r>
      <w:r w:rsidR="00DD24EA">
        <w:rPr>
          <w:color w:val="000000"/>
          <w:sz w:val="20"/>
          <w:szCs w:val="20"/>
        </w:rPr>
        <w:t xml:space="preserve"> </w:t>
      </w:r>
      <w:r w:rsidR="00562FF0">
        <w:rPr>
          <w:color w:val="000000"/>
          <w:sz w:val="20"/>
          <w:szCs w:val="20"/>
        </w:rPr>
        <w:t>–</w:t>
      </w:r>
      <w:r w:rsidR="00DD24EA">
        <w:rPr>
          <w:color w:val="000000"/>
          <w:sz w:val="20"/>
          <w:szCs w:val="20"/>
        </w:rPr>
        <w:t xml:space="preserve"> </w:t>
      </w:r>
      <w:r w:rsidR="00562FF0">
        <w:rPr>
          <w:color w:val="000000"/>
          <w:sz w:val="20"/>
          <w:szCs w:val="20"/>
        </w:rPr>
        <w:t>Мюллера</w:t>
      </w:r>
      <w:r w:rsidRPr="0014255A">
        <w:rPr>
          <w:color w:val="000000"/>
          <w:sz w:val="20"/>
          <w:szCs w:val="20"/>
        </w:rPr>
        <w:t xml:space="preserve"> и его пригодност</w:t>
      </w:r>
      <w:r w:rsidR="00BA79A8" w:rsidRPr="0014255A">
        <w:rPr>
          <w:color w:val="000000"/>
          <w:sz w:val="20"/>
          <w:szCs w:val="20"/>
        </w:rPr>
        <w:t>ь</w:t>
      </w:r>
      <w:r w:rsidRPr="0014255A">
        <w:rPr>
          <w:color w:val="000000"/>
          <w:sz w:val="20"/>
          <w:szCs w:val="20"/>
        </w:rPr>
        <w:t xml:space="preserve"> к работе.</w:t>
      </w:r>
    </w:p>
    <w:p w:rsidR="008C0AE4" w:rsidRPr="0014255A" w:rsidRDefault="00706991" w:rsidP="00A33B1A">
      <w:pPr>
        <w:shd w:val="clear" w:color="auto" w:fill="FFFFFF"/>
        <w:ind w:firstLine="284"/>
        <w:jc w:val="both"/>
        <w:rPr>
          <w:color w:val="000000"/>
          <w:sz w:val="20"/>
          <w:szCs w:val="20"/>
        </w:rPr>
      </w:pPr>
      <w:r w:rsidRPr="00706991">
        <w:rPr>
          <w:b/>
          <w:color w:val="000000"/>
          <w:sz w:val="20"/>
          <w:szCs w:val="20"/>
        </w:rPr>
        <w:t>М</w:t>
      </w:r>
      <w:r w:rsidR="008C0AE4" w:rsidRPr="00706991">
        <w:rPr>
          <w:b/>
          <w:color w:val="000000"/>
          <w:sz w:val="20"/>
          <w:szCs w:val="20"/>
        </w:rPr>
        <w:t xml:space="preserve">атериалы </w:t>
      </w:r>
      <w:r w:rsidRPr="00706991">
        <w:rPr>
          <w:b/>
          <w:color w:val="000000"/>
          <w:sz w:val="20"/>
          <w:szCs w:val="20"/>
        </w:rPr>
        <w:t>и оборудование</w:t>
      </w:r>
      <w:r w:rsidR="008C0AE4" w:rsidRPr="00706991">
        <w:rPr>
          <w:b/>
          <w:color w:val="000000"/>
          <w:sz w:val="20"/>
          <w:szCs w:val="20"/>
        </w:rPr>
        <w:t>:</w:t>
      </w:r>
      <w:r>
        <w:rPr>
          <w:color w:val="000000"/>
          <w:sz w:val="20"/>
          <w:szCs w:val="20"/>
        </w:rPr>
        <w:t xml:space="preserve"> радиометр ПП-8;</w:t>
      </w:r>
      <w:r w:rsidR="00392140" w:rsidRPr="0014255A">
        <w:rPr>
          <w:color w:val="000000"/>
          <w:sz w:val="20"/>
          <w:szCs w:val="20"/>
        </w:rPr>
        <w:t xml:space="preserve"> стронциево-иттри</w:t>
      </w:r>
      <w:r>
        <w:rPr>
          <w:color w:val="000000"/>
          <w:sz w:val="20"/>
          <w:szCs w:val="20"/>
        </w:rPr>
        <w:softHyphen/>
      </w:r>
      <w:r w:rsidR="00392140" w:rsidRPr="0014255A">
        <w:rPr>
          <w:color w:val="000000"/>
          <w:sz w:val="20"/>
          <w:szCs w:val="20"/>
        </w:rPr>
        <w:t>евый</w:t>
      </w:r>
      <w:r w:rsidR="008C0AE4" w:rsidRPr="0014255A">
        <w:rPr>
          <w:color w:val="000000"/>
          <w:sz w:val="20"/>
          <w:szCs w:val="20"/>
        </w:rPr>
        <w:t xml:space="preserve"> радиоактивный источ</w:t>
      </w:r>
      <w:r>
        <w:rPr>
          <w:color w:val="000000"/>
          <w:sz w:val="20"/>
          <w:szCs w:val="20"/>
        </w:rPr>
        <w:t>ник;</w:t>
      </w:r>
      <w:r w:rsidR="00392140" w:rsidRPr="0014255A">
        <w:rPr>
          <w:color w:val="000000"/>
          <w:sz w:val="20"/>
          <w:szCs w:val="20"/>
        </w:rPr>
        <w:t xml:space="preserve"> калькулятор</w:t>
      </w:r>
      <w:r>
        <w:rPr>
          <w:color w:val="000000"/>
          <w:sz w:val="20"/>
          <w:szCs w:val="20"/>
        </w:rPr>
        <w:t>;</w:t>
      </w:r>
      <w:r w:rsidR="00392140" w:rsidRPr="0014255A">
        <w:rPr>
          <w:color w:val="000000"/>
          <w:sz w:val="20"/>
          <w:szCs w:val="20"/>
        </w:rPr>
        <w:t xml:space="preserve"> миллиметровая бумага.</w:t>
      </w:r>
    </w:p>
    <w:p w:rsidR="005C2415" w:rsidRDefault="00706991" w:rsidP="00A33B1A">
      <w:pPr>
        <w:shd w:val="clear" w:color="auto" w:fill="FFFFFF"/>
        <w:ind w:firstLine="284"/>
        <w:jc w:val="both"/>
        <w:rPr>
          <w:b/>
          <w:bCs/>
          <w:color w:val="000000"/>
          <w:sz w:val="20"/>
          <w:szCs w:val="20"/>
        </w:rPr>
      </w:pPr>
      <w:r>
        <w:rPr>
          <w:b/>
          <w:bCs/>
          <w:color w:val="000000"/>
          <w:sz w:val="20"/>
          <w:szCs w:val="20"/>
        </w:rPr>
        <w:t>Порядок в</w:t>
      </w:r>
      <w:r w:rsidR="008C0AE4" w:rsidRPr="00947C2C">
        <w:rPr>
          <w:b/>
          <w:bCs/>
          <w:color w:val="000000"/>
          <w:sz w:val="20"/>
          <w:szCs w:val="20"/>
        </w:rPr>
        <w:t>ыполнени</w:t>
      </w:r>
      <w:r>
        <w:rPr>
          <w:b/>
          <w:bCs/>
          <w:color w:val="000000"/>
          <w:sz w:val="20"/>
          <w:szCs w:val="20"/>
        </w:rPr>
        <w:t>я</w:t>
      </w:r>
      <w:r w:rsidR="008C0AE4" w:rsidRPr="00947C2C">
        <w:rPr>
          <w:b/>
          <w:bCs/>
          <w:color w:val="000000"/>
          <w:sz w:val="20"/>
          <w:szCs w:val="20"/>
        </w:rPr>
        <w:t xml:space="preserve"> работы</w:t>
      </w:r>
      <w:r w:rsidR="008D545F" w:rsidRPr="00947C2C">
        <w:rPr>
          <w:b/>
          <w:bCs/>
          <w:color w:val="000000"/>
          <w:sz w:val="20"/>
          <w:szCs w:val="20"/>
        </w:rPr>
        <w:t xml:space="preserve">. </w:t>
      </w:r>
    </w:p>
    <w:p w:rsidR="008C0AE4" w:rsidRPr="00947C2C" w:rsidRDefault="008C0AE4" w:rsidP="00A33B1A">
      <w:pPr>
        <w:shd w:val="clear" w:color="auto" w:fill="FFFFFF"/>
        <w:ind w:firstLine="284"/>
        <w:jc w:val="both"/>
        <w:rPr>
          <w:color w:val="000000"/>
          <w:sz w:val="20"/>
          <w:szCs w:val="20"/>
        </w:rPr>
      </w:pPr>
      <w:r w:rsidRPr="00947C2C">
        <w:rPr>
          <w:color w:val="000000"/>
          <w:sz w:val="20"/>
          <w:szCs w:val="20"/>
        </w:rPr>
        <w:t xml:space="preserve">1. </w:t>
      </w:r>
      <w:r w:rsidR="00706991" w:rsidRPr="00947C2C">
        <w:rPr>
          <w:color w:val="000000"/>
          <w:sz w:val="20"/>
          <w:szCs w:val="20"/>
        </w:rPr>
        <w:t>Подготов</w:t>
      </w:r>
      <w:r w:rsidR="00706991">
        <w:rPr>
          <w:color w:val="000000"/>
          <w:sz w:val="20"/>
          <w:szCs w:val="20"/>
        </w:rPr>
        <w:t>ьте</w:t>
      </w:r>
      <w:r w:rsidRPr="00947C2C">
        <w:rPr>
          <w:color w:val="000000"/>
          <w:sz w:val="20"/>
          <w:szCs w:val="20"/>
        </w:rPr>
        <w:t xml:space="preserve"> прибор к работе</w:t>
      </w:r>
      <w:r w:rsidRPr="005C2415">
        <w:rPr>
          <w:color w:val="000000"/>
          <w:sz w:val="20"/>
          <w:szCs w:val="20"/>
        </w:rPr>
        <w:t>.</w:t>
      </w:r>
    </w:p>
    <w:p w:rsidR="009C39A0" w:rsidRDefault="008C0AE4" w:rsidP="00A33B1A">
      <w:pPr>
        <w:shd w:val="clear" w:color="auto" w:fill="FFFFFF"/>
        <w:ind w:firstLine="284"/>
        <w:jc w:val="both"/>
        <w:rPr>
          <w:color w:val="000000"/>
          <w:sz w:val="20"/>
          <w:szCs w:val="20"/>
        </w:rPr>
      </w:pPr>
      <w:r w:rsidRPr="005C2415">
        <w:rPr>
          <w:color w:val="000000"/>
          <w:sz w:val="20"/>
          <w:szCs w:val="20"/>
        </w:rPr>
        <w:t>2. Провер</w:t>
      </w:r>
      <w:r w:rsidR="00706991">
        <w:rPr>
          <w:color w:val="000000"/>
          <w:sz w:val="20"/>
          <w:szCs w:val="20"/>
        </w:rPr>
        <w:t>ьте</w:t>
      </w:r>
      <w:r w:rsidRPr="005C2415">
        <w:rPr>
          <w:color w:val="000000"/>
          <w:sz w:val="20"/>
          <w:szCs w:val="20"/>
        </w:rPr>
        <w:t xml:space="preserve"> исправность пересчетного прибора ПСТ-100</w:t>
      </w:r>
      <w:r w:rsidR="009C39A0" w:rsidRPr="005C2415">
        <w:rPr>
          <w:color w:val="000000"/>
          <w:sz w:val="20"/>
          <w:szCs w:val="20"/>
        </w:rPr>
        <w:t>.</w:t>
      </w:r>
    </w:p>
    <w:p w:rsidR="008C0AE4" w:rsidRPr="00947C2C" w:rsidRDefault="008C0AE4" w:rsidP="00A33B1A">
      <w:pPr>
        <w:shd w:val="clear" w:color="auto" w:fill="FFFFFF"/>
        <w:ind w:firstLine="284"/>
        <w:jc w:val="both"/>
        <w:rPr>
          <w:sz w:val="20"/>
          <w:szCs w:val="20"/>
        </w:rPr>
      </w:pPr>
      <w:r w:rsidRPr="00947C2C">
        <w:rPr>
          <w:color w:val="000000"/>
          <w:sz w:val="20"/>
          <w:szCs w:val="20"/>
        </w:rPr>
        <w:t>3. На нижнюю позицию этажерки в свинцовом домике помести</w:t>
      </w:r>
      <w:r w:rsidR="00706991">
        <w:rPr>
          <w:color w:val="000000"/>
          <w:sz w:val="20"/>
          <w:szCs w:val="20"/>
        </w:rPr>
        <w:t>те</w:t>
      </w:r>
      <w:r w:rsidRPr="00947C2C">
        <w:rPr>
          <w:color w:val="000000"/>
          <w:sz w:val="20"/>
          <w:szCs w:val="20"/>
        </w:rPr>
        <w:t xml:space="preserve"> ра</w:t>
      </w:r>
      <w:r w:rsidRPr="00947C2C">
        <w:rPr>
          <w:color w:val="000000"/>
          <w:sz w:val="20"/>
          <w:szCs w:val="20"/>
        </w:rPr>
        <w:softHyphen/>
        <w:t>диоактивный источник (</w:t>
      </w:r>
      <w:r w:rsidRPr="00947C2C">
        <w:rPr>
          <w:color w:val="000000"/>
          <w:sz w:val="20"/>
          <w:szCs w:val="20"/>
          <w:vertAlign w:val="superscript"/>
        </w:rPr>
        <w:t>90</w:t>
      </w:r>
      <w:r w:rsidRPr="00947C2C">
        <w:rPr>
          <w:color w:val="000000"/>
          <w:sz w:val="20"/>
          <w:szCs w:val="20"/>
          <w:lang w:val="en-US"/>
        </w:rPr>
        <w:t>Sr</w:t>
      </w:r>
      <w:r w:rsidR="00706991">
        <w:rPr>
          <w:color w:val="000000"/>
          <w:sz w:val="20"/>
          <w:szCs w:val="20"/>
        </w:rPr>
        <w:t xml:space="preserve"> </w:t>
      </w:r>
      <w:r w:rsidR="005057F3" w:rsidRPr="00947C2C">
        <w:rPr>
          <w:color w:val="000000"/>
          <w:sz w:val="20"/>
          <w:szCs w:val="20"/>
        </w:rPr>
        <w:t>–</w:t>
      </w:r>
      <w:r w:rsidRPr="00947C2C">
        <w:rPr>
          <w:color w:val="000000"/>
          <w:sz w:val="20"/>
          <w:szCs w:val="20"/>
        </w:rPr>
        <w:t xml:space="preserve"> </w:t>
      </w:r>
      <w:r w:rsidRPr="00947C2C">
        <w:rPr>
          <w:color w:val="000000"/>
          <w:sz w:val="20"/>
          <w:szCs w:val="20"/>
          <w:vertAlign w:val="superscript"/>
        </w:rPr>
        <w:t>90</w:t>
      </w:r>
      <w:r w:rsidRPr="00947C2C">
        <w:rPr>
          <w:color w:val="000000"/>
          <w:sz w:val="20"/>
          <w:szCs w:val="20"/>
          <w:lang w:val="en-US"/>
        </w:rPr>
        <w:t>Y</w:t>
      </w:r>
      <w:r w:rsidRPr="00947C2C">
        <w:rPr>
          <w:color w:val="000000"/>
          <w:sz w:val="20"/>
          <w:szCs w:val="20"/>
        </w:rPr>
        <w:t>), свинцовый домик  закр</w:t>
      </w:r>
      <w:r w:rsidR="003D63C5">
        <w:rPr>
          <w:color w:val="000000"/>
          <w:sz w:val="20"/>
          <w:szCs w:val="20"/>
        </w:rPr>
        <w:t>ойте</w:t>
      </w:r>
      <w:r w:rsidRPr="00947C2C">
        <w:rPr>
          <w:color w:val="000000"/>
          <w:sz w:val="20"/>
          <w:szCs w:val="20"/>
        </w:rPr>
        <w:t>.</w:t>
      </w:r>
    </w:p>
    <w:p w:rsidR="008C0AE4" w:rsidRPr="00947C2C" w:rsidRDefault="005057F3" w:rsidP="00A33B1A">
      <w:pPr>
        <w:shd w:val="clear" w:color="auto" w:fill="FFFFFF"/>
        <w:ind w:firstLine="284"/>
        <w:jc w:val="both"/>
        <w:rPr>
          <w:sz w:val="20"/>
          <w:szCs w:val="20"/>
        </w:rPr>
      </w:pPr>
      <w:r w:rsidRPr="00947C2C">
        <w:rPr>
          <w:color w:val="000000"/>
          <w:sz w:val="20"/>
          <w:szCs w:val="20"/>
        </w:rPr>
        <w:t>4. Включит</w:t>
      </w:r>
      <w:r w:rsidR="00706991">
        <w:rPr>
          <w:color w:val="000000"/>
          <w:sz w:val="20"/>
          <w:szCs w:val="20"/>
        </w:rPr>
        <w:t>е</w:t>
      </w:r>
      <w:r w:rsidR="008C0AE4" w:rsidRPr="00947C2C">
        <w:rPr>
          <w:color w:val="000000"/>
          <w:sz w:val="20"/>
          <w:szCs w:val="20"/>
        </w:rPr>
        <w:t xml:space="preserve"> прибор ПСТ-100 на измерение. Затем рукоятками «плавно» и «грубо» выпрямителя ВСВ-2 </w:t>
      </w:r>
      <w:r w:rsidR="003D63C5" w:rsidRPr="00947C2C">
        <w:rPr>
          <w:color w:val="000000"/>
          <w:sz w:val="20"/>
          <w:szCs w:val="20"/>
        </w:rPr>
        <w:t>увелич</w:t>
      </w:r>
      <w:r w:rsidR="003D63C5">
        <w:rPr>
          <w:color w:val="000000"/>
          <w:sz w:val="20"/>
          <w:szCs w:val="20"/>
        </w:rPr>
        <w:t>ьте</w:t>
      </w:r>
      <w:r w:rsidR="008C0AE4" w:rsidRPr="00947C2C">
        <w:rPr>
          <w:color w:val="000000"/>
          <w:sz w:val="20"/>
          <w:szCs w:val="20"/>
        </w:rPr>
        <w:t xml:space="preserve"> напряжение до появления  первых импульсов (свечение неоновых лампочек на черном диске). Это будет напряжение начала счета (</w:t>
      </w:r>
      <w:r w:rsidR="008C0AE4" w:rsidRPr="00706991">
        <w:rPr>
          <w:i/>
          <w:color w:val="000000"/>
          <w:sz w:val="20"/>
          <w:szCs w:val="20"/>
          <w:lang w:val="en-US"/>
        </w:rPr>
        <w:t>U</w:t>
      </w:r>
      <w:r w:rsidR="008C0AE4" w:rsidRPr="00947C2C">
        <w:rPr>
          <w:color w:val="000000"/>
          <w:sz w:val="20"/>
          <w:szCs w:val="20"/>
          <w:vertAlign w:val="subscript"/>
        </w:rPr>
        <w:t>н.с</w:t>
      </w:r>
      <w:r w:rsidR="008C0AE4" w:rsidRPr="00947C2C">
        <w:rPr>
          <w:color w:val="000000"/>
          <w:sz w:val="20"/>
          <w:szCs w:val="20"/>
        </w:rPr>
        <w:t>).</w:t>
      </w:r>
    </w:p>
    <w:p w:rsidR="008C0AE4" w:rsidRPr="00947C2C" w:rsidRDefault="008C0AE4" w:rsidP="00A33B1A">
      <w:pPr>
        <w:shd w:val="clear" w:color="auto" w:fill="FFFFFF"/>
        <w:ind w:firstLine="284"/>
        <w:jc w:val="both"/>
        <w:rPr>
          <w:sz w:val="20"/>
          <w:szCs w:val="20"/>
        </w:rPr>
      </w:pPr>
      <w:r w:rsidRPr="00947C2C">
        <w:rPr>
          <w:color w:val="000000"/>
          <w:sz w:val="20"/>
          <w:szCs w:val="20"/>
        </w:rPr>
        <w:t>6. Останови</w:t>
      </w:r>
      <w:r w:rsidR="00706991">
        <w:rPr>
          <w:color w:val="000000"/>
          <w:sz w:val="20"/>
          <w:szCs w:val="20"/>
        </w:rPr>
        <w:t>те</w:t>
      </w:r>
      <w:r w:rsidRPr="00947C2C">
        <w:rPr>
          <w:color w:val="000000"/>
          <w:sz w:val="20"/>
          <w:szCs w:val="20"/>
        </w:rPr>
        <w:t xml:space="preserve"> прибор, </w:t>
      </w:r>
      <w:r w:rsidR="00706991" w:rsidRPr="00947C2C">
        <w:rPr>
          <w:color w:val="000000"/>
          <w:sz w:val="20"/>
          <w:szCs w:val="20"/>
        </w:rPr>
        <w:t>сброс</w:t>
      </w:r>
      <w:r w:rsidR="00706991">
        <w:rPr>
          <w:color w:val="000000"/>
          <w:sz w:val="20"/>
          <w:szCs w:val="20"/>
        </w:rPr>
        <w:t>ьте</w:t>
      </w:r>
      <w:r w:rsidRPr="00947C2C">
        <w:rPr>
          <w:color w:val="000000"/>
          <w:sz w:val="20"/>
          <w:szCs w:val="20"/>
        </w:rPr>
        <w:t xml:space="preserve"> показания. Установит</w:t>
      </w:r>
      <w:r w:rsidR="00706991">
        <w:rPr>
          <w:color w:val="000000"/>
          <w:sz w:val="20"/>
          <w:szCs w:val="20"/>
        </w:rPr>
        <w:t>е</w:t>
      </w:r>
      <w:r w:rsidRPr="00947C2C">
        <w:rPr>
          <w:color w:val="000000"/>
          <w:sz w:val="20"/>
          <w:szCs w:val="20"/>
        </w:rPr>
        <w:t xml:space="preserve"> интервал </w:t>
      </w:r>
      <w:r w:rsidR="005057F3" w:rsidRPr="00947C2C">
        <w:rPr>
          <w:color w:val="000000"/>
          <w:sz w:val="20"/>
          <w:szCs w:val="20"/>
        </w:rPr>
        <w:t xml:space="preserve">времени </w:t>
      </w:r>
      <w:r w:rsidRPr="00947C2C">
        <w:rPr>
          <w:color w:val="000000"/>
          <w:sz w:val="20"/>
          <w:szCs w:val="20"/>
        </w:rPr>
        <w:t xml:space="preserve">100 с для автоматической остановки прибора. </w:t>
      </w:r>
    </w:p>
    <w:p w:rsidR="008C0AE4" w:rsidRPr="00947C2C" w:rsidRDefault="008C0AE4" w:rsidP="00A33B1A">
      <w:pPr>
        <w:shd w:val="clear" w:color="auto" w:fill="FFFFFF"/>
        <w:ind w:firstLine="284"/>
        <w:jc w:val="both"/>
        <w:rPr>
          <w:color w:val="000000"/>
          <w:sz w:val="20"/>
          <w:szCs w:val="20"/>
        </w:rPr>
      </w:pPr>
      <w:r w:rsidRPr="00947C2C">
        <w:rPr>
          <w:color w:val="000000"/>
          <w:sz w:val="20"/>
          <w:szCs w:val="20"/>
        </w:rPr>
        <w:t>7. Произве</w:t>
      </w:r>
      <w:r w:rsidR="00706991">
        <w:rPr>
          <w:color w:val="000000"/>
          <w:sz w:val="20"/>
          <w:szCs w:val="20"/>
        </w:rPr>
        <w:t>дите</w:t>
      </w:r>
      <w:r w:rsidRPr="00947C2C">
        <w:rPr>
          <w:color w:val="000000"/>
          <w:sz w:val="20"/>
          <w:szCs w:val="20"/>
        </w:rPr>
        <w:t xml:space="preserve"> измерение числа регистрируемых импульсов </w:t>
      </w:r>
      <w:r w:rsidRPr="00706991">
        <w:rPr>
          <w:i/>
          <w:color w:val="000000"/>
          <w:sz w:val="20"/>
          <w:szCs w:val="20"/>
          <w:lang w:val="en-US"/>
        </w:rPr>
        <w:t>n</w:t>
      </w:r>
      <w:r w:rsidRPr="00947C2C">
        <w:rPr>
          <w:color w:val="000000"/>
          <w:sz w:val="20"/>
          <w:szCs w:val="20"/>
        </w:rPr>
        <w:t xml:space="preserve"> за  100 с при напряжении начала счета.  </w:t>
      </w:r>
    </w:p>
    <w:p w:rsidR="008C0AE4" w:rsidRDefault="008C0AE4" w:rsidP="00A33B1A">
      <w:pPr>
        <w:shd w:val="clear" w:color="auto" w:fill="FFFFFF"/>
        <w:ind w:firstLine="284"/>
        <w:jc w:val="both"/>
        <w:rPr>
          <w:color w:val="000000"/>
          <w:sz w:val="20"/>
          <w:szCs w:val="20"/>
        </w:rPr>
      </w:pPr>
      <w:r w:rsidRPr="00947C2C">
        <w:rPr>
          <w:color w:val="000000"/>
          <w:sz w:val="20"/>
          <w:szCs w:val="20"/>
        </w:rPr>
        <w:t>8. Постепенно повышая напряжение каждый раз на 50 В, произв</w:t>
      </w:r>
      <w:r w:rsidRPr="00947C2C">
        <w:rPr>
          <w:color w:val="000000"/>
          <w:sz w:val="20"/>
          <w:szCs w:val="20"/>
        </w:rPr>
        <w:t>е</w:t>
      </w:r>
      <w:r w:rsidR="00A33B1A">
        <w:rPr>
          <w:color w:val="000000"/>
          <w:sz w:val="20"/>
          <w:szCs w:val="20"/>
        </w:rPr>
        <w:t>дите</w:t>
      </w:r>
      <w:r w:rsidRPr="00947C2C">
        <w:rPr>
          <w:color w:val="000000"/>
          <w:sz w:val="20"/>
          <w:szCs w:val="20"/>
        </w:rPr>
        <w:t xml:space="preserve"> 6 измерений. Результаты занес</w:t>
      </w:r>
      <w:r w:rsidR="00DD24EA">
        <w:rPr>
          <w:color w:val="000000"/>
          <w:sz w:val="20"/>
          <w:szCs w:val="20"/>
        </w:rPr>
        <w:t>ите</w:t>
      </w:r>
      <w:r w:rsidRPr="00947C2C">
        <w:rPr>
          <w:color w:val="000000"/>
          <w:sz w:val="20"/>
          <w:szCs w:val="20"/>
        </w:rPr>
        <w:t xml:space="preserve"> </w:t>
      </w:r>
      <w:r w:rsidRPr="005C2415">
        <w:rPr>
          <w:color w:val="000000"/>
          <w:sz w:val="20"/>
          <w:szCs w:val="20"/>
        </w:rPr>
        <w:t>в табл</w:t>
      </w:r>
      <w:r w:rsidR="00A33B1A">
        <w:rPr>
          <w:color w:val="000000"/>
          <w:sz w:val="20"/>
          <w:szCs w:val="20"/>
        </w:rPr>
        <w:t xml:space="preserve">. </w:t>
      </w:r>
      <w:r w:rsidR="0029222F" w:rsidRPr="005C2415">
        <w:rPr>
          <w:color w:val="000000"/>
          <w:sz w:val="20"/>
          <w:szCs w:val="20"/>
        </w:rPr>
        <w:t>10</w:t>
      </w:r>
      <w:r w:rsidRPr="00947C2C">
        <w:rPr>
          <w:color w:val="000000"/>
          <w:sz w:val="20"/>
          <w:szCs w:val="20"/>
        </w:rPr>
        <w:t>, рассчита</w:t>
      </w:r>
      <w:r w:rsidR="00A33B1A">
        <w:rPr>
          <w:color w:val="000000"/>
          <w:sz w:val="20"/>
          <w:szCs w:val="20"/>
        </w:rPr>
        <w:t>йте</w:t>
      </w:r>
      <w:r w:rsidR="005057F3" w:rsidRPr="00947C2C">
        <w:rPr>
          <w:color w:val="000000"/>
          <w:sz w:val="20"/>
          <w:szCs w:val="20"/>
        </w:rPr>
        <w:t xml:space="preserve"> ск</w:t>
      </w:r>
      <w:r w:rsidR="005057F3" w:rsidRPr="00947C2C">
        <w:rPr>
          <w:color w:val="000000"/>
          <w:sz w:val="20"/>
          <w:szCs w:val="20"/>
        </w:rPr>
        <w:t>о</w:t>
      </w:r>
      <w:r w:rsidR="005057F3" w:rsidRPr="00947C2C">
        <w:rPr>
          <w:color w:val="000000"/>
          <w:sz w:val="20"/>
          <w:szCs w:val="20"/>
        </w:rPr>
        <w:t>рость счета</w:t>
      </w:r>
      <w:r w:rsidRPr="00947C2C">
        <w:rPr>
          <w:color w:val="000000"/>
          <w:sz w:val="20"/>
          <w:szCs w:val="20"/>
        </w:rPr>
        <w:t xml:space="preserve"> </w:t>
      </w:r>
      <w:r w:rsidRPr="00706991">
        <w:rPr>
          <w:i/>
          <w:color w:val="000000"/>
          <w:sz w:val="20"/>
          <w:szCs w:val="20"/>
          <w:lang w:val="en-US"/>
        </w:rPr>
        <w:t>N</w:t>
      </w:r>
      <w:r w:rsidRPr="00947C2C">
        <w:rPr>
          <w:color w:val="000000"/>
          <w:sz w:val="20"/>
          <w:szCs w:val="20"/>
        </w:rPr>
        <w:t>.</w:t>
      </w:r>
    </w:p>
    <w:p w:rsidR="005A0569" w:rsidRPr="005A0569" w:rsidRDefault="005A0569" w:rsidP="008C0AE4">
      <w:pPr>
        <w:shd w:val="clear" w:color="auto" w:fill="FFFFFF"/>
        <w:spacing w:line="216" w:lineRule="auto"/>
        <w:ind w:firstLine="284"/>
        <w:jc w:val="both"/>
        <w:rPr>
          <w:color w:val="000000"/>
          <w:sz w:val="16"/>
          <w:szCs w:val="20"/>
        </w:rPr>
      </w:pPr>
    </w:p>
    <w:p w:rsidR="008C0AE4" w:rsidRPr="00706991" w:rsidRDefault="008C0AE4" w:rsidP="00706991">
      <w:pPr>
        <w:shd w:val="clear" w:color="auto" w:fill="FFFFFF"/>
        <w:spacing w:line="216" w:lineRule="auto"/>
        <w:ind w:firstLine="284"/>
        <w:jc w:val="center"/>
        <w:rPr>
          <w:b/>
          <w:bCs/>
          <w:color w:val="000000"/>
          <w:sz w:val="16"/>
          <w:szCs w:val="16"/>
        </w:rPr>
      </w:pPr>
      <w:r w:rsidRPr="00706991">
        <w:rPr>
          <w:bCs/>
          <w:color w:val="000000"/>
          <w:spacing w:val="20"/>
          <w:sz w:val="16"/>
          <w:szCs w:val="16"/>
        </w:rPr>
        <w:t>Таблица</w:t>
      </w:r>
      <w:r w:rsidRPr="00706991">
        <w:rPr>
          <w:bCs/>
          <w:color w:val="000000"/>
          <w:sz w:val="16"/>
          <w:szCs w:val="16"/>
        </w:rPr>
        <w:t xml:space="preserve"> </w:t>
      </w:r>
      <w:r w:rsidR="0029222F" w:rsidRPr="00706991">
        <w:rPr>
          <w:bCs/>
          <w:color w:val="000000"/>
          <w:sz w:val="16"/>
          <w:szCs w:val="16"/>
        </w:rPr>
        <w:t>10</w:t>
      </w:r>
      <w:r w:rsidRPr="00706991">
        <w:rPr>
          <w:bCs/>
          <w:color w:val="000000"/>
          <w:sz w:val="16"/>
          <w:szCs w:val="16"/>
        </w:rPr>
        <w:t xml:space="preserve">. </w:t>
      </w:r>
      <w:r w:rsidRPr="00706991">
        <w:rPr>
          <w:b/>
          <w:bCs/>
          <w:color w:val="000000"/>
          <w:sz w:val="16"/>
          <w:szCs w:val="16"/>
        </w:rPr>
        <w:t>Результаты измерений</w:t>
      </w:r>
    </w:p>
    <w:p w:rsidR="008C0AE4" w:rsidRPr="00706991" w:rsidRDefault="008C0AE4" w:rsidP="008C0AE4">
      <w:pPr>
        <w:shd w:val="clear" w:color="auto" w:fill="FFFFFF"/>
        <w:spacing w:line="216" w:lineRule="auto"/>
        <w:jc w:val="center"/>
        <w:rPr>
          <w:bCs/>
          <w:color w:val="000000"/>
          <w:sz w:val="16"/>
          <w:szCs w:val="16"/>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82"/>
        <w:gridCol w:w="1207"/>
        <w:gridCol w:w="1183"/>
        <w:gridCol w:w="981"/>
        <w:gridCol w:w="1571"/>
      </w:tblGrid>
      <w:tr w:rsidR="008C0AE4" w:rsidRPr="0058107A" w:rsidTr="00A33B1A">
        <w:trPr>
          <w:trHeight w:val="419"/>
          <w:jc w:val="center"/>
        </w:trPr>
        <w:tc>
          <w:tcPr>
            <w:tcW w:w="1182" w:type="dxa"/>
            <w:tcBorders>
              <w:top w:val="single" w:sz="4" w:space="0" w:color="auto"/>
              <w:left w:val="single" w:sz="4" w:space="0" w:color="auto"/>
              <w:bottom w:val="single" w:sz="4" w:space="0" w:color="auto"/>
              <w:right w:val="single" w:sz="4" w:space="0" w:color="auto"/>
            </w:tcBorders>
            <w:vAlign w:val="center"/>
          </w:tcPr>
          <w:p w:rsidR="008C0AE4" w:rsidRPr="0058107A" w:rsidRDefault="008C0AE4" w:rsidP="00A33B1A">
            <w:pPr>
              <w:widowControl w:val="0"/>
              <w:autoSpaceDE w:val="0"/>
              <w:autoSpaceDN w:val="0"/>
              <w:adjustRightInd w:val="0"/>
              <w:spacing w:line="216" w:lineRule="auto"/>
              <w:jc w:val="center"/>
              <w:rPr>
                <w:sz w:val="16"/>
                <w:szCs w:val="16"/>
              </w:rPr>
            </w:pPr>
            <w:r w:rsidRPr="0058107A">
              <w:rPr>
                <w:sz w:val="16"/>
                <w:szCs w:val="16"/>
              </w:rPr>
              <w:t>№</w:t>
            </w:r>
            <w:r w:rsidR="00706991">
              <w:rPr>
                <w:sz w:val="16"/>
                <w:szCs w:val="16"/>
              </w:rPr>
              <w:t xml:space="preserve"> </w:t>
            </w:r>
            <w:r w:rsidRPr="0058107A">
              <w:rPr>
                <w:sz w:val="16"/>
                <w:szCs w:val="16"/>
              </w:rPr>
              <w:t>п.п.</w:t>
            </w:r>
          </w:p>
        </w:tc>
        <w:tc>
          <w:tcPr>
            <w:tcW w:w="1207" w:type="dxa"/>
            <w:tcBorders>
              <w:top w:val="single" w:sz="4" w:space="0" w:color="auto"/>
              <w:left w:val="single" w:sz="4" w:space="0" w:color="auto"/>
              <w:bottom w:val="single" w:sz="4" w:space="0" w:color="auto"/>
              <w:right w:val="single" w:sz="4" w:space="0" w:color="auto"/>
            </w:tcBorders>
            <w:vAlign w:val="center"/>
          </w:tcPr>
          <w:p w:rsidR="008C0AE4" w:rsidRPr="0058107A" w:rsidRDefault="008C0AE4" w:rsidP="00A33B1A">
            <w:pPr>
              <w:widowControl w:val="0"/>
              <w:autoSpaceDE w:val="0"/>
              <w:autoSpaceDN w:val="0"/>
              <w:adjustRightInd w:val="0"/>
              <w:spacing w:line="216" w:lineRule="auto"/>
              <w:jc w:val="center"/>
              <w:rPr>
                <w:sz w:val="16"/>
                <w:szCs w:val="16"/>
              </w:rPr>
            </w:pPr>
            <w:r w:rsidRPr="00706991">
              <w:rPr>
                <w:i/>
                <w:sz w:val="16"/>
                <w:szCs w:val="16"/>
                <w:lang w:val="en-US"/>
              </w:rPr>
              <w:t>U</w:t>
            </w:r>
            <w:r w:rsidRPr="0058107A">
              <w:rPr>
                <w:sz w:val="16"/>
                <w:szCs w:val="16"/>
              </w:rPr>
              <w:t>,В</w:t>
            </w:r>
          </w:p>
        </w:tc>
        <w:tc>
          <w:tcPr>
            <w:tcW w:w="1183" w:type="dxa"/>
            <w:tcBorders>
              <w:top w:val="single" w:sz="4" w:space="0" w:color="auto"/>
              <w:left w:val="single" w:sz="4" w:space="0" w:color="auto"/>
              <w:bottom w:val="single" w:sz="4" w:space="0" w:color="auto"/>
              <w:right w:val="single" w:sz="4" w:space="0" w:color="auto"/>
            </w:tcBorders>
            <w:vAlign w:val="center"/>
          </w:tcPr>
          <w:p w:rsidR="008C0AE4" w:rsidRPr="0058107A" w:rsidRDefault="008C0AE4" w:rsidP="00A33B1A">
            <w:pPr>
              <w:widowControl w:val="0"/>
              <w:autoSpaceDE w:val="0"/>
              <w:autoSpaceDN w:val="0"/>
              <w:adjustRightInd w:val="0"/>
              <w:spacing w:line="216" w:lineRule="auto"/>
              <w:jc w:val="center"/>
              <w:rPr>
                <w:sz w:val="16"/>
                <w:szCs w:val="16"/>
              </w:rPr>
            </w:pPr>
            <w:r w:rsidRPr="00706991">
              <w:rPr>
                <w:i/>
                <w:sz w:val="16"/>
                <w:szCs w:val="16"/>
                <w:lang w:val="en-US"/>
              </w:rPr>
              <w:t>t</w:t>
            </w:r>
            <w:r w:rsidRPr="0058107A">
              <w:rPr>
                <w:sz w:val="16"/>
                <w:szCs w:val="16"/>
              </w:rPr>
              <w:t>, с</w:t>
            </w:r>
          </w:p>
        </w:tc>
        <w:tc>
          <w:tcPr>
            <w:tcW w:w="981" w:type="dxa"/>
            <w:tcBorders>
              <w:top w:val="single" w:sz="4" w:space="0" w:color="auto"/>
              <w:left w:val="single" w:sz="4" w:space="0" w:color="auto"/>
              <w:bottom w:val="single" w:sz="4" w:space="0" w:color="auto"/>
              <w:right w:val="single" w:sz="4" w:space="0" w:color="auto"/>
            </w:tcBorders>
            <w:vAlign w:val="center"/>
          </w:tcPr>
          <w:p w:rsidR="008C0AE4" w:rsidRPr="0058107A" w:rsidRDefault="008C0AE4" w:rsidP="00A33B1A">
            <w:pPr>
              <w:widowControl w:val="0"/>
              <w:autoSpaceDE w:val="0"/>
              <w:autoSpaceDN w:val="0"/>
              <w:adjustRightInd w:val="0"/>
              <w:spacing w:line="216" w:lineRule="auto"/>
              <w:jc w:val="center"/>
              <w:rPr>
                <w:sz w:val="16"/>
                <w:szCs w:val="16"/>
              </w:rPr>
            </w:pPr>
            <w:r w:rsidRPr="00706991">
              <w:rPr>
                <w:i/>
                <w:sz w:val="16"/>
                <w:szCs w:val="16"/>
                <w:lang w:val="en-US"/>
              </w:rPr>
              <w:t>n</w:t>
            </w:r>
            <w:r w:rsidRPr="0058107A">
              <w:rPr>
                <w:sz w:val="16"/>
                <w:szCs w:val="16"/>
              </w:rPr>
              <w:t>, имп</w:t>
            </w:r>
          </w:p>
        </w:tc>
        <w:tc>
          <w:tcPr>
            <w:tcW w:w="1571" w:type="dxa"/>
            <w:tcBorders>
              <w:top w:val="single" w:sz="4" w:space="0" w:color="auto"/>
              <w:left w:val="single" w:sz="4" w:space="0" w:color="auto"/>
              <w:bottom w:val="single" w:sz="4" w:space="0" w:color="auto"/>
              <w:right w:val="single" w:sz="4" w:space="0" w:color="auto"/>
            </w:tcBorders>
            <w:vAlign w:val="center"/>
          </w:tcPr>
          <w:p w:rsidR="008C0AE4" w:rsidRPr="0058107A" w:rsidRDefault="00861B63" w:rsidP="00A33B1A">
            <w:pPr>
              <w:widowControl w:val="0"/>
              <w:autoSpaceDE w:val="0"/>
              <w:autoSpaceDN w:val="0"/>
              <w:adjustRightInd w:val="0"/>
              <w:spacing w:line="216" w:lineRule="auto"/>
              <w:jc w:val="center"/>
              <w:rPr>
                <w:sz w:val="16"/>
                <w:szCs w:val="16"/>
              </w:rPr>
            </w:pPr>
            <w:r w:rsidRPr="00706991">
              <w:rPr>
                <w:position w:val="-20"/>
                <w:sz w:val="16"/>
                <w:szCs w:val="16"/>
                <w:lang w:val="en-US"/>
              </w:rPr>
              <w:object w:dxaOrig="1740" w:dyaOrig="520">
                <v:shape id="_x0000_i1167" type="#_x0000_t75" style="width:63.7pt;height:19.15pt" o:ole="">
                  <v:imagedata r:id="rId259" o:title=""/>
                </v:shape>
                <o:OLEObject Type="Embed" ProgID="Equation.3" ShapeID="_x0000_i1167" DrawAspect="Content" ObjectID="_1472277114" r:id="rId260"/>
              </w:object>
            </w:r>
          </w:p>
        </w:tc>
      </w:tr>
      <w:tr w:rsidR="008C0AE4" w:rsidRPr="0058107A" w:rsidTr="00CF32E1">
        <w:trPr>
          <w:jc w:val="center"/>
        </w:trPr>
        <w:tc>
          <w:tcPr>
            <w:tcW w:w="1182" w:type="dxa"/>
            <w:tcBorders>
              <w:top w:val="single" w:sz="4" w:space="0" w:color="auto"/>
              <w:left w:val="single" w:sz="4" w:space="0" w:color="auto"/>
              <w:bottom w:val="single" w:sz="4" w:space="0" w:color="auto"/>
              <w:right w:val="single" w:sz="4" w:space="0" w:color="auto"/>
            </w:tcBorders>
          </w:tcPr>
          <w:p w:rsidR="008C0AE4" w:rsidRPr="0058107A" w:rsidRDefault="008C0AE4" w:rsidP="00CF32E1">
            <w:pPr>
              <w:widowControl w:val="0"/>
              <w:autoSpaceDE w:val="0"/>
              <w:autoSpaceDN w:val="0"/>
              <w:adjustRightInd w:val="0"/>
              <w:spacing w:line="216" w:lineRule="auto"/>
              <w:jc w:val="center"/>
              <w:rPr>
                <w:sz w:val="16"/>
                <w:szCs w:val="16"/>
              </w:rPr>
            </w:pPr>
          </w:p>
        </w:tc>
        <w:tc>
          <w:tcPr>
            <w:tcW w:w="1207" w:type="dxa"/>
            <w:tcBorders>
              <w:top w:val="single" w:sz="4" w:space="0" w:color="auto"/>
              <w:left w:val="single" w:sz="4" w:space="0" w:color="auto"/>
              <w:bottom w:val="single" w:sz="4" w:space="0" w:color="auto"/>
              <w:right w:val="single" w:sz="4" w:space="0" w:color="auto"/>
            </w:tcBorders>
          </w:tcPr>
          <w:p w:rsidR="008C0AE4" w:rsidRPr="0058107A" w:rsidRDefault="008C0AE4" w:rsidP="00CF32E1">
            <w:pPr>
              <w:widowControl w:val="0"/>
              <w:autoSpaceDE w:val="0"/>
              <w:autoSpaceDN w:val="0"/>
              <w:adjustRightInd w:val="0"/>
              <w:spacing w:line="216" w:lineRule="auto"/>
              <w:jc w:val="center"/>
              <w:rPr>
                <w:sz w:val="16"/>
                <w:szCs w:val="16"/>
              </w:rPr>
            </w:pPr>
          </w:p>
        </w:tc>
        <w:tc>
          <w:tcPr>
            <w:tcW w:w="1183" w:type="dxa"/>
            <w:tcBorders>
              <w:top w:val="single" w:sz="4" w:space="0" w:color="auto"/>
              <w:left w:val="single" w:sz="4" w:space="0" w:color="auto"/>
              <w:bottom w:val="single" w:sz="4" w:space="0" w:color="auto"/>
              <w:right w:val="single" w:sz="4" w:space="0" w:color="auto"/>
            </w:tcBorders>
          </w:tcPr>
          <w:p w:rsidR="008C0AE4" w:rsidRPr="0058107A" w:rsidRDefault="008C0AE4" w:rsidP="00CF32E1">
            <w:pPr>
              <w:widowControl w:val="0"/>
              <w:autoSpaceDE w:val="0"/>
              <w:autoSpaceDN w:val="0"/>
              <w:adjustRightInd w:val="0"/>
              <w:spacing w:line="216" w:lineRule="auto"/>
              <w:jc w:val="center"/>
              <w:rPr>
                <w:sz w:val="16"/>
                <w:szCs w:val="16"/>
              </w:rPr>
            </w:pPr>
          </w:p>
        </w:tc>
        <w:tc>
          <w:tcPr>
            <w:tcW w:w="981" w:type="dxa"/>
            <w:tcBorders>
              <w:top w:val="single" w:sz="4" w:space="0" w:color="auto"/>
              <w:left w:val="single" w:sz="4" w:space="0" w:color="auto"/>
              <w:bottom w:val="single" w:sz="4" w:space="0" w:color="auto"/>
              <w:right w:val="single" w:sz="4" w:space="0" w:color="auto"/>
            </w:tcBorders>
          </w:tcPr>
          <w:p w:rsidR="008C0AE4" w:rsidRPr="0058107A" w:rsidRDefault="008C0AE4" w:rsidP="00CF32E1">
            <w:pPr>
              <w:widowControl w:val="0"/>
              <w:autoSpaceDE w:val="0"/>
              <w:autoSpaceDN w:val="0"/>
              <w:adjustRightInd w:val="0"/>
              <w:spacing w:line="216" w:lineRule="auto"/>
              <w:jc w:val="center"/>
              <w:rPr>
                <w:sz w:val="16"/>
                <w:szCs w:val="16"/>
              </w:rPr>
            </w:pPr>
          </w:p>
        </w:tc>
        <w:tc>
          <w:tcPr>
            <w:tcW w:w="1571" w:type="dxa"/>
            <w:tcBorders>
              <w:top w:val="single" w:sz="4" w:space="0" w:color="auto"/>
              <w:left w:val="single" w:sz="4" w:space="0" w:color="auto"/>
              <w:bottom w:val="single" w:sz="4" w:space="0" w:color="auto"/>
              <w:right w:val="single" w:sz="4" w:space="0" w:color="auto"/>
            </w:tcBorders>
          </w:tcPr>
          <w:p w:rsidR="008C0AE4" w:rsidRPr="0058107A" w:rsidRDefault="008C0AE4" w:rsidP="00CF32E1">
            <w:pPr>
              <w:widowControl w:val="0"/>
              <w:autoSpaceDE w:val="0"/>
              <w:autoSpaceDN w:val="0"/>
              <w:adjustRightInd w:val="0"/>
              <w:spacing w:line="216" w:lineRule="auto"/>
              <w:jc w:val="center"/>
              <w:rPr>
                <w:sz w:val="16"/>
                <w:szCs w:val="16"/>
              </w:rPr>
            </w:pPr>
          </w:p>
        </w:tc>
      </w:tr>
    </w:tbl>
    <w:p w:rsidR="009969AB" w:rsidRDefault="009969AB" w:rsidP="008C0AE4">
      <w:pPr>
        <w:shd w:val="clear" w:color="auto" w:fill="FFFFFF"/>
        <w:spacing w:line="216" w:lineRule="auto"/>
        <w:ind w:firstLine="284"/>
        <w:jc w:val="both"/>
        <w:rPr>
          <w:color w:val="000000"/>
          <w:sz w:val="20"/>
          <w:szCs w:val="20"/>
        </w:rPr>
      </w:pPr>
    </w:p>
    <w:p w:rsidR="008C0AE4" w:rsidRPr="009969AB" w:rsidRDefault="008C0AE4" w:rsidP="00A33B1A">
      <w:pPr>
        <w:shd w:val="clear" w:color="auto" w:fill="FFFFFF"/>
        <w:ind w:firstLine="284"/>
        <w:jc w:val="both"/>
        <w:rPr>
          <w:sz w:val="20"/>
          <w:szCs w:val="20"/>
        </w:rPr>
      </w:pPr>
      <w:r w:rsidRPr="009969AB">
        <w:rPr>
          <w:color w:val="000000"/>
          <w:sz w:val="20"/>
          <w:szCs w:val="20"/>
        </w:rPr>
        <w:t>9. Выключит</w:t>
      </w:r>
      <w:r w:rsidR="00706991" w:rsidRPr="009969AB">
        <w:rPr>
          <w:color w:val="000000"/>
          <w:sz w:val="20"/>
          <w:szCs w:val="20"/>
        </w:rPr>
        <w:t>е</w:t>
      </w:r>
      <w:r w:rsidRPr="009969AB">
        <w:rPr>
          <w:color w:val="000000"/>
          <w:sz w:val="20"/>
          <w:szCs w:val="20"/>
        </w:rPr>
        <w:t xml:space="preserve"> установку. </w:t>
      </w:r>
    </w:p>
    <w:p w:rsidR="008C0AE4" w:rsidRPr="009969AB" w:rsidRDefault="008C0AE4" w:rsidP="00A33B1A">
      <w:pPr>
        <w:shd w:val="clear" w:color="auto" w:fill="FFFFFF"/>
        <w:ind w:firstLine="284"/>
        <w:jc w:val="both"/>
        <w:rPr>
          <w:sz w:val="20"/>
          <w:szCs w:val="20"/>
        </w:rPr>
      </w:pPr>
      <w:r w:rsidRPr="009969AB">
        <w:rPr>
          <w:color w:val="000000"/>
          <w:sz w:val="20"/>
          <w:szCs w:val="20"/>
        </w:rPr>
        <w:t xml:space="preserve">10. По полученным результатам </w:t>
      </w:r>
      <w:r w:rsidR="00706991" w:rsidRPr="009969AB">
        <w:rPr>
          <w:color w:val="000000"/>
          <w:sz w:val="20"/>
          <w:szCs w:val="20"/>
        </w:rPr>
        <w:t>на миллиметровой бумаге пост</w:t>
      </w:r>
      <w:r w:rsidR="00706991" w:rsidRPr="009969AB">
        <w:rPr>
          <w:color w:val="000000"/>
          <w:sz w:val="20"/>
          <w:szCs w:val="20"/>
        </w:rPr>
        <w:softHyphen/>
        <w:t>ройте</w:t>
      </w:r>
      <w:r w:rsidRPr="009969AB">
        <w:rPr>
          <w:color w:val="000000"/>
          <w:sz w:val="20"/>
          <w:szCs w:val="20"/>
        </w:rPr>
        <w:t xml:space="preserve">  счетную  характеристику.</w:t>
      </w:r>
    </w:p>
    <w:p w:rsidR="008C0AE4" w:rsidRPr="009969AB" w:rsidRDefault="008C0AE4" w:rsidP="00A33B1A">
      <w:pPr>
        <w:shd w:val="clear" w:color="auto" w:fill="FFFFFF"/>
        <w:ind w:firstLine="284"/>
        <w:jc w:val="both"/>
        <w:rPr>
          <w:sz w:val="20"/>
          <w:szCs w:val="20"/>
        </w:rPr>
      </w:pPr>
      <w:r w:rsidRPr="009969AB">
        <w:rPr>
          <w:color w:val="000000"/>
          <w:sz w:val="20"/>
          <w:szCs w:val="20"/>
        </w:rPr>
        <w:t>11. По счетной характеристике определит</w:t>
      </w:r>
      <w:r w:rsidR="00706991" w:rsidRPr="009969AB">
        <w:rPr>
          <w:color w:val="000000"/>
          <w:sz w:val="20"/>
          <w:szCs w:val="20"/>
        </w:rPr>
        <w:t>е</w:t>
      </w:r>
      <w:r w:rsidRPr="009969AB">
        <w:rPr>
          <w:color w:val="000000"/>
          <w:sz w:val="20"/>
          <w:szCs w:val="20"/>
        </w:rPr>
        <w:t xml:space="preserve"> напряжение начала сч</w:t>
      </w:r>
      <w:r w:rsidRPr="009969AB">
        <w:rPr>
          <w:color w:val="000000"/>
          <w:sz w:val="20"/>
          <w:szCs w:val="20"/>
        </w:rPr>
        <w:t>е</w:t>
      </w:r>
      <w:r w:rsidRPr="009969AB">
        <w:rPr>
          <w:color w:val="000000"/>
          <w:sz w:val="20"/>
          <w:szCs w:val="20"/>
        </w:rPr>
        <w:t xml:space="preserve">та </w:t>
      </w:r>
      <w:r w:rsidRPr="00DD24EA">
        <w:rPr>
          <w:i/>
          <w:color w:val="000000"/>
          <w:sz w:val="20"/>
          <w:szCs w:val="20"/>
          <w:lang w:val="en-US"/>
        </w:rPr>
        <w:t>U</w:t>
      </w:r>
      <w:r w:rsidRPr="009969AB">
        <w:rPr>
          <w:color w:val="000000"/>
          <w:sz w:val="20"/>
          <w:szCs w:val="20"/>
          <w:vertAlign w:val="subscript"/>
        </w:rPr>
        <w:t>н.</w:t>
      </w:r>
      <w:r w:rsidRPr="009969AB">
        <w:rPr>
          <w:color w:val="000000"/>
          <w:sz w:val="20"/>
          <w:szCs w:val="20"/>
          <w:vertAlign w:val="subscript"/>
          <w:lang w:val="en-US"/>
        </w:rPr>
        <w:t>c</w:t>
      </w:r>
      <w:r w:rsidRPr="009969AB">
        <w:rPr>
          <w:color w:val="000000"/>
          <w:sz w:val="20"/>
          <w:szCs w:val="20"/>
        </w:rPr>
        <w:t xml:space="preserve">, напряжение начала плато </w:t>
      </w:r>
      <w:r w:rsidRPr="009969AB">
        <w:rPr>
          <w:i/>
          <w:color w:val="000000"/>
          <w:sz w:val="20"/>
          <w:szCs w:val="20"/>
          <w:lang w:val="en-US"/>
        </w:rPr>
        <w:t>U</w:t>
      </w:r>
      <w:r w:rsidRPr="009969AB">
        <w:rPr>
          <w:color w:val="000000"/>
          <w:sz w:val="20"/>
          <w:szCs w:val="20"/>
          <w:vertAlign w:val="subscript"/>
        </w:rPr>
        <w:t>н.п</w:t>
      </w:r>
      <w:r w:rsidRPr="009969AB">
        <w:rPr>
          <w:color w:val="000000"/>
          <w:sz w:val="20"/>
          <w:szCs w:val="20"/>
        </w:rPr>
        <w:t xml:space="preserve"> и напряже</w:t>
      </w:r>
      <w:r w:rsidRPr="009969AB">
        <w:rPr>
          <w:color w:val="000000"/>
          <w:sz w:val="20"/>
          <w:szCs w:val="20"/>
        </w:rPr>
        <w:softHyphen/>
        <w:t xml:space="preserve">ние конца плато </w:t>
      </w:r>
      <w:r w:rsidRPr="009969AB">
        <w:rPr>
          <w:i/>
          <w:color w:val="000000"/>
          <w:sz w:val="20"/>
          <w:szCs w:val="20"/>
          <w:lang w:val="en-US"/>
        </w:rPr>
        <w:t>U</w:t>
      </w:r>
      <w:r w:rsidRPr="009969AB">
        <w:rPr>
          <w:color w:val="000000"/>
          <w:sz w:val="20"/>
          <w:szCs w:val="20"/>
          <w:vertAlign w:val="subscript"/>
        </w:rPr>
        <w:t>к.п</w:t>
      </w:r>
      <w:r w:rsidRPr="009969AB">
        <w:rPr>
          <w:color w:val="000000"/>
          <w:sz w:val="20"/>
          <w:szCs w:val="20"/>
        </w:rPr>
        <w:t>.</w:t>
      </w:r>
    </w:p>
    <w:p w:rsidR="008C0AE4" w:rsidRPr="009969AB" w:rsidRDefault="005057F3" w:rsidP="00A33B1A">
      <w:pPr>
        <w:shd w:val="clear" w:color="auto" w:fill="FFFFFF"/>
        <w:ind w:firstLine="284"/>
        <w:jc w:val="both"/>
        <w:rPr>
          <w:color w:val="000000"/>
          <w:sz w:val="20"/>
          <w:szCs w:val="20"/>
        </w:rPr>
      </w:pPr>
      <w:r w:rsidRPr="009969AB">
        <w:rPr>
          <w:color w:val="000000"/>
          <w:sz w:val="20"/>
          <w:szCs w:val="20"/>
        </w:rPr>
        <w:t>12. По формулам, приведенным выше,</w:t>
      </w:r>
      <w:r w:rsidR="008C0AE4" w:rsidRPr="009969AB">
        <w:rPr>
          <w:color w:val="000000"/>
          <w:sz w:val="20"/>
          <w:szCs w:val="20"/>
        </w:rPr>
        <w:t xml:space="preserve"> рассчита</w:t>
      </w:r>
      <w:r w:rsidR="00706991" w:rsidRPr="009969AB">
        <w:rPr>
          <w:color w:val="000000"/>
          <w:sz w:val="20"/>
          <w:szCs w:val="20"/>
        </w:rPr>
        <w:t>йте</w:t>
      </w:r>
      <w:r w:rsidR="008C0AE4" w:rsidRPr="009969AB">
        <w:rPr>
          <w:color w:val="000000"/>
          <w:sz w:val="20"/>
          <w:szCs w:val="20"/>
        </w:rPr>
        <w:t xml:space="preserve"> наклон и длину плато. </w:t>
      </w:r>
      <w:r w:rsidR="00DD24EA" w:rsidRPr="009969AB">
        <w:rPr>
          <w:color w:val="000000"/>
          <w:sz w:val="20"/>
          <w:szCs w:val="20"/>
        </w:rPr>
        <w:t>Сделайте</w:t>
      </w:r>
      <w:r w:rsidR="008C0AE4" w:rsidRPr="009969AB">
        <w:rPr>
          <w:color w:val="000000"/>
          <w:sz w:val="20"/>
          <w:szCs w:val="20"/>
        </w:rPr>
        <w:t xml:space="preserve"> вывод об исправности счетчика</w:t>
      </w:r>
      <w:r w:rsidRPr="009969AB">
        <w:rPr>
          <w:color w:val="000000"/>
          <w:sz w:val="20"/>
          <w:szCs w:val="20"/>
        </w:rPr>
        <w:t xml:space="preserve"> и пригодности к раб</w:t>
      </w:r>
      <w:r w:rsidRPr="009969AB">
        <w:rPr>
          <w:color w:val="000000"/>
          <w:sz w:val="20"/>
          <w:szCs w:val="20"/>
        </w:rPr>
        <w:t>о</w:t>
      </w:r>
      <w:r w:rsidRPr="009969AB">
        <w:rPr>
          <w:color w:val="000000"/>
          <w:sz w:val="20"/>
          <w:szCs w:val="20"/>
        </w:rPr>
        <w:t>те</w:t>
      </w:r>
      <w:r w:rsidR="008C0AE4" w:rsidRPr="009969AB">
        <w:rPr>
          <w:color w:val="000000"/>
          <w:sz w:val="20"/>
          <w:szCs w:val="20"/>
        </w:rPr>
        <w:t xml:space="preserve">. </w:t>
      </w:r>
    </w:p>
    <w:p w:rsidR="008C0AE4" w:rsidRPr="009969AB" w:rsidRDefault="008C0AE4" w:rsidP="00A33B1A">
      <w:pPr>
        <w:shd w:val="clear" w:color="auto" w:fill="FFFFFF"/>
        <w:ind w:firstLine="284"/>
        <w:jc w:val="both"/>
        <w:rPr>
          <w:sz w:val="20"/>
          <w:szCs w:val="20"/>
        </w:rPr>
      </w:pPr>
      <w:r w:rsidRPr="009969AB">
        <w:rPr>
          <w:color w:val="000000"/>
          <w:sz w:val="20"/>
          <w:szCs w:val="20"/>
        </w:rPr>
        <w:t>13. Определит</w:t>
      </w:r>
      <w:r w:rsidR="003D63C5">
        <w:rPr>
          <w:color w:val="000000"/>
          <w:sz w:val="20"/>
          <w:szCs w:val="20"/>
        </w:rPr>
        <w:t>е</w:t>
      </w:r>
      <w:r w:rsidRPr="009969AB">
        <w:rPr>
          <w:color w:val="000000"/>
          <w:sz w:val="20"/>
          <w:szCs w:val="20"/>
        </w:rPr>
        <w:t xml:space="preserve"> рабочее напряжение </w:t>
      </w:r>
      <w:r w:rsidRPr="009969AB">
        <w:rPr>
          <w:i/>
          <w:color w:val="000000"/>
          <w:sz w:val="20"/>
          <w:szCs w:val="20"/>
          <w:lang w:val="en-US"/>
        </w:rPr>
        <w:t>U</w:t>
      </w:r>
      <w:r w:rsidRPr="009969AB">
        <w:rPr>
          <w:color w:val="000000"/>
          <w:sz w:val="20"/>
          <w:szCs w:val="20"/>
          <w:vertAlign w:val="subscript"/>
          <w:lang w:val="en-US"/>
        </w:rPr>
        <w:t>p</w:t>
      </w:r>
      <w:r w:rsidRPr="009969AB">
        <w:rPr>
          <w:color w:val="000000"/>
          <w:sz w:val="20"/>
          <w:szCs w:val="20"/>
        </w:rPr>
        <w:t xml:space="preserve"> счетчика. </w:t>
      </w:r>
    </w:p>
    <w:p w:rsidR="009066FD" w:rsidRDefault="009066FD" w:rsidP="00A33B1A">
      <w:pPr>
        <w:shd w:val="clear" w:color="auto" w:fill="FFFFFF"/>
        <w:jc w:val="center"/>
        <w:rPr>
          <w:b/>
          <w:bCs/>
          <w:color w:val="000000"/>
          <w:sz w:val="20"/>
          <w:szCs w:val="20"/>
        </w:rPr>
      </w:pPr>
    </w:p>
    <w:p w:rsidR="009066FD" w:rsidRDefault="009066FD" w:rsidP="00A33B1A">
      <w:pPr>
        <w:shd w:val="clear" w:color="auto" w:fill="FFFFFF"/>
        <w:jc w:val="center"/>
        <w:rPr>
          <w:b/>
          <w:bCs/>
          <w:color w:val="000000"/>
          <w:sz w:val="20"/>
          <w:szCs w:val="20"/>
        </w:rPr>
      </w:pPr>
    </w:p>
    <w:p w:rsidR="009066FD" w:rsidRDefault="009066FD" w:rsidP="00A33B1A">
      <w:pPr>
        <w:shd w:val="clear" w:color="auto" w:fill="FFFFFF"/>
        <w:jc w:val="center"/>
        <w:rPr>
          <w:b/>
          <w:bCs/>
          <w:color w:val="000000"/>
          <w:sz w:val="20"/>
          <w:szCs w:val="20"/>
        </w:rPr>
      </w:pPr>
    </w:p>
    <w:p w:rsidR="008C0AE4" w:rsidRPr="00947C2C" w:rsidRDefault="008C0AE4" w:rsidP="00A33B1A">
      <w:pPr>
        <w:shd w:val="clear" w:color="auto" w:fill="FFFFFF"/>
        <w:jc w:val="center"/>
        <w:rPr>
          <w:b/>
          <w:bCs/>
          <w:color w:val="000000"/>
          <w:sz w:val="20"/>
          <w:szCs w:val="20"/>
        </w:rPr>
      </w:pPr>
      <w:r w:rsidRPr="00947C2C">
        <w:rPr>
          <w:b/>
          <w:bCs/>
          <w:color w:val="000000"/>
          <w:sz w:val="20"/>
          <w:szCs w:val="20"/>
        </w:rPr>
        <w:lastRenderedPageBreak/>
        <w:t>Контрольные вопросы</w:t>
      </w:r>
    </w:p>
    <w:p w:rsidR="008C0AE4" w:rsidRPr="00522A07" w:rsidRDefault="008C0AE4" w:rsidP="00A33B1A">
      <w:pPr>
        <w:shd w:val="clear" w:color="auto" w:fill="FFFFFF"/>
        <w:jc w:val="center"/>
        <w:rPr>
          <w:sz w:val="14"/>
          <w:szCs w:val="20"/>
        </w:rPr>
      </w:pPr>
    </w:p>
    <w:p w:rsidR="008C0AE4" w:rsidRPr="00947C2C" w:rsidRDefault="008C0AE4" w:rsidP="00A33B1A">
      <w:pPr>
        <w:shd w:val="clear" w:color="auto" w:fill="FFFFFF"/>
        <w:ind w:firstLine="284"/>
        <w:jc w:val="both"/>
        <w:rPr>
          <w:sz w:val="20"/>
          <w:szCs w:val="20"/>
        </w:rPr>
      </w:pPr>
      <w:r w:rsidRPr="00947C2C">
        <w:rPr>
          <w:color w:val="000000"/>
          <w:sz w:val="20"/>
          <w:szCs w:val="20"/>
        </w:rPr>
        <w:t>1. Какие излучения называют ионизирующими?</w:t>
      </w:r>
    </w:p>
    <w:p w:rsidR="008C0AE4" w:rsidRPr="00947C2C" w:rsidRDefault="008C0AE4" w:rsidP="00A33B1A">
      <w:pPr>
        <w:shd w:val="clear" w:color="auto" w:fill="FFFFFF"/>
        <w:ind w:firstLine="284"/>
        <w:jc w:val="both"/>
        <w:rPr>
          <w:sz w:val="20"/>
          <w:szCs w:val="20"/>
        </w:rPr>
      </w:pPr>
      <w:r w:rsidRPr="00947C2C">
        <w:rPr>
          <w:color w:val="000000"/>
          <w:sz w:val="20"/>
          <w:szCs w:val="20"/>
        </w:rPr>
        <w:t>2. Какой газовый разряд называют самостоятельным, несамосто</w:t>
      </w:r>
      <w:r w:rsidRPr="00947C2C">
        <w:rPr>
          <w:color w:val="000000"/>
          <w:sz w:val="20"/>
          <w:szCs w:val="20"/>
        </w:rPr>
        <w:t>я</w:t>
      </w:r>
      <w:r w:rsidRPr="00947C2C">
        <w:rPr>
          <w:color w:val="000000"/>
          <w:sz w:val="20"/>
          <w:szCs w:val="20"/>
        </w:rPr>
        <w:t>тельным?</w:t>
      </w:r>
    </w:p>
    <w:p w:rsidR="008C0AE4" w:rsidRPr="00947C2C" w:rsidRDefault="008C0AE4" w:rsidP="00A33B1A">
      <w:pPr>
        <w:shd w:val="clear" w:color="auto" w:fill="FFFFFF"/>
        <w:ind w:firstLine="284"/>
        <w:jc w:val="both"/>
        <w:rPr>
          <w:sz w:val="20"/>
          <w:szCs w:val="20"/>
        </w:rPr>
      </w:pPr>
      <w:r w:rsidRPr="00947C2C">
        <w:rPr>
          <w:color w:val="000000"/>
          <w:sz w:val="20"/>
          <w:szCs w:val="20"/>
        </w:rPr>
        <w:t>3. В чем заключается механизм развития самостоятельного газов</w:t>
      </w:r>
      <w:r w:rsidRPr="00947C2C">
        <w:rPr>
          <w:color w:val="000000"/>
          <w:sz w:val="20"/>
          <w:szCs w:val="20"/>
        </w:rPr>
        <w:t>о</w:t>
      </w:r>
      <w:r w:rsidRPr="00947C2C">
        <w:rPr>
          <w:color w:val="000000"/>
          <w:sz w:val="20"/>
          <w:szCs w:val="20"/>
        </w:rPr>
        <w:t xml:space="preserve">го разряда в счетчиках </w:t>
      </w:r>
      <w:r w:rsidR="00562FF0">
        <w:rPr>
          <w:color w:val="000000"/>
          <w:sz w:val="20"/>
          <w:szCs w:val="20"/>
        </w:rPr>
        <w:t>Гейгера</w:t>
      </w:r>
      <w:r w:rsidR="003D63C5">
        <w:rPr>
          <w:color w:val="000000"/>
          <w:sz w:val="20"/>
          <w:szCs w:val="20"/>
        </w:rPr>
        <w:t xml:space="preserve"> </w:t>
      </w:r>
      <w:r w:rsidR="00562FF0">
        <w:rPr>
          <w:color w:val="000000"/>
          <w:sz w:val="20"/>
          <w:szCs w:val="20"/>
        </w:rPr>
        <w:t>–</w:t>
      </w:r>
      <w:r w:rsidR="003D63C5">
        <w:rPr>
          <w:color w:val="000000"/>
          <w:sz w:val="20"/>
          <w:szCs w:val="20"/>
        </w:rPr>
        <w:t xml:space="preserve"> </w:t>
      </w:r>
      <w:r w:rsidR="00562FF0">
        <w:rPr>
          <w:color w:val="000000"/>
          <w:sz w:val="20"/>
          <w:szCs w:val="20"/>
        </w:rPr>
        <w:t>Мюллера</w:t>
      </w:r>
      <w:r w:rsidRPr="00947C2C">
        <w:rPr>
          <w:color w:val="000000"/>
          <w:sz w:val="20"/>
          <w:szCs w:val="20"/>
        </w:rPr>
        <w:t>?</w:t>
      </w:r>
    </w:p>
    <w:p w:rsidR="008C0AE4" w:rsidRPr="00947C2C" w:rsidRDefault="008C0AE4" w:rsidP="00A33B1A">
      <w:pPr>
        <w:shd w:val="clear" w:color="auto" w:fill="FFFFFF"/>
        <w:ind w:firstLine="284"/>
        <w:jc w:val="both"/>
        <w:rPr>
          <w:sz w:val="20"/>
          <w:szCs w:val="20"/>
        </w:rPr>
      </w:pPr>
      <w:r w:rsidRPr="00947C2C">
        <w:rPr>
          <w:color w:val="000000"/>
          <w:sz w:val="20"/>
          <w:szCs w:val="20"/>
        </w:rPr>
        <w:t>4. С какой целью в газовую смесь, заполняющую счетчики, вводят многоатомные газы, галогены?</w:t>
      </w:r>
    </w:p>
    <w:p w:rsidR="008C0AE4" w:rsidRPr="00947C2C" w:rsidRDefault="008C0AE4" w:rsidP="00A33B1A">
      <w:pPr>
        <w:shd w:val="clear" w:color="auto" w:fill="FFFFFF"/>
        <w:ind w:firstLine="284"/>
        <w:jc w:val="both"/>
        <w:rPr>
          <w:sz w:val="20"/>
          <w:szCs w:val="20"/>
        </w:rPr>
      </w:pPr>
      <w:r w:rsidRPr="00947C2C">
        <w:rPr>
          <w:color w:val="000000"/>
          <w:sz w:val="20"/>
          <w:szCs w:val="20"/>
        </w:rPr>
        <w:t xml:space="preserve">5. На чем основан принцип работы несамогасящихся счетчиков </w:t>
      </w:r>
      <w:r w:rsidR="00562FF0">
        <w:rPr>
          <w:color w:val="000000"/>
          <w:sz w:val="20"/>
          <w:szCs w:val="20"/>
        </w:rPr>
        <w:t>Гейгера</w:t>
      </w:r>
      <w:r w:rsidR="006A7CA7">
        <w:rPr>
          <w:color w:val="000000"/>
          <w:sz w:val="20"/>
          <w:szCs w:val="20"/>
        </w:rPr>
        <w:t xml:space="preserve"> </w:t>
      </w:r>
      <w:r w:rsidR="00562FF0">
        <w:rPr>
          <w:color w:val="000000"/>
          <w:sz w:val="20"/>
          <w:szCs w:val="20"/>
        </w:rPr>
        <w:t>–</w:t>
      </w:r>
      <w:r w:rsidR="006A7CA7">
        <w:rPr>
          <w:color w:val="000000"/>
          <w:sz w:val="20"/>
          <w:szCs w:val="20"/>
        </w:rPr>
        <w:t xml:space="preserve"> </w:t>
      </w:r>
      <w:r w:rsidR="00562FF0">
        <w:rPr>
          <w:color w:val="000000"/>
          <w:sz w:val="20"/>
          <w:szCs w:val="20"/>
        </w:rPr>
        <w:t>Мюллера</w:t>
      </w:r>
      <w:r w:rsidRPr="00947C2C">
        <w:rPr>
          <w:color w:val="000000"/>
          <w:sz w:val="20"/>
          <w:szCs w:val="20"/>
        </w:rPr>
        <w:t>?</w:t>
      </w:r>
    </w:p>
    <w:p w:rsidR="008C0AE4" w:rsidRPr="00947C2C" w:rsidRDefault="008C0AE4" w:rsidP="00A33B1A">
      <w:pPr>
        <w:shd w:val="clear" w:color="auto" w:fill="FFFFFF"/>
        <w:ind w:firstLine="284"/>
        <w:jc w:val="both"/>
        <w:rPr>
          <w:sz w:val="20"/>
          <w:szCs w:val="20"/>
        </w:rPr>
      </w:pPr>
      <w:r w:rsidRPr="00947C2C">
        <w:rPr>
          <w:color w:val="000000"/>
          <w:sz w:val="20"/>
          <w:szCs w:val="20"/>
        </w:rPr>
        <w:t>6. При каких условиях заряженные частицы и гамма-кванты не р</w:t>
      </w:r>
      <w:r w:rsidRPr="00947C2C">
        <w:rPr>
          <w:color w:val="000000"/>
          <w:sz w:val="20"/>
          <w:szCs w:val="20"/>
        </w:rPr>
        <w:t>е</w:t>
      </w:r>
      <w:r w:rsidRPr="00947C2C">
        <w:rPr>
          <w:color w:val="000000"/>
          <w:sz w:val="20"/>
          <w:szCs w:val="20"/>
        </w:rPr>
        <w:t>гистрируются газоразрядными счетчиками?</w:t>
      </w:r>
    </w:p>
    <w:p w:rsidR="008C0AE4" w:rsidRPr="00947C2C" w:rsidRDefault="008C0AE4" w:rsidP="00A33B1A">
      <w:pPr>
        <w:shd w:val="clear" w:color="auto" w:fill="FFFFFF"/>
        <w:ind w:firstLine="284"/>
        <w:jc w:val="both"/>
        <w:rPr>
          <w:sz w:val="20"/>
          <w:szCs w:val="20"/>
        </w:rPr>
      </w:pPr>
      <w:r w:rsidRPr="00947C2C">
        <w:rPr>
          <w:color w:val="000000"/>
          <w:sz w:val="20"/>
          <w:szCs w:val="20"/>
        </w:rPr>
        <w:t xml:space="preserve">7. Почему эффективность регистрации бета-излучения торцовыми счетчиками </w:t>
      </w:r>
      <w:r w:rsidR="00562FF0">
        <w:rPr>
          <w:color w:val="000000"/>
          <w:sz w:val="20"/>
          <w:szCs w:val="20"/>
        </w:rPr>
        <w:t>Гейгера</w:t>
      </w:r>
      <w:r w:rsidR="003D63C5">
        <w:rPr>
          <w:color w:val="000000"/>
          <w:sz w:val="20"/>
          <w:szCs w:val="20"/>
        </w:rPr>
        <w:t xml:space="preserve"> </w:t>
      </w:r>
      <w:r w:rsidR="00562FF0">
        <w:rPr>
          <w:color w:val="000000"/>
          <w:sz w:val="20"/>
          <w:szCs w:val="20"/>
        </w:rPr>
        <w:t>–</w:t>
      </w:r>
      <w:r w:rsidR="003D63C5">
        <w:rPr>
          <w:color w:val="000000"/>
          <w:sz w:val="20"/>
          <w:szCs w:val="20"/>
        </w:rPr>
        <w:t xml:space="preserve"> </w:t>
      </w:r>
      <w:r w:rsidR="00562FF0">
        <w:rPr>
          <w:color w:val="000000"/>
          <w:sz w:val="20"/>
          <w:szCs w:val="20"/>
        </w:rPr>
        <w:t>Мюллера</w:t>
      </w:r>
      <w:r w:rsidRPr="00947C2C">
        <w:rPr>
          <w:color w:val="000000"/>
          <w:sz w:val="20"/>
          <w:szCs w:val="20"/>
        </w:rPr>
        <w:t xml:space="preserve"> со слюдяным окошком гораздо выше, чем эффективность регистрации ими гамма- и рентгеновского излуч</w:t>
      </w:r>
      <w:r w:rsidRPr="00947C2C">
        <w:rPr>
          <w:color w:val="000000"/>
          <w:sz w:val="20"/>
          <w:szCs w:val="20"/>
        </w:rPr>
        <w:t>е</w:t>
      </w:r>
      <w:r w:rsidRPr="00947C2C">
        <w:rPr>
          <w:color w:val="000000"/>
          <w:sz w:val="20"/>
          <w:szCs w:val="20"/>
        </w:rPr>
        <w:t>ний?</w:t>
      </w:r>
    </w:p>
    <w:p w:rsidR="008C0AE4" w:rsidRDefault="008C0AE4" w:rsidP="00A33B1A">
      <w:pPr>
        <w:shd w:val="clear" w:color="auto" w:fill="FFFFFF"/>
        <w:ind w:firstLine="284"/>
        <w:jc w:val="both"/>
        <w:rPr>
          <w:color w:val="000000"/>
          <w:sz w:val="20"/>
          <w:szCs w:val="20"/>
        </w:rPr>
      </w:pPr>
      <w:r w:rsidRPr="00947C2C">
        <w:rPr>
          <w:color w:val="000000"/>
          <w:sz w:val="20"/>
          <w:szCs w:val="20"/>
        </w:rPr>
        <w:t>8. Какова зависимость числа импульсов, регистрируемых счетч</w:t>
      </w:r>
      <w:r w:rsidRPr="00947C2C">
        <w:rPr>
          <w:color w:val="000000"/>
          <w:sz w:val="20"/>
          <w:szCs w:val="20"/>
        </w:rPr>
        <w:t>и</w:t>
      </w:r>
      <w:r w:rsidRPr="00947C2C">
        <w:rPr>
          <w:color w:val="000000"/>
          <w:sz w:val="20"/>
          <w:szCs w:val="20"/>
        </w:rPr>
        <w:t xml:space="preserve">ком </w:t>
      </w:r>
      <w:r w:rsidR="00562FF0">
        <w:rPr>
          <w:color w:val="000000"/>
          <w:sz w:val="20"/>
          <w:szCs w:val="20"/>
        </w:rPr>
        <w:t>Гейгера</w:t>
      </w:r>
      <w:r w:rsidR="003D63C5">
        <w:rPr>
          <w:color w:val="000000"/>
          <w:sz w:val="20"/>
          <w:szCs w:val="20"/>
        </w:rPr>
        <w:t xml:space="preserve"> </w:t>
      </w:r>
      <w:r w:rsidR="00562FF0">
        <w:rPr>
          <w:color w:val="000000"/>
          <w:sz w:val="20"/>
          <w:szCs w:val="20"/>
        </w:rPr>
        <w:t>–</w:t>
      </w:r>
      <w:r w:rsidR="003D63C5">
        <w:rPr>
          <w:color w:val="000000"/>
          <w:sz w:val="20"/>
          <w:szCs w:val="20"/>
        </w:rPr>
        <w:t xml:space="preserve"> </w:t>
      </w:r>
      <w:r w:rsidR="00562FF0">
        <w:rPr>
          <w:color w:val="000000"/>
          <w:sz w:val="20"/>
          <w:szCs w:val="20"/>
        </w:rPr>
        <w:t>Мюллера</w:t>
      </w:r>
      <w:r w:rsidRPr="00947C2C">
        <w:rPr>
          <w:color w:val="000000"/>
          <w:sz w:val="20"/>
          <w:szCs w:val="20"/>
        </w:rPr>
        <w:t xml:space="preserve"> в единицу времени, от напряжения между его электродами?</w:t>
      </w:r>
    </w:p>
    <w:p w:rsidR="00522A07" w:rsidRPr="00F86073" w:rsidRDefault="00522A07" w:rsidP="00A33B1A">
      <w:pPr>
        <w:shd w:val="clear" w:color="auto" w:fill="FFFFFF"/>
        <w:ind w:firstLine="284"/>
        <w:jc w:val="both"/>
        <w:rPr>
          <w:b/>
          <w:color w:val="000000"/>
          <w:spacing w:val="-4"/>
          <w:sz w:val="16"/>
          <w:szCs w:val="20"/>
        </w:rPr>
      </w:pPr>
    </w:p>
    <w:p w:rsidR="00076714" w:rsidRDefault="00076714" w:rsidP="00A33B1A">
      <w:pPr>
        <w:shd w:val="clear" w:color="auto" w:fill="FFFFFF"/>
        <w:ind w:firstLine="284"/>
        <w:jc w:val="both"/>
        <w:rPr>
          <w:b/>
          <w:color w:val="000000"/>
          <w:spacing w:val="-4"/>
          <w:sz w:val="20"/>
          <w:szCs w:val="20"/>
        </w:rPr>
      </w:pPr>
      <w:r w:rsidRPr="005C2415">
        <w:rPr>
          <w:b/>
          <w:color w:val="000000"/>
          <w:spacing w:val="-4"/>
          <w:sz w:val="20"/>
          <w:szCs w:val="20"/>
        </w:rPr>
        <w:t>З</w:t>
      </w:r>
      <w:r w:rsidR="005C2415" w:rsidRPr="005C2415">
        <w:rPr>
          <w:b/>
          <w:color w:val="000000"/>
          <w:spacing w:val="-4"/>
          <w:sz w:val="20"/>
          <w:szCs w:val="20"/>
        </w:rPr>
        <w:t>адание 2. Определение мертвого</w:t>
      </w:r>
      <w:r w:rsidR="005C2415">
        <w:rPr>
          <w:b/>
          <w:color w:val="000000"/>
          <w:spacing w:val="-4"/>
          <w:sz w:val="20"/>
          <w:szCs w:val="20"/>
        </w:rPr>
        <w:t xml:space="preserve"> времени счетчика </w:t>
      </w:r>
      <w:r w:rsidR="00562FF0">
        <w:rPr>
          <w:b/>
          <w:color w:val="000000"/>
          <w:spacing w:val="-4"/>
          <w:sz w:val="20"/>
          <w:szCs w:val="20"/>
        </w:rPr>
        <w:t>Гейгера</w:t>
      </w:r>
      <w:r w:rsidR="006A7CA7">
        <w:rPr>
          <w:b/>
          <w:color w:val="000000"/>
          <w:spacing w:val="-4"/>
          <w:sz w:val="20"/>
          <w:szCs w:val="20"/>
        </w:rPr>
        <w:t xml:space="preserve"> </w:t>
      </w:r>
      <w:r w:rsidR="00562FF0">
        <w:rPr>
          <w:b/>
          <w:color w:val="000000"/>
          <w:spacing w:val="-4"/>
          <w:sz w:val="20"/>
          <w:szCs w:val="20"/>
        </w:rPr>
        <w:t>–Мюллера</w:t>
      </w:r>
      <w:r w:rsidR="005C2415">
        <w:rPr>
          <w:b/>
          <w:color w:val="000000"/>
          <w:spacing w:val="-4"/>
          <w:sz w:val="20"/>
          <w:szCs w:val="20"/>
        </w:rPr>
        <w:t xml:space="preserve"> методом двух источников.</w:t>
      </w:r>
    </w:p>
    <w:p w:rsidR="009444A9" w:rsidRPr="00992B4B" w:rsidRDefault="009444A9" w:rsidP="00A33B1A">
      <w:pPr>
        <w:shd w:val="clear" w:color="auto" w:fill="FFFFFF"/>
        <w:ind w:firstLine="284"/>
        <w:jc w:val="both"/>
        <w:rPr>
          <w:bCs/>
          <w:color w:val="000000"/>
          <w:sz w:val="20"/>
          <w:szCs w:val="20"/>
        </w:rPr>
      </w:pPr>
      <w:r w:rsidRPr="00992B4B">
        <w:rPr>
          <w:b/>
          <w:bCs/>
          <w:color w:val="000000"/>
          <w:sz w:val="20"/>
          <w:szCs w:val="20"/>
        </w:rPr>
        <w:t>Цель работы:</w:t>
      </w:r>
      <w:r>
        <w:rPr>
          <w:b/>
          <w:bCs/>
          <w:color w:val="000000"/>
          <w:sz w:val="20"/>
          <w:szCs w:val="20"/>
        </w:rPr>
        <w:t xml:space="preserve"> </w:t>
      </w:r>
      <w:r w:rsidR="006A7CA7" w:rsidRPr="006A7CA7">
        <w:rPr>
          <w:bCs/>
          <w:color w:val="000000"/>
          <w:sz w:val="20"/>
          <w:szCs w:val="20"/>
        </w:rPr>
        <w:t>н</w:t>
      </w:r>
      <w:r>
        <w:rPr>
          <w:bCs/>
          <w:color w:val="000000"/>
          <w:sz w:val="20"/>
          <w:szCs w:val="20"/>
        </w:rPr>
        <w:t>аучиться определять мертвое время счетчика Ге</w:t>
      </w:r>
      <w:r>
        <w:rPr>
          <w:bCs/>
          <w:color w:val="000000"/>
          <w:sz w:val="20"/>
          <w:szCs w:val="20"/>
        </w:rPr>
        <w:t>й</w:t>
      </w:r>
      <w:r>
        <w:rPr>
          <w:bCs/>
          <w:color w:val="000000"/>
          <w:sz w:val="20"/>
          <w:szCs w:val="20"/>
        </w:rPr>
        <w:t>гера</w:t>
      </w:r>
      <w:r w:rsidR="006A7CA7">
        <w:rPr>
          <w:bCs/>
          <w:color w:val="000000"/>
          <w:sz w:val="20"/>
          <w:szCs w:val="20"/>
        </w:rPr>
        <w:t xml:space="preserve"> </w:t>
      </w:r>
      <w:r>
        <w:rPr>
          <w:bCs/>
          <w:color w:val="000000"/>
          <w:sz w:val="20"/>
          <w:szCs w:val="20"/>
        </w:rPr>
        <w:t>–</w:t>
      </w:r>
      <w:r w:rsidR="006A7CA7">
        <w:rPr>
          <w:bCs/>
          <w:color w:val="000000"/>
          <w:sz w:val="20"/>
          <w:szCs w:val="20"/>
        </w:rPr>
        <w:t xml:space="preserve"> </w:t>
      </w:r>
      <w:r>
        <w:rPr>
          <w:bCs/>
          <w:color w:val="000000"/>
          <w:sz w:val="20"/>
          <w:szCs w:val="20"/>
        </w:rPr>
        <w:t>Мюллера методом двух источников.</w:t>
      </w:r>
    </w:p>
    <w:p w:rsidR="00076714" w:rsidRPr="00861B63" w:rsidRDefault="00076714" w:rsidP="00A33B1A">
      <w:pPr>
        <w:shd w:val="clear" w:color="auto" w:fill="FFFFFF"/>
        <w:ind w:firstLine="284"/>
        <w:jc w:val="both"/>
        <w:rPr>
          <w:sz w:val="20"/>
          <w:szCs w:val="20"/>
        </w:rPr>
      </w:pPr>
      <w:r w:rsidRPr="0058107A">
        <w:rPr>
          <w:color w:val="000000"/>
          <w:sz w:val="20"/>
          <w:szCs w:val="20"/>
        </w:rPr>
        <w:t>Для определения мертвого времени счетчика необходимо  на нек</w:t>
      </w:r>
      <w:r w:rsidRPr="0058107A">
        <w:rPr>
          <w:color w:val="000000"/>
          <w:sz w:val="20"/>
          <w:szCs w:val="20"/>
        </w:rPr>
        <w:t>о</w:t>
      </w:r>
      <w:r w:rsidRPr="0058107A">
        <w:rPr>
          <w:color w:val="000000"/>
          <w:sz w:val="20"/>
          <w:szCs w:val="20"/>
        </w:rPr>
        <w:t>тором расстоянии от счетчика поместить источник бета- или гамма-излучения и зарегистрировать скорость счета.  Пусть ско</w:t>
      </w:r>
      <w:r w:rsidRPr="0058107A">
        <w:rPr>
          <w:color w:val="000000"/>
          <w:sz w:val="20"/>
          <w:szCs w:val="20"/>
        </w:rPr>
        <w:softHyphen/>
        <w:t xml:space="preserve">рость счета от </w:t>
      </w:r>
      <w:r w:rsidRPr="00861B63">
        <w:rPr>
          <w:color w:val="000000"/>
          <w:sz w:val="20"/>
          <w:szCs w:val="20"/>
        </w:rPr>
        <w:t xml:space="preserve">этого источника и фона равна </w:t>
      </w:r>
      <w:r w:rsidRPr="00861B63">
        <w:rPr>
          <w:i/>
          <w:color w:val="000000"/>
          <w:sz w:val="20"/>
          <w:szCs w:val="20"/>
          <w:lang w:val="en-US"/>
        </w:rPr>
        <w:t>N</w:t>
      </w:r>
      <w:r w:rsidRPr="00861B63">
        <w:rPr>
          <w:color w:val="000000"/>
          <w:sz w:val="20"/>
          <w:szCs w:val="20"/>
          <w:vertAlign w:val="subscript"/>
        </w:rPr>
        <w:t>1</w:t>
      </w:r>
      <w:r w:rsidRPr="00861B63">
        <w:rPr>
          <w:color w:val="000000"/>
          <w:sz w:val="20"/>
          <w:szCs w:val="20"/>
        </w:rPr>
        <w:t xml:space="preserve"> импульсов в ми</w:t>
      </w:r>
      <w:r w:rsidRPr="00861B63">
        <w:rPr>
          <w:color w:val="000000"/>
          <w:sz w:val="20"/>
          <w:szCs w:val="20"/>
        </w:rPr>
        <w:softHyphen/>
        <w:t>нуту</w:t>
      </w:r>
      <w:r w:rsidR="003D63C5">
        <w:rPr>
          <w:color w:val="000000"/>
          <w:sz w:val="20"/>
          <w:szCs w:val="20"/>
        </w:rPr>
        <w:t>.</w:t>
      </w:r>
      <w:r w:rsidRPr="00861B63">
        <w:rPr>
          <w:color w:val="000000"/>
          <w:sz w:val="20"/>
          <w:szCs w:val="20"/>
        </w:rPr>
        <w:t xml:space="preserve">  Затем устана</w:t>
      </w:r>
      <w:r w:rsidRPr="00861B63">
        <w:rPr>
          <w:color w:val="000000"/>
          <w:sz w:val="20"/>
          <w:szCs w:val="20"/>
        </w:rPr>
        <w:t>в</w:t>
      </w:r>
      <w:r w:rsidRPr="00861B63">
        <w:rPr>
          <w:color w:val="000000"/>
          <w:sz w:val="20"/>
          <w:szCs w:val="20"/>
        </w:rPr>
        <w:t xml:space="preserve">ливается второй источник излучения так, чтобы скорость счета </w:t>
      </w:r>
      <w:r w:rsidRPr="00861B63">
        <w:rPr>
          <w:i/>
          <w:color w:val="000000"/>
          <w:sz w:val="20"/>
          <w:szCs w:val="20"/>
          <w:lang w:val="en-US"/>
        </w:rPr>
        <w:t>N</w:t>
      </w:r>
      <w:r w:rsidRPr="00861B63">
        <w:rPr>
          <w:color w:val="000000"/>
          <w:sz w:val="20"/>
          <w:szCs w:val="20"/>
          <w:vertAlign w:val="subscript"/>
        </w:rPr>
        <w:t>1</w:t>
      </w:r>
      <w:r w:rsidR="00861B63" w:rsidRPr="00861B63">
        <w:rPr>
          <w:color w:val="000000"/>
          <w:sz w:val="20"/>
          <w:szCs w:val="20"/>
          <w:vertAlign w:val="subscript"/>
        </w:rPr>
        <w:t>+</w:t>
      </w:r>
      <w:r w:rsidRPr="00861B63">
        <w:rPr>
          <w:color w:val="000000"/>
          <w:sz w:val="20"/>
          <w:szCs w:val="20"/>
          <w:vertAlign w:val="subscript"/>
        </w:rPr>
        <w:t>2</w:t>
      </w:r>
      <w:r w:rsidRPr="00861B63">
        <w:rPr>
          <w:color w:val="000000"/>
          <w:sz w:val="20"/>
          <w:szCs w:val="20"/>
        </w:rPr>
        <w:t xml:space="preserve"> от двух источников вместе с фоном бы</w:t>
      </w:r>
      <w:r w:rsidRPr="00861B63">
        <w:rPr>
          <w:color w:val="000000"/>
          <w:sz w:val="20"/>
          <w:szCs w:val="20"/>
        </w:rPr>
        <w:softHyphen/>
        <w:t xml:space="preserve">ла примерно в два раза больше </w:t>
      </w:r>
      <w:r w:rsidRPr="003D63C5">
        <w:rPr>
          <w:i/>
          <w:color w:val="000000"/>
          <w:sz w:val="20"/>
          <w:szCs w:val="20"/>
          <w:lang w:val="en-US"/>
        </w:rPr>
        <w:t>N</w:t>
      </w:r>
      <w:r w:rsidRPr="00861B63">
        <w:rPr>
          <w:color w:val="000000"/>
          <w:sz w:val="20"/>
          <w:szCs w:val="20"/>
          <w:vertAlign w:val="subscript"/>
        </w:rPr>
        <w:t>1</w:t>
      </w:r>
      <w:r w:rsidRPr="00861B63">
        <w:rPr>
          <w:color w:val="000000"/>
          <w:sz w:val="20"/>
          <w:szCs w:val="20"/>
        </w:rPr>
        <w:t>. После регистрации скорости счета от двух  источников вместе первый источник убирается и регистрируется скорость счета от второго и</w:t>
      </w:r>
      <w:r w:rsidRPr="00861B63">
        <w:rPr>
          <w:color w:val="000000"/>
          <w:sz w:val="20"/>
          <w:szCs w:val="20"/>
        </w:rPr>
        <w:t>с</w:t>
      </w:r>
      <w:r w:rsidRPr="00861B63">
        <w:rPr>
          <w:color w:val="000000"/>
          <w:sz w:val="20"/>
          <w:szCs w:val="20"/>
        </w:rPr>
        <w:t xml:space="preserve">точника и фона </w:t>
      </w:r>
      <w:r w:rsidRPr="00861B63">
        <w:rPr>
          <w:i/>
          <w:color w:val="000000"/>
          <w:sz w:val="20"/>
          <w:szCs w:val="20"/>
          <w:lang w:val="en-US"/>
        </w:rPr>
        <w:t>N</w:t>
      </w:r>
      <w:r w:rsidRPr="00861B63">
        <w:rPr>
          <w:color w:val="000000"/>
          <w:sz w:val="20"/>
          <w:szCs w:val="20"/>
          <w:vertAlign w:val="subscript"/>
        </w:rPr>
        <w:t>2</w:t>
      </w:r>
      <w:r w:rsidRPr="00861B63">
        <w:rPr>
          <w:color w:val="000000"/>
          <w:sz w:val="20"/>
          <w:szCs w:val="20"/>
        </w:rPr>
        <w:t xml:space="preserve">. В результате просчетов получим, что </w:t>
      </w:r>
      <w:r w:rsidRPr="00861B63">
        <w:rPr>
          <w:i/>
          <w:color w:val="000000"/>
          <w:sz w:val="20"/>
          <w:szCs w:val="20"/>
          <w:lang w:val="en-US"/>
        </w:rPr>
        <w:t>N</w:t>
      </w:r>
      <w:r w:rsidRPr="00861B63">
        <w:rPr>
          <w:color w:val="000000"/>
          <w:sz w:val="20"/>
          <w:szCs w:val="20"/>
          <w:vertAlign w:val="subscript"/>
        </w:rPr>
        <w:t>1</w:t>
      </w:r>
      <w:r w:rsidR="00861B63" w:rsidRPr="00861B63">
        <w:rPr>
          <w:color w:val="000000"/>
          <w:sz w:val="20"/>
          <w:szCs w:val="20"/>
          <w:vertAlign w:val="subscript"/>
        </w:rPr>
        <w:t>+</w:t>
      </w:r>
      <w:r w:rsidRPr="00861B63">
        <w:rPr>
          <w:color w:val="000000"/>
          <w:sz w:val="20"/>
          <w:szCs w:val="20"/>
          <w:vertAlign w:val="subscript"/>
        </w:rPr>
        <w:t>2</w:t>
      </w:r>
      <w:r w:rsidRPr="00861B63">
        <w:rPr>
          <w:color w:val="000000"/>
          <w:sz w:val="20"/>
          <w:szCs w:val="20"/>
        </w:rPr>
        <w:t>&lt;</w:t>
      </w:r>
      <w:r w:rsidRPr="00861B63">
        <w:rPr>
          <w:i/>
          <w:color w:val="000000"/>
          <w:sz w:val="20"/>
          <w:szCs w:val="20"/>
          <w:lang w:val="en-US"/>
        </w:rPr>
        <w:t>N</w:t>
      </w:r>
      <w:r w:rsidRPr="00861B63">
        <w:rPr>
          <w:color w:val="000000"/>
          <w:sz w:val="20"/>
          <w:szCs w:val="20"/>
          <w:vertAlign w:val="subscript"/>
        </w:rPr>
        <w:t>1</w:t>
      </w:r>
      <w:r w:rsidRPr="00861B63">
        <w:rPr>
          <w:color w:val="000000"/>
          <w:sz w:val="20"/>
          <w:szCs w:val="20"/>
        </w:rPr>
        <w:t>+</w:t>
      </w:r>
      <w:r w:rsidRPr="00861B63">
        <w:rPr>
          <w:i/>
          <w:color w:val="000000"/>
          <w:sz w:val="20"/>
          <w:szCs w:val="20"/>
          <w:lang w:val="en-US"/>
        </w:rPr>
        <w:t>N</w:t>
      </w:r>
      <w:r w:rsidRPr="00861B63">
        <w:rPr>
          <w:color w:val="000000"/>
          <w:sz w:val="20"/>
          <w:szCs w:val="20"/>
          <w:vertAlign w:val="subscript"/>
        </w:rPr>
        <w:t>2</w:t>
      </w:r>
      <w:r w:rsidRPr="00861B63">
        <w:rPr>
          <w:color w:val="000000"/>
          <w:sz w:val="20"/>
          <w:szCs w:val="20"/>
        </w:rPr>
        <w:t xml:space="preserve">, однако по условиям эксперимента </w:t>
      </w:r>
      <w:r w:rsidRPr="00861B63">
        <w:rPr>
          <w:i/>
          <w:color w:val="000000"/>
          <w:sz w:val="20"/>
          <w:szCs w:val="20"/>
          <w:lang w:val="en-US"/>
        </w:rPr>
        <w:t>N</w:t>
      </w:r>
      <w:r w:rsidRPr="00861B63">
        <w:rPr>
          <w:color w:val="000000"/>
          <w:sz w:val="20"/>
          <w:szCs w:val="20"/>
          <w:vertAlign w:val="subscript"/>
        </w:rPr>
        <w:t>1</w:t>
      </w:r>
      <w:r w:rsidR="00861B63" w:rsidRPr="00861B63">
        <w:rPr>
          <w:color w:val="000000"/>
          <w:sz w:val="20"/>
          <w:szCs w:val="20"/>
          <w:vertAlign w:val="subscript"/>
        </w:rPr>
        <w:t>+</w:t>
      </w:r>
      <w:r w:rsidRPr="00861B63">
        <w:rPr>
          <w:color w:val="000000"/>
          <w:sz w:val="20"/>
          <w:szCs w:val="20"/>
          <w:vertAlign w:val="subscript"/>
        </w:rPr>
        <w:t xml:space="preserve">2 </w:t>
      </w:r>
      <w:r w:rsidRPr="00861B63">
        <w:rPr>
          <w:color w:val="000000"/>
          <w:sz w:val="20"/>
          <w:szCs w:val="20"/>
        </w:rPr>
        <w:t xml:space="preserve">= </w:t>
      </w:r>
      <w:r w:rsidRPr="00861B63">
        <w:rPr>
          <w:i/>
          <w:color w:val="000000"/>
          <w:sz w:val="20"/>
          <w:szCs w:val="20"/>
          <w:lang w:val="en-US"/>
        </w:rPr>
        <w:t>N</w:t>
      </w:r>
      <w:r w:rsidRPr="00861B63">
        <w:rPr>
          <w:color w:val="000000"/>
          <w:sz w:val="20"/>
          <w:szCs w:val="20"/>
          <w:vertAlign w:val="subscript"/>
        </w:rPr>
        <w:t>1</w:t>
      </w:r>
      <w:r w:rsidRPr="00861B63">
        <w:rPr>
          <w:color w:val="000000"/>
          <w:sz w:val="20"/>
          <w:szCs w:val="20"/>
        </w:rPr>
        <w:t>+</w:t>
      </w:r>
      <w:r w:rsidRPr="00861B63">
        <w:rPr>
          <w:i/>
          <w:color w:val="000000"/>
          <w:sz w:val="20"/>
          <w:szCs w:val="20"/>
          <w:lang w:val="en-US"/>
        </w:rPr>
        <w:t>N</w:t>
      </w:r>
      <w:r w:rsidRPr="00861B63">
        <w:rPr>
          <w:color w:val="000000"/>
          <w:sz w:val="20"/>
          <w:szCs w:val="20"/>
          <w:vertAlign w:val="subscript"/>
        </w:rPr>
        <w:t>2</w:t>
      </w:r>
      <w:r w:rsidRPr="00861B63">
        <w:rPr>
          <w:color w:val="000000"/>
          <w:sz w:val="20"/>
          <w:szCs w:val="20"/>
        </w:rPr>
        <w:t>. Используя предыд</w:t>
      </w:r>
      <w:r w:rsidRPr="00861B63">
        <w:rPr>
          <w:color w:val="000000"/>
          <w:sz w:val="20"/>
          <w:szCs w:val="20"/>
        </w:rPr>
        <w:t>у</w:t>
      </w:r>
      <w:r w:rsidRPr="00861B63">
        <w:rPr>
          <w:color w:val="000000"/>
          <w:sz w:val="20"/>
          <w:szCs w:val="20"/>
        </w:rPr>
        <w:t>щую формулу, по</w:t>
      </w:r>
      <w:r w:rsidRPr="00861B63">
        <w:rPr>
          <w:color w:val="000000"/>
          <w:sz w:val="20"/>
          <w:szCs w:val="20"/>
        </w:rPr>
        <w:softHyphen/>
        <w:t>лучим:</w:t>
      </w:r>
    </w:p>
    <w:p w:rsidR="00861B63" w:rsidRDefault="00076714" w:rsidP="00861B63">
      <w:pPr>
        <w:shd w:val="clear" w:color="auto" w:fill="FFFFFF"/>
        <w:jc w:val="center"/>
        <w:rPr>
          <w:color w:val="000000"/>
          <w:sz w:val="20"/>
          <w:szCs w:val="20"/>
        </w:rPr>
      </w:pPr>
      <w:r w:rsidRPr="003D63C5">
        <w:rPr>
          <w:i/>
          <w:color w:val="000000"/>
          <w:sz w:val="20"/>
          <w:szCs w:val="20"/>
          <w:lang w:val="en-US"/>
        </w:rPr>
        <w:t>N</w:t>
      </w:r>
      <w:r w:rsidRPr="00861B63">
        <w:rPr>
          <w:color w:val="000000"/>
          <w:sz w:val="20"/>
          <w:szCs w:val="20"/>
          <w:vertAlign w:val="subscript"/>
        </w:rPr>
        <w:t>0</w:t>
      </w:r>
      <w:r w:rsidR="00861B63" w:rsidRPr="00861B63">
        <w:rPr>
          <w:color w:val="000000"/>
          <w:sz w:val="20"/>
          <w:szCs w:val="20"/>
          <w:vertAlign w:val="subscript"/>
        </w:rPr>
        <w:t>+</w:t>
      </w:r>
      <w:r w:rsidRPr="00861B63">
        <w:rPr>
          <w:color w:val="000000"/>
          <w:sz w:val="20"/>
          <w:szCs w:val="20"/>
          <w:vertAlign w:val="subscript"/>
        </w:rPr>
        <w:t xml:space="preserve">1 </w:t>
      </w:r>
      <w:r w:rsidRPr="00861B63">
        <w:rPr>
          <w:color w:val="000000"/>
          <w:sz w:val="20"/>
          <w:szCs w:val="20"/>
        </w:rPr>
        <w:t xml:space="preserve">= </w:t>
      </w:r>
      <w:r w:rsidRPr="003D63C5">
        <w:rPr>
          <w:i/>
          <w:color w:val="000000"/>
          <w:sz w:val="20"/>
          <w:szCs w:val="20"/>
          <w:lang w:val="en-US"/>
        </w:rPr>
        <w:t>N</w:t>
      </w:r>
      <w:r w:rsidRPr="00861B63">
        <w:rPr>
          <w:color w:val="000000"/>
          <w:sz w:val="20"/>
          <w:szCs w:val="20"/>
          <w:vertAlign w:val="subscript"/>
        </w:rPr>
        <w:t>1</w:t>
      </w:r>
      <w:r w:rsidR="00861B63">
        <w:rPr>
          <w:color w:val="000000"/>
          <w:sz w:val="20"/>
          <w:szCs w:val="20"/>
          <w:vertAlign w:val="subscript"/>
        </w:rPr>
        <w:t xml:space="preserve">  </w:t>
      </w:r>
      <w:r w:rsidRPr="00861B63">
        <w:rPr>
          <w:color w:val="000000"/>
          <w:sz w:val="20"/>
          <w:szCs w:val="20"/>
        </w:rPr>
        <w:t>/</w:t>
      </w:r>
      <w:r w:rsidR="00861B63">
        <w:rPr>
          <w:color w:val="000000"/>
          <w:sz w:val="20"/>
          <w:szCs w:val="20"/>
        </w:rPr>
        <w:t xml:space="preserve"> </w:t>
      </w:r>
      <w:r w:rsidRPr="00861B63">
        <w:rPr>
          <w:color w:val="000000"/>
          <w:sz w:val="20"/>
          <w:szCs w:val="20"/>
        </w:rPr>
        <w:t>(</w:t>
      </w:r>
      <w:r w:rsidR="005C2415" w:rsidRPr="00861B63">
        <w:rPr>
          <w:color w:val="000000"/>
          <w:sz w:val="20"/>
          <w:szCs w:val="20"/>
        </w:rPr>
        <w:t>1</w:t>
      </w:r>
      <w:r w:rsidR="00861B63">
        <w:rPr>
          <w:color w:val="000000"/>
          <w:sz w:val="20"/>
          <w:szCs w:val="20"/>
        </w:rPr>
        <w:t xml:space="preserve"> </w:t>
      </w:r>
      <w:r w:rsidRPr="00861B63">
        <w:rPr>
          <w:color w:val="000000"/>
          <w:sz w:val="20"/>
          <w:szCs w:val="20"/>
        </w:rPr>
        <w:t>–</w:t>
      </w:r>
      <w:r w:rsidR="00861B63">
        <w:rPr>
          <w:color w:val="000000"/>
          <w:sz w:val="20"/>
          <w:szCs w:val="20"/>
        </w:rPr>
        <w:t xml:space="preserve"> </w:t>
      </w:r>
      <w:r w:rsidRPr="003D63C5">
        <w:rPr>
          <w:i/>
          <w:color w:val="000000"/>
          <w:sz w:val="20"/>
          <w:szCs w:val="20"/>
          <w:lang w:val="en-US"/>
        </w:rPr>
        <w:t>N</w:t>
      </w:r>
      <w:r w:rsidRPr="00861B63">
        <w:rPr>
          <w:color w:val="000000"/>
          <w:sz w:val="20"/>
          <w:szCs w:val="20"/>
          <w:vertAlign w:val="subscript"/>
        </w:rPr>
        <w:t>1</w:t>
      </w:r>
      <w:r w:rsidR="00861B63">
        <w:rPr>
          <w:color w:val="000000"/>
          <w:sz w:val="20"/>
          <w:szCs w:val="20"/>
          <w:vertAlign w:val="subscript"/>
        </w:rPr>
        <w:t xml:space="preserve"> </w:t>
      </w:r>
      <w:r w:rsidRPr="00861B63">
        <w:rPr>
          <w:color w:val="000000"/>
          <w:sz w:val="20"/>
          <w:szCs w:val="20"/>
        </w:rPr>
        <w:t>·</w:t>
      </w:r>
      <w:r w:rsidR="00861B63">
        <w:rPr>
          <w:color w:val="000000"/>
          <w:sz w:val="20"/>
          <w:szCs w:val="20"/>
        </w:rPr>
        <w:t xml:space="preserve"> </w:t>
      </w:r>
      <w:r w:rsidRPr="003D63C5">
        <w:rPr>
          <w:i/>
          <w:color w:val="000000"/>
          <w:sz w:val="20"/>
          <w:szCs w:val="20"/>
          <w:lang w:val="en-US"/>
        </w:rPr>
        <w:t>t</w:t>
      </w:r>
      <w:r w:rsidR="00861B63">
        <w:rPr>
          <w:color w:val="000000"/>
          <w:sz w:val="20"/>
          <w:szCs w:val="20"/>
          <w:vertAlign w:val="subscript"/>
        </w:rPr>
        <w:t>м</w:t>
      </w:r>
      <w:r w:rsidRPr="00861B63">
        <w:rPr>
          <w:color w:val="000000"/>
          <w:sz w:val="20"/>
          <w:szCs w:val="20"/>
        </w:rPr>
        <w:t xml:space="preserve">), </w:t>
      </w:r>
    </w:p>
    <w:p w:rsidR="00861B63" w:rsidRDefault="00076714" w:rsidP="00861B63">
      <w:pPr>
        <w:shd w:val="clear" w:color="auto" w:fill="FFFFFF"/>
        <w:jc w:val="center"/>
        <w:rPr>
          <w:color w:val="000000"/>
          <w:sz w:val="20"/>
          <w:szCs w:val="20"/>
        </w:rPr>
      </w:pPr>
      <w:r w:rsidRPr="00861B63">
        <w:rPr>
          <w:color w:val="000000"/>
          <w:sz w:val="20"/>
          <w:szCs w:val="20"/>
        </w:rPr>
        <w:t xml:space="preserve"> </w:t>
      </w:r>
      <w:r w:rsidRPr="003D63C5">
        <w:rPr>
          <w:i/>
          <w:color w:val="000000"/>
          <w:sz w:val="20"/>
          <w:szCs w:val="20"/>
          <w:lang w:val="en-US"/>
        </w:rPr>
        <w:t>N</w:t>
      </w:r>
      <w:r w:rsidRPr="00861B63">
        <w:rPr>
          <w:color w:val="000000"/>
          <w:sz w:val="20"/>
          <w:szCs w:val="20"/>
          <w:vertAlign w:val="subscript"/>
        </w:rPr>
        <w:t>0</w:t>
      </w:r>
      <w:r w:rsidR="00861B63" w:rsidRPr="00861B63">
        <w:rPr>
          <w:color w:val="000000"/>
          <w:sz w:val="20"/>
          <w:szCs w:val="20"/>
          <w:vertAlign w:val="subscript"/>
        </w:rPr>
        <w:t>+</w:t>
      </w:r>
      <w:r w:rsidRPr="00861B63">
        <w:rPr>
          <w:color w:val="000000"/>
          <w:sz w:val="20"/>
          <w:szCs w:val="20"/>
          <w:vertAlign w:val="subscript"/>
        </w:rPr>
        <w:t xml:space="preserve">2 </w:t>
      </w:r>
      <w:r w:rsidRPr="00861B63">
        <w:rPr>
          <w:color w:val="000000"/>
          <w:sz w:val="20"/>
          <w:szCs w:val="20"/>
        </w:rPr>
        <w:t xml:space="preserve">= </w:t>
      </w:r>
      <w:r w:rsidRPr="003D63C5">
        <w:rPr>
          <w:i/>
          <w:color w:val="000000"/>
          <w:sz w:val="20"/>
          <w:szCs w:val="20"/>
          <w:lang w:val="en-US"/>
        </w:rPr>
        <w:t>N</w:t>
      </w:r>
      <w:r w:rsidRPr="00861B63">
        <w:rPr>
          <w:color w:val="000000"/>
          <w:sz w:val="20"/>
          <w:szCs w:val="20"/>
          <w:vertAlign w:val="subscript"/>
        </w:rPr>
        <w:t>2</w:t>
      </w:r>
      <w:r w:rsidR="00861B63">
        <w:rPr>
          <w:color w:val="000000"/>
          <w:sz w:val="20"/>
          <w:szCs w:val="20"/>
          <w:vertAlign w:val="subscript"/>
        </w:rPr>
        <w:t xml:space="preserve">  </w:t>
      </w:r>
      <w:r w:rsidRPr="00861B63">
        <w:rPr>
          <w:color w:val="000000"/>
          <w:sz w:val="20"/>
          <w:szCs w:val="20"/>
        </w:rPr>
        <w:t>/</w:t>
      </w:r>
      <w:r w:rsidR="00861B63">
        <w:rPr>
          <w:color w:val="000000"/>
          <w:sz w:val="20"/>
          <w:szCs w:val="20"/>
        </w:rPr>
        <w:t xml:space="preserve"> </w:t>
      </w:r>
      <w:r w:rsidRPr="00861B63">
        <w:rPr>
          <w:color w:val="000000"/>
          <w:sz w:val="20"/>
          <w:szCs w:val="20"/>
        </w:rPr>
        <w:t>(</w:t>
      </w:r>
      <w:r w:rsidR="005C2415" w:rsidRPr="00861B63">
        <w:rPr>
          <w:color w:val="000000"/>
          <w:sz w:val="20"/>
          <w:szCs w:val="20"/>
        </w:rPr>
        <w:t>1</w:t>
      </w:r>
      <w:r w:rsidR="00861B63">
        <w:rPr>
          <w:color w:val="000000"/>
          <w:sz w:val="20"/>
          <w:szCs w:val="20"/>
        </w:rPr>
        <w:t xml:space="preserve"> </w:t>
      </w:r>
      <w:r w:rsidRPr="00861B63">
        <w:rPr>
          <w:color w:val="000000"/>
          <w:sz w:val="20"/>
          <w:szCs w:val="20"/>
        </w:rPr>
        <w:t>–</w:t>
      </w:r>
      <w:r w:rsidR="00861B63">
        <w:rPr>
          <w:color w:val="000000"/>
          <w:sz w:val="20"/>
          <w:szCs w:val="20"/>
        </w:rPr>
        <w:t xml:space="preserve"> </w:t>
      </w:r>
      <w:r w:rsidRPr="003D63C5">
        <w:rPr>
          <w:i/>
          <w:color w:val="000000"/>
          <w:sz w:val="20"/>
          <w:szCs w:val="20"/>
          <w:lang w:val="en-US"/>
        </w:rPr>
        <w:t>N</w:t>
      </w:r>
      <w:r w:rsidRPr="00861B63">
        <w:rPr>
          <w:color w:val="000000"/>
          <w:sz w:val="20"/>
          <w:szCs w:val="20"/>
          <w:vertAlign w:val="subscript"/>
        </w:rPr>
        <w:t>2</w:t>
      </w:r>
      <w:r w:rsidR="00861B63">
        <w:rPr>
          <w:color w:val="000000"/>
          <w:sz w:val="20"/>
          <w:szCs w:val="20"/>
          <w:vertAlign w:val="subscript"/>
        </w:rPr>
        <w:t xml:space="preserve"> </w:t>
      </w:r>
      <w:r w:rsidRPr="00861B63">
        <w:rPr>
          <w:color w:val="000000"/>
          <w:sz w:val="20"/>
          <w:szCs w:val="20"/>
        </w:rPr>
        <w:t>·</w:t>
      </w:r>
      <w:r w:rsidR="00861B63">
        <w:rPr>
          <w:color w:val="000000"/>
          <w:sz w:val="20"/>
          <w:szCs w:val="20"/>
        </w:rPr>
        <w:t xml:space="preserve"> </w:t>
      </w:r>
      <w:r w:rsidRPr="003D63C5">
        <w:rPr>
          <w:i/>
          <w:color w:val="000000"/>
          <w:sz w:val="20"/>
          <w:szCs w:val="20"/>
          <w:lang w:val="en-US"/>
        </w:rPr>
        <w:t>t</w:t>
      </w:r>
      <w:r w:rsidR="00861B63">
        <w:rPr>
          <w:color w:val="000000"/>
          <w:sz w:val="20"/>
          <w:szCs w:val="20"/>
          <w:vertAlign w:val="subscript"/>
        </w:rPr>
        <w:t>м</w:t>
      </w:r>
      <w:r w:rsidRPr="00861B63">
        <w:rPr>
          <w:color w:val="000000"/>
          <w:sz w:val="20"/>
          <w:szCs w:val="20"/>
        </w:rPr>
        <w:t xml:space="preserve">), </w:t>
      </w:r>
    </w:p>
    <w:p w:rsidR="00076714" w:rsidRPr="00861B63" w:rsidRDefault="00076714" w:rsidP="00861B63">
      <w:pPr>
        <w:shd w:val="clear" w:color="auto" w:fill="FFFFFF"/>
        <w:jc w:val="center"/>
        <w:rPr>
          <w:color w:val="000000"/>
          <w:sz w:val="20"/>
          <w:szCs w:val="20"/>
        </w:rPr>
      </w:pPr>
      <w:r w:rsidRPr="003D63C5">
        <w:rPr>
          <w:i/>
          <w:color w:val="000000"/>
          <w:sz w:val="20"/>
          <w:szCs w:val="20"/>
          <w:lang w:val="en-US"/>
        </w:rPr>
        <w:t>N</w:t>
      </w:r>
      <w:r w:rsidRPr="00861B63">
        <w:rPr>
          <w:color w:val="000000"/>
          <w:sz w:val="20"/>
          <w:szCs w:val="20"/>
          <w:vertAlign w:val="subscript"/>
        </w:rPr>
        <w:t>0</w:t>
      </w:r>
      <w:r w:rsidR="00861B63" w:rsidRPr="00861B63">
        <w:rPr>
          <w:color w:val="000000"/>
          <w:sz w:val="20"/>
          <w:szCs w:val="20"/>
          <w:vertAlign w:val="subscript"/>
        </w:rPr>
        <w:t>+</w:t>
      </w:r>
      <w:r w:rsidRPr="00861B63">
        <w:rPr>
          <w:color w:val="000000"/>
          <w:sz w:val="20"/>
          <w:szCs w:val="20"/>
          <w:vertAlign w:val="subscript"/>
        </w:rPr>
        <w:t>1</w:t>
      </w:r>
      <w:r w:rsidR="00861B63" w:rsidRPr="00861B63">
        <w:rPr>
          <w:color w:val="000000"/>
          <w:sz w:val="20"/>
          <w:szCs w:val="20"/>
          <w:vertAlign w:val="subscript"/>
        </w:rPr>
        <w:t>+</w:t>
      </w:r>
      <w:r w:rsidRPr="00861B63">
        <w:rPr>
          <w:color w:val="000000"/>
          <w:sz w:val="20"/>
          <w:szCs w:val="20"/>
          <w:vertAlign w:val="subscript"/>
        </w:rPr>
        <w:t xml:space="preserve">2 </w:t>
      </w:r>
      <w:r w:rsidRPr="00861B63">
        <w:rPr>
          <w:color w:val="000000"/>
          <w:sz w:val="20"/>
          <w:szCs w:val="20"/>
        </w:rPr>
        <w:t xml:space="preserve">= </w:t>
      </w:r>
      <w:r w:rsidRPr="003D63C5">
        <w:rPr>
          <w:i/>
          <w:color w:val="000000"/>
          <w:sz w:val="20"/>
          <w:szCs w:val="20"/>
          <w:lang w:val="en-US"/>
        </w:rPr>
        <w:t>N</w:t>
      </w:r>
      <w:r w:rsidRPr="00861B63">
        <w:rPr>
          <w:color w:val="000000"/>
          <w:sz w:val="20"/>
          <w:szCs w:val="20"/>
          <w:vertAlign w:val="subscript"/>
        </w:rPr>
        <w:t>1</w:t>
      </w:r>
      <w:r w:rsidR="00861B63" w:rsidRPr="00861B63">
        <w:rPr>
          <w:color w:val="000000"/>
          <w:sz w:val="20"/>
          <w:szCs w:val="20"/>
          <w:vertAlign w:val="subscript"/>
        </w:rPr>
        <w:t>+</w:t>
      </w:r>
      <w:r w:rsidRPr="00861B63">
        <w:rPr>
          <w:color w:val="000000"/>
          <w:sz w:val="20"/>
          <w:szCs w:val="20"/>
          <w:vertAlign w:val="subscript"/>
        </w:rPr>
        <w:t>2</w:t>
      </w:r>
      <w:r w:rsidR="00522A07" w:rsidRPr="00861B63">
        <w:rPr>
          <w:color w:val="000000"/>
          <w:sz w:val="20"/>
          <w:szCs w:val="20"/>
          <w:vertAlign w:val="subscript"/>
        </w:rPr>
        <w:t xml:space="preserve"> </w:t>
      </w:r>
      <w:r w:rsidR="00861B63">
        <w:rPr>
          <w:color w:val="000000"/>
          <w:sz w:val="20"/>
          <w:szCs w:val="20"/>
          <w:vertAlign w:val="subscript"/>
        </w:rPr>
        <w:t xml:space="preserve"> </w:t>
      </w:r>
      <w:r w:rsidRPr="00861B63">
        <w:rPr>
          <w:color w:val="000000"/>
          <w:sz w:val="20"/>
          <w:szCs w:val="20"/>
        </w:rPr>
        <w:t>/</w:t>
      </w:r>
      <w:r w:rsidR="00522A07" w:rsidRPr="00861B63">
        <w:rPr>
          <w:color w:val="000000"/>
          <w:sz w:val="20"/>
          <w:szCs w:val="20"/>
        </w:rPr>
        <w:t xml:space="preserve"> </w:t>
      </w:r>
      <w:r w:rsidRPr="00861B63">
        <w:rPr>
          <w:color w:val="000000"/>
          <w:sz w:val="20"/>
          <w:szCs w:val="20"/>
        </w:rPr>
        <w:t>(</w:t>
      </w:r>
      <w:r w:rsidR="005C2415" w:rsidRPr="00861B63">
        <w:rPr>
          <w:color w:val="000000"/>
          <w:sz w:val="20"/>
          <w:szCs w:val="20"/>
        </w:rPr>
        <w:t>1</w:t>
      </w:r>
      <w:r w:rsidR="00861B63">
        <w:rPr>
          <w:color w:val="000000"/>
          <w:sz w:val="20"/>
          <w:szCs w:val="20"/>
        </w:rPr>
        <w:t xml:space="preserve"> </w:t>
      </w:r>
      <w:r w:rsidRPr="00861B63">
        <w:rPr>
          <w:color w:val="000000"/>
          <w:sz w:val="20"/>
          <w:szCs w:val="20"/>
        </w:rPr>
        <w:t>–</w:t>
      </w:r>
      <w:r w:rsidR="00861B63">
        <w:rPr>
          <w:color w:val="000000"/>
          <w:sz w:val="20"/>
          <w:szCs w:val="20"/>
        </w:rPr>
        <w:t xml:space="preserve"> </w:t>
      </w:r>
      <w:r w:rsidRPr="003D63C5">
        <w:rPr>
          <w:i/>
          <w:color w:val="000000"/>
          <w:sz w:val="20"/>
          <w:szCs w:val="20"/>
          <w:lang w:val="en-US"/>
        </w:rPr>
        <w:t>N</w:t>
      </w:r>
      <w:r w:rsidRPr="00861B63">
        <w:rPr>
          <w:color w:val="000000"/>
          <w:sz w:val="20"/>
          <w:szCs w:val="20"/>
          <w:vertAlign w:val="subscript"/>
        </w:rPr>
        <w:t>1</w:t>
      </w:r>
      <w:r w:rsidR="00861B63" w:rsidRPr="00861B63">
        <w:rPr>
          <w:color w:val="000000"/>
          <w:sz w:val="20"/>
          <w:szCs w:val="20"/>
          <w:vertAlign w:val="subscript"/>
        </w:rPr>
        <w:t>+</w:t>
      </w:r>
      <w:r w:rsidRPr="00861B63">
        <w:rPr>
          <w:color w:val="000000"/>
          <w:sz w:val="20"/>
          <w:szCs w:val="20"/>
          <w:vertAlign w:val="subscript"/>
        </w:rPr>
        <w:t xml:space="preserve">2 </w:t>
      </w:r>
      <w:r w:rsidRPr="00861B63">
        <w:rPr>
          <w:color w:val="000000"/>
          <w:sz w:val="20"/>
          <w:szCs w:val="20"/>
        </w:rPr>
        <w:t>·</w:t>
      </w:r>
      <w:r w:rsidR="00861B63">
        <w:rPr>
          <w:color w:val="000000"/>
          <w:sz w:val="20"/>
          <w:szCs w:val="20"/>
        </w:rPr>
        <w:t xml:space="preserve"> </w:t>
      </w:r>
      <w:r w:rsidRPr="003D63C5">
        <w:rPr>
          <w:i/>
          <w:color w:val="000000"/>
          <w:sz w:val="20"/>
          <w:szCs w:val="20"/>
          <w:lang w:val="en-US"/>
        </w:rPr>
        <w:t>t</w:t>
      </w:r>
      <w:r w:rsidR="00861B63">
        <w:rPr>
          <w:color w:val="000000"/>
          <w:sz w:val="20"/>
          <w:szCs w:val="20"/>
          <w:vertAlign w:val="subscript"/>
        </w:rPr>
        <w:t>м</w:t>
      </w:r>
      <w:r w:rsidRPr="00861B63">
        <w:rPr>
          <w:color w:val="000000"/>
          <w:sz w:val="20"/>
          <w:szCs w:val="20"/>
        </w:rPr>
        <w:t>),</w:t>
      </w:r>
    </w:p>
    <w:p w:rsidR="00861B63" w:rsidRDefault="00076714" w:rsidP="003D63C5">
      <w:pPr>
        <w:shd w:val="clear" w:color="auto" w:fill="FFFFFF"/>
        <w:ind w:left="907" w:hanging="907"/>
        <w:jc w:val="both"/>
        <w:rPr>
          <w:color w:val="000000"/>
          <w:sz w:val="20"/>
          <w:szCs w:val="20"/>
        </w:rPr>
      </w:pPr>
      <w:r w:rsidRPr="0058107A">
        <w:rPr>
          <w:color w:val="000000"/>
          <w:sz w:val="20"/>
          <w:szCs w:val="20"/>
        </w:rPr>
        <w:lastRenderedPageBreak/>
        <w:t xml:space="preserve">где </w:t>
      </w:r>
      <w:r w:rsidRPr="003D63C5">
        <w:rPr>
          <w:i/>
          <w:color w:val="000000"/>
          <w:sz w:val="20"/>
          <w:szCs w:val="20"/>
          <w:lang w:val="en-US"/>
        </w:rPr>
        <w:t>N</w:t>
      </w:r>
      <w:r w:rsidRPr="00861B63">
        <w:rPr>
          <w:color w:val="000000"/>
          <w:sz w:val="20"/>
          <w:szCs w:val="20"/>
          <w:vertAlign w:val="subscript"/>
        </w:rPr>
        <w:t>0</w:t>
      </w:r>
      <w:r w:rsidR="00861B63" w:rsidRPr="00861B63">
        <w:rPr>
          <w:color w:val="000000"/>
          <w:sz w:val="20"/>
          <w:szCs w:val="20"/>
          <w:vertAlign w:val="subscript"/>
        </w:rPr>
        <w:t>+</w:t>
      </w:r>
      <w:r w:rsidRPr="00861B63">
        <w:rPr>
          <w:color w:val="000000"/>
          <w:sz w:val="20"/>
          <w:szCs w:val="20"/>
          <w:vertAlign w:val="subscript"/>
        </w:rPr>
        <w:t>1</w:t>
      </w:r>
      <w:r w:rsidRPr="00861B63">
        <w:rPr>
          <w:color w:val="000000"/>
          <w:sz w:val="20"/>
          <w:szCs w:val="20"/>
        </w:rPr>
        <w:t xml:space="preserve"> </w:t>
      </w:r>
      <w:r w:rsidR="00861B63" w:rsidRPr="00861B63">
        <w:rPr>
          <w:color w:val="000000"/>
          <w:sz w:val="20"/>
          <w:szCs w:val="20"/>
        </w:rPr>
        <w:t>–</w:t>
      </w:r>
      <w:r w:rsidRPr="00861B63">
        <w:rPr>
          <w:color w:val="000000"/>
          <w:sz w:val="20"/>
          <w:szCs w:val="20"/>
        </w:rPr>
        <w:t xml:space="preserve"> истинное число частиц, попадающих в счетчик за 1 минуту от</w:t>
      </w:r>
      <w:r w:rsidR="0029222F" w:rsidRPr="00861B63">
        <w:rPr>
          <w:color w:val="000000"/>
          <w:sz w:val="20"/>
          <w:szCs w:val="20"/>
        </w:rPr>
        <w:t xml:space="preserve"> </w:t>
      </w:r>
      <w:r w:rsidRPr="00861B63">
        <w:rPr>
          <w:color w:val="000000"/>
          <w:sz w:val="20"/>
          <w:szCs w:val="20"/>
        </w:rPr>
        <w:t xml:space="preserve">1-го источника; </w:t>
      </w:r>
    </w:p>
    <w:p w:rsidR="00861B63" w:rsidRDefault="00861B63" w:rsidP="003D63C5">
      <w:pPr>
        <w:shd w:val="clear" w:color="auto" w:fill="FFFFFF"/>
        <w:ind w:left="907" w:hanging="907"/>
        <w:jc w:val="both"/>
        <w:rPr>
          <w:color w:val="000000"/>
          <w:sz w:val="20"/>
          <w:szCs w:val="20"/>
        </w:rPr>
      </w:pPr>
      <w:r>
        <w:rPr>
          <w:color w:val="000000"/>
          <w:sz w:val="20"/>
          <w:szCs w:val="20"/>
        </w:rPr>
        <w:t xml:space="preserve">       </w:t>
      </w:r>
      <w:r w:rsidR="00076714" w:rsidRPr="003D63C5">
        <w:rPr>
          <w:i/>
          <w:color w:val="000000"/>
          <w:sz w:val="20"/>
          <w:szCs w:val="20"/>
          <w:lang w:val="en-US"/>
        </w:rPr>
        <w:t>N</w:t>
      </w:r>
      <w:r w:rsidR="00076714" w:rsidRPr="00861B63">
        <w:rPr>
          <w:color w:val="000000"/>
          <w:sz w:val="20"/>
          <w:szCs w:val="20"/>
          <w:vertAlign w:val="subscript"/>
        </w:rPr>
        <w:t>0</w:t>
      </w:r>
      <w:r w:rsidRPr="00861B63">
        <w:rPr>
          <w:color w:val="000000"/>
          <w:sz w:val="20"/>
          <w:szCs w:val="20"/>
          <w:vertAlign w:val="subscript"/>
        </w:rPr>
        <w:t>+</w:t>
      </w:r>
      <w:r w:rsidR="00076714" w:rsidRPr="00861B63">
        <w:rPr>
          <w:color w:val="000000"/>
          <w:sz w:val="20"/>
          <w:szCs w:val="20"/>
          <w:vertAlign w:val="subscript"/>
        </w:rPr>
        <w:t>2</w:t>
      </w:r>
      <w:r w:rsidR="00076714" w:rsidRPr="00861B63">
        <w:rPr>
          <w:color w:val="000000"/>
          <w:sz w:val="20"/>
          <w:szCs w:val="20"/>
        </w:rPr>
        <w:t xml:space="preserve"> </w:t>
      </w:r>
      <w:r w:rsidRPr="00861B63">
        <w:rPr>
          <w:color w:val="000000"/>
          <w:sz w:val="20"/>
          <w:szCs w:val="20"/>
        </w:rPr>
        <w:t>–</w:t>
      </w:r>
      <w:r w:rsidR="00076714" w:rsidRPr="00861B63">
        <w:rPr>
          <w:color w:val="000000"/>
          <w:sz w:val="20"/>
          <w:szCs w:val="20"/>
        </w:rPr>
        <w:t xml:space="preserve"> истинное число частиц, попадающих в счетчик за </w:t>
      </w:r>
      <w:r w:rsidR="005C2415" w:rsidRPr="00861B63">
        <w:rPr>
          <w:color w:val="000000"/>
          <w:sz w:val="20"/>
          <w:szCs w:val="20"/>
        </w:rPr>
        <w:t>1</w:t>
      </w:r>
      <w:r w:rsidR="00076714" w:rsidRPr="00861B63">
        <w:rPr>
          <w:color w:val="000000"/>
          <w:sz w:val="20"/>
          <w:szCs w:val="20"/>
        </w:rPr>
        <w:t xml:space="preserve"> минуту от 2-го источника; </w:t>
      </w:r>
    </w:p>
    <w:p w:rsidR="00076714" w:rsidRPr="00861B63" w:rsidRDefault="00861B63" w:rsidP="003D63C5">
      <w:pPr>
        <w:shd w:val="clear" w:color="auto" w:fill="FFFFFF"/>
        <w:ind w:left="907" w:hanging="907"/>
        <w:jc w:val="both"/>
        <w:rPr>
          <w:color w:val="000000"/>
          <w:sz w:val="20"/>
          <w:szCs w:val="20"/>
        </w:rPr>
      </w:pPr>
      <w:r>
        <w:rPr>
          <w:color w:val="000000"/>
          <w:sz w:val="20"/>
          <w:szCs w:val="20"/>
        </w:rPr>
        <w:t xml:space="preserve">       </w:t>
      </w:r>
      <w:r w:rsidR="00076714" w:rsidRPr="003D63C5">
        <w:rPr>
          <w:i/>
          <w:color w:val="000000"/>
          <w:sz w:val="20"/>
          <w:szCs w:val="20"/>
          <w:lang w:val="en-US"/>
        </w:rPr>
        <w:t>N</w:t>
      </w:r>
      <w:r w:rsidR="00076714" w:rsidRPr="00861B63">
        <w:rPr>
          <w:color w:val="000000"/>
          <w:sz w:val="20"/>
          <w:szCs w:val="20"/>
          <w:vertAlign w:val="subscript"/>
        </w:rPr>
        <w:t>0</w:t>
      </w:r>
      <w:r>
        <w:rPr>
          <w:color w:val="000000"/>
          <w:sz w:val="20"/>
          <w:szCs w:val="20"/>
          <w:vertAlign w:val="subscript"/>
        </w:rPr>
        <w:t>+</w:t>
      </w:r>
      <w:r w:rsidR="00076714" w:rsidRPr="00861B63">
        <w:rPr>
          <w:color w:val="000000"/>
          <w:sz w:val="20"/>
          <w:szCs w:val="20"/>
          <w:vertAlign w:val="subscript"/>
        </w:rPr>
        <w:t>1</w:t>
      </w:r>
      <w:r>
        <w:rPr>
          <w:color w:val="000000"/>
          <w:sz w:val="20"/>
          <w:szCs w:val="20"/>
          <w:vertAlign w:val="subscript"/>
        </w:rPr>
        <w:t>+</w:t>
      </w:r>
      <w:r w:rsidR="00076714" w:rsidRPr="00861B63">
        <w:rPr>
          <w:color w:val="000000"/>
          <w:sz w:val="20"/>
          <w:szCs w:val="20"/>
          <w:vertAlign w:val="subscript"/>
        </w:rPr>
        <w:t>2</w:t>
      </w:r>
      <w:r>
        <w:rPr>
          <w:color w:val="000000"/>
          <w:sz w:val="20"/>
          <w:szCs w:val="20"/>
        </w:rPr>
        <w:t xml:space="preserve"> –</w:t>
      </w:r>
      <w:r w:rsidR="00076714" w:rsidRPr="00861B63">
        <w:rPr>
          <w:color w:val="000000"/>
          <w:sz w:val="20"/>
          <w:szCs w:val="20"/>
        </w:rPr>
        <w:t xml:space="preserve"> истинное число частиц, попадающих в счетчик за 1 минуту от 1-го и 2-го источников вместе. </w:t>
      </w:r>
    </w:p>
    <w:p w:rsidR="00076714" w:rsidRPr="00861B63" w:rsidRDefault="00076714" w:rsidP="00A33B1A">
      <w:pPr>
        <w:shd w:val="clear" w:color="auto" w:fill="FFFFFF"/>
        <w:ind w:firstLine="284"/>
        <w:rPr>
          <w:color w:val="000000"/>
          <w:sz w:val="20"/>
          <w:szCs w:val="20"/>
        </w:rPr>
      </w:pPr>
      <w:r w:rsidRPr="00861B63">
        <w:rPr>
          <w:color w:val="000000"/>
          <w:sz w:val="20"/>
          <w:szCs w:val="20"/>
        </w:rPr>
        <w:t xml:space="preserve">Так как </w:t>
      </w:r>
      <w:r w:rsidRPr="003D63C5">
        <w:rPr>
          <w:i/>
          <w:color w:val="000000"/>
          <w:sz w:val="20"/>
          <w:szCs w:val="20"/>
          <w:lang w:val="en-US"/>
        </w:rPr>
        <w:t>N</w:t>
      </w:r>
      <w:r w:rsidRPr="00861B63">
        <w:rPr>
          <w:color w:val="000000"/>
          <w:sz w:val="20"/>
          <w:szCs w:val="20"/>
          <w:vertAlign w:val="subscript"/>
        </w:rPr>
        <w:t>1</w:t>
      </w:r>
      <w:r w:rsidR="00861B63" w:rsidRPr="00861B63">
        <w:rPr>
          <w:color w:val="000000"/>
          <w:sz w:val="20"/>
          <w:szCs w:val="20"/>
          <w:vertAlign w:val="subscript"/>
        </w:rPr>
        <w:t>+</w:t>
      </w:r>
      <w:r w:rsidRPr="00861B63">
        <w:rPr>
          <w:color w:val="000000"/>
          <w:sz w:val="20"/>
          <w:szCs w:val="20"/>
          <w:vertAlign w:val="subscript"/>
        </w:rPr>
        <w:t>2</w:t>
      </w:r>
      <w:r w:rsidRPr="00861B63">
        <w:rPr>
          <w:color w:val="000000"/>
          <w:sz w:val="20"/>
          <w:szCs w:val="20"/>
        </w:rPr>
        <w:t xml:space="preserve"> = </w:t>
      </w:r>
      <w:r w:rsidRPr="003D63C5">
        <w:rPr>
          <w:i/>
          <w:color w:val="000000"/>
          <w:sz w:val="20"/>
          <w:szCs w:val="20"/>
          <w:lang w:val="en-US"/>
        </w:rPr>
        <w:t>N</w:t>
      </w:r>
      <w:r w:rsidRPr="00861B63">
        <w:rPr>
          <w:color w:val="000000"/>
          <w:sz w:val="20"/>
          <w:szCs w:val="20"/>
          <w:vertAlign w:val="subscript"/>
        </w:rPr>
        <w:t>1</w:t>
      </w:r>
      <w:r w:rsidR="00861B63">
        <w:rPr>
          <w:color w:val="000000"/>
          <w:sz w:val="20"/>
          <w:szCs w:val="20"/>
          <w:vertAlign w:val="subscript"/>
        </w:rPr>
        <w:t xml:space="preserve"> </w:t>
      </w:r>
      <w:r w:rsidRPr="00861B63">
        <w:rPr>
          <w:color w:val="000000"/>
          <w:sz w:val="20"/>
          <w:szCs w:val="20"/>
        </w:rPr>
        <w:t>+</w:t>
      </w:r>
      <w:r w:rsidR="00861B63">
        <w:rPr>
          <w:color w:val="000000"/>
          <w:sz w:val="20"/>
          <w:szCs w:val="20"/>
        </w:rPr>
        <w:t xml:space="preserve"> </w:t>
      </w:r>
      <w:r w:rsidRPr="003D63C5">
        <w:rPr>
          <w:i/>
          <w:color w:val="000000"/>
          <w:sz w:val="20"/>
          <w:szCs w:val="20"/>
          <w:lang w:val="en-US"/>
        </w:rPr>
        <w:t>N</w:t>
      </w:r>
      <w:r w:rsidRPr="00861B63">
        <w:rPr>
          <w:color w:val="000000"/>
          <w:sz w:val="20"/>
          <w:szCs w:val="20"/>
          <w:vertAlign w:val="subscript"/>
        </w:rPr>
        <w:t>2</w:t>
      </w:r>
      <w:r w:rsidRPr="00861B63">
        <w:rPr>
          <w:color w:val="000000"/>
          <w:sz w:val="20"/>
          <w:szCs w:val="20"/>
        </w:rPr>
        <w:t>, то:</w:t>
      </w:r>
    </w:p>
    <w:p w:rsidR="00076714" w:rsidRPr="00861B63" w:rsidRDefault="00076714" w:rsidP="00A33B1A">
      <w:pPr>
        <w:shd w:val="clear" w:color="auto" w:fill="FFFFFF"/>
        <w:ind w:firstLine="720"/>
        <w:jc w:val="center"/>
        <w:rPr>
          <w:color w:val="000000"/>
          <w:sz w:val="20"/>
          <w:szCs w:val="20"/>
        </w:rPr>
      </w:pPr>
      <w:r w:rsidRPr="00861B63">
        <w:rPr>
          <w:i/>
          <w:color w:val="000000"/>
          <w:sz w:val="20"/>
          <w:szCs w:val="20"/>
          <w:lang w:val="en-US"/>
        </w:rPr>
        <w:t>N</w:t>
      </w:r>
      <w:r w:rsidRPr="00861B63">
        <w:rPr>
          <w:color w:val="000000"/>
          <w:sz w:val="20"/>
          <w:szCs w:val="20"/>
          <w:vertAlign w:val="subscript"/>
        </w:rPr>
        <w:t>1</w:t>
      </w:r>
      <w:r w:rsidR="00861B63" w:rsidRPr="00861B63">
        <w:rPr>
          <w:color w:val="000000"/>
          <w:sz w:val="20"/>
          <w:szCs w:val="20"/>
          <w:vertAlign w:val="subscript"/>
        </w:rPr>
        <w:t>+</w:t>
      </w:r>
      <w:r w:rsidRPr="00861B63">
        <w:rPr>
          <w:color w:val="000000"/>
          <w:sz w:val="20"/>
          <w:szCs w:val="20"/>
          <w:vertAlign w:val="subscript"/>
        </w:rPr>
        <w:t>2</w:t>
      </w:r>
      <w:r w:rsidRPr="00861B63">
        <w:rPr>
          <w:color w:val="000000"/>
          <w:sz w:val="20"/>
          <w:szCs w:val="20"/>
        </w:rPr>
        <w:t xml:space="preserve"> / 1</w:t>
      </w:r>
      <w:r w:rsidR="00861B63" w:rsidRPr="00861B63">
        <w:rPr>
          <w:color w:val="000000"/>
          <w:sz w:val="20"/>
          <w:szCs w:val="20"/>
        </w:rPr>
        <w:t xml:space="preserve"> </w:t>
      </w:r>
      <w:r w:rsidRPr="00861B63">
        <w:rPr>
          <w:color w:val="000000"/>
          <w:sz w:val="20"/>
          <w:szCs w:val="20"/>
        </w:rPr>
        <w:t>–</w:t>
      </w:r>
      <w:r w:rsidR="00861B63" w:rsidRPr="00861B63">
        <w:rPr>
          <w:color w:val="000000"/>
          <w:sz w:val="20"/>
          <w:szCs w:val="20"/>
        </w:rPr>
        <w:t xml:space="preserve"> </w:t>
      </w:r>
      <w:r w:rsidRPr="00861B63">
        <w:rPr>
          <w:i/>
          <w:color w:val="000000"/>
          <w:sz w:val="20"/>
          <w:szCs w:val="20"/>
          <w:lang w:val="en-US"/>
        </w:rPr>
        <w:t>N</w:t>
      </w:r>
      <w:r w:rsidRPr="00861B63">
        <w:rPr>
          <w:color w:val="000000"/>
          <w:sz w:val="20"/>
          <w:szCs w:val="20"/>
          <w:vertAlign w:val="subscript"/>
        </w:rPr>
        <w:t>1</w:t>
      </w:r>
      <w:r w:rsidR="00861B63" w:rsidRPr="00861B63">
        <w:rPr>
          <w:color w:val="000000"/>
          <w:sz w:val="20"/>
          <w:szCs w:val="20"/>
          <w:vertAlign w:val="subscript"/>
        </w:rPr>
        <w:t>+</w:t>
      </w:r>
      <w:r w:rsidRPr="00861B63">
        <w:rPr>
          <w:color w:val="000000"/>
          <w:sz w:val="20"/>
          <w:szCs w:val="20"/>
          <w:vertAlign w:val="subscript"/>
        </w:rPr>
        <w:t>2</w:t>
      </w:r>
      <w:r w:rsidRPr="00861B63">
        <w:rPr>
          <w:color w:val="000000"/>
          <w:sz w:val="20"/>
          <w:szCs w:val="20"/>
        </w:rPr>
        <w:t xml:space="preserve"> · </w:t>
      </w:r>
      <w:r w:rsidRPr="00861B63">
        <w:rPr>
          <w:i/>
          <w:color w:val="000000"/>
          <w:sz w:val="20"/>
          <w:szCs w:val="20"/>
          <w:lang w:val="en-US"/>
        </w:rPr>
        <w:t>t</w:t>
      </w:r>
      <w:r w:rsidR="00861B63">
        <w:rPr>
          <w:color w:val="000000"/>
          <w:sz w:val="20"/>
          <w:szCs w:val="20"/>
          <w:vertAlign w:val="subscript"/>
        </w:rPr>
        <w:t>м</w:t>
      </w:r>
      <w:r w:rsidRPr="00861B63">
        <w:rPr>
          <w:color w:val="000000"/>
          <w:sz w:val="20"/>
          <w:szCs w:val="20"/>
        </w:rPr>
        <w:t xml:space="preserve"> = </w:t>
      </w:r>
      <w:r w:rsidRPr="00861B63">
        <w:rPr>
          <w:i/>
          <w:color w:val="000000"/>
          <w:sz w:val="20"/>
          <w:szCs w:val="20"/>
          <w:lang w:val="en-US"/>
        </w:rPr>
        <w:t>N</w:t>
      </w:r>
      <w:r w:rsidRPr="00861B63">
        <w:rPr>
          <w:color w:val="000000"/>
          <w:sz w:val="20"/>
          <w:szCs w:val="20"/>
          <w:vertAlign w:val="subscript"/>
        </w:rPr>
        <w:t>1</w:t>
      </w:r>
      <w:r w:rsidRPr="00861B63">
        <w:rPr>
          <w:color w:val="000000"/>
          <w:sz w:val="20"/>
          <w:szCs w:val="20"/>
        </w:rPr>
        <w:t xml:space="preserve"> / 1</w:t>
      </w:r>
      <w:r w:rsidR="00861B63" w:rsidRPr="00861B63">
        <w:rPr>
          <w:color w:val="000000"/>
          <w:sz w:val="20"/>
          <w:szCs w:val="20"/>
        </w:rPr>
        <w:t xml:space="preserve"> </w:t>
      </w:r>
      <w:r w:rsidRPr="00861B63">
        <w:rPr>
          <w:color w:val="000000"/>
          <w:sz w:val="20"/>
          <w:szCs w:val="20"/>
        </w:rPr>
        <w:t>–</w:t>
      </w:r>
      <w:r w:rsidR="00861B63" w:rsidRPr="00861B63">
        <w:rPr>
          <w:color w:val="000000"/>
          <w:sz w:val="20"/>
          <w:szCs w:val="20"/>
        </w:rPr>
        <w:t xml:space="preserve"> </w:t>
      </w:r>
      <w:r w:rsidRPr="00861B63">
        <w:rPr>
          <w:i/>
          <w:color w:val="000000"/>
          <w:sz w:val="20"/>
          <w:szCs w:val="20"/>
          <w:lang w:val="en-US"/>
        </w:rPr>
        <w:t>N</w:t>
      </w:r>
      <w:r w:rsidRPr="00861B63">
        <w:rPr>
          <w:color w:val="000000"/>
          <w:sz w:val="20"/>
          <w:szCs w:val="20"/>
          <w:vertAlign w:val="subscript"/>
        </w:rPr>
        <w:t>1</w:t>
      </w:r>
      <w:r w:rsidRPr="00861B63">
        <w:rPr>
          <w:color w:val="000000"/>
          <w:sz w:val="20"/>
          <w:szCs w:val="20"/>
        </w:rPr>
        <w:t xml:space="preserve"> · </w:t>
      </w:r>
      <w:r w:rsidRPr="00861B63">
        <w:rPr>
          <w:i/>
          <w:color w:val="000000"/>
          <w:sz w:val="20"/>
          <w:szCs w:val="20"/>
          <w:lang w:val="en-US"/>
        </w:rPr>
        <w:t>t</w:t>
      </w:r>
      <w:r w:rsidR="00861B63">
        <w:rPr>
          <w:color w:val="000000"/>
          <w:sz w:val="20"/>
          <w:szCs w:val="20"/>
          <w:vertAlign w:val="subscript"/>
        </w:rPr>
        <w:t>м</w:t>
      </w:r>
      <w:r w:rsidRPr="00861B63">
        <w:rPr>
          <w:color w:val="000000"/>
          <w:sz w:val="20"/>
          <w:szCs w:val="20"/>
        </w:rPr>
        <w:t xml:space="preserve"> + </w:t>
      </w:r>
      <w:r w:rsidRPr="00861B63">
        <w:rPr>
          <w:i/>
          <w:color w:val="000000"/>
          <w:sz w:val="20"/>
          <w:szCs w:val="20"/>
          <w:lang w:val="en-US"/>
        </w:rPr>
        <w:t>N</w:t>
      </w:r>
      <w:r w:rsidRPr="00861B63">
        <w:rPr>
          <w:color w:val="000000"/>
          <w:sz w:val="20"/>
          <w:szCs w:val="20"/>
          <w:vertAlign w:val="subscript"/>
        </w:rPr>
        <w:t>2</w:t>
      </w:r>
      <w:r w:rsidRPr="00861B63">
        <w:rPr>
          <w:color w:val="000000"/>
          <w:sz w:val="20"/>
          <w:szCs w:val="20"/>
        </w:rPr>
        <w:t xml:space="preserve"> / 1 – </w:t>
      </w:r>
      <w:r w:rsidRPr="00861B63">
        <w:rPr>
          <w:i/>
          <w:color w:val="000000"/>
          <w:sz w:val="20"/>
          <w:szCs w:val="20"/>
          <w:lang w:val="en-US"/>
        </w:rPr>
        <w:t>N</w:t>
      </w:r>
      <w:r w:rsidRPr="00861B63">
        <w:rPr>
          <w:color w:val="000000"/>
          <w:sz w:val="20"/>
          <w:szCs w:val="20"/>
          <w:vertAlign w:val="subscript"/>
        </w:rPr>
        <w:t>2</w:t>
      </w:r>
      <w:r w:rsidRPr="00861B63">
        <w:rPr>
          <w:color w:val="000000"/>
          <w:sz w:val="20"/>
          <w:szCs w:val="20"/>
        </w:rPr>
        <w:t xml:space="preserve"> · </w:t>
      </w:r>
      <w:r w:rsidRPr="00861B63">
        <w:rPr>
          <w:i/>
          <w:color w:val="000000"/>
          <w:sz w:val="20"/>
          <w:szCs w:val="20"/>
          <w:lang w:val="en-US"/>
        </w:rPr>
        <w:t>t</w:t>
      </w:r>
      <w:r w:rsidR="00861B63">
        <w:rPr>
          <w:color w:val="000000"/>
          <w:sz w:val="20"/>
          <w:szCs w:val="20"/>
          <w:vertAlign w:val="subscript"/>
        </w:rPr>
        <w:t>м</w:t>
      </w:r>
      <w:r w:rsidRPr="00861B63">
        <w:rPr>
          <w:color w:val="000000"/>
          <w:sz w:val="20"/>
          <w:szCs w:val="20"/>
        </w:rPr>
        <w:t>.</w:t>
      </w:r>
    </w:p>
    <w:p w:rsidR="00076714" w:rsidRPr="0058107A" w:rsidRDefault="00076714" w:rsidP="0058107A">
      <w:pPr>
        <w:shd w:val="clear" w:color="auto" w:fill="FFFFFF"/>
        <w:ind w:firstLine="284"/>
        <w:jc w:val="both"/>
        <w:rPr>
          <w:sz w:val="20"/>
          <w:szCs w:val="20"/>
        </w:rPr>
      </w:pPr>
      <w:r w:rsidRPr="00861B63">
        <w:rPr>
          <w:color w:val="000000"/>
          <w:sz w:val="20"/>
          <w:szCs w:val="20"/>
        </w:rPr>
        <w:t xml:space="preserve">Если   </w:t>
      </w:r>
      <w:r w:rsidRPr="003D63C5">
        <w:rPr>
          <w:i/>
          <w:color w:val="000000"/>
          <w:sz w:val="20"/>
          <w:szCs w:val="20"/>
          <w:lang w:val="en-US"/>
        </w:rPr>
        <w:t>N</w:t>
      </w:r>
      <w:r w:rsidRPr="00861B63">
        <w:rPr>
          <w:color w:val="000000"/>
          <w:sz w:val="20"/>
          <w:szCs w:val="20"/>
          <w:vertAlign w:val="subscript"/>
          <w:lang w:val="en-US"/>
        </w:rPr>
        <w:t>p</w:t>
      </w:r>
      <w:r w:rsidRPr="00861B63">
        <w:rPr>
          <w:color w:val="000000"/>
          <w:sz w:val="20"/>
          <w:szCs w:val="20"/>
        </w:rPr>
        <w:t xml:space="preserve"> · </w:t>
      </w:r>
      <w:r w:rsidRPr="00861B63">
        <w:rPr>
          <w:i/>
          <w:color w:val="000000"/>
          <w:sz w:val="20"/>
          <w:szCs w:val="20"/>
          <w:lang w:val="en-US"/>
        </w:rPr>
        <w:t>t</w:t>
      </w:r>
      <w:r w:rsidR="00861B63" w:rsidRPr="00861B63">
        <w:rPr>
          <w:color w:val="000000"/>
          <w:sz w:val="20"/>
          <w:szCs w:val="20"/>
          <w:vertAlign w:val="subscript"/>
        </w:rPr>
        <w:t>м</w:t>
      </w:r>
      <w:r w:rsidRPr="00861B63">
        <w:rPr>
          <w:color w:val="000000"/>
          <w:sz w:val="20"/>
          <w:szCs w:val="20"/>
          <w:vertAlign w:val="subscript"/>
        </w:rPr>
        <w:t xml:space="preserve"> </w:t>
      </w:r>
      <w:r w:rsidR="00861B63">
        <w:rPr>
          <w:color w:val="000000"/>
          <w:sz w:val="20"/>
          <w:szCs w:val="20"/>
        </w:rPr>
        <w:t>≤</w:t>
      </w:r>
      <w:r w:rsidR="00522A07" w:rsidRPr="00861B63">
        <w:rPr>
          <w:color w:val="000000"/>
          <w:sz w:val="20"/>
          <w:szCs w:val="20"/>
        </w:rPr>
        <w:t xml:space="preserve"> </w:t>
      </w:r>
      <w:r w:rsidR="005C2415" w:rsidRPr="00861B63">
        <w:rPr>
          <w:color w:val="000000"/>
          <w:sz w:val="20"/>
          <w:szCs w:val="20"/>
        </w:rPr>
        <w:t>1</w:t>
      </w:r>
      <w:r w:rsidRPr="00861B63">
        <w:rPr>
          <w:color w:val="000000"/>
          <w:sz w:val="20"/>
          <w:szCs w:val="20"/>
        </w:rPr>
        <w:t xml:space="preserve">, что выполняется обычно при   </w:t>
      </w:r>
      <w:r w:rsidR="006A7CA7" w:rsidRPr="003D63C5">
        <w:rPr>
          <w:i/>
          <w:color w:val="000000"/>
          <w:sz w:val="20"/>
          <w:szCs w:val="20"/>
          <w:lang w:val="en-US"/>
        </w:rPr>
        <w:t>N</w:t>
      </w:r>
      <w:r w:rsidR="006A7CA7" w:rsidRPr="00861B63">
        <w:rPr>
          <w:color w:val="000000"/>
          <w:sz w:val="20"/>
          <w:szCs w:val="20"/>
          <w:vertAlign w:val="subscript"/>
          <w:lang w:val="en-US"/>
        </w:rPr>
        <w:t>p</w:t>
      </w:r>
      <w:r w:rsidRPr="00861B63">
        <w:rPr>
          <w:color w:val="000000"/>
          <w:sz w:val="20"/>
          <w:szCs w:val="20"/>
        </w:rPr>
        <w:t>&lt;30</w:t>
      </w:r>
      <w:r w:rsidR="00861B63">
        <w:rPr>
          <w:color w:val="000000"/>
          <w:sz w:val="20"/>
          <w:szCs w:val="20"/>
        </w:rPr>
        <w:t> </w:t>
      </w:r>
      <w:r w:rsidRPr="00861B63">
        <w:rPr>
          <w:color w:val="000000"/>
          <w:sz w:val="20"/>
          <w:szCs w:val="20"/>
        </w:rPr>
        <w:t>000</w:t>
      </w:r>
      <w:r w:rsidR="00861B63">
        <w:rPr>
          <w:color w:val="000000"/>
          <w:sz w:val="20"/>
          <w:szCs w:val="20"/>
        </w:rPr>
        <w:t> </w:t>
      </w:r>
      <w:r w:rsidRPr="00861B63">
        <w:rPr>
          <w:color w:val="000000"/>
          <w:sz w:val="20"/>
          <w:szCs w:val="20"/>
        </w:rPr>
        <w:t xml:space="preserve">имп/мин, то, решая последнее уравнение относительно </w:t>
      </w:r>
      <w:r w:rsidRPr="00861B63">
        <w:rPr>
          <w:i/>
          <w:color w:val="000000"/>
          <w:sz w:val="20"/>
          <w:szCs w:val="20"/>
          <w:lang w:val="en-US"/>
        </w:rPr>
        <w:t>t</w:t>
      </w:r>
      <w:r w:rsidR="00861B63" w:rsidRPr="00861B63">
        <w:rPr>
          <w:color w:val="000000"/>
          <w:sz w:val="20"/>
          <w:szCs w:val="20"/>
          <w:vertAlign w:val="subscript"/>
        </w:rPr>
        <w:t>м</w:t>
      </w:r>
      <w:r w:rsidRPr="00861B63">
        <w:rPr>
          <w:color w:val="000000"/>
          <w:sz w:val="20"/>
          <w:szCs w:val="20"/>
        </w:rPr>
        <w:t xml:space="preserve"> и пре</w:t>
      </w:r>
      <w:r w:rsidRPr="00861B63">
        <w:rPr>
          <w:color w:val="000000"/>
          <w:sz w:val="20"/>
          <w:szCs w:val="20"/>
        </w:rPr>
        <w:softHyphen/>
        <w:t>небрегая член</w:t>
      </w:r>
      <w:r w:rsidRPr="00861B63">
        <w:rPr>
          <w:color w:val="000000"/>
          <w:sz w:val="20"/>
          <w:szCs w:val="20"/>
        </w:rPr>
        <w:t>а</w:t>
      </w:r>
      <w:r w:rsidRPr="00861B63">
        <w:rPr>
          <w:color w:val="000000"/>
          <w:sz w:val="20"/>
          <w:szCs w:val="20"/>
        </w:rPr>
        <w:t xml:space="preserve">ми, содержащими квадрат малой величины </w:t>
      </w:r>
      <w:r w:rsidRPr="00861B63">
        <w:rPr>
          <w:i/>
          <w:color w:val="000000"/>
          <w:sz w:val="20"/>
          <w:szCs w:val="20"/>
          <w:lang w:val="en-US"/>
        </w:rPr>
        <w:t>N</w:t>
      </w:r>
      <w:r w:rsidRPr="00861B63">
        <w:rPr>
          <w:i/>
          <w:color w:val="000000"/>
          <w:sz w:val="20"/>
          <w:szCs w:val="20"/>
        </w:rPr>
        <w:t xml:space="preserve"> · </w:t>
      </w:r>
      <w:r w:rsidRPr="00861B63">
        <w:rPr>
          <w:i/>
          <w:color w:val="000000"/>
          <w:sz w:val="20"/>
          <w:szCs w:val="20"/>
          <w:lang w:val="en-US"/>
        </w:rPr>
        <w:t>t</w:t>
      </w:r>
      <w:r w:rsidR="00861B63" w:rsidRPr="00861B63">
        <w:rPr>
          <w:color w:val="000000"/>
          <w:sz w:val="20"/>
          <w:szCs w:val="20"/>
          <w:vertAlign w:val="subscript"/>
        </w:rPr>
        <w:t>м</w:t>
      </w:r>
      <w:r w:rsidRPr="00861B63">
        <w:rPr>
          <w:color w:val="000000"/>
          <w:sz w:val="20"/>
          <w:szCs w:val="20"/>
        </w:rPr>
        <w:t>, получим</w:t>
      </w:r>
      <w:r w:rsidRPr="0058107A">
        <w:rPr>
          <w:color w:val="000000"/>
          <w:sz w:val="20"/>
          <w:szCs w:val="20"/>
        </w:rPr>
        <w:t>:</w:t>
      </w:r>
    </w:p>
    <w:p w:rsidR="00076714" w:rsidRPr="00861B63" w:rsidRDefault="00861B63" w:rsidP="0058107A">
      <w:pPr>
        <w:shd w:val="clear" w:color="auto" w:fill="FFFFFF"/>
        <w:jc w:val="center"/>
        <w:rPr>
          <w:bCs/>
          <w:color w:val="000000"/>
          <w:sz w:val="20"/>
          <w:szCs w:val="20"/>
        </w:rPr>
      </w:pPr>
      <w:r w:rsidRPr="00861B63">
        <w:rPr>
          <w:i/>
          <w:color w:val="000000"/>
          <w:sz w:val="20"/>
          <w:szCs w:val="20"/>
          <w:lang w:val="en-US"/>
        </w:rPr>
        <w:t>t</w:t>
      </w:r>
      <w:r>
        <w:rPr>
          <w:color w:val="000000"/>
          <w:sz w:val="20"/>
          <w:szCs w:val="20"/>
          <w:vertAlign w:val="subscript"/>
        </w:rPr>
        <w:t>м</w:t>
      </w:r>
      <w:r w:rsidR="00076714" w:rsidRPr="00861B63">
        <w:rPr>
          <w:color w:val="000000"/>
          <w:sz w:val="20"/>
          <w:szCs w:val="20"/>
        </w:rPr>
        <w:t xml:space="preserve"> = </w:t>
      </w:r>
      <w:r w:rsidR="00076714" w:rsidRPr="00861B63">
        <w:rPr>
          <w:i/>
          <w:color w:val="000000"/>
          <w:sz w:val="20"/>
          <w:szCs w:val="20"/>
          <w:lang w:val="en-US"/>
        </w:rPr>
        <w:t>N</w:t>
      </w:r>
      <w:r w:rsidR="00076714" w:rsidRPr="00861B63">
        <w:rPr>
          <w:color w:val="000000"/>
          <w:sz w:val="20"/>
          <w:szCs w:val="20"/>
          <w:vertAlign w:val="subscript"/>
        </w:rPr>
        <w:t xml:space="preserve">1 </w:t>
      </w:r>
      <w:r w:rsidR="00076714" w:rsidRPr="00861B63">
        <w:rPr>
          <w:color w:val="000000"/>
          <w:sz w:val="20"/>
          <w:szCs w:val="20"/>
        </w:rPr>
        <w:t xml:space="preserve">+ </w:t>
      </w:r>
      <w:r w:rsidR="00076714" w:rsidRPr="00861B63">
        <w:rPr>
          <w:i/>
          <w:color w:val="000000"/>
          <w:sz w:val="20"/>
          <w:szCs w:val="20"/>
          <w:lang w:val="en-US"/>
        </w:rPr>
        <w:t>N</w:t>
      </w:r>
      <w:r w:rsidR="00076714" w:rsidRPr="00861B63">
        <w:rPr>
          <w:color w:val="000000"/>
          <w:sz w:val="20"/>
          <w:szCs w:val="20"/>
          <w:vertAlign w:val="subscript"/>
        </w:rPr>
        <w:t>2 _</w:t>
      </w:r>
      <w:r w:rsidR="00076714" w:rsidRPr="00861B63">
        <w:rPr>
          <w:color w:val="000000"/>
          <w:sz w:val="20"/>
          <w:szCs w:val="20"/>
        </w:rPr>
        <w:t xml:space="preserve">– </w:t>
      </w:r>
      <w:r w:rsidR="00076714" w:rsidRPr="00861B63">
        <w:rPr>
          <w:i/>
          <w:color w:val="000000"/>
          <w:sz w:val="20"/>
          <w:szCs w:val="20"/>
          <w:lang w:val="en-US"/>
        </w:rPr>
        <w:t>N</w:t>
      </w:r>
      <w:r w:rsidR="00076714" w:rsidRPr="00861B63">
        <w:rPr>
          <w:color w:val="000000"/>
          <w:sz w:val="20"/>
          <w:szCs w:val="20"/>
          <w:vertAlign w:val="subscript"/>
        </w:rPr>
        <w:t>1</w:t>
      </w:r>
      <w:r w:rsidRPr="00861B63">
        <w:rPr>
          <w:color w:val="000000"/>
          <w:sz w:val="20"/>
          <w:szCs w:val="20"/>
          <w:vertAlign w:val="subscript"/>
        </w:rPr>
        <w:t>+</w:t>
      </w:r>
      <w:r w:rsidR="00076714" w:rsidRPr="00861B63">
        <w:rPr>
          <w:color w:val="000000"/>
          <w:sz w:val="20"/>
          <w:szCs w:val="20"/>
          <w:vertAlign w:val="subscript"/>
        </w:rPr>
        <w:t>2</w:t>
      </w:r>
      <w:r w:rsidR="00076714" w:rsidRPr="00861B63">
        <w:rPr>
          <w:color w:val="000000"/>
          <w:sz w:val="20"/>
          <w:szCs w:val="20"/>
        </w:rPr>
        <w:t xml:space="preserve"> / 2· </w:t>
      </w:r>
      <w:r w:rsidR="00076714" w:rsidRPr="00861B63">
        <w:rPr>
          <w:i/>
          <w:color w:val="000000"/>
          <w:sz w:val="20"/>
          <w:szCs w:val="20"/>
          <w:lang w:val="en-US"/>
        </w:rPr>
        <w:t>N</w:t>
      </w:r>
      <w:r w:rsidR="00076714" w:rsidRPr="00861B63">
        <w:rPr>
          <w:color w:val="000000"/>
          <w:sz w:val="20"/>
          <w:szCs w:val="20"/>
          <w:vertAlign w:val="subscript"/>
        </w:rPr>
        <w:t>1</w:t>
      </w:r>
      <w:r w:rsidR="00076714" w:rsidRPr="00861B63">
        <w:rPr>
          <w:color w:val="000000"/>
          <w:sz w:val="20"/>
          <w:szCs w:val="20"/>
        </w:rPr>
        <w:t xml:space="preserve"> · </w:t>
      </w:r>
      <w:r w:rsidR="00076714" w:rsidRPr="00861B63">
        <w:rPr>
          <w:i/>
          <w:color w:val="000000"/>
          <w:sz w:val="20"/>
          <w:szCs w:val="20"/>
          <w:lang w:val="en-US"/>
        </w:rPr>
        <w:t>N</w:t>
      </w:r>
      <w:r w:rsidR="00076714" w:rsidRPr="00861B63">
        <w:rPr>
          <w:color w:val="000000"/>
          <w:sz w:val="20"/>
          <w:szCs w:val="20"/>
          <w:vertAlign w:val="subscript"/>
        </w:rPr>
        <w:t>2</w:t>
      </w:r>
      <w:r w:rsidR="00076714" w:rsidRPr="00861B63">
        <w:rPr>
          <w:color w:val="000000"/>
          <w:sz w:val="20"/>
          <w:szCs w:val="20"/>
        </w:rPr>
        <w:t>.</w:t>
      </w:r>
    </w:p>
    <w:p w:rsidR="00076714" w:rsidRPr="0058107A" w:rsidRDefault="00076714" w:rsidP="0058107A">
      <w:pPr>
        <w:shd w:val="clear" w:color="auto" w:fill="FFFFFF"/>
        <w:ind w:firstLine="284"/>
        <w:jc w:val="both"/>
        <w:rPr>
          <w:bCs/>
          <w:color w:val="000000"/>
          <w:sz w:val="20"/>
          <w:szCs w:val="20"/>
        </w:rPr>
      </w:pPr>
      <w:r w:rsidRPr="0058107A">
        <w:rPr>
          <w:bCs/>
          <w:color w:val="000000"/>
          <w:sz w:val="20"/>
          <w:szCs w:val="20"/>
        </w:rPr>
        <w:t xml:space="preserve">Поскольку в сумму </w:t>
      </w:r>
      <w:r w:rsidRPr="00861B63">
        <w:rPr>
          <w:bCs/>
          <w:i/>
          <w:color w:val="000000"/>
          <w:sz w:val="20"/>
          <w:szCs w:val="20"/>
          <w:lang w:val="en-US"/>
        </w:rPr>
        <w:t>N</w:t>
      </w:r>
      <w:r w:rsidRPr="0058107A">
        <w:rPr>
          <w:bCs/>
          <w:color w:val="000000"/>
          <w:sz w:val="20"/>
          <w:szCs w:val="20"/>
          <w:vertAlign w:val="subscript"/>
        </w:rPr>
        <w:t>1</w:t>
      </w:r>
      <w:r w:rsidRPr="0058107A">
        <w:rPr>
          <w:bCs/>
          <w:color w:val="000000"/>
          <w:sz w:val="20"/>
          <w:szCs w:val="20"/>
        </w:rPr>
        <w:t xml:space="preserve"> + </w:t>
      </w:r>
      <w:r w:rsidRPr="00861B63">
        <w:rPr>
          <w:bCs/>
          <w:i/>
          <w:color w:val="000000"/>
          <w:sz w:val="20"/>
          <w:szCs w:val="20"/>
          <w:lang w:val="en-US"/>
        </w:rPr>
        <w:t>N</w:t>
      </w:r>
      <w:r w:rsidRPr="0058107A">
        <w:rPr>
          <w:bCs/>
          <w:color w:val="000000"/>
          <w:sz w:val="20"/>
          <w:szCs w:val="20"/>
          <w:vertAlign w:val="subscript"/>
        </w:rPr>
        <w:t xml:space="preserve">2 </w:t>
      </w:r>
      <w:r w:rsidRPr="0058107A">
        <w:rPr>
          <w:bCs/>
          <w:color w:val="000000"/>
          <w:sz w:val="20"/>
          <w:szCs w:val="20"/>
        </w:rPr>
        <w:t xml:space="preserve"> входит фон счетчика дважды, а член </w:t>
      </w:r>
      <w:r w:rsidRPr="003D63C5">
        <w:rPr>
          <w:bCs/>
          <w:i/>
          <w:color w:val="000000"/>
          <w:sz w:val="20"/>
          <w:szCs w:val="20"/>
          <w:lang w:val="en-US"/>
        </w:rPr>
        <w:t>N</w:t>
      </w:r>
      <w:r w:rsidRPr="0058107A">
        <w:rPr>
          <w:bCs/>
          <w:color w:val="000000"/>
          <w:sz w:val="20"/>
          <w:szCs w:val="20"/>
          <w:vertAlign w:val="subscript"/>
        </w:rPr>
        <w:t>1</w:t>
      </w:r>
      <w:r w:rsidR="00861B63">
        <w:rPr>
          <w:bCs/>
          <w:color w:val="000000"/>
          <w:sz w:val="20"/>
          <w:szCs w:val="20"/>
          <w:vertAlign w:val="subscript"/>
        </w:rPr>
        <w:t>+</w:t>
      </w:r>
      <w:r w:rsidRPr="0058107A">
        <w:rPr>
          <w:bCs/>
          <w:color w:val="000000"/>
          <w:sz w:val="20"/>
          <w:szCs w:val="20"/>
          <w:vertAlign w:val="subscript"/>
        </w:rPr>
        <w:t>2</w:t>
      </w:r>
      <w:r w:rsidRPr="0058107A">
        <w:rPr>
          <w:bCs/>
          <w:color w:val="000000"/>
          <w:sz w:val="20"/>
          <w:szCs w:val="20"/>
        </w:rPr>
        <w:t xml:space="preserve"> включает в себя фон один раз, то необходимо произвести вычит</w:t>
      </w:r>
      <w:r w:rsidRPr="0058107A">
        <w:rPr>
          <w:bCs/>
          <w:color w:val="000000"/>
          <w:sz w:val="20"/>
          <w:szCs w:val="20"/>
        </w:rPr>
        <w:t>а</w:t>
      </w:r>
      <w:r w:rsidRPr="0058107A">
        <w:rPr>
          <w:bCs/>
          <w:color w:val="000000"/>
          <w:sz w:val="20"/>
          <w:szCs w:val="20"/>
        </w:rPr>
        <w:t>ние фона в числител</w:t>
      </w:r>
      <w:r w:rsidR="006A7CA7">
        <w:rPr>
          <w:bCs/>
          <w:color w:val="000000"/>
          <w:sz w:val="20"/>
          <w:szCs w:val="20"/>
        </w:rPr>
        <w:t>е. Окончательно получим формулу</w:t>
      </w:r>
    </w:p>
    <w:p w:rsidR="00076714" w:rsidRPr="00861B63" w:rsidRDefault="00076714" w:rsidP="0058107A">
      <w:pPr>
        <w:shd w:val="clear" w:color="auto" w:fill="FFFFFF"/>
        <w:jc w:val="center"/>
        <w:rPr>
          <w:bCs/>
          <w:color w:val="000000"/>
          <w:sz w:val="20"/>
          <w:szCs w:val="20"/>
        </w:rPr>
      </w:pPr>
      <w:r w:rsidRPr="00861B63">
        <w:rPr>
          <w:i/>
          <w:color w:val="000000"/>
          <w:sz w:val="20"/>
          <w:szCs w:val="20"/>
          <w:lang w:val="en-US"/>
        </w:rPr>
        <w:t>t</w:t>
      </w:r>
      <w:r w:rsidR="00861B63" w:rsidRPr="00861B63">
        <w:rPr>
          <w:color w:val="000000"/>
          <w:sz w:val="20"/>
          <w:szCs w:val="20"/>
          <w:vertAlign w:val="subscript"/>
        </w:rPr>
        <w:t>м</w:t>
      </w:r>
      <w:r w:rsidRPr="00861B63">
        <w:rPr>
          <w:color w:val="000000"/>
          <w:sz w:val="20"/>
          <w:szCs w:val="20"/>
        </w:rPr>
        <w:t xml:space="preserve"> = </w:t>
      </w:r>
      <w:r w:rsidRPr="00861B63">
        <w:rPr>
          <w:i/>
          <w:color w:val="000000"/>
          <w:sz w:val="20"/>
          <w:szCs w:val="20"/>
          <w:lang w:val="en-US"/>
        </w:rPr>
        <w:t>N</w:t>
      </w:r>
      <w:r w:rsidRPr="00861B63">
        <w:rPr>
          <w:color w:val="000000"/>
          <w:sz w:val="20"/>
          <w:szCs w:val="20"/>
          <w:vertAlign w:val="subscript"/>
        </w:rPr>
        <w:t xml:space="preserve">1 </w:t>
      </w:r>
      <w:r w:rsidRPr="00861B63">
        <w:rPr>
          <w:color w:val="000000"/>
          <w:sz w:val="20"/>
          <w:szCs w:val="20"/>
        </w:rPr>
        <w:t xml:space="preserve">+ </w:t>
      </w:r>
      <w:r w:rsidRPr="00861B63">
        <w:rPr>
          <w:i/>
          <w:color w:val="000000"/>
          <w:sz w:val="20"/>
          <w:szCs w:val="20"/>
          <w:lang w:val="en-US"/>
        </w:rPr>
        <w:t>N</w:t>
      </w:r>
      <w:r w:rsidRPr="00861B63">
        <w:rPr>
          <w:color w:val="000000"/>
          <w:sz w:val="20"/>
          <w:szCs w:val="20"/>
          <w:vertAlign w:val="subscript"/>
        </w:rPr>
        <w:t>2 _</w:t>
      </w:r>
      <w:r w:rsidRPr="00861B63">
        <w:rPr>
          <w:color w:val="000000"/>
          <w:sz w:val="20"/>
          <w:szCs w:val="20"/>
        </w:rPr>
        <w:t xml:space="preserve">– </w:t>
      </w:r>
      <w:r w:rsidRPr="00861B63">
        <w:rPr>
          <w:i/>
          <w:color w:val="000000"/>
          <w:sz w:val="20"/>
          <w:szCs w:val="20"/>
          <w:lang w:val="en-US"/>
        </w:rPr>
        <w:t>N</w:t>
      </w:r>
      <w:r w:rsidRPr="00861B63">
        <w:rPr>
          <w:color w:val="000000"/>
          <w:sz w:val="20"/>
          <w:szCs w:val="20"/>
          <w:vertAlign w:val="subscript"/>
        </w:rPr>
        <w:t>1</w:t>
      </w:r>
      <w:r w:rsidR="00861B63">
        <w:rPr>
          <w:color w:val="000000"/>
          <w:sz w:val="20"/>
          <w:szCs w:val="20"/>
          <w:vertAlign w:val="subscript"/>
        </w:rPr>
        <w:t>+</w:t>
      </w:r>
      <w:r w:rsidRPr="00861B63">
        <w:rPr>
          <w:color w:val="000000"/>
          <w:sz w:val="20"/>
          <w:szCs w:val="20"/>
          <w:vertAlign w:val="subscript"/>
        </w:rPr>
        <w:t>2</w:t>
      </w:r>
      <w:r w:rsidRPr="00861B63">
        <w:rPr>
          <w:color w:val="000000"/>
          <w:sz w:val="20"/>
          <w:szCs w:val="20"/>
        </w:rPr>
        <w:t xml:space="preserve"> – </w:t>
      </w:r>
      <w:r w:rsidRPr="00861B63">
        <w:rPr>
          <w:i/>
          <w:color w:val="000000"/>
          <w:sz w:val="20"/>
          <w:szCs w:val="20"/>
          <w:lang w:val="en-US"/>
        </w:rPr>
        <w:t>N</w:t>
      </w:r>
      <w:r w:rsidRPr="00861B63">
        <w:rPr>
          <w:color w:val="000000"/>
          <w:sz w:val="20"/>
          <w:szCs w:val="20"/>
          <w:vertAlign w:val="subscript"/>
        </w:rPr>
        <w:t xml:space="preserve">ф </w:t>
      </w:r>
      <w:r w:rsidRPr="00861B63">
        <w:rPr>
          <w:color w:val="000000"/>
          <w:sz w:val="20"/>
          <w:szCs w:val="20"/>
        </w:rPr>
        <w:t xml:space="preserve">/ 2· </w:t>
      </w:r>
      <w:r w:rsidRPr="00861B63">
        <w:rPr>
          <w:i/>
          <w:color w:val="000000"/>
          <w:sz w:val="20"/>
          <w:szCs w:val="20"/>
          <w:lang w:val="en-US"/>
        </w:rPr>
        <w:t>N</w:t>
      </w:r>
      <w:r w:rsidRPr="00861B63">
        <w:rPr>
          <w:color w:val="000000"/>
          <w:sz w:val="20"/>
          <w:szCs w:val="20"/>
          <w:vertAlign w:val="subscript"/>
        </w:rPr>
        <w:t>1</w:t>
      </w:r>
      <w:r w:rsidRPr="00861B63">
        <w:rPr>
          <w:color w:val="000000"/>
          <w:sz w:val="20"/>
          <w:szCs w:val="20"/>
        </w:rPr>
        <w:t xml:space="preserve"> · </w:t>
      </w:r>
      <w:r w:rsidRPr="00861B63">
        <w:rPr>
          <w:i/>
          <w:color w:val="000000"/>
          <w:sz w:val="20"/>
          <w:szCs w:val="20"/>
          <w:lang w:val="en-US"/>
        </w:rPr>
        <w:t>N</w:t>
      </w:r>
      <w:r w:rsidRPr="00861B63">
        <w:rPr>
          <w:color w:val="000000"/>
          <w:sz w:val="20"/>
          <w:szCs w:val="20"/>
          <w:vertAlign w:val="subscript"/>
        </w:rPr>
        <w:t>2</w:t>
      </w:r>
      <w:r w:rsidRPr="00861B63">
        <w:rPr>
          <w:color w:val="000000"/>
          <w:sz w:val="20"/>
          <w:szCs w:val="20"/>
        </w:rPr>
        <w:t>.</w:t>
      </w:r>
    </w:p>
    <w:p w:rsidR="00076714" w:rsidRPr="0058107A" w:rsidRDefault="00076714" w:rsidP="0058107A">
      <w:pPr>
        <w:shd w:val="clear" w:color="auto" w:fill="FFFFFF"/>
        <w:ind w:firstLine="284"/>
        <w:jc w:val="both"/>
        <w:rPr>
          <w:bCs/>
          <w:color w:val="000000"/>
          <w:sz w:val="20"/>
          <w:szCs w:val="20"/>
        </w:rPr>
      </w:pPr>
      <w:r w:rsidRPr="0058107A">
        <w:rPr>
          <w:bCs/>
          <w:color w:val="000000"/>
          <w:sz w:val="20"/>
          <w:szCs w:val="20"/>
        </w:rPr>
        <w:t>Обычно перед началом измерений определяют время, в течение к</w:t>
      </w:r>
      <w:r w:rsidRPr="0058107A">
        <w:rPr>
          <w:bCs/>
          <w:color w:val="000000"/>
          <w:sz w:val="20"/>
          <w:szCs w:val="20"/>
        </w:rPr>
        <w:t>о</w:t>
      </w:r>
      <w:r w:rsidRPr="0058107A">
        <w:rPr>
          <w:bCs/>
          <w:color w:val="000000"/>
          <w:sz w:val="20"/>
          <w:szCs w:val="20"/>
        </w:rPr>
        <w:t>торого следует производить каждое из трех измерений, чтобы пол</w:t>
      </w:r>
      <w:r w:rsidRPr="0058107A">
        <w:rPr>
          <w:bCs/>
          <w:color w:val="000000"/>
          <w:sz w:val="20"/>
          <w:szCs w:val="20"/>
        </w:rPr>
        <w:t>у</w:t>
      </w:r>
      <w:r w:rsidRPr="0058107A">
        <w:rPr>
          <w:bCs/>
          <w:color w:val="000000"/>
          <w:sz w:val="20"/>
          <w:szCs w:val="20"/>
        </w:rPr>
        <w:t xml:space="preserve">чить </w:t>
      </w:r>
      <w:r w:rsidRPr="00861B63">
        <w:rPr>
          <w:bCs/>
          <w:i/>
          <w:color w:val="000000"/>
          <w:sz w:val="20"/>
          <w:szCs w:val="20"/>
          <w:lang w:val="en-US"/>
        </w:rPr>
        <w:t>t</w:t>
      </w:r>
      <w:r w:rsidRPr="0058107A">
        <w:rPr>
          <w:bCs/>
          <w:color w:val="000000"/>
          <w:sz w:val="20"/>
          <w:szCs w:val="20"/>
          <w:vertAlign w:val="subscript"/>
        </w:rPr>
        <w:t>м</w:t>
      </w:r>
      <w:r w:rsidRPr="0058107A">
        <w:rPr>
          <w:bCs/>
          <w:color w:val="000000"/>
          <w:sz w:val="20"/>
          <w:szCs w:val="20"/>
        </w:rPr>
        <w:t xml:space="preserve"> с желаемой статистической точностью. Это время равно:</w:t>
      </w:r>
    </w:p>
    <w:p w:rsidR="00076714" w:rsidRPr="00861B63" w:rsidRDefault="00076714" w:rsidP="0058107A">
      <w:pPr>
        <w:shd w:val="clear" w:color="auto" w:fill="FFFFFF"/>
        <w:ind w:firstLine="720"/>
        <w:jc w:val="center"/>
        <w:rPr>
          <w:bCs/>
          <w:color w:val="000000"/>
          <w:sz w:val="20"/>
          <w:szCs w:val="20"/>
        </w:rPr>
      </w:pPr>
      <w:r w:rsidRPr="00861B63">
        <w:rPr>
          <w:bCs/>
          <w:i/>
          <w:color w:val="000000"/>
          <w:sz w:val="20"/>
          <w:szCs w:val="20"/>
          <w:lang w:val="en-US"/>
        </w:rPr>
        <w:t>t</w:t>
      </w:r>
      <w:r w:rsidRPr="00861B63">
        <w:rPr>
          <w:bCs/>
          <w:color w:val="000000"/>
          <w:sz w:val="20"/>
          <w:szCs w:val="20"/>
        </w:rPr>
        <w:t xml:space="preserve"> = 3000 /  </w:t>
      </w:r>
      <w:r w:rsidRPr="00861B63">
        <w:rPr>
          <w:bCs/>
          <w:i/>
          <w:color w:val="000000"/>
          <w:sz w:val="20"/>
          <w:szCs w:val="20"/>
          <w:lang w:val="en-US"/>
        </w:rPr>
        <w:t>N</w:t>
      </w:r>
      <w:r w:rsidRPr="00861B63">
        <w:rPr>
          <w:bCs/>
          <w:color w:val="000000"/>
          <w:sz w:val="20"/>
          <w:szCs w:val="20"/>
          <w:vertAlign w:val="subscript"/>
        </w:rPr>
        <w:t>1</w:t>
      </w:r>
      <w:r w:rsidRPr="00861B63">
        <w:rPr>
          <w:bCs/>
          <w:color w:val="000000"/>
          <w:sz w:val="20"/>
          <w:szCs w:val="20"/>
        </w:rPr>
        <w:t xml:space="preserve"> · (</w:t>
      </w:r>
      <w:r w:rsidRPr="00861B63">
        <w:rPr>
          <w:bCs/>
          <w:i/>
          <w:color w:val="000000"/>
          <w:sz w:val="20"/>
          <w:szCs w:val="20"/>
          <w:lang w:val="en-US"/>
        </w:rPr>
        <w:t>N</w:t>
      </w:r>
      <w:r w:rsidRPr="00861B63">
        <w:rPr>
          <w:bCs/>
          <w:color w:val="000000"/>
          <w:sz w:val="20"/>
          <w:szCs w:val="20"/>
          <w:vertAlign w:val="subscript"/>
        </w:rPr>
        <w:t>1</w:t>
      </w:r>
      <w:r w:rsidRPr="00861B63">
        <w:rPr>
          <w:bCs/>
          <w:color w:val="000000"/>
          <w:sz w:val="20"/>
          <w:szCs w:val="20"/>
        </w:rPr>
        <w:t xml:space="preserve"> · </w:t>
      </w:r>
      <w:r w:rsidRPr="00861B63">
        <w:rPr>
          <w:bCs/>
          <w:i/>
          <w:color w:val="000000"/>
          <w:sz w:val="20"/>
          <w:szCs w:val="20"/>
          <w:lang w:val="en-US"/>
        </w:rPr>
        <w:t>t</w:t>
      </w:r>
      <w:r w:rsidR="00861B63">
        <w:rPr>
          <w:bCs/>
          <w:color w:val="000000"/>
          <w:sz w:val="20"/>
          <w:szCs w:val="20"/>
          <w:vertAlign w:val="subscript"/>
        </w:rPr>
        <w:t>м</w:t>
      </w:r>
      <w:r w:rsidRPr="00861B63">
        <w:rPr>
          <w:bCs/>
          <w:color w:val="000000"/>
          <w:sz w:val="20"/>
          <w:szCs w:val="20"/>
        </w:rPr>
        <w:t xml:space="preserve"> · </w:t>
      </w:r>
      <w:r w:rsidRPr="00861B63">
        <w:rPr>
          <w:bCs/>
          <w:i/>
          <w:color w:val="000000"/>
          <w:sz w:val="20"/>
          <w:szCs w:val="20"/>
        </w:rPr>
        <w:t>Е</w:t>
      </w:r>
      <w:r w:rsidRPr="00861B63">
        <w:rPr>
          <w:bCs/>
          <w:color w:val="000000"/>
          <w:sz w:val="20"/>
          <w:szCs w:val="20"/>
        </w:rPr>
        <w:t>)</w:t>
      </w:r>
      <w:r w:rsidRPr="00861B63">
        <w:rPr>
          <w:bCs/>
          <w:color w:val="000000"/>
          <w:sz w:val="20"/>
          <w:szCs w:val="20"/>
          <w:vertAlign w:val="superscript"/>
        </w:rPr>
        <w:t>2</w:t>
      </w:r>
      <w:r w:rsidRPr="00861B63">
        <w:rPr>
          <w:bCs/>
          <w:color w:val="000000"/>
          <w:sz w:val="20"/>
          <w:szCs w:val="20"/>
        </w:rPr>
        <w:t>,</w:t>
      </w:r>
    </w:p>
    <w:p w:rsidR="00992B4B" w:rsidRDefault="00076714" w:rsidP="0058107A">
      <w:pPr>
        <w:shd w:val="clear" w:color="auto" w:fill="FFFFFF"/>
        <w:jc w:val="both"/>
        <w:rPr>
          <w:bCs/>
          <w:color w:val="000000"/>
          <w:sz w:val="20"/>
          <w:szCs w:val="20"/>
        </w:rPr>
      </w:pPr>
      <w:r w:rsidRPr="0058107A">
        <w:rPr>
          <w:bCs/>
          <w:color w:val="000000"/>
          <w:sz w:val="20"/>
          <w:szCs w:val="20"/>
        </w:rPr>
        <w:t xml:space="preserve">где </w:t>
      </w:r>
      <w:r w:rsidRPr="00861B63">
        <w:rPr>
          <w:bCs/>
          <w:i/>
          <w:color w:val="000000"/>
          <w:sz w:val="20"/>
          <w:szCs w:val="20"/>
          <w:lang w:val="en-US"/>
        </w:rPr>
        <w:t>N</w:t>
      </w:r>
      <w:r w:rsidRPr="00861B63">
        <w:rPr>
          <w:bCs/>
          <w:color w:val="000000"/>
          <w:sz w:val="20"/>
          <w:szCs w:val="20"/>
          <w:vertAlign w:val="subscript"/>
        </w:rPr>
        <w:t>1</w:t>
      </w:r>
      <w:r w:rsidR="00992B4B">
        <w:rPr>
          <w:bCs/>
          <w:color w:val="000000"/>
          <w:sz w:val="20"/>
          <w:szCs w:val="20"/>
          <w:vertAlign w:val="subscript"/>
        </w:rPr>
        <w:t xml:space="preserve"> </w:t>
      </w:r>
      <w:r w:rsidRPr="0058107A">
        <w:rPr>
          <w:bCs/>
          <w:color w:val="000000"/>
          <w:sz w:val="20"/>
          <w:szCs w:val="20"/>
        </w:rPr>
        <w:t>–</w:t>
      </w:r>
      <w:r w:rsidR="00992B4B">
        <w:rPr>
          <w:bCs/>
          <w:color w:val="000000"/>
          <w:sz w:val="20"/>
          <w:szCs w:val="20"/>
        </w:rPr>
        <w:t xml:space="preserve"> </w:t>
      </w:r>
      <w:r w:rsidR="006A7CA7" w:rsidRPr="0058107A">
        <w:rPr>
          <w:bCs/>
          <w:color w:val="000000"/>
          <w:sz w:val="20"/>
          <w:szCs w:val="20"/>
        </w:rPr>
        <w:t>скорость</w:t>
      </w:r>
      <w:r w:rsidRPr="0058107A">
        <w:rPr>
          <w:bCs/>
          <w:color w:val="000000"/>
          <w:sz w:val="20"/>
          <w:szCs w:val="20"/>
        </w:rPr>
        <w:t xml:space="preserve"> счета от первого источника; </w:t>
      </w:r>
    </w:p>
    <w:p w:rsidR="00992B4B" w:rsidRPr="00992B4B" w:rsidRDefault="00992B4B" w:rsidP="0058107A">
      <w:pPr>
        <w:shd w:val="clear" w:color="auto" w:fill="FFFFFF"/>
        <w:jc w:val="both"/>
        <w:rPr>
          <w:bCs/>
          <w:color w:val="000000"/>
          <w:spacing w:val="-2"/>
          <w:sz w:val="20"/>
          <w:szCs w:val="20"/>
        </w:rPr>
      </w:pPr>
      <w:r>
        <w:rPr>
          <w:bCs/>
          <w:color w:val="000000"/>
          <w:sz w:val="20"/>
          <w:szCs w:val="20"/>
        </w:rPr>
        <w:t xml:space="preserve">      </w:t>
      </w:r>
      <w:r w:rsidR="00076714" w:rsidRPr="00861B63">
        <w:rPr>
          <w:bCs/>
          <w:i/>
          <w:color w:val="000000"/>
          <w:sz w:val="20"/>
          <w:szCs w:val="20"/>
        </w:rPr>
        <w:t>Е</w:t>
      </w:r>
      <w:r>
        <w:rPr>
          <w:bCs/>
          <w:i/>
          <w:color w:val="000000"/>
          <w:sz w:val="20"/>
          <w:szCs w:val="20"/>
        </w:rPr>
        <w:t xml:space="preserve"> </w:t>
      </w:r>
      <w:r w:rsidR="00076714" w:rsidRPr="00861B63">
        <w:rPr>
          <w:bCs/>
          <w:color w:val="000000"/>
          <w:sz w:val="20"/>
          <w:szCs w:val="20"/>
        </w:rPr>
        <w:t>–</w:t>
      </w:r>
      <w:r>
        <w:rPr>
          <w:bCs/>
          <w:color w:val="000000"/>
          <w:sz w:val="20"/>
          <w:szCs w:val="20"/>
        </w:rPr>
        <w:t xml:space="preserve"> </w:t>
      </w:r>
      <w:r w:rsidR="00076714" w:rsidRPr="00992B4B">
        <w:rPr>
          <w:bCs/>
          <w:color w:val="000000"/>
          <w:spacing w:val="-2"/>
          <w:sz w:val="20"/>
          <w:szCs w:val="20"/>
        </w:rPr>
        <w:t xml:space="preserve">требуемая точность определения мертвого времени в процентах; </w:t>
      </w:r>
    </w:p>
    <w:p w:rsidR="00076714" w:rsidRDefault="00992B4B" w:rsidP="0058107A">
      <w:pPr>
        <w:shd w:val="clear" w:color="auto" w:fill="FFFFFF"/>
        <w:jc w:val="both"/>
        <w:rPr>
          <w:bCs/>
          <w:color w:val="000000"/>
          <w:sz w:val="20"/>
          <w:szCs w:val="20"/>
        </w:rPr>
      </w:pPr>
      <w:r>
        <w:rPr>
          <w:bCs/>
          <w:color w:val="000000"/>
          <w:sz w:val="20"/>
          <w:szCs w:val="20"/>
        </w:rPr>
        <w:t xml:space="preserve">      </w:t>
      </w:r>
      <w:r w:rsidR="00AC6F42" w:rsidRPr="00AC6F42">
        <w:rPr>
          <w:bCs/>
          <w:i/>
          <w:color w:val="000000"/>
          <w:sz w:val="20"/>
          <w:szCs w:val="20"/>
          <w:lang w:val="en-US"/>
        </w:rPr>
        <w:t>t</w:t>
      </w:r>
      <w:r w:rsidR="00AC6F42">
        <w:rPr>
          <w:bCs/>
          <w:color w:val="000000"/>
          <w:sz w:val="20"/>
          <w:szCs w:val="20"/>
          <w:vertAlign w:val="subscript"/>
        </w:rPr>
        <w:t>м</w:t>
      </w:r>
      <w:r w:rsidR="00076714" w:rsidRPr="00861B63">
        <w:rPr>
          <w:bCs/>
          <w:color w:val="000000"/>
          <w:sz w:val="20"/>
          <w:szCs w:val="20"/>
        </w:rPr>
        <w:t>–</w:t>
      </w:r>
      <w:r>
        <w:rPr>
          <w:bCs/>
          <w:color w:val="000000"/>
          <w:sz w:val="20"/>
          <w:szCs w:val="20"/>
        </w:rPr>
        <w:t xml:space="preserve"> </w:t>
      </w:r>
      <w:r w:rsidR="00076714" w:rsidRPr="00861B63">
        <w:rPr>
          <w:bCs/>
          <w:color w:val="000000"/>
          <w:sz w:val="20"/>
          <w:szCs w:val="20"/>
        </w:rPr>
        <w:t>ожидаемое мертвое время в минутах.</w:t>
      </w:r>
    </w:p>
    <w:p w:rsidR="002A208A" w:rsidRPr="0058107A" w:rsidRDefault="00861B63" w:rsidP="0029222F">
      <w:pPr>
        <w:shd w:val="clear" w:color="auto" w:fill="FFFFFF"/>
        <w:ind w:firstLine="284"/>
        <w:jc w:val="both"/>
        <w:rPr>
          <w:bCs/>
          <w:color w:val="000000"/>
          <w:sz w:val="20"/>
          <w:szCs w:val="20"/>
        </w:rPr>
      </w:pPr>
      <w:r>
        <w:rPr>
          <w:b/>
          <w:bCs/>
          <w:color w:val="000000"/>
          <w:sz w:val="20"/>
          <w:szCs w:val="20"/>
        </w:rPr>
        <w:t>М</w:t>
      </w:r>
      <w:r w:rsidR="004C6355" w:rsidRPr="0058107A">
        <w:rPr>
          <w:b/>
          <w:bCs/>
          <w:color w:val="000000"/>
          <w:sz w:val="20"/>
          <w:szCs w:val="20"/>
        </w:rPr>
        <w:t>атериалы</w:t>
      </w:r>
      <w:r>
        <w:rPr>
          <w:b/>
          <w:bCs/>
          <w:color w:val="000000"/>
          <w:sz w:val="20"/>
          <w:szCs w:val="20"/>
        </w:rPr>
        <w:t xml:space="preserve"> и оборудование:</w:t>
      </w:r>
      <w:r w:rsidR="00992B4B">
        <w:rPr>
          <w:bCs/>
          <w:color w:val="000000"/>
          <w:sz w:val="20"/>
          <w:szCs w:val="20"/>
        </w:rPr>
        <w:t xml:space="preserve"> радиометр ПП-8;</w:t>
      </w:r>
      <w:r w:rsidR="007A76A4" w:rsidRPr="0058107A">
        <w:rPr>
          <w:bCs/>
          <w:color w:val="000000"/>
          <w:sz w:val="20"/>
          <w:szCs w:val="20"/>
        </w:rPr>
        <w:t xml:space="preserve"> </w:t>
      </w:r>
      <w:r w:rsidR="00992B4B">
        <w:rPr>
          <w:bCs/>
          <w:color w:val="000000"/>
          <w:sz w:val="20"/>
          <w:szCs w:val="20"/>
        </w:rPr>
        <w:t>и</w:t>
      </w:r>
      <w:r w:rsidR="007A76A4" w:rsidRPr="0058107A">
        <w:rPr>
          <w:bCs/>
          <w:color w:val="000000"/>
          <w:sz w:val="20"/>
          <w:szCs w:val="20"/>
        </w:rPr>
        <w:t>сточ</w:t>
      </w:r>
      <w:r w:rsidR="00392140" w:rsidRPr="0058107A">
        <w:rPr>
          <w:bCs/>
          <w:color w:val="000000"/>
          <w:sz w:val="20"/>
          <w:szCs w:val="20"/>
        </w:rPr>
        <w:t>ник бета-излучения (</w:t>
      </w:r>
      <w:r w:rsidR="00992B4B" w:rsidRPr="00992B4B">
        <w:rPr>
          <w:bCs/>
          <w:color w:val="000000"/>
          <w:sz w:val="20"/>
          <w:szCs w:val="20"/>
          <w:vertAlign w:val="superscript"/>
        </w:rPr>
        <w:t>90</w:t>
      </w:r>
      <w:r w:rsidR="00392140" w:rsidRPr="0058107A">
        <w:rPr>
          <w:bCs/>
          <w:color w:val="000000"/>
          <w:sz w:val="20"/>
          <w:szCs w:val="20"/>
          <w:lang w:val="en-US"/>
        </w:rPr>
        <w:t>Sr</w:t>
      </w:r>
      <w:r w:rsidR="00992B4B">
        <w:rPr>
          <w:bCs/>
          <w:color w:val="000000"/>
          <w:sz w:val="20"/>
          <w:szCs w:val="20"/>
        </w:rPr>
        <w:t xml:space="preserve"> </w:t>
      </w:r>
      <w:r w:rsidR="00392140" w:rsidRPr="0058107A">
        <w:rPr>
          <w:bCs/>
          <w:color w:val="000000"/>
          <w:sz w:val="20"/>
          <w:szCs w:val="20"/>
        </w:rPr>
        <w:t>+</w:t>
      </w:r>
      <w:r w:rsidR="00992B4B">
        <w:rPr>
          <w:bCs/>
          <w:color w:val="000000"/>
          <w:sz w:val="20"/>
          <w:szCs w:val="20"/>
        </w:rPr>
        <w:t xml:space="preserve"> </w:t>
      </w:r>
      <w:r w:rsidR="00992B4B" w:rsidRPr="00992B4B">
        <w:rPr>
          <w:bCs/>
          <w:color w:val="000000"/>
          <w:sz w:val="20"/>
          <w:szCs w:val="20"/>
          <w:vertAlign w:val="superscript"/>
        </w:rPr>
        <w:t>90</w:t>
      </w:r>
      <w:r w:rsidR="00392140" w:rsidRPr="0058107A">
        <w:rPr>
          <w:bCs/>
          <w:color w:val="000000"/>
          <w:sz w:val="20"/>
          <w:szCs w:val="20"/>
          <w:lang w:val="en-US"/>
        </w:rPr>
        <w:t>Y</w:t>
      </w:r>
      <w:r w:rsidR="00992B4B">
        <w:rPr>
          <w:bCs/>
          <w:color w:val="000000"/>
          <w:sz w:val="20"/>
          <w:szCs w:val="20"/>
        </w:rPr>
        <w:t>);</w:t>
      </w:r>
      <w:r w:rsidR="007A76A4" w:rsidRPr="0058107A">
        <w:rPr>
          <w:bCs/>
          <w:color w:val="000000"/>
          <w:sz w:val="20"/>
          <w:szCs w:val="20"/>
        </w:rPr>
        <w:t xml:space="preserve"> </w:t>
      </w:r>
      <w:r w:rsidR="00992B4B">
        <w:rPr>
          <w:bCs/>
          <w:color w:val="000000"/>
          <w:sz w:val="20"/>
          <w:szCs w:val="20"/>
        </w:rPr>
        <w:t>т</w:t>
      </w:r>
      <w:r w:rsidR="007A76A4" w:rsidRPr="0058107A">
        <w:rPr>
          <w:bCs/>
          <w:color w:val="000000"/>
          <w:sz w:val="20"/>
          <w:szCs w:val="20"/>
        </w:rPr>
        <w:t xml:space="preserve">орцовый или цилиндрический счетчик </w:t>
      </w:r>
      <w:r w:rsidR="00562FF0">
        <w:rPr>
          <w:bCs/>
          <w:color w:val="000000"/>
          <w:sz w:val="20"/>
          <w:szCs w:val="20"/>
        </w:rPr>
        <w:t>Гейг</w:t>
      </w:r>
      <w:r w:rsidR="00562FF0">
        <w:rPr>
          <w:bCs/>
          <w:color w:val="000000"/>
          <w:sz w:val="20"/>
          <w:szCs w:val="20"/>
        </w:rPr>
        <w:t>е</w:t>
      </w:r>
      <w:r w:rsidR="00562FF0">
        <w:rPr>
          <w:bCs/>
          <w:color w:val="000000"/>
          <w:sz w:val="20"/>
          <w:szCs w:val="20"/>
        </w:rPr>
        <w:t>ра</w:t>
      </w:r>
      <w:r w:rsidR="003D63C5">
        <w:rPr>
          <w:bCs/>
          <w:color w:val="000000"/>
          <w:sz w:val="20"/>
          <w:szCs w:val="20"/>
        </w:rPr>
        <w:t> </w:t>
      </w:r>
      <w:r w:rsidR="00562FF0">
        <w:rPr>
          <w:bCs/>
          <w:color w:val="000000"/>
          <w:sz w:val="20"/>
          <w:szCs w:val="20"/>
        </w:rPr>
        <w:t>–</w:t>
      </w:r>
      <w:r w:rsidR="003D63C5">
        <w:rPr>
          <w:bCs/>
          <w:color w:val="000000"/>
          <w:sz w:val="20"/>
          <w:szCs w:val="20"/>
        </w:rPr>
        <w:t xml:space="preserve"> </w:t>
      </w:r>
      <w:r w:rsidR="00562FF0">
        <w:rPr>
          <w:bCs/>
          <w:color w:val="000000"/>
          <w:sz w:val="20"/>
          <w:szCs w:val="20"/>
        </w:rPr>
        <w:t>Мюллер</w:t>
      </w:r>
      <w:r w:rsidR="00992B4B">
        <w:rPr>
          <w:bCs/>
          <w:color w:val="000000"/>
          <w:sz w:val="20"/>
          <w:szCs w:val="20"/>
        </w:rPr>
        <w:t>а;</w:t>
      </w:r>
      <w:r w:rsidR="007A76A4" w:rsidRPr="0058107A">
        <w:rPr>
          <w:bCs/>
          <w:color w:val="000000"/>
          <w:sz w:val="20"/>
          <w:szCs w:val="20"/>
        </w:rPr>
        <w:t xml:space="preserve"> </w:t>
      </w:r>
      <w:r w:rsidR="00992B4B">
        <w:rPr>
          <w:bCs/>
          <w:color w:val="000000"/>
          <w:sz w:val="20"/>
          <w:szCs w:val="20"/>
        </w:rPr>
        <w:t>к</w:t>
      </w:r>
      <w:r w:rsidR="007A76A4" w:rsidRPr="0058107A">
        <w:rPr>
          <w:bCs/>
          <w:color w:val="000000"/>
          <w:sz w:val="20"/>
          <w:szCs w:val="20"/>
        </w:rPr>
        <w:t>алькулятор.</w:t>
      </w:r>
    </w:p>
    <w:p w:rsidR="007A76A4" w:rsidRPr="00947C2C" w:rsidRDefault="00992B4B" w:rsidP="0029222F">
      <w:pPr>
        <w:shd w:val="clear" w:color="auto" w:fill="FFFFFF"/>
        <w:ind w:firstLine="284"/>
        <w:jc w:val="both"/>
        <w:rPr>
          <w:b/>
          <w:sz w:val="20"/>
          <w:szCs w:val="20"/>
        </w:rPr>
      </w:pPr>
      <w:r>
        <w:rPr>
          <w:b/>
          <w:color w:val="000000"/>
          <w:spacing w:val="-3"/>
          <w:sz w:val="20"/>
          <w:szCs w:val="20"/>
        </w:rPr>
        <w:t>Порядок в</w:t>
      </w:r>
      <w:r w:rsidR="007A76A4" w:rsidRPr="00947C2C">
        <w:rPr>
          <w:b/>
          <w:color w:val="000000"/>
          <w:spacing w:val="-3"/>
          <w:sz w:val="20"/>
          <w:szCs w:val="20"/>
        </w:rPr>
        <w:t>ыпол</w:t>
      </w:r>
      <w:r w:rsidR="0014255A">
        <w:rPr>
          <w:b/>
          <w:color w:val="000000"/>
          <w:spacing w:val="-3"/>
          <w:sz w:val="20"/>
          <w:szCs w:val="20"/>
        </w:rPr>
        <w:t>нени</w:t>
      </w:r>
      <w:r>
        <w:rPr>
          <w:b/>
          <w:color w:val="000000"/>
          <w:spacing w:val="-3"/>
          <w:sz w:val="20"/>
          <w:szCs w:val="20"/>
        </w:rPr>
        <w:t>я</w:t>
      </w:r>
      <w:r w:rsidR="007A76A4" w:rsidRPr="00947C2C">
        <w:rPr>
          <w:b/>
          <w:color w:val="000000"/>
          <w:spacing w:val="-3"/>
          <w:sz w:val="20"/>
          <w:szCs w:val="20"/>
        </w:rPr>
        <w:t xml:space="preserve"> работы</w:t>
      </w:r>
      <w:r>
        <w:rPr>
          <w:b/>
          <w:color w:val="000000"/>
          <w:spacing w:val="-3"/>
          <w:sz w:val="20"/>
          <w:szCs w:val="20"/>
        </w:rPr>
        <w:t>.</w:t>
      </w:r>
    </w:p>
    <w:p w:rsidR="007A76A4" w:rsidRPr="00947C2C" w:rsidRDefault="0029222F" w:rsidP="0029222F">
      <w:pPr>
        <w:widowControl w:val="0"/>
        <w:shd w:val="clear" w:color="auto" w:fill="FFFFFF"/>
        <w:tabs>
          <w:tab w:val="left" w:pos="542"/>
        </w:tabs>
        <w:autoSpaceDE w:val="0"/>
        <w:autoSpaceDN w:val="0"/>
        <w:adjustRightInd w:val="0"/>
        <w:ind w:firstLine="284"/>
        <w:jc w:val="both"/>
        <w:rPr>
          <w:color w:val="000000"/>
          <w:spacing w:val="-25"/>
          <w:sz w:val="20"/>
          <w:szCs w:val="20"/>
        </w:rPr>
      </w:pPr>
      <w:r>
        <w:rPr>
          <w:color w:val="000000"/>
          <w:spacing w:val="-3"/>
          <w:sz w:val="20"/>
          <w:szCs w:val="20"/>
        </w:rPr>
        <w:t xml:space="preserve">1. </w:t>
      </w:r>
      <w:r w:rsidR="005057F3" w:rsidRPr="00947C2C">
        <w:rPr>
          <w:color w:val="000000"/>
          <w:spacing w:val="-3"/>
          <w:sz w:val="20"/>
          <w:szCs w:val="20"/>
        </w:rPr>
        <w:t>Включите</w:t>
      </w:r>
      <w:r w:rsidR="007A76A4" w:rsidRPr="00947C2C">
        <w:rPr>
          <w:color w:val="000000"/>
          <w:spacing w:val="-3"/>
          <w:sz w:val="20"/>
          <w:szCs w:val="20"/>
        </w:rPr>
        <w:t xml:space="preserve"> и </w:t>
      </w:r>
      <w:r w:rsidR="00522A07" w:rsidRPr="00947C2C">
        <w:rPr>
          <w:color w:val="000000"/>
          <w:spacing w:val="-3"/>
          <w:sz w:val="20"/>
          <w:szCs w:val="20"/>
        </w:rPr>
        <w:t>подгот</w:t>
      </w:r>
      <w:r w:rsidR="00522A07">
        <w:rPr>
          <w:color w:val="000000"/>
          <w:spacing w:val="-3"/>
          <w:sz w:val="20"/>
          <w:szCs w:val="20"/>
        </w:rPr>
        <w:t>о</w:t>
      </w:r>
      <w:r w:rsidR="00522A07" w:rsidRPr="00947C2C">
        <w:rPr>
          <w:color w:val="000000"/>
          <w:spacing w:val="-3"/>
          <w:sz w:val="20"/>
          <w:szCs w:val="20"/>
        </w:rPr>
        <w:t>вьте</w:t>
      </w:r>
      <w:r w:rsidR="007A76A4" w:rsidRPr="00947C2C">
        <w:rPr>
          <w:color w:val="000000"/>
          <w:spacing w:val="-3"/>
          <w:sz w:val="20"/>
          <w:szCs w:val="20"/>
        </w:rPr>
        <w:t xml:space="preserve"> радиометр к работе</w:t>
      </w:r>
      <w:r w:rsidR="00992B4B">
        <w:rPr>
          <w:color w:val="000000"/>
          <w:spacing w:val="-3"/>
          <w:sz w:val="20"/>
          <w:szCs w:val="20"/>
        </w:rPr>
        <w:t>.</w:t>
      </w:r>
    </w:p>
    <w:p w:rsidR="007A76A4" w:rsidRPr="00947C2C" w:rsidRDefault="0029222F" w:rsidP="0029222F">
      <w:pPr>
        <w:widowControl w:val="0"/>
        <w:shd w:val="clear" w:color="auto" w:fill="FFFFFF"/>
        <w:tabs>
          <w:tab w:val="left" w:pos="542"/>
        </w:tabs>
        <w:autoSpaceDE w:val="0"/>
        <w:autoSpaceDN w:val="0"/>
        <w:adjustRightInd w:val="0"/>
        <w:ind w:firstLine="284"/>
        <w:jc w:val="both"/>
        <w:rPr>
          <w:color w:val="000000"/>
          <w:spacing w:val="-16"/>
          <w:sz w:val="20"/>
          <w:szCs w:val="20"/>
        </w:rPr>
      </w:pPr>
      <w:r>
        <w:rPr>
          <w:color w:val="000000"/>
          <w:spacing w:val="-3"/>
          <w:sz w:val="20"/>
          <w:szCs w:val="20"/>
        </w:rPr>
        <w:t>2.</w:t>
      </w:r>
      <w:r w:rsidR="007A76A4" w:rsidRPr="00947C2C">
        <w:rPr>
          <w:color w:val="000000"/>
          <w:spacing w:val="-3"/>
          <w:sz w:val="20"/>
          <w:szCs w:val="20"/>
        </w:rPr>
        <w:t xml:space="preserve"> Провер</w:t>
      </w:r>
      <w:r w:rsidR="005057F3" w:rsidRPr="00947C2C">
        <w:rPr>
          <w:color w:val="000000"/>
          <w:spacing w:val="-3"/>
          <w:sz w:val="20"/>
          <w:szCs w:val="20"/>
        </w:rPr>
        <w:t>ьте</w:t>
      </w:r>
      <w:r w:rsidR="007A76A4" w:rsidRPr="00947C2C">
        <w:rPr>
          <w:color w:val="000000"/>
          <w:spacing w:val="-3"/>
          <w:sz w:val="20"/>
          <w:szCs w:val="20"/>
        </w:rPr>
        <w:t xml:space="preserve"> правильность работы пересчетного блока</w:t>
      </w:r>
      <w:r w:rsidR="00992B4B">
        <w:rPr>
          <w:color w:val="000000"/>
          <w:spacing w:val="-3"/>
          <w:sz w:val="20"/>
          <w:szCs w:val="20"/>
        </w:rPr>
        <w:t>.</w:t>
      </w:r>
    </w:p>
    <w:p w:rsidR="007A76A4" w:rsidRPr="003D63C5" w:rsidRDefault="0029222F" w:rsidP="0029222F">
      <w:pPr>
        <w:widowControl w:val="0"/>
        <w:shd w:val="clear" w:color="auto" w:fill="FFFFFF"/>
        <w:tabs>
          <w:tab w:val="left" w:pos="542"/>
        </w:tabs>
        <w:autoSpaceDE w:val="0"/>
        <w:autoSpaceDN w:val="0"/>
        <w:adjustRightInd w:val="0"/>
        <w:ind w:firstLine="284"/>
        <w:jc w:val="both"/>
        <w:rPr>
          <w:color w:val="000000"/>
          <w:sz w:val="20"/>
          <w:szCs w:val="20"/>
        </w:rPr>
      </w:pPr>
      <w:r w:rsidRPr="0029222F">
        <w:rPr>
          <w:color w:val="000000"/>
          <w:sz w:val="20"/>
          <w:szCs w:val="20"/>
        </w:rPr>
        <w:t>3.</w:t>
      </w:r>
      <w:r w:rsidR="007A76A4" w:rsidRPr="0029222F">
        <w:rPr>
          <w:color w:val="000000"/>
          <w:sz w:val="20"/>
          <w:szCs w:val="20"/>
        </w:rPr>
        <w:t xml:space="preserve"> </w:t>
      </w:r>
      <w:r w:rsidR="00522A07" w:rsidRPr="0029222F">
        <w:rPr>
          <w:color w:val="000000"/>
          <w:sz w:val="20"/>
          <w:szCs w:val="20"/>
        </w:rPr>
        <w:t>Установите</w:t>
      </w:r>
      <w:r w:rsidR="007A76A4" w:rsidRPr="00947C2C">
        <w:rPr>
          <w:color w:val="000000"/>
          <w:spacing w:val="-1"/>
          <w:sz w:val="20"/>
          <w:szCs w:val="20"/>
        </w:rPr>
        <w:t xml:space="preserve"> в 1-е гнездо плексигласовой подставки 1-й ис</w:t>
      </w:r>
      <w:r w:rsidR="007A76A4" w:rsidRPr="00947C2C">
        <w:rPr>
          <w:color w:val="000000"/>
          <w:spacing w:val="1"/>
          <w:sz w:val="20"/>
          <w:szCs w:val="20"/>
        </w:rPr>
        <w:t xml:space="preserve">точник, во 2-е гнездо </w:t>
      </w:r>
      <w:r w:rsidR="009444A9">
        <w:rPr>
          <w:color w:val="000000"/>
          <w:spacing w:val="1"/>
          <w:sz w:val="20"/>
          <w:szCs w:val="20"/>
        </w:rPr>
        <w:t>– «</w:t>
      </w:r>
      <w:r w:rsidR="007A76A4" w:rsidRPr="00947C2C">
        <w:rPr>
          <w:color w:val="000000"/>
          <w:spacing w:val="1"/>
          <w:sz w:val="20"/>
          <w:szCs w:val="20"/>
        </w:rPr>
        <w:t>холост</w:t>
      </w:r>
      <w:r w:rsidR="009444A9">
        <w:rPr>
          <w:color w:val="000000"/>
          <w:spacing w:val="1"/>
          <w:sz w:val="20"/>
          <w:szCs w:val="20"/>
        </w:rPr>
        <w:t>ую»</w:t>
      </w:r>
      <w:r w:rsidR="007A76A4" w:rsidRPr="00947C2C">
        <w:rPr>
          <w:color w:val="000000"/>
          <w:spacing w:val="1"/>
          <w:sz w:val="20"/>
          <w:szCs w:val="20"/>
        </w:rPr>
        <w:t xml:space="preserve"> фишк</w:t>
      </w:r>
      <w:r w:rsidR="009444A9">
        <w:rPr>
          <w:color w:val="000000"/>
          <w:spacing w:val="1"/>
          <w:sz w:val="20"/>
          <w:szCs w:val="20"/>
        </w:rPr>
        <w:t>у</w:t>
      </w:r>
      <w:r w:rsidR="007A76A4" w:rsidRPr="00947C2C">
        <w:rPr>
          <w:color w:val="000000"/>
          <w:spacing w:val="1"/>
          <w:sz w:val="20"/>
          <w:szCs w:val="20"/>
        </w:rPr>
        <w:t xml:space="preserve">. При этом </w:t>
      </w:r>
      <w:r w:rsidR="007A76A4" w:rsidRPr="00947C2C">
        <w:rPr>
          <w:color w:val="000000"/>
          <w:spacing w:val="-4"/>
          <w:sz w:val="20"/>
          <w:szCs w:val="20"/>
        </w:rPr>
        <w:t>следует пользоваться пинцетом и следить за тем, чтобы обе фиш</w:t>
      </w:r>
      <w:r w:rsidR="007A76A4" w:rsidRPr="00947C2C">
        <w:rPr>
          <w:color w:val="000000"/>
          <w:spacing w:val="-4"/>
          <w:sz w:val="20"/>
          <w:szCs w:val="20"/>
        </w:rPr>
        <w:softHyphen/>
      </w:r>
      <w:r w:rsidR="007A76A4" w:rsidRPr="00947C2C">
        <w:rPr>
          <w:color w:val="000000"/>
          <w:spacing w:val="-3"/>
          <w:sz w:val="20"/>
          <w:szCs w:val="20"/>
        </w:rPr>
        <w:t xml:space="preserve">ки были полностью утоплены в </w:t>
      </w:r>
      <w:r w:rsidR="007A76A4" w:rsidRPr="003D63C5">
        <w:rPr>
          <w:color w:val="000000"/>
          <w:sz w:val="20"/>
          <w:szCs w:val="20"/>
        </w:rPr>
        <w:t>гнезда</w:t>
      </w:r>
      <w:r w:rsidR="00992B4B" w:rsidRPr="003D63C5">
        <w:rPr>
          <w:color w:val="000000"/>
          <w:sz w:val="20"/>
          <w:szCs w:val="20"/>
        </w:rPr>
        <w:t>.</w:t>
      </w:r>
    </w:p>
    <w:p w:rsidR="007A76A4" w:rsidRPr="003D63C5" w:rsidRDefault="0029222F" w:rsidP="0029222F">
      <w:pPr>
        <w:widowControl w:val="0"/>
        <w:shd w:val="clear" w:color="auto" w:fill="FFFFFF"/>
        <w:tabs>
          <w:tab w:val="left" w:pos="542"/>
        </w:tabs>
        <w:autoSpaceDE w:val="0"/>
        <w:autoSpaceDN w:val="0"/>
        <w:adjustRightInd w:val="0"/>
        <w:ind w:firstLine="284"/>
        <w:jc w:val="both"/>
        <w:rPr>
          <w:color w:val="000000"/>
          <w:sz w:val="20"/>
          <w:szCs w:val="20"/>
        </w:rPr>
      </w:pPr>
      <w:r w:rsidRPr="003D63C5">
        <w:rPr>
          <w:color w:val="000000"/>
          <w:sz w:val="20"/>
          <w:szCs w:val="20"/>
        </w:rPr>
        <w:t>4.</w:t>
      </w:r>
      <w:r w:rsidR="007A76A4" w:rsidRPr="003D63C5">
        <w:rPr>
          <w:color w:val="000000"/>
          <w:sz w:val="20"/>
          <w:szCs w:val="20"/>
        </w:rPr>
        <w:t xml:space="preserve"> Поме</w:t>
      </w:r>
      <w:r w:rsidR="00AC6F42" w:rsidRPr="003D63C5">
        <w:rPr>
          <w:color w:val="000000"/>
          <w:sz w:val="20"/>
          <w:szCs w:val="20"/>
        </w:rPr>
        <w:t>щая</w:t>
      </w:r>
      <w:r w:rsidR="007A76A4" w:rsidRPr="003D63C5">
        <w:rPr>
          <w:color w:val="000000"/>
          <w:sz w:val="20"/>
          <w:szCs w:val="20"/>
        </w:rPr>
        <w:t xml:space="preserve"> подставку с источником на разные позиции сто</w:t>
      </w:r>
      <w:r w:rsidR="007A76A4" w:rsidRPr="003D63C5">
        <w:rPr>
          <w:color w:val="000000"/>
          <w:sz w:val="20"/>
          <w:szCs w:val="20"/>
        </w:rPr>
        <w:softHyphen/>
        <w:t>лика, подб</w:t>
      </w:r>
      <w:r w:rsidR="00AC6F42" w:rsidRPr="003D63C5">
        <w:rPr>
          <w:color w:val="000000"/>
          <w:sz w:val="20"/>
          <w:szCs w:val="20"/>
        </w:rPr>
        <w:t>ер</w:t>
      </w:r>
      <w:r w:rsidR="007A76A4" w:rsidRPr="003D63C5">
        <w:rPr>
          <w:color w:val="000000"/>
          <w:sz w:val="20"/>
          <w:szCs w:val="20"/>
        </w:rPr>
        <w:t>и</w:t>
      </w:r>
      <w:r w:rsidR="00AC6F42" w:rsidRPr="003D63C5">
        <w:rPr>
          <w:color w:val="000000"/>
          <w:sz w:val="20"/>
          <w:szCs w:val="20"/>
        </w:rPr>
        <w:t>те</w:t>
      </w:r>
      <w:r w:rsidR="007A76A4" w:rsidRPr="003D63C5">
        <w:rPr>
          <w:color w:val="000000"/>
          <w:sz w:val="20"/>
          <w:szCs w:val="20"/>
        </w:rPr>
        <w:t xml:space="preserve"> так</w:t>
      </w:r>
      <w:r w:rsidR="00AC6F42" w:rsidRPr="003D63C5">
        <w:rPr>
          <w:color w:val="000000"/>
          <w:sz w:val="20"/>
          <w:szCs w:val="20"/>
        </w:rPr>
        <w:t xml:space="preserve">ую </w:t>
      </w:r>
      <w:r w:rsidR="007A76A4" w:rsidRPr="003D63C5">
        <w:rPr>
          <w:color w:val="000000"/>
          <w:sz w:val="20"/>
          <w:szCs w:val="20"/>
        </w:rPr>
        <w:t>позици</w:t>
      </w:r>
      <w:r w:rsidR="00AC6F42" w:rsidRPr="003D63C5">
        <w:rPr>
          <w:color w:val="000000"/>
          <w:sz w:val="20"/>
          <w:szCs w:val="20"/>
        </w:rPr>
        <w:t>ю</w:t>
      </w:r>
      <w:r w:rsidR="007A76A4" w:rsidRPr="003D63C5">
        <w:rPr>
          <w:color w:val="000000"/>
          <w:sz w:val="20"/>
          <w:szCs w:val="20"/>
        </w:rPr>
        <w:t>, чтобы скорость счета составля</w:t>
      </w:r>
      <w:r w:rsidR="007A76A4" w:rsidRPr="003D63C5">
        <w:rPr>
          <w:color w:val="000000"/>
          <w:sz w:val="20"/>
          <w:szCs w:val="20"/>
        </w:rPr>
        <w:softHyphen/>
        <w:t>ла приблиз</w:t>
      </w:r>
      <w:r w:rsidR="007A76A4" w:rsidRPr="003D63C5">
        <w:rPr>
          <w:color w:val="000000"/>
          <w:sz w:val="20"/>
          <w:szCs w:val="20"/>
        </w:rPr>
        <w:t>и</w:t>
      </w:r>
      <w:r w:rsidR="007A76A4" w:rsidRPr="003D63C5">
        <w:rPr>
          <w:color w:val="000000"/>
          <w:sz w:val="20"/>
          <w:szCs w:val="20"/>
        </w:rPr>
        <w:t>тельно 1200</w:t>
      </w:r>
      <w:r w:rsidR="00992B4B" w:rsidRPr="003D63C5">
        <w:rPr>
          <w:color w:val="000000"/>
          <w:sz w:val="20"/>
          <w:szCs w:val="20"/>
        </w:rPr>
        <w:t>–</w:t>
      </w:r>
      <w:r w:rsidR="007A76A4" w:rsidRPr="003D63C5">
        <w:rPr>
          <w:color w:val="000000"/>
          <w:sz w:val="20"/>
          <w:szCs w:val="20"/>
        </w:rPr>
        <w:t>10</w:t>
      </w:r>
      <w:r w:rsidR="009444A9" w:rsidRPr="003D63C5">
        <w:rPr>
          <w:color w:val="000000"/>
          <w:sz w:val="20"/>
          <w:szCs w:val="20"/>
        </w:rPr>
        <w:t xml:space="preserve"> </w:t>
      </w:r>
      <w:r w:rsidR="007A76A4" w:rsidRPr="003D63C5">
        <w:rPr>
          <w:color w:val="000000"/>
          <w:sz w:val="20"/>
          <w:szCs w:val="20"/>
        </w:rPr>
        <w:t>000 имп/мин. Устан</w:t>
      </w:r>
      <w:r w:rsidR="00AC6F42" w:rsidRPr="003D63C5">
        <w:rPr>
          <w:color w:val="000000"/>
          <w:sz w:val="20"/>
          <w:szCs w:val="20"/>
        </w:rPr>
        <w:t>овите</w:t>
      </w:r>
      <w:r w:rsidR="007A76A4" w:rsidRPr="003D63C5">
        <w:rPr>
          <w:color w:val="000000"/>
          <w:sz w:val="20"/>
          <w:szCs w:val="20"/>
        </w:rPr>
        <w:t xml:space="preserve"> подставк</w:t>
      </w:r>
      <w:r w:rsidR="00AC6F42" w:rsidRPr="003D63C5">
        <w:rPr>
          <w:color w:val="000000"/>
          <w:sz w:val="20"/>
          <w:szCs w:val="20"/>
        </w:rPr>
        <w:t xml:space="preserve">у </w:t>
      </w:r>
      <w:r w:rsidR="007A76A4" w:rsidRPr="003D63C5">
        <w:rPr>
          <w:color w:val="000000"/>
          <w:sz w:val="20"/>
          <w:szCs w:val="20"/>
        </w:rPr>
        <w:t>на выбранную позицию</w:t>
      </w:r>
      <w:r w:rsidR="00992B4B" w:rsidRPr="003D63C5">
        <w:rPr>
          <w:color w:val="000000"/>
          <w:sz w:val="20"/>
          <w:szCs w:val="20"/>
        </w:rPr>
        <w:t>.</w:t>
      </w:r>
    </w:p>
    <w:p w:rsidR="007A76A4" w:rsidRPr="003D63C5" w:rsidRDefault="0029222F" w:rsidP="0029222F">
      <w:pPr>
        <w:widowControl w:val="0"/>
        <w:shd w:val="clear" w:color="auto" w:fill="FFFFFF"/>
        <w:tabs>
          <w:tab w:val="left" w:pos="595"/>
        </w:tabs>
        <w:autoSpaceDE w:val="0"/>
        <w:autoSpaceDN w:val="0"/>
        <w:adjustRightInd w:val="0"/>
        <w:ind w:firstLine="284"/>
        <w:jc w:val="both"/>
        <w:rPr>
          <w:color w:val="000000"/>
          <w:sz w:val="20"/>
          <w:szCs w:val="20"/>
        </w:rPr>
      </w:pPr>
      <w:r w:rsidRPr="003D63C5">
        <w:rPr>
          <w:color w:val="000000"/>
          <w:sz w:val="20"/>
          <w:szCs w:val="20"/>
        </w:rPr>
        <w:t xml:space="preserve">5. </w:t>
      </w:r>
      <w:r w:rsidR="007A76A4" w:rsidRPr="003D63C5">
        <w:rPr>
          <w:color w:val="000000"/>
          <w:sz w:val="20"/>
          <w:szCs w:val="20"/>
        </w:rPr>
        <w:t>Измер</w:t>
      </w:r>
      <w:r w:rsidR="00AC6F42" w:rsidRPr="003D63C5">
        <w:rPr>
          <w:color w:val="000000"/>
          <w:sz w:val="20"/>
          <w:szCs w:val="20"/>
        </w:rPr>
        <w:t>ьте</w:t>
      </w:r>
      <w:r w:rsidR="007A76A4" w:rsidRPr="003D63C5">
        <w:rPr>
          <w:color w:val="000000"/>
          <w:sz w:val="20"/>
          <w:szCs w:val="20"/>
        </w:rPr>
        <w:t xml:space="preserve"> число импульсов от 1-го источника в течение 15 минут. Результат измерения запи</w:t>
      </w:r>
      <w:r w:rsidR="00AC6F42" w:rsidRPr="003D63C5">
        <w:rPr>
          <w:color w:val="000000"/>
          <w:sz w:val="20"/>
          <w:szCs w:val="20"/>
        </w:rPr>
        <w:t>шите</w:t>
      </w:r>
      <w:r w:rsidR="007A76A4" w:rsidRPr="003D63C5">
        <w:rPr>
          <w:color w:val="000000"/>
          <w:sz w:val="20"/>
          <w:szCs w:val="20"/>
        </w:rPr>
        <w:t xml:space="preserve"> в табл</w:t>
      </w:r>
      <w:r w:rsidR="009444A9" w:rsidRPr="003D63C5">
        <w:rPr>
          <w:color w:val="000000"/>
          <w:sz w:val="20"/>
          <w:szCs w:val="20"/>
        </w:rPr>
        <w:t>. 11</w:t>
      </w:r>
      <w:r w:rsidR="00992B4B" w:rsidRPr="003D63C5">
        <w:rPr>
          <w:color w:val="000000"/>
          <w:sz w:val="20"/>
          <w:szCs w:val="20"/>
        </w:rPr>
        <w:t>.</w:t>
      </w:r>
    </w:p>
    <w:p w:rsidR="007A76A4" w:rsidRPr="003D63C5" w:rsidRDefault="007A76A4" w:rsidP="003D63C5">
      <w:pPr>
        <w:widowControl w:val="0"/>
        <w:shd w:val="clear" w:color="auto" w:fill="FFFFFF"/>
        <w:tabs>
          <w:tab w:val="left" w:pos="595"/>
        </w:tabs>
        <w:autoSpaceDE w:val="0"/>
        <w:autoSpaceDN w:val="0"/>
        <w:adjustRightInd w:val="0"/>
        <w:ind w:firstLine="284"/>
        <w:jc w:val="both"/>
        <w:rPr>
          <w:color w:val="000000"/>
          <w:spacing w:val="-2"/>
          <w:sz w:val="20"/>
          <w:szCs w:val="20"/>
        </w:rPr>
      </w:pPr>
      <w:r w:rsidRPr="003D63C5">
        <w:rPr>
          <w:color w:val="000000"/>
          <w:spacing w:val="-2"/>
          <w:sz w:val="20"/>
          <w:szCs w:val="20"/>
        </w:rPr>
        <w:lastRenderedPageBreak/>
        <w:t>Доста</w:t>
      </w:r>
      <w:r w:rsidR="00AC6F42" w:rsidRPr="003D63C5">
        <w:rPr>
          <w:color w:val="000000"/>
          <w:spacing w:val="-2"/>
          <w:sz w:val="20"/>
          <w:szCs w:val="20"/>
        </w:rPr>
        <w:t>ньте</w:t>
      </w:r>
      <w:r w:rsidRPr="003D63C5">
        <w:rPr>
          <w:color w:val="000000"/>
          <w:spacing w:val="-2"/>
          <w:sz w:val="20"/>
          <w:szCs w:val="20"/>
        </w:rPr>
        <w:t xml:space="preserve"> из гнезда подставки </w:t>
      </w:r>
      <w:r w:rsidR="009444A9" w:rsidRPr="003D63C5">
        <w:rPr>
          <w:color w:val="000000"/>
          <w:spacing w:val="-2"/>
          <w:sz w:val="20"/>
          <w:szCs w:val="20"/>
        </w:rPr>
        <w:t>«</w:t>
      </w:r>
      <w:r w:rsidRPr="003D63C5">
        <w:rPr>
          <w:color w:val="000000"/>
          <w:spacing w:val="-2"/>
          <w:sz w:val="20"/>
          <w:szCs w:val="20"/>
        </w:rPr>
        <w:t>холост</w:t>
      </w:r>
      <w:r w:rsidR="00AC6F42" w:rsidRPr="003D63C5">
        <w:rPr>
          <w:color w:val="000000"/>
          <w:spacing w:val="-2"/>
          <w:sz w:val="20"/>
          <w:szCs w:val="20"/>
        </w:rPr>
        <w:t>ую</w:t>
      </w:r>
      <w:r w:rsidR="009444A9" w:rsidRPr="003D63C5">
        <w:rPr>
          <w:color w:val="000000"/>
          <w:spacing w:val="-2"/>
          <w:sz w:val="20"/>
          <w:szCs w:val="20"/>
        </w:rPr>
        <w:t>»</w:t>
      </w:r>
      <w:r w:rsidRPr="003D63C5">
        <w:rPr>
          <w:color w:val="000000"/>
          <w:spacing w:val="-2"/>
          <w:sz w:val="20"/>
          <w:szCs w:val="20"/>
        </w:rPr>
        <w:t xml:space="preserve"> фишк</w:t>
      </w:r>
      <w:r w:rsidR="00AC6F42" w:rsidRPr="003D63C5">
        <w:rPr>
          <w:color w:val="000000"/>
          <w:spacing w:val="-2"/>
          <w:sz w:val="20"/>
          <w:szCs w:val="20"/>
        </w:rPr>
        <w:t>у</w:t>
      </w:r>
      <w:r w:rsidRPr="003D63C5">
        <w:rPr>
          <w:color w:val="000000"/>
          <w:spacing w:val="-2"/>
          <w:sz w:val="20"/>
          <w:szCs w:val="20"/>
        </w:rPr>
        <w:t xml:space="preserve"> и поме</w:t>
      </w:r>
      <w:r w:rsidR="00AC6F42" w:rsidRPr="003D63C5">
        <w:rPr>
          <w:color w:val="000000"/>
          <w:spacing w:val="-2"/>
          <w:sz w:val="20"/>
          <w:szCs w:val="20"/>
        </w:rPr>
        <w:t>стите</w:t>
      </w:r>
      <w:r w:rsidRPr="003D63C5">
        <w:rPr>
          <w:color w:val="000000"/>
          <w:spacing w:val="-2"/>
          <w:sz w:val="20"/>
          <w:szCs w:val="20"/>
        </w:rPr>
        <w:t xml:space="preserve"> на ее место 2-й источник (до отказа). Устан</w:t>
      </w:r>
      <w:r w:rsidR="00AC6F42" w:rsidRPr="003D63C5">
        <w:rPr>
          <w:color w:val="000000"/>
          <w:spacing w:val="-2"/>
          <w:sz w:val="20"/>
          <w:szCs w:val="20"/>
        </w:rPr>
        <w:t>овите</w:t>
      </w:r>
      <w:r w:rsidRPr="003D63C5">
        <w:rPr>
          <w:color w:val="000000"/>
          <w:spacing w:val="-2"/>
          <w:sz w:val="20"/>
          <w:szCs w:val="20"/>
        </w:rPr>
        <w:t xml:space="preserve"> подставк</w:t>
      </w:r>
      <w:r w:rsidR="00AC6F42" w:rsidRPr="003D63C5">
        <w:rPr>
          <w:color w:val="000000"/>
          <w:spacing w:val="-2"/>
          <w:sz w:val="20"/>
          <w:szCs w:val="20"/>
        </w:rPr>
        <w:t>у</w:t>
      </w:r>
      <w:r w:rsidRPr="003D63C5">
        <w:rPr>
          <w:color w:val="000000"/>
          <w:spacing w:val="-2"/>
          <w:sz w:val="20"/>
          <w:szCs w:val="20"/>
        </w:rPr>
        <w:t xml:space="preserve"> на выбранную ранее позицию и измер</w:t>
      </w:r>
      <w:r w:rsidR="00AC6F42" w:rsidRPr="003D63C5">
        <w:rPr>
          <w:color w:val="000000"/>
          <w:spacing w:val="-2"/>
          <w:sz w:val="20"/>
          <w:szCs w:val="20"/>
        </w:rPr>
        <w:t>ьте</w:t>
      </w:r>
      <w:r w:rsidRPr="003D63C5">
        <w:rPr>
          <w:color w:val="000000"/>
          <w:spacing w:val="-2"/>
          <w:sz w:val="20"/>
          <w:szCs w:val="20"/>
        </w:rPr>
        <w:t xml:space="preserve"> общее число импуль</w:t>
      </w:r>
      <w:r w:rsidRPr="003D63C5">
        <w:rPr>
          <w:color w:val="000000"/>
          <w:spacing w:val="-2"/>
          <w:sz w:val="20"/>
          <w:szCs w:val="20"/>
        </w:rPr>
        <w:softHyphen/>
        <w:t>сов</w:t>
      </w:r>
      <w:r w:rsidRPr="003D63C5">
        <w:rPr>
          <w:i/>
          <w:iCs/>
          <w:color w:val="000000"/>
          <w:spacing w:val="-2"/>
          <w:sz w:val="20"/>
          <w:szCs w:val="20"/>
        </w:rPr>
        <w:t xml:space="preserve"> </w:t>
      </w:r>
      <w:r w:rsidRPr="003D63C5">
        <w:rPr>
          <w:color w:val="000000"/>
          <w:spacing w:val="-2"/>
          <w:sz w:val="20"/>
          <w:szCs w:val="20"/>
        </w:rPr>
        <w:t xml:space="preserve">от 1-го и 2-го </w:t>
      </w:r>
      <w:r w:rsidR="00B85156" w:rsidRPr="003D63C5">
        <w:rPr>
          <w:color w:val="000000"/>
          <w:spacing w:val="-2"/>
          <w:sz w:val="20"/>
          <w:szCs w:val="20"/>
        </w:rPr>
        <w:t>и</w:t>
      </w:r>
      <w:r w:rsidRPr="003D63C5">
        <w:rPr>
          <w:color w:val="000000"/>
          <w:spacing w:val="-2"/>
          <w:sz w:val="20"/>
          <w:szCs w:val="20"/>
        </w:rPr>
        <w:t>сто</w:t>
      </w:r>
      <w:r w:rsidRPr="003D63C5">
        <w:rPr>
          <w:color w:val="000000"/>
          <w:spacing w:val="-2"/>
          <w:sz w:val="20"/>
          <w:szCs w:val="20"/>
        </w:rPr>
        <w:t>ч</w:t>
      </w:r>
      <w:r w:rsidRPr="003D63C5">
        <w:rPr>
          <w:color w:val="000000"/>
          <w:spacing w:val="-2"/>
          <w:sz w:val="20"/>
          <w:szCs w:val="20"/>
        </w:rPr>
        <w:t>ников в течение 15 минут. Результат измерения запи</w:t>
      </w:r>
      <w:r w:rsidR="00AC6F42" w:rsidRPr="003D63C5">
        <w:rPr>
          <w:color w:val="000000"/>
          <w:spacing w:val="-2"/>
          <w:sz w:val="20"/>
          <w:szCs w:val="20"/>
        </w:rPr>
        <w:t xml:space="preserve">шите </w:t>
      </w:r>
      <w:r w:rsidRPr="003D63C5">
        <w:rPr>
          <w:color w:val="000000"/>
          <w:spacing w:val="-2"/>
          <w:sz w:val="20"/>
          <w:szCs w:val="20"/>
        </w:rPr>
        <w:t>в табл</w:t>
      </w:r>
      <w:r w:rsidR="009444A9" w:rsidRPr="003D63C5">
        <w:rPr>
          <w:color w:val="000000"/>
          <w:spacing w:val="-2"/>
          <w:sz w:val="20"/>
          <w:szCs w:val="20"/>
        </w:rPr>
        <w:t>.</w:t>
      </w:r>
      <w:r w:rsidRPr="003D63C5">
        <w:rPr>
          <w:color w:val="000000"/>
          <w:spacing w:val="-2"/>
          <w:sz w:val="20"/>
          <w:szCs w:val="20"/>
        </w:rPr>
        <w:t xml:space="preserve"> </w:t>
      </w:r>
      <w:r w:rsidR="002C3846" w:rsidRPr="003D63C5">
        <w:rPr>
          <w:color w:val="000000"/>
          <w:spacing w:val="-2"/>
          <w:sz w:val="20"/>
          <w:szCs w:val="20"/>
        </w:rPr>
        <w:t>1</w:t>
      </w:r>
      <w:r w:rsidRPr="003D63C5">
        <w:rPr>
          <w:color w:val="000000"/>
          <w:spacing w:val="-2"/>
          <w:sz w:val="20"/>
          <w:szCs w:val="20"/>
        </w:rPr>
        <w:t>1</w:t>
      </w:r>
      <w:r w:rsidR="00992B4B" w:rsidRPr="003D63C5">
        <w:rPr>
          <w:color w:val="000000"/>
          <w:spacing w:val="-2"/>
          <w:sz w:val="20"/>
          <w:szCs w:val="20"/>
        </w:rPr>
        <w:t>.</w:t>
      </w:r>
    </w:p>
    <w:p w:rsidR="007A76A4" w:rsidRPr="003D63C5" w:rsidRDefault="00B85156" w:rsidP="00B85156">
      <w:pPr>
        <w:widowControl w:val="0"/>
        <w:shd w:val="clear" w:color="auto" w:fill="FFFFFF"/>
        <w:tabs>
          <w:tab w:val="left" w:pos="-1260"/>
        </w:tabs>
        <w:autoSpaceDE w:val="0"/>
        <w:autoSpaceDN w:val="0"/>
        <w:adjustRightInd w:val="0"/>
        <w:ind w:firstLine="284"/>
        <w:jc w:val="both"/>
        <w:rPr>
          <w:color w:val="000000"/>
          <w:sz w:val="20"/>
          <w:szCs w:val="20"/>
        </w:rPr>
      </w:pPr>
      <w:r w:rsidRPr="003D63C5">
        <w:rPr>
          <w:color w:val="000000"/>
          <w:sz w:val="20"/>
          <w:szCs w:val="20"/>
        </w:rPr>
        <w:t xml:space="preserve">6. </w:t>
      </w:r>
      <w:r w:rsidR="007A76A4" w:rsidRPr="003D63C5">
        <w:rPr>
          <w:color w:val="000000"/>
          <w:sz w:val="20"/>
          <w:szCs w:val="20"/>
        </w:rPr>
        <w:t>Рассчит</w:t>
      </w:r>
      <w:r w:rsidR="00AC6F42" w:rsidRPr="003D63C5">
        <w:rPr>
          <w:color w:val="000000"/>
          <w:sz w:val="20"/>
          <w:szCs w:val="20"/>
        </w:rPr>
        <w:t>айте</w:t>
      </w:r>
      <w:r w:rsidR="007A76A4" w:rsidRPr="003D63C5">
        <w:rPr>
          <w:color w:val="000000"/>
          <w:sz w:val="20"/>
          <w:szCs w:val="20"/>
        </w:rPr>
        <w:t xml:space="preserve"> скорость счета</w:t>
      </w:r>
      <w:r w:rsidR="007A76A4" w:rsidRPr="003D63C5">
        <w:rPr>
          <w:smallCaps/>
          <w:color w:val="000000"/>
          <w:sz w:val="20"/>
          <w:szCs w:val="20"/>
        </w:rPr>
        <w:t xml:space="preserve"> </w:t>
      </w:r>
      <w:r w:rsidR="007A76A4" w:rsidRPr="003D63C5">
        <w:rPr>
          <w:color w:val="000000"/>
          <w:sz w:val="20"/>
          <w:szCs w:val="20"/>
        </w:rPr>
        <w:t>от 1-го и 2-го источников вместе и полученное значение запи</w:t>
      </w:r>
      <w:r w:rsidR="00AC6F42" w:rsidRPr="003D63C5">
        <w:rPr>
          <w:color w:val="000000"/>
          <w:sz w:val="20"/>
          <w:szCs w:val="20"/>
        </w:rPr>
        <w:t xml:space="preserve">шите </w:t>
      </w:r>
      <w:r w:rsidR="007A76A4" w:rsidRPr="003D63C5">
        <w:rPr>
          <w:color w:val="000000"/>
          <w:sz w:val="20"/>
          <w:szCs w:val="20"/>
        </w:rPr>
        <w:t>в</w:t>
      </w:r>
      <w:r w:rsidRPr="003D63C5">
        <w:rPr>
          <w:color w:val="000000"/>
          <w:sz w:val="20"/>
          <w:szCs w:val="20"/>
        </w:rPr>
        <w:t xml:space="preserve"> </w:t>
      </w:r>
      <w:r w:rsidR="007A76A4" w:rsidRPr="003D63C5">
        <w:rPr>
          <w:color w:val="000000"/>
          <w:sz w:val="20"/>
          <w:szCs w:val="20"/>
        </w:rPr>
        <w:t>табл</w:t>
      </w:r>
      <w:r w:rsidR="00AC6F42" w:rsidRPr="003D63C5">
        <w:rPr>
          <w:color w:val="000000"/>
          <w:sz w:val="20"/>
          <w:szCs w:val="20"/>
        </w:rPr>
        <w:t>.</w:t>
      </w:r>
      <w:r w:rsidR="007A76A4" w:rsidRPr="003D63C5">
        <w:rPr>
          <w:color w:val="000000"/>
          <w:sz w:val="20"/>
          <w:szCs w:val="20"/>
        </w:rPr>
        <w:t xml:space="preserve"> </w:t>
      </w:r>
      <w:r w:rsidR="002C3846" w:rsidRPr="003D63C5">
        <w:rPr>
          <w:color w:val="000000"/>
          <w:sz w:val="20"/>
          <w:szCs w:val="20"/>
        </w:rPr>
        <w:t>1</w:t>
      </w:r>
      <w:r w:rsidR="007A76A4" w:rsidRPr="003D63C5">
        <w:rPr>
          <w:color w:val="000000"/>
          <w:sz w:val="20"/>
          <w:szCs w:val="20"/>
        </w:rPr>
        <w:t>1</w:t>
      </w:r>
      <w:r w:rsidR="00992B4B" w:rsidRPr="003D63C5">
        <w:rPr>
          <w:color w:val="000000"/>
          <w:sz w:val="20"/>
          <w:szCs w:val="20"/>
        </w:rPr>
        <w:t>.</w:t>
      </w:r>
    </w:p>
    <w:p w:rsidR="007A76A4" w:rsidRPr="003D63C5" w:rsidRDefault="00B85156" w:rsidP="00DD2FE3">
      <w:pPr>
        <w:widowControl w:val="0"/>
        <w:shd w:val="clear" w:color="auto" w:fill="FFFFFF"/>
        <w:tabs>
          <w:tab w:val="left" w:pos="514"/>
        </w:tabs>
        <w:autoSpaceDE w:val="0"/>
        <w:autoSpaceDN w:val="0"/>
        <w:adjustRightInd w:val="0"/>
        <w:ind w:firstLine="284"/>
        <w:jc w:val="both"/>
        <w:rPr>
          <w:color w:val="000000"/>
          <w:sz w:val="20"/>
          <w:szCs w:val="20"/>
        </w:rPr>
      </w:pPr>
      <w:r w:rsidRPr="003D63C5">
        <w:rPr>
          <w:color w:val="000000"/>
          <w:sz w:val="20"/>
          <w:szCs w:val="20"/>
        </w:rPr>
        <w:t xml:space="preserve">7. </w:t>
      </w:r>
      <w:r w:rsidR="007A76A4" w:rsidRPr="003D63C5">
        <w:rPr>
          <w:color w:val="000000"/>
          <w:sz w:val="20"/>
          <w:szCs w:val="20"/>
        </w:rPr>
        <w:t>Не трогая 2-</w:t>
      </w:r>
      <w:r w:rsidR="003D63C5" w:rsidRPr="003D63C5">
        <w:rPr>
          <w:color w:val="000000"/>
          <w:sz w:val="20"/>
          <w:szCs w:val="20"/>
        </w:rPr>
        <w:t>й</w:t>
      </w:r>
      <w:r w:rsidR="007A76A4" w:rsidRPr="003D63C5">
        <w:rPr>
          <w:color w:val="000000"/>
          <w:sz w:val="20"/>
          <w:szCs w:val="20"/>
        </w:rPr>
        <w:t xml:space="preserve"> источник, доста</w:t>
      </w:r>
      <w:r w:rsidR="0023663E" w:rsidRPr="003D63C5">
        <w:rPr>
          <w:color w:val="000000"/>
          <w:sz w:val="20"/>
          <w:szCs w:val="20"/>
        </w:rPr>
        <w:t>ньте</w:t>
      </w:r>
      <w:r w:rsidR="007A76A4" w:rsidRPr="003D63C5">
        <w:rPr>
          <w:color w:val="000000"/>
          <w:sz w:val="20"/>
          <w:szCs w:val="20"/>
        </w:rPr>
        <w:t xml:space="preserve"> из гнезда 1-й источник и п</w:t>
      </w:r>
      <w:r w:rsidR="007A76A4" w:rsidRPr="003D63C5">
        <w:rPr>
          <w:color w:val="000000"/>
          <w:sz w:val="20"/>
          <w:szCs w:val="20"/>
        </w:rPr>
        <w:t>о</w:t>
      </w:r>
      <w:r w:rsidR="007A76A4" w:rsidRPr="003D63C5">
        <w:rPr>
          <w:color w:val="000000"/>
          <w:sz w:val="20"/>
          <w:szCs w:val="20"/>
        </w:rPr>
        <w:t>ме</w:t>
      </w:r>
      <w:r w:rsidR="0023663E" w:rsidRPr="003D63C5">
        <w:rPr>
          <w:color w:val="000000"/>
          <w:sz w:val="20"/>
          <w:szCs w:val="20"/>
        </w:rPr>
        <w:t>стите</w:t>
      </w:r>
      <w:r w:rsidR="007A76A4" w:rsidRPr="003D63C5">
        <w:rPr>
          <w:color w:val="000000"/>
          <w:sz w:val="20"/>
          <w:szCs w:val="20"/>
        </w:rPr>
        <w:t xml:space="preserve"> вместо него в гнездо </w:t>
      </w:r>
      <w:r w:rsidR="00992B4B" w:rsidRPr="003D63C5">
        <w:rPr>
          <w:color w:val="000000"/>
          <w:sz w:val="20"/>
          <w:szCs w:val="20"/>
        </w:rPr>
        <w:t>«</w:t>
      </w:r>
      <w:r w:rsidR="007A76A4" w:rsidRPr="003D63C5">
        <w:rPr>
          <w:color w:val="000000"/>
          <w:sz w:val="20"/>
          <w:szCs w:val="20"/>
        </w:rPr>
        <w:t>холост</w:t>
      </w:r>
      <w:r w:rsidR="0023663E" w:rsidRPr="003D63C5">
        <w:rPr>
          <w:color w:val="000000"/>
          <w:sz w:val="20"/>
          <w:szCs w:val="20"/>
        </w:rPr>
        <w:t>ую</w:t>
      </w:r>
      <w:r w:rsidR="00992B4B" w:rsidRPr="003D63C5">
        <w:rPr>
          <w:color w:val="000000"/>
          <w:sz w:val="20"/>
          <w:szCs w:val="20"/>
        </w:rPr>
        <w:t>»</w:t>
      </w:r>
      <w:r w:rsidR="007A76A4" w:rsidRPr="003D63C5">
        <w:rPr>
          <w:color w:val="000000"/>
          <w:sz w:val="20"/>
          <w:szCs w:val="20"/>
        </w:rPr>
        <w:t xml:space="preserve"> фишк</w:t>
      </w:r>
      <w:r w:rsidR="0023663E" w:rsidRPr="003D63C5">
        <w:rPr>
          <w:color w:val="000000"/>
          <w:sz w:val="20"/>
          <w:szCs w:val="20"/>
        </w:rPr>
        <w:t>у</w:t>
      </w:r>
      <w:r w:rsidR="007A76A4" w:rsidRPr="003D63C5">
        <w:rPr>
          <w:color w:val="000000"/>
          <w:sz w:val="20"/>
          <w:szCs w:val="20"/>
        </w:rPr>
        <w:t>. Устан</w:t>
      </w:r>
      <w:r w:rsidR="0023663E" w:rsidRPr="003D63C5">
        <w:rPr>
          <w:color w:val="000000"/>
          <w:sz w:val="20"/>
          <w:szCs w:val="20"/>
        </w:rPr>
        <w:t>овите</w:t>
      </w:r>
      <w:r w:rsidR="007A76A4" w:rsidRPr="003D63C5">
        <w:rPr>
          <w:color w:val="000000"/>
          <w:sz w:val="20"/>
          <w:szCs w:val="20"/>
        </w:rPr>
        <w:t xml:space="preserve"> подста</w:t>
      </w:r>
      <w:r w:rsidR="007A76A4" w:rsidRPr="003D63C5">
        <w:rPr>
          <w:color w:val="000000"/>
          <w:sz w:val="20"/>
          <w:szCs w:val="20"/>
        </w:rPr>
        <w:t>в</w:t>
      </w:r>
      <w:r w:rsidR="007A76A4" w:rsidRPr="003D63C5">
        <w:rPr>
          <w:color w:val="000000"/>
          <w:sz w:val="20"/>
          <w:szCs w:val="20"/>
        </w:rPr>
        <w:t>к</w:t>
      </w:r>
      <w:r w:rsidR="0023663E" w:rsidRPr="003D63C5">
        <w:rPr>
          <w:color w:val="000000"/>
          <w:sz w:val="20"/>
          <w:szCs w:val="20"/>
        </w:rPr>
        <w:t>у</w:t>
      </w:r>
      <w:r w:rsidR="007A76A4" w:rsidRPr="003D63C5">
        <w:rPr>
          <w:color w:val="000000"/>
          <w:sz w:val="20"/>
          <w:szCs w:val="20"/>
        </w:rPr>
        <w:t xml:space="preserve"> на выбранную позицию и измер</w:t>
      </w:r>
      <w:r w:rsidR="0023663E" w:rsidRPr="003D63C5">
        <w:rPr>
          <w:color w:val="000000"/>
          <w:sz w:val="20"/>
          <w:szCs w:val="20"/>
        </w:rPr>
        <w:t>ьте</w:t>
      </w:r>
      <w:r w:rsidR="007A76A4" w:rsidRPr="003D63C5">
        <w:rPr>
          <w:color w:val="000000"/>
          <w:sz w:val="20"/>
          <w:szCs w:val="20"/>
        </w:rPr>
        <w:t xml:space="preserve"> число импульсов от 2-го исто</w:t>
      </w:r>
      <w:r w:rsidR="007A76A4" w:rsidRPr="003D63C5">
        <w:rPr>
          <w:color w:val="000000"/>
          <w:sz w:val="20"/>
          <w:szCs w:val="20"/>
        </w:rPr>
        <w:t>ч</w:t>
      </w:r>
      <w:r w:rsidR="007A76A4" w:rsidRPr="003D63C5">
        <w:rPr>
          <w:color w:val="000000"/>
          <w:sz w:val="20"/>
          <w:szCs w:val="20"/>
        </w:rPr>
        <w:t>ника в течение 15 минут. Результат измерения запи</w:t>
      </w:r>
      <w:r w:rsidR="0023663E" w:rsidRPr="003D63C5">
        <w:rPr>
          <w:color w:val="000000"/>
          <w:sz w:val="20"/>
          <w:szCs w:val="20"/>
        </w:rPr>
        <w:t>шите</w:t>
      </w:r>
      <w:r w:rsidR="007A76A4" w:rsidRPr="003D63C5">
        <w:rPr>
          <w:color w:val="000000"/>
          <w:sz w:val="20"/>
          <w:szCs w:val="20"/>
        </w:rPr>
        <w:t xml:space="preserve"> в табл</w:t>
      </w:r>
      <w:r w:rsidR="0023663E" w:rsidRPr="003D63C5">
        <w:rPr>
          <w:color w:val="000000"/>
          <w:sz w:val="20"/>
          <w:szCs w:val="20"/>
        </w:rPr>
        <w:t>.</w:t>
      </w:r>
      <w:r w:rsidR="007A76A4" w:rsidRPr="003D63C5">
        <w:rPr>
          <w:color w:val="000000"/>
          <w:sz w:val="20"/>
          <w:szCs w:val="20"/>
        </w:rPr>
        <w:t xml:space="preserve"> 1</w:t>
      </w:r>
      <w:r w:rsidR="002C3846" w:rsidRPr="003D63C5">
        <w:rPr>
          <w:color w:val="000000"/>
          <w:sz w:val="20"/>
          <w:szCs w:val="20"/>
        </w:rPr>
        <w:t>1</w:t>
      </w:r>
      <w:r w:rsidR="00992B4B" w:rsidRPr="003D63C5">
        <w:rPr>
          <w:color w:val="000000"/>
          <w:sz w:val="20"/>
          <w:szCs w:val="20"/>
        </w:rPr>
        <w:t>.</w:t>
      </w:r>
    </w:p>
    <w:p w:rsidR="007A76A4" w:rsidRPr="002C3846" w:rsidRDefault="00B85156" w:rsidP="00B85156">
      <w:pPr>
        <w:widowControl w:val="0"/>
        <w:shd w:val="clear" w:color="auto" w:fill="FFFFFF"/>
        <w:tabs>
          <w:tab w:val="left" w:pos="634"/>
        </w:tabs>
        <w:autoSpaceDE w:val="0"/>
        <w:autoSpaceDN w:val="0"/>
        <w:adjustRightInd w:val="0"/>
        <w:ind w:firstLine="284"/>
        <w:jc w:val="both"/>
        <w:rPr>
          <w:color w:val="000000"/>
          <w:spacing w:val="-19"/>
          <w:sz w:val="20"/>
          <w:szCs w:val="20"/>
        </w:rPr>
      </w:pPr>
      <w:r w:rsidRPr="002C3846">
        <w:rPr>
          <w:color w:val="000000"/>
          <w:spacing w:val="1"/>
          <w:sz w:val="20"/>
          <w:szCs w:val="20"/>
        </w:rPr>
        <w:t xml:space="preserve">8. </w:t>
      </w:r>
      <w:r w:rsidR="007A76A4" w:rsidRPr="002C3846">
        <w:rPr>
          <w:color w:val="000000"/>
          <w:spacing w:val="1"/>
          <w:sz w:val="20"/>
          <w:szCs w:val="20"/>
        </w:rPr>
        <w:t>Рассчит</w:t>
      </w:r>
      <w:r w:rsidR="0023663E">
        <w:rPr>
          <w:color w:val="000000"/>
          <w:spacing w:val="1"/>
          <w:sz w:val="20"/>
          <w:szCs w:val="20"/>
        </w:rPr>
        <w:t>айте</w:t>
      </w:r>
      <w:r w:rsidR="007A76A4" w:rsidRPr="002C3846">
        <w:rPr>
          <w:color w:val="000000"/>
          <w:spacing w:val="1"/>
          <w:sz w:val="20"/>
          <w:szCs w:val="20"/>
        </w:rPr>
        <w:t xml:space="preserve"> скорость счета от 2-го источника и п</w:t>
      </w:r>
      <w:r w:rsidR="007A76A4" w:rsidRPr="002C3846">
        <w:rPr>
          <w:color w:val="000000"/>
          <w:spacing w:val="-5"/>
          <w:sz w:val="20"/>
          <w:szCs w:val="20"/>
        </w:rPr>
        <w:t>олученное зн</w:t>
      </w:r>
      <w:r w:rsidR="007A76A4" w:rsidRPr="002C3846">
        <w:rPr>
          <w:color w:val="000000"/>
          <w:spacing w:val="-5"/>
          <w:sz w:val="20"/>
          <w:szCs w:val="20"/>
        </w:rPr>
        <w:t>а</w:t>
      </w:r>
      <w:r w:rsidR="007A76A4" w:rsidRPr="002C3846">
        <w:rPr>
          <w:color w:val="000000"/>
          <w:spacing w:val="-5"/>
          <w:sz w:val="20"/>
          <w:szCs w:val="20"/>
        </w:rPr>
        <w:t>чение запи</w:t>
      </w:r>
      <w:r w:rsidR="0023663E">
        <w:rPr>
          <w:color w:val="000000"/>
          <w:spacing w:val="-5"/>
          <w:sz w:val="20"/>
          <w:szCs w:val="20"/>
        </w:rPr>
        <w:t>шите</w:t>
      </w:r>
      <w:r w:rsidR="007A76A4" w:rsidRPr="002C3846">
        <w:rPr>
          <w:color w:val="000000"/>
          <w:spacing w:val="-5"/>
          <w:sz w:val="20"/>
          <w:szCs w:val="20"/>
        </w:rPr>
        <w:t xml:space="preserve"> в табл</w:t>
      </w:r>
      <w:r w:rsidR="009444A9">
        <w:rPr>
          <w:color w:val="000000"/>
          <w:spacing w:val="-5"/>
          <w:sz w:val="20"/>
          <w:szCs w:val="20"/>
        </w:rPr>
        <w:t>.</w:t>
      </w:r>
      <w:r w:rsidR="007A76A4" w:rsidRPr="002C3846">
        <w:rPr>
          <w:color w:val="000000"/>
          <w:spacing w:val="-5"/>
          <w:sz w:val="20"/>
          <w:szCs w:val="20"/>
        </w:rPr>
        <w:t xml:space="preserve"> </w:t>
      </w:r>
      <w:r w:rsidR="002C3846" w:rsidRPr="002C3846">
        <w:rPr>
          <w:color w:val="000000"/>
          <w:spacing w:val="-5"/>
          <w:sz w:val="20"/>
          <w:szCs w:val="20"/>
        </w:rPr>
        <w:t>1</w:t>
      </w:r>
      <w:r w:rsidR="007A76A4" w:rsidRPr="002C3846">
        <w:rPr>
          <w:color w:val="000000"/>
          <w:spacing w:val="-5"/>
          <w:sz w:val="20"/>
          <w:szCs w:val="20"/>
        </w:rPr>
        <w:t>1</w:t>
      </w:r>
      <w:r w:rsidR="00992B4B">
        <w:rPr>
          <w:color w:val="000000"/>
          <w:spacing w:val="-5"/>
          <w:sz w:val="20"/>
          <w:szCs w:val="20"/>
        </w:rPr>
        <w:t>.</w:t>
      </w:r>
    </w:p>
    <w:p w:rsidR="007A76A4" w:rsidRPr="002C3846" w:rsidRDefault="00DD2FE3" w:rsidP="00DD2FE3">
      <w:pPr>
        <w:widowControl w:val="0"/>
        <w:shd w:val="clear" w:color="auto" w:fill="FFFFFF"/>
        <w:tabs>
          <w:tab w:val="left" w:pos="634"/>
        </w:tabs>
        <w:autoSpaceDE w:val="0"/>
        <w:autoSpaceDN w:val="0"/>
        <w:adjustRightInd w:val="0"/>
        <w:ind w:left="6" w:firstLine="284"/>
        <w:jc w:val="both"/>
        <w:rPr>
          <w:color w:val="000000"/>
          <w:spacing w:val="-19"/>
          <w:sz w:val="20"/>
          <w:szCs w:val="20"/>
        </w:rPr>
      </w:pPr>
      <w:r w:rsidRPr="002C3846">
        <w:rPr>
          <w:color w:val="000000"/>
          <w:spacing w:val="-3"/>
          <w:sz w:val="20"/>
          <w:szCs w:val="20"/>
        </w:rPr>
        <w:t xml:space="preserve">9. </w:t>
      </w:r>
      <w:r w:rsidR="007A76A4" w:rsidRPr="002C3846">
        <w:rPr>
          <w:color w:val="000000"/>
          <w:spacing w:val="-3"/>
          <w:sz w:val="20"/>
          <w:szCs w:val="20"/>
        </w:rPr>
        <w:t>Доста</w:t>
      </w:r>
      <w:r w:rsidR="0023663E">
        <w:rPr>
          <w:color w:val="000000"/>
          <w:spacing w:val="-3"/>
          <w:sz w:val="20"/>
          <w:szCs w:val="20"/>
        </w:rPr>
        <w:t xml:space="preserve">ньте </w:t>
      </w:r>
      <w:r w:rsidR="007A76A4" w:rsidRPr="002C3846">
        <w:rPr>
          <w:color w:val="000000"/>
          <w:spacing w:val="-3"/>
          <w:sz w:val="20"/>
          <w:szCs w:val="20"/>
        </w:rPr>
        <w:t>2-й источник из гнезда, подставку поме</w:t>
      </w:r>
      <w:r w:rsidR="0023663E">
        <w:rPr>
          <w:color w:val="000000"/>
          <w:spacing w:val="-3"/>
          <w:sz w:val="20"/>
          <w:szCs w:val="20"/>
        </w:rPr>
        <w:t>стите</w:t>
      </w:r>
      <w:r w:rsidR="007A76A4" w:rsidRPr="002C3846">
        <w:rPr>
          <w:color w:val="000000"/>
          <w:spacing w:val="-3"/>
          <w:sz w:val="20"/>
          <w:szCs w:val="20"/>
        </w:rPr>
        <w:t xml:space="preserve"> на выбра</w:t>
      </w:r>
      <w:r w:rsidR="007A76A4" w:rsidRPr="002C3846">
        <w:rPr>
          <w:color w:val="000000"/>
          <w:spacing w:val="-3"/>
          <w:sz w:val="20"/>
          <w:szCs w:val="20"/>
        </w:rPr>
        <w:t>н</w:t>
      </w:r>
      <w:r w:rsidR="007A76A4" w:rsidRPr="002C3846">
        <w:rPr>
          <w:color w:val="000000"/>
          <w:spacing w:val="-3"/>
          <w:sz w:val="20"/>
          <w:szCs w:val="20"/>
        </w:rPr>
        <w:t>ную позицию и измер</w:t>
      </w:r>
      <w:r w:rsidR="0023663E">
        <w:rPr>
          <w:color w:val="000000"/>
          <w:spacing w:val="-3"/>
          <w:sz w:val="20"/>
          <w:szCs w:val="20"/>
        </w:rPr>
        <w:t>ьте</w:t>
      </w:r>
      <w:r w:rsidR="007A76A4" w:rsidRPr="002C3846">
        <w:rPr>
          <w:color w:val="000000"/>
          <w:spacing w:val="-3"/>
          <w:sz w:val="20"/>
          <w:szCs w:val="20"/>
        </w:rPr>
        <w:t xml:space="preserve"> фон в течение 10 минут. Резуль</w:t>
      </w:r>
      <w:r w:rsidR="007A76A4" w:rsidRPr="002C3846">
        <w:rPr>
          <w:color w:val="000000"/>
          <w:spacing w:val="-6"/>
          <w:sz w:val="20"/>
          <w:szCs w:val="20"/>
        </w:rPr>
        <w:t>тат измерения фона запи</w:t>
      </w:r>
      <w:r w:rsidR="0023663E">
        <w:rPr>
          <w:color w:val="000000"/>
          <w:spacing w:val="-6"/>
          <w:sz w:val="20"/>
          <w:szCs w:val="20"/>
        </w:rPr>
        <w:t>шите</w:t>
      </w:r>
      <w:r w:rsidR="003D63C5">
        <w:rPr>
          <w:color w:val="000000"/>
          <w:spacing w:val="-6"/>
          <w:sz w:val="20"/>
          <w:szCs w:val="20"/>
        </w:rPr>
        <w:t xml:space="preserve"> </w:t>
      </w:r>
      <w:r w:rsidR="007A76A4" w:rsidRPr="002C3846">
        <w:rPr>
          <w:color w:val="000000"/>
          <w:spacing w:val="-6"/>
          <w:sz w:val="20"/>
          <w:szCs w:val="20"/>
        </w:rPr>
        <w:t>в табл</w:t>
      </w:r>
      <w:r w:rsidR="009444A9">
        <w:rPr>
          <w:color w:val="000000"/>
          <w:spacing w:val="-6"/>
          <w:sz w:val="20"/>
          <w:szCs w:val="20"/>
        </w:rPr>
        <w:t>.</w:t>
      </w:r>
      <w:r w:rsidR="007A76A4" w:rsidRPr="002C3846">
        <w:rPr>
          <w:color w:val="000000"/>
          <w:spacing w:val="-6"/>
          <w:sz w:val="20"/>
          <w:szCs w:val="20"/>
        </w:rPr>
        <w:t xml:space="preserve"> </w:t>
      </w:r>
      <w:r w:rsidR="002C3846" w:rsidRPr="002C3846">
        <w:rPr>
          <w:color w:val="000000"/>
          <w:spacing w:val="-6"/>
          <w:sz w:val="20"/>
          <w:szCs w:val="20"/>
        </w:rPr>
        <w:t>1</w:t>
      </w:r>
      <w:r w:rsidR="007A76A4" w:rsidRPr="002C3846">
        <w:rPr>
          <w:color w:val="000000"/>
          <w:spacing w:val="-6"/>
          <w:sz w:val="20"/>
          <w:szCs w:val="20"/>
        </w:rPr>
        <w:t>1</w:t>
      </w:r>
      <w:r w:rsidR="00992B4B">
        <w:rPr>
          <w:color w:val="000000"/>
          <w:spacing w:val="-6"/>
          <w:sz w:val="20"/>
          <w:szCs w:val="20"/>
        </w:rPr>
        <w:t>.</w:t>
      </w:r>
    </w:p>
    <w:p w:rsidR="007A76A4" w:rsidRPr="002C3846" w:rsidRDefault="00DD2FE3" w:rsidP="00DD2FE3">
      <w:pPr>
        <w:widowControl w:val="0"/>
        <w:shd w:val="clear" w:color="auto" w:fill="FFFFFF"/>
        <w:tabs>
          <w:tab w:val="left" w:pos="634"/>
        </w:tabs>
        <w:autoSpaceDE w:val="0"/>
        <w:autoSpaceDN w:val="0"/>
        <w:adjustRightInd w:val="0"/>
        <w:ind w:left="6" w:firstLine="284"/>
        <w:jc w:val="both"/>
        <w:rPr>
          <w:color w:val="000000"/>
          <w:spacing w:val="-18"/>
          <w:sz w:val="20"/>
          <w:szCs w:val="20"/>
        </w:rPr>
      </w:pPr>
      <w:r w:rsidRPr="002C3846">
        <w:rPr>
          <w:color w:val="000000"/>
          <w:spacing w:val="-5"/>
          <w:sz w:val="20"/>
          <w:szCs w:val="20"/>
        </w:rPr>
        <w:t xml:space="preserve">10. </w:t>
      </w:r>
      <w:r w:rsidR="007A76A4" w:rsidRPr="002C3846">
        <w:rPr>
          <w:color w:val="000000"/>
          <w:spacing w:val="-5"/>
          <w:sz w:val="20"/>
          <w:szCs w:val="20"/>
        </w:rPr>
        <w:t>Рас</w:t>
      </w:r>
      <w:r w:rsidR="007B4AE6" w:rsidRPr="002C3846">
        <w:rPr>
          <w:color w:val="000000"/>
          <w:spacing w:val="-5"/>
          <w:sz w:val="20"/>
          <w:szCs w:val="20"/>
        </w:rPr>
        <w:t>счит</w:t>
      </w:r>
      <w:r w:rsidR="0023663E">
        <w:rPr>
          <w:color w:val="000000"/>
          <w:spacing w:val="-5"/>
          <w:sz w:val="20"/>
          <w:szCs w:val="20"/>
        </w:rPr>
        <w:t xml:space="preserve">айте </w:t>
      </w:r>
      <w:r w:rsidR="007B4AE6" w:rsidRPr="002C3846">
        <w:rPr>
          <w:color w:val="000000"/>
          <w:spacing w:val="-5"/>
          <w:sz w:val="20"/>
          <w:szCs w:val="20"/>
        </w:rPr>
        <w:t>скорость счета фона</w:t>
      </w:r>
      <w:r w:rsidR="007A76A4" w:rsidRPr="002C3846">
        <w:rPr>
          <w:color w:val="000000"/>
          <w:spacing w:val="-5"/>
          <w:sz w:val="20"/>
          <w:szCs w:val="20"/>
        </w:rPr>
        <w:t xml:space="preserve"> и п</w:t>
      </w:r>
      <w:r w:rsidR="007A76A4" w:rsidRPr="002C3846">
        <w:rPr>
          <w:color w:val="000000"/>
          <w:spacing w:val="-4"/>
          <w:sz w:val="20"/>
          <w:szCs w:val="20"/>
        </w:rPr>
        <w:t>олученное значение запи</w:t>
      </w:r>
      <w:r w:rsidR="0023663E">
        <w:rPr>
          <w:color w:val="000000"/>
          <w:spacing w:val="-4"/>
          <w:sz w:val="20"/>
          <w:szCs w:val="20"/>
        </w:rPr>
        <w:t>шите</w:t>
      </w:r>
      <w:r w:rsidR="007A76A4" w:rsidRPr="002C3846">
        <w:rPr>
          <w:color w:val="000000"/>
          <w:spacing w:val="-4"/>
          <w:sz w:val="20"/>
          <w:szCs w:val="20"/>
        </w:rPr>
        <w:t xml:space="preserve"> в табл</w:t>
      </w:r>
      <w:r w:rsidR="009444A9">
        <w:rPr>
          <w:color w:val="000000"/>
          <w:spacing w:val="-4"/>
          <w:sz w:val="20"/>
          <w:szCs w:val="20"/>
        </w:rPr>
        <w:t>.</w:t>
      </w:r>
      <w:r w:rsidR="007A76A4" w:rsidRPr="002C3846">
        <w:rPr>
          <w:color w:val="000000"/>
          <w:spacing w:val="-4"/>
          <w:sz w:val="20"/>
          <w:szCs w:val="20"/>
        </w:rPr>
        <w:t xml:space="preserve"> </w:t>
      </w:r>
      <w:r w:rsidR="002C3846" w:rsidRPr="002C3846">
        <w:rPr>
          <w:color w:val="000000"/>
          <w:spacing w:val="-4"/>
          <w:sz w:val="20"/>
          <w:szCs w:val="20"/>
        </w:rPr>
        <w:t>1</w:t>
      </w:r>
      <w:r w:rsidR="007A76A4" w:rsidRPr="002C3846">
        <w:rPr>
          <w:color w:val="000000"/>
          <w:spacing w:val="-4"/>
          <w:sz w:val="20"/>
          <w:szCs w:val="20"/>
        </w:rPr>
        <w:t>1</w:t>
      </w:r>
      <w:r w:rsidR="00992B4B">
        <w:rPr>
          <w:color w:val="000000"/>
          <w:spacing w:val="-4"/>
          <w:sz w:val="20"/>
          <w:szCs w:val="20"/>
        </w:rPr>
        <w:t>.</w:t>
      </w:r>
    </w:p>
    <w:p w:rsidR="007A76A4" w:rsidRPr="002C3846" w:rsidRDefault="00DD2FE3" w:rsidP="00DD2FE3">
      <w:pPr>
        <w:widowControl w:val="0"/>
        <w:shd w:val="clear" w:color="auto" w:fill="FFFFFF"/>
        <w:tabs>
          <w:tab w:val="left" w:pos="634"/>
        </w:tabs>
        <w:autoSpaceDE w:val="0"/>
        <w:autoSpaceDN w:val="0"/>
        <w:adjustRightInd w:val="0"/>
        <w:ind w:left="6" w:firstLine="284"/>
        <w:jc w:val="both"/>
        <w:rPr>
          <w:color w:val="000000"/>
          <w:spacing w:val="-18"/>
          <w:sz w:val="20"/>
          <w:szCs w:val="20"/>
        </w:rPr>
      </w:pPr>
      <w:r w:rsidRPr="002C3846">
        <w:rPr>
          <w:color w:val="000000"/>
          <w:spacing w:val="-2"/>
          <w:sz w:val="20"/>
          <w:szCs w:val="20"/>
        </w:rPr>
        <w:t xml:space="preserve">11. </w:t>
      </w:r>
      <w:r w:rsidR="007A76A4" w:rsidRPr="002C3846">
        <w:rPr>
          <w:color w:val="000000"/>
          <w:spacing w:val="-2"/>
          <w:sz w:val="20"/>
          <w:szCs w:val="20"/>
        </w:rPr>
        <w:t>Использу</w:t>
      </w:r>
      <w:r w:rsidR="0023663E">
        <w:rPr>
          <w:color w:val="000000"/>
          <w:spacing w:val="-2"/>
          <w:sz w:val="20"/>
          <w:szCs w:val="20"/>
        </w:rPr>
        <w:t xml:space="preserve">йте </w:t>
      </w:r>
      <w:r w:rsidR="007A76A4" w:rsidRPr="002C3846">
        <w:rPr>
          <w:color w:val="000000"/>
          <w:spacing w:val="-2"/>
          <w:sz w:val="20"/>
          <w:szCs w:val="20"/>
        </w:rPr>
        <w:t>формулу,</w:t>
      </w:r>
      <w:r w:rsidR="007B4AE6" w:rsidRPr="002C3846">
        <w:rPr>
          <w:color w:val="000000"/>
          <w:spacing w:val="-2"/>
          <w:sz w:val="20"/>
          <w:szCs w:val="20"/>
        </w:rPr>
        <w:t xml:space="preserve"> приведенную выше,</w:t>
      </w:r>
      <w:r w:rsidR="007A76A4" w:rsidRPr="002C3846">
        <w:rPr>
          <w:color w:val="000000"/>
          <w:spacing w:val="-2"/>
          <w:sz w:val="20"/>
          <w:szCs w:val="20"/>
        </w:rPr>
        <w:t xml:space="preserve"> рассчит</w:t>
      </w:r>
      <w:r w:rsidR="0023663E">
        <w:rPr>
          <w:color w:val="000000"/>
          <w:spacing w:val="-2"/>
          <w:sz w:val="20"/>
          <w:szCs w:val="20"/>
        </w:rPr>
        <w:t>айте</w:t>
      </w:r>
      <w:r w:rsidR="007A76A4" w:rsidRPr="002C3846">
        <w:rPr>
          <w:color w:val="000000"/>
          <w:spacing w:val="-2"/>
          <w:sz w:val="20"/>
          <w:szCs w:val="20"/>
        </w:rPr>
        <w:t xml:space="preserve"> мертвое время счет</w:t>
      </w:r>
      <w:r w:rsidR="007A76A4" w:rsidRPr="002C3846">
        <w:rPr>
          <w:color w:val="000000"/>
          <w:spacing w:val="-10"/>
          <w:sz w:val="20"/>
          <w:szCs w:val="20"/>
        </w:rPr>
        <w:t>чика</w:t>
      </w:r>
      <w:r w:rsidR="007B4AE6" w:rsidRPr="002C3846">
        <w:rPr>
          <w:color w:val="000000"/>
          <w:spacing w:val="-10"/>
          <w:sz w:val="20"/>
          <w:szCs w:val="20"/>
        </w:rPr>
        <w:t>.</w:t>
      </w:r>
      <w:r w:rsidR="007A76A4" w:rsidRPr="002C3846">
        <w:rPr>
          <w:color w:val="000000"/>
          <w:spacing w:val="-10"/>
          <w:sz w:val="20"/>
          <w:szCs w:val="20"/>
        </w:rPr>
        <w:t xml:space="preserve"> </w:t>
      </w:r>
    </w:p>
    <w:p w:rsidR="007A76A4" w:rsidRPr="002C3846" w:rsidRDefault="007A76A4" w:rsidP="007A76A4">
      <w:pPr>
        <w:shd w:val="clear" w:color="auto" w:fill="FFFFFF"/>
        <w:tabs>
          <w:tab w:val="left" w:pos="634"/>
        </w:tabs>
        <w:jc w:val="both"/>
        <w:rPr>
          <w:color w:val="000000"/>
          <w:spacing w:val="-18"/>
          <w:sz w:val="20"/>
          <w:szCs w:val="20"/>
        </w:rPr>
      </w:pPr>
    </w:p>
    <w:p w:rsidR="007A76A4" w:rsidRPr="00992B4B" w:rsidRDefault="007A76A4" w:rsidP="00992B4B">
      <w:pPr>
        <w:shd w:val="clear" w:color="auto" w:fill="FFFFFF"/>
        <w:ind w:right="6" w:firstLine="284"/>
        <w:jc w:val="center"/>
        <w:rPr>
          <w:b/>
          <w:bCs/>
          <w:iCs/>
          <w:sz w:val="16"/>
          <w:szCs w:val="16"/>
        </w:rPr>
      </w:pPr>
      <w:r w:rsidRPr="00992B4B">
        <w:rPr>
          <w:bCs/>
          <w:iCs/>
          <w:spacing w:val="30"/>
          <w:sz w:val="16"/>
          <w:szCs w:val="16"/>
        </w:rPr>
        <w:t>Таблица</w:t>
      </w:r>
      <w:r w:rsidRPr="00992B4B">
        <w:rPr>
          <w:bCs/>
          <w:iCs/>
          <w:sz w:val="16"/>
          <w:szCs w:val="16"/>
        </w:rPr>
        <w:t xml:space="preserve"> 1</w:t>
      </w:r>
      <w:r w:rsidR="002C3846" w:rsidRPr="00992B4B">
        <w:rPr>
          <w:bCs/>
          <w:iCs/>
          <w:sz w:val="16"/>
          <w:szCs w:val="16"/>
        </w:rPr>
        <w:t xml:space="preserve">1. </w:t>
      </w:r>
      <w:r w:rsidRPr="00992B4B">
        <w:rPr>
          <w:b/>
          <w:bCs/>
          <w:iCs/>
          <w:sz w:val="16"/>
          <w:szCs w:val="16"/>
        </w:rPr>
        <w:t>Результаты измерений</w:t>
      </w:r>
    </w:p>
    <w:p w:rsidR="00DD2FE3" w:rsidRPr="00992B4B" w:rsidRDefault="00DD2FE3" w:rsidP="007A76A4">
      <w:pPr>
        <w:shd w:val="clear" w:color="auto" w:fill="FFFFFF"/>
        <w:ind w:right="6"/>
        <w:rPr>
          <w:b/>
          <w:bCs/>
          <w:iCs/>
          <w:sz w:val="16"/>
          <w:szCs w:val="16"/>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45"/>
        <w:gridCol w:w="1219"/>
        <w:gridCol w:w="1265"/>
        <w:gridCol w:w="1995"/>
      </w:tblGrid>
      <w:tr w:rsidR="005057F3" w:rsidRPr="00DD2FE3" w:rsidTr="00A3371B">
        <w:trPr>
          <w:jc w:val="center"/>
        </w:trPr>
        <w:tc>
          <w:tcPr>
            <w:tcW w:w="1703" w:type="dxa"/>
            <w:tcBorders>
              <w:top w:val="single" w:sz="4" w:space="0" w:color="auto"/>
              <w:left w:val="single" w:sz="4" w:space="0" w:color="auto"/>
              <w:bottom w:val="single" w:sz="4" w:space="0" w:color="auto"/>
              <w:right w:val="single" w:sz="4" w:space="0" w:color="auto"/>
            </w:tcBorders>
          </w:tcPr>
          <w:p w:rsidR="005057F3" w:rsidRPr="00DD2FE3" w:rsidRDefault="005057F3" w:rsidP="00A3371B">
            <w:pPr>
              <w:widowControl w:val="0"/>
              <w:autoSpaceDE w:val="0"/>
              <w:autoSpaceDN w:val="0"/>
              <w:adjustRightInd w:val="0"/>
              <w:ind w:right="6"/>
              <w:jc w:val="center"/>
              <w:rPr>
                <w:bCs/>
                <w:iCs/>
                <w:sz w:val="16"/>
                <w:szCs w:val="16"/>
              </w:rPr>
            </w:pPr>
            <w:r w:rsidRPr="00DD2FE3">
              <w:rPr>
                <w:bCs/>
                <w:iCs/>
                <w:sz w:val="16"/>
                <w:szCs w:val="16"/>
              </w:rPr>
              <w:t>Число</w:t>
            </w:r>
          </w:p>
          <w:p w:rsidR="005057F3" w:rsidRPr="00DD2FE3" w:rsidRDefault="005057F3" w:rsidP="00A3371B">
            <w:pPr>
              <w:widowControl w:val="0"/>
              <w:autoSpaceDE w:val="0"/>
              <w:autoSpaceDN w:val="0"/>
              <w:adjustRightInd w:val="0"/>
              <w:ind w:right="6"/>
              <w:jc w:val="center"/>
              <w:rPr>
                <w:bCs/>
                <w:iCs/>
                <w:sz w:val="16"/>
                <w:szCs w:val="16"/>
              </w:rPr>
            </w:pPr>
            <w:r w:rsidRPr="00DD2FE3">
              <w:rPr>
                <w:bCs/>
                <w:iCs/>
                <w:sz w:val="16"/>
                <w:szCs w:val="16"/>
              </w:rPr>
              <w:t>зарегистрированных</w:t>
            </w:r>
          </w:p>
          <w:p w:rsidR="005057F3" w:rsidRPr="00992B4B" w:rsidRDefault="005057F3" w:rsidP="00A3371B">
            <w:pPr>
              <w:widowControl w:val="0"/>
              <w:autoSpaceDE w:val="0"/>
              <w:autoSpaceDN w:val="0"/>
              <w:adjustRightInd w:val="0"/>
              <w:ind w:right="6"/>
              <w:jc w:val="center"/>
              <w:rPr>
                <w:bCs/>
                <w:iCs/>
                <w:sz w:val="16"/>
                <w:szCs w:val="16"/>
                <w:lang w:val="en-US"/>
              </w:rPr>
            </w:pPr>
            <w:r w:rsidRPr="00DD2FE3">
              <w:rPr>
                <w:bCs/>
                <w:iCs/>
                <w:sz w:val="16"/>
                <w:szCs w:val="16"/>
              </w:rPr>
              <w:t>импульсов</w:t>
            </w:r>
            <w:r w:rsidR="00992B4B">
              <w:rPr>
                <w:bCs/>
                <w:iCs/>
                <w:sz w:val="16"/>
                <w:szCs w:val="16"/>
              </w:rPr>
              <w:t xml:space="preserve">, </w:t>
            </w:r>
            <w:r w:rsidR="00992B4B" w:rsidRPr="00992B4B">
              <w:rPr>
                <w:bCs/>
                <w:i/>
                <w:iCs/>
                <w:sz w:val="16"/>
                <w:szCs w:val="16"/>
                <w:lang w:val="en-US"/>
              </w:rPr>
              <w:t>n</w:t>
            </w:r>
          </w:p>
        </w:tc>
        <w:tc>
          <w:tcPr>
            <w:tcW w:w="1260" w:type="dxa"/>
            <w:tcBorders>
              <w:top w:val="single" w:sz="4" w:space="0" w:color="auto"/>
              <w:left w:val="single" w:sz="4" w:space="0" w:color="auto"/>
              <w:bottom w:val="single" w:sz="4" w:space="0" w:color="auto"/>
              <w:right w:val="single" w:sz="4" w:space="0" w:color="auto"/>
            </w:tcBorders>
          </w:tcPr>
          <w:p w:rsidR="005057F3" w:rsidRPr="00DD2FE3" w:rsidRDefault="005057F3" w:rsidP="00A3371B">
            <w:pPr>
              <w:widowControl w:val="0"/>
              <w:autoSpaceDE w:val="0"/>
              <w:autoSpaceDN w:val="0"/>
              <w:adjustRightInd w:val="0"/>
              <w:ind w:right="6"/>
              <w:jc w:val="center"/>
              <w:rPr>
                <w:bCs/>
                <w:iCs/>
                <w:sz w:val="16"/>
                <w:szCs w:val="16"/>
              </w:rPr>
            </w:pPr>
            <w:r w:rsidRPr="00DD2FE3">
              <w:rPr>
                <w:bCs/>
                <w:iCs/>
                <w:sz w:val="16"/>
                <w:szCs w:val="16"/>
              </w:rPr>
              <w:t>Номер</w:t>
            </w:r>
          </w:p>
          <w:p w:rsidR="005057F3" w:rsidRPr="00DD2FE3" w:rsidRDefault="005057F3" w:rsidP="00A3371B">
            <w:pPr>
              <w:widowControl w:val="0"/>
              <w:autoSpaceDE w:val="0"/>
              <w:autoSpaceDN w:val="0"/>
              <w:adjustRightInd w:val="0"/>
              <w:ind w:right="6"/>
              <w:jc w:val="center"/>
              <w:rPr>
                <w:bCs/>
                <w:iCs/>
                <w:sz w:val="16"/>
                <w:szCs w:val="16"/>
              </w:rPr>
            </w:pPr>
            <w:r w:rsidRPr="00DD2FE3">
              <w:rPr>
                <w:bCs/>
                <w:iCs/>
                <w:sz w:val="16"/>
                <w:szCs w:val="16"/>
              </w:rPr>
              <w:t>источника</w:t>
            </w:r>
          </w:p>
        </w:tc>
        <w:tc>
          <w:tcPr>
            <w:tcW w:w="1308" w:type="dxa"/>
            <w:tcBorders>
              <w:top w:val="single" w:sz="4" w:space="0" w:color="auto"/>
              <w:left w:val="single" w:sz="4" w:space="0" w:color="auto"/>
              <w:bottom w:val="single" w:sz="4" w:space="0" w:color="auto"/>
              <w:right w:val="single" w:sz="4" w:space="0" w:color="auto"/>
            </w:tcBorders>
          </w:tcPr>
          <w:p w:rsidR="005057F3" w:rsidRPr="00DD2FE3" w:rsidRDefault="005057F3" w:rsidP="00A3371B">
            <w:pPr>
              <w:widowControl w:val="0"/>
              <w:tabs>
                <w:tab w:val="left" w:pos="480"/>
                <w:tab w:val="center" w:pos="1139"/>
              </w:tabs>
              <w:autoSpaceDE w:val="0"/>
              <w:autoSpaceDN w:val="0"/>
              <w:adjustRightInd w:val="0"/>
              <w:ind w:right="6"/>
              <w:jc w:val="center"/>
              <w:rPr>
                <w:bCs/>
                <w:iCs/>
                <w:sz w:val="16"/>
                <w:szCs w:val="16"/>
              </w:rPr>
            </w:pPr>
            <w:r w:rsidRPr="00DD2FE3">
              <w:rPr>
                <w:bCs/>
                <w:iCs/>
                <w:sz w:val="16"/>
                <w:szCs w:val="16"/>
              </w:rPr>
              <w:t>Время</w:t>
            </w:r>
          </w:p>
          <w:p w:rsidR="005057F3" w:rsidRPr="00DD2FE3" w:rsidRDefault="005057F3" w:rsidP="00A3371B">
            <w:pPr>
              <w:widowControl w:val="0"/>
              <w:autoSpaceDE w:val="0"/>
              <w:autoSpaceDN w:val="0"/>
              <w:adjustRightInd w:val="0"/>
              <w:ind w:right="6"/>
              <w:jc w:val="center"/>
              <w:rPr>
                <w:bCs/>
                <w:iCs/>
                <w:sz w:val="16"/>
                <w:szCs w:val="16"/>
              </w:rPr>
            </w:pPr>
            <w:r w:rsidRPr="00DD2FE3">
              <w:rPr>
                <w:bCs/>
                <w:iCs/>
                <w:sz w:val="16"/>
                <w:szCs w:val="16"/>
              </w:rPr>
              <w:t>измерения,</w:t>
            </w:r>
          </w:p>
          <w:p w:rsidR="005057F3" w:rsidRPr="00DD2FE3" w:rsidRDefault="005057F3" w:rsidP="00A3371B">
            <w:pPr>
              <w:widowControl w:val="0"/>
              <w:autoSpaceDE w:val="0"/>
              <w:autoSpaceDN w:val="0"/>
              <w:adjustRightInd w:val="0"/>
              <w:ind w:right="6"/>
              <w:jc w:val="center"/>
              <w:rPr>
                <w:bCs/>
                <w:iCs/>
                <w:sz w:val="16"/>
                <w:szCs w:val="16"/>
              </w:rPr>
            </w:pPr>
            <w:r w:rsidRPr="00DD2FE3">
              <w:rPr>
                <w:bCs/>
                <w:iCs/>
                <w:sz w:val="16"/>
                <w:szCs w:val="16"/>
              </w:rPr>
              <w:t>мин</w:t>
            </w:r>
          </w:p>
        </w:tc>
        <w:tc>
          <w:tcPr>
            <w:tcW w:w="2068" w:type="dxa"/>
            <w:tcBorders>
              <w:top w:val="single" w:sz="4" w:space="0" w:color="auto"/>
              <w:left w:val="single" w:sz="4" w:space="0" w:color="auto"/>
              <w:bottom w:val="single" w:sz="4" w:space="0" w:color="auto"/>
              <w:right w:val="single" w:sz="4" w:space="0" w:color="auto"/>
            </w:tcBorders>
          </w:tcPr>
          <w:p w:rsidR="002C3846" w:rsidRDefault="005057F3" w:rsidP="00A3371B">
            <w:pPr>
              <w:widowControl w:val="0"/>
              <w:autoSpaceDE w:val="0"/>
              <w:autoSpaceDN w:val="0"/>
              <w:adjustRightInd w:val="0"/>
              <w:ind w:right="6"/>
              <w:jc w:val="center"/>
              <w:rPr>
                <w:bCs/>
                <w:iCs/>
                <w:sz w:val="16"/>
                <w:szCs w:val="16"/>
              </w:rPr>
            </w:pPr>
            <w:r w:rsidRPr="00DD2FE3">
              <w:rPr>
                <w:bCs/>
                <w:iCs/>
                <w:sz w:val="16"/>
                <w:szCs w:val="16"/>
              </w:rPr>
              <w:t>Скорость счета</w:t>
            </w:r>
            <w:r w:rsidR="00DC1465">
              <w:rPr>
                <w:bCs/>
                <w:iCs/>
                <w:sz w:val="16"/>
                <w:szCs w:val="16"/>
              </w:rPr>
              <w:t xml:space="preserve"> </w:t>
            </w:r>
            <w:r w:rsidR="00DC1465" w:rsidRPr="00992B4B">
              <w:rPr>
                <w:bCs/>
                <w:i/>
                <w:iCs/>
                <w:sz w:val="16"/>
                <w:szCs w:val="16"/>
                <w:lang w:val="en-US"/>
              </w:rPr>
              <w:t>N</w:t>
            </w:r>
            <w:r w:rsidRPr="00DD2FE3">
              <w:rPr>
                <w:bCs/>
                <w:iCs/>
                <w:sz w:val="16"/>
                <w:szCs w:val="16"/>
              </w:rPr>
              <w:t>,</w:t>
            </w:r>
          </w:p>
          <w:p w:rsidR="005057F3" w:rsidRPr="00DD2FE3" w:rsidRDefault="005057F3" w:rsidP="00A3371B">
            <w:pPr>
              <w:widowControl w:val="0"/>
              <w:autoSpaceDE w:val="0"/>
              <w:autoSpaceDN w:val="0"/>
              <w:adjustRightInd w:val="0"/>
              <w:ind w:right="6"/>
              <w:jc w:val="center"/>
              <w:rPr>
                <w:bCs/>
                <w:iCs/>
                <w:sz w:val="16"/>
                <w:szCs w:val="16"/>
              </w:rPr>
            </w:pPr>
            <w:r w:rsidRPr="00DD2FE3">
              <w:rPr>
                <w:bCs/>
                <w:iCs/>
                <w:sz w:val="16"/>
                <w:szCs w:val="16"/>
              </w:rPr>
              <w:t>имп/мин</w:t>
            </w:r>
          </w:p>
        </w:tc>
      </w:tr>
      <w:tr w:rsidR="005057F3" w:rsidRPr="00DD2FE3" w:rsidTr="002C3846">
        <w:trPr>
          <w:jc w:val="center"/>
        </w:trPr>
        <w:tc>
          <w:tcPr>
            <w:tcW w:w="1703" w:type="dxa"/>
            <w:tcBorders>
              <w:top w:val="single" w:sz="4" w:space="0" w:color="auto"/>
              <w:left w:val="single" w:sz="4" w:space="0" w:color="auto"/>
              <w:bottom w:val="single" w:sz="4" w:space="0" w:color="auto"/>
              <w:right w:val="single" w:sz="4" w:space="0" w:color="auto"/>
            </w:tcBorders>
          </w:tcPr>
          <w:p w:rsidR="005057F3" w:rsidRPr="00DD2FE3" w:rsidRDefault="005057F3" w:rsidP="004D54A0">
            <w:pPr>
              <w:widowControl w:val="0"/>
              <w:autoSpaceDE w:val="0"/>
              <w:autoSpaceDN w:val="0"/>
              <w:adjustRightInd w:val="0"/>
              <w:ind w:right="5"/>
              <w:jc w:val="center"/>
              <w:rPr>
                <w:b/>
                <w:bCs/>
                <w:iCs/>
                <w:sz w:val="16"/>
                <w:szCs w:val="16"/>
              </w:rPr>
            </w:pPr>
          </w:p>
        </w:tc>
        <w:tc>
          <w:tcPr>
            <w:tcW w:w="1260" w:type="dxa"/>
            <w:tcBorders>
              <w:top w:val="single" w:sz="4" w:space="0" w:color="auto"/>
              <w:left w:val="single" w:sz="4" w:space="0" w:color="auto"/>
              <w:bottom w:val="single" w:sz="4" w:space="0" w:color="auto"/>
              <w:right w:val="single" w:sz="4" w:space="0" w:color="auto"/>
            </w:tcBorders>
          </w:tcPr>
          <w:p w:rsidR="005057F3" w:rsidRPr="00DD2FE3" w:rsidRDefault="005057F3" w:rsidP="00CF32E1">
            <w:pPr>
              <w:widowControl w:val="0"/>
              <w:autoSpaceDE w:val="0"/>
              <w:autoSpaceDN w:val="0"/>
              <w:adjustRightInd w:val="0"/>
              <w:ind w:right="5"/>
              <w:jc w:val="center"/>
              <w:rPr>
                <w:bCs/>
                <w:iCs/>
                <w:sz w:val="16"/>
                <w:szCs w:val="16"/>
              </w:rPr>
            </w:pPr>
            <w:r w:rsidRPr="00DD2FE3">
              <w:rPr>
                <w:bCs/>
                <w:iCs/>
                <w:sz w:val="16"/>
                <w:szCs w:val="16"/>
              </w:rPr>
              <w:t>1</w:t>
            </w:r>
          </w:p>
          <w:p w:rsidR="005057F3" w:rsidRPr="00DD2FE3" w:rsidRDefault="005057F3" w:rsidP="00CF32E1">
            <w:pPr>
              <w:widowControl w:val="0"/>
              <w:autoSpaceDE w:val="0"/>
              <w:autoSpaceDN w:val="0"/>
              <w:adjustRightInd w:val="0"/>
              <w:ind w:right="5"/>
              <w:jc w:val="center"/>
              <w:rPr>
                <w:bCs/>
                <w:iCs/>
                <w:sz w:val="16"/>
                <w:szCs w:val="16"/>
              </w:rPr>
            </w:pPr>
            <w:r w:rsidRPr="00DD2FE3">
              <w:rPr>
                <w:bCs/>
                <w:iCs/>
                <w:sz w:val="16"/>
                <w:szCs w:val="16"/>
              </w:rPr>
              <w:t>1+2</w:t>
            </w:r>
          </w:p>
          <w:p w:rsidR="005057F3" w:rsidRPr="00DD2FE3" w:rsidRDefault="005057F3" w:rsidP="00CF32E1">
            <w:pPr>
              <w:widowControl w:val="0"/>
              <w:autoSpaceDE w:val="0"/>
              <w:autoSpaceDN w:val="0"/>
              <w:adjustRightInd w:val="0"/>
              <w:ind w:right="5"/>
              <w:jc w:val="center"/>
              <w:rPr>
                <w:bCs/>
                <w:iCs/>
                <w:sz w:val="16"/>
                <w:szCs w:val="16"/>
              </w:rPr>
            </w:pPr>
            <w:r w:rsidRPr="00DD2FE3">
              <w:rPr>
                <w:bCs/>
                <w:iCs/>
                <w:sz w:val="16"/>
                <w:szCs w:val="16"/>
              </w:rPr>
              <w:t>2</w:t>
            </w:r>
          </w:p>
          <w:p w:rsidR="005057F3" w:rsidRPr="00DD2FE3" w:rsidRDefault="0023663E" w:rsidP="00CF32E1">
            <w:pPr>
              <w:widowControl w:val="0"/>
              <w:autoSpaceDE w:val="0"/>
              <w:autoSpaceDN w:val="0"/>
              <w:adjustRightInd w:val="0"/>
              <w:ind w:right="5"/>
              <w:jc w:val="center"/>
              <w:rPr>
                <w:b/>
                <w:bCs/>
                <w:iCs/>
                <w:sz w:val="16"/>
                <w:szCs w:val="16"/>
              </w:rPr>
            </w:pPr>
            <w:r>
              <w:rPr>
                <w:bCs/>
                <w:iCs/>
                <w:sz w:val="16"/>
                <w:szCs w:val="16"/>
              </w:rPr>
              <w:t>Ф</w:t>
            </w:r>
            <w:r w:rsidR="005057F3" w:rsidRPr="00DD2FE3">
              <w:rPr>
                <w:bCs/>
                <w:iCs/>
                <w:sz w:val="16"/>
                <w:szCs w:val="16"/>
              </w:rPr>
              <w:t>он</w:t>
            </w:r>
          </w:p>
        </w:tc>
        <w:tc>
          <w:tcPr>
            <w:tcW w:w="1308" w:type="dxa"/>
            <w:tcBorders>
              <w:top w:val="single" w:sz="4" w:space="0" w:color="auto"/>
              <w:left w:val="single" w:sz="4" w:space="0" w:color="auto"/>
              <w:bottom w:val="single" w:sz="4" w:space="0" w:color="auto"/>
              <w:right w:val="single" w:sz="4" w:space="0" w:color="auto"/>
            </w:tcBorders>
          </w:tcPr>
          <w:p w:rsidR="005057F3" w:rsidRPr="00DD2FE3" w:rsidRDefault="005057F3" w:rsidP="00CF32E1">
            <w:pPr>
              <w:widowControl w:val="0"/>
              <w:autoSpaceDE w:val="0"/>
              <w:autoSpaceDN w:val="0"/>
              <w:adjustRightInd w:val="0"/>
              <w:ind w:right="5"/>
              <w:jc w:val="center"/>
              <w:rPr>
                <w:b/>
                <w:bCs/>
                <w:iCs/>
                <w:sz w:val="16"/>
                <w:szCs w:val="16"/>
              </w:rPr>
            </w:pPr>
          </w:p>
        </w:tc>
        <w:tc>
          <w:tcPr>
            <w:tcW w:w="2068" w:type="dxa"/>
            <w:tcBorders>
              <w:top w:val="single" w:sz="4" w:space="0" w:color="auto"/>
              <w:left w:val="single" w:sz="4" w:space="0" w:color="auto"/>
              <w:bottom w:val="single" w:sz="4" w:space="0" w:color="auto"/>
              <w:right w:val="single" w:sz="4" w:space="0" w:color="auto"/>
            </w:tcBorders>
          </w:tcPr>
          <w:p w:rsidR="005057F3" w:rsidRPr="00DD2FE3" w:rsidRDefault="005057F3" w:rsidP="00CF32E1">
            <w:pPr>
              <w:widowControl w:val="0"/>
              <w:autoSpaceDE w:val="0"/>
              <w:autoSpaceDN w:val="0"/>
              <w:adjustRightInd w:val="0"/>
              <w:ind w:right="5"/>
              <w:jc w:val="center"/>
              <w:rPr>
                <w:b/>
                <w:bCs/>
                <w:iCs/>
                <w:sz w:val="16"/>
                <w:szCs w:val="16"/>
              </w:rPr>
            </w:pPr>
          </w:p>
        </w:tc>
      </w:tr>
    </w:tbl>
    <w:p w:rsidR="007A76A4" w:rsidRPr="00947C2C" w:rsidRDefault="007A76A4" w:rsidP="007A76A4">
      <w:pPr>
        <w:shd w:val="clear" w:color="auto" w:fill="FFFFFF"/>
        <w:ind w:right="5" w:firstLine="720"/>
        <w:jc w:val="center"/>
        <w:rPr>
          <w:b/>
          <w:bCs/>
          <w:iCs/>
          <w:sz w:val="20"/>
          <w:szCs w:val="20"/>
        </w:rPr>
      </w:pPr>
    </w:p>
    <w:p w:rsidR="003523B6" w:rsidRDefault="003523B6" w:rsidP="00DD2FE3">
      <w:pPr>
        <w:pStyle w:val="25"/>
        <w:keepNext/>
        <w:keepLines/>
        <w:shd w:val="clear" w:color="auto" w:fill="auto"/>
        <w:spacing w:before="0" w:after="0" w:line="240" w:lineRule="auto"/>
        <w:ind w:firstLine="284"/>
        <w:rPr>
          <w:sz w:val="20"/>
          <w:szCs w:val="20"/>
        </w:rPr>
      </w:pPr>
      <w:bookmarkStart w:id="0" w:name="bookmark0"/>
      <w:r w:rsidRPr="0014255A">
        <w:rPr>
          <w:rStyle w:val="22pt"/>
          <w:b/>
          <w:spacing w:val="0"/>
          <w:sz w:val="20"/>
          <w:szCs w:val="20"/>
        </w:rPr>
        <w:t>Задание</w:t>
      </w:r>
      <w:r w:rsidR="0014255A" w:rsidRPr="0014255A">
        <w:rPr>
          <w:sz w:val="20"/>
          <w:szCs w:val="20"/>
        </w:rPr>
        <w:t xml:space="preserve"> 3</w:t>
      </w:r>
      <w:r w:rsidRPr="0014255A">
        <w:rPr>
          <w:sz w:val="20"/>
          <w:szCs w:val="20"/>
        </w:rPr>
        <w:t>.</w:t>
      </w:r>
      <w:r w:rsidRPr="00947C2C">
        <w:rPr>
          <w:sz w:val="20"/>
          <w:szCs w:val="20"/>
        </w:rPr>
        <w:t xml:space="preserve"> </w:t>
      </w:r>
      <w:r w:rsidR="005F2659">
        <w:rPr>
          <w:sz w:val="20"/>
          <w:szCs w:val="20"/>
        </w:rPr>
        <w:t xml:space="preserve"> </w:t>
      </w:r>
      <w:r w:rsidRPr="00947C2C">
        <w:rPr>
          <w:sz w:val="20"/>
          <w:szCs w:val="20"/>
        </w:rPr>
        <w:t>Введение поправки на мертвое время счетчика</w:t>
      </w:r>
      <w:bookmarkEnd w:id="0"/>
      <w:r w:rsidR="005057F3" w:rsidRPr="00947C2C">
        <w:rPr>
          <w:sz w:val="20"/>
          <w:szCs w:val="20"/>
        </w:rPr>
        <w:t xml:space="preserve"> </w:t>
      </w:r>
      <w:r w:rsidR="00562FF0">
        <w:rPr>
          <w:sz w:val="20"/>
          <w:szCs w:val="20"/>
        </w:rPr>
        <w:t>Гейгера</w:t>
      </w:r>
      <w:r w:rsidR="003D63C5">
        <w:rPr>
          <w:sz w:val="20"/>
          <w:szCs w:val="20"/>
        </w:rPr>
        <w:t> </w:t>
      </w:r>
      <w:r w:rsidR="00562FF0">
        <w:rPr>
          <w:sz w:val="20"/>
          <w:szCs w:val="20"/>
        </w:rPr>
        <w:t>–Мюллера</w:t>
      </w:r>
      <w:r w:rsidR="0014255A">
        <w:rPr>
          <w:sz w:val="20"/>
          <w:szCs w:val="20"/>
        </w:rPr>
        <w:t>.</w:t>
      </w:r>
    </w:p>
    <w:p w:rsidR="007C74F3" w:rsidRPr="008F5F4C" w:rsidRDefault="009444A9" w:rsidP="00DD2FE3">
      <w:pPr>
        <w:pStyle w:val="25"/>
        <w:keepNext/>
        <w:keepLines/>
        <w:shd w:val="clear" w:color="auto" w:fill="auto"/>
        <w:spacing w:before="0" w:after="0" w:line="240" w:lineRule="auto"/>
        <w:ind w:firstLine="284"/>
        <w:rPr>
          <w:b w:val="0"/>
          <w:spacing w:val="0"/>
          <w:sz w:val="20"/>
          <w:szCs w:val="20"/>
        </w:rPr>
      </w:pPr>
      <w:r w:rsidRPr="008F5F4C">
        <w:rPr>
          <w:spacing w:val="0"/>
          <w:sz w:val="20"/>
          <w:szCs w:val="20"/>
        </w:rPr>
        <w:t xml:space="preserve">Цель работы: </w:t>
      </w:r>
      <w:r w:rsidR="006A7CA7">
        <w:rPr>
          <w:b w:val="0"/>
          <w:spacing w:val="0"/>
          <w:sz w:val="20"/>
          <w:szCs w:val="20"/>
        </w:rPr>
        <w:t>о</w:t>
      </w:r>
      <w:r w:rsidRPr="008F5F4C">
        <w:rPr>
          <w:b w:val="0"/>
          <w:spacing w:val="0"/>
          <w:sz w:val="20"/>
          <w:szCs w:val="20"/>
        </w:rPr>
        <w:t>пределить поправку на мертвое время счетчика Гейгера</w:t>
      </w:r>
      <w:r w:rsidR="003D63C5">
        <w:rPr>
          <w:b w:val="0"/>
          <w:spacing w:val="0"/>
          <w:sz w:val="20"/>
          <w:szCs w:val="20"/>
        </w:rPr>
        <w:t xml:space="preserve"> </w:t>
      </w:r>
      <w:r w:rsidRPr="008F5F4C">
        <w:rPr>
          <w:b w:val="0"/>
          <w:spacing w:val="0"/>
          <w:sz w:val="20"/>
          <w:szCs w:val="20"/>
        </w:rPr>
        <w:t>–</w:t>
      </w:r>
      <w:r w:rsidR="003D63C5">
        <w:rPr>
          <w:b w:val="0"/>
          <w:spacing w:val="0"/>
          <w:sz w:val="20"/>
          <w:szCs w:val="20"/>
        </w:rPr>
        <w:t xml:space="preserve"> </w:t>
      </w:r>
      <w:r w:rsidRPr="008F5F4C">
        <w:rPr>
          <w:b w:val="0"/>
          <w:spacing w:val="0"/>
          <w:sz w:val="20"/>
          <w:szCs w:val="20"/>
        </w:rPr>
        <w:t>Мюллера.</w:t>
      </w:r>
    </w:p>
    <w:p w:rsidR="00392140" w:rsidRPr="008F5F4C" w:rsidRDefault="009444A9" w:rsidP="00DD2FE3">
      <w:pPr>
        <w:pStyle w:val="25"/>
        <w:keepNext/>
        <w:keepLines/>
        <w:shd w:val="clear" w:color="auto" w:fill="auto"/>
        <w:spacing w:before="0" w:after="0" w:line="240" w:lineRule="auto"/>
        <w:ind w:firstLine="284"/>
        <w:rPr>
          <w:b w:val="0"/>
          <w:spacing w:val="0"/>
          <w:sz w:val="20"/>
          <w:szCs w:val="20"/>
        </w:rPr>
      </w:pPr>
      <w:r w:rsidRPr="008F5F4C">
        <w:rPr>
          <w:spacing w:val="0"/>
          <w:sz w:val="20"/>
          <w:szCs w:val="20"/>
        </w:rPr>
        <w:t>М</w:t>
      </w:r>
      <w:r w:rsidR="00CD5C1B" w:rsidRPr="008F5F4C">
        <w:rPr>
          <w:spacing w:val="0"/>
          <w:sz w:val="20"/>
          <w:szCs w:val="20"/>
        </w:rPr>
        <w:t>атериалы</w:t>
      </w:r>
      <w:r w:rsidRPr="008F5F4C">
        <w:rPr>
          <w:spacing w:val="0"/>
          <w:sz w:val="20"/>
          <w:szCs w:val="20"/>
        </w:rPr>
        <w:t xml:space="preserve"> и оборудование:</w:t>
      </w:r>
      <w:r w:rsidRPr="008F5F4C">
        <w:rPr>
          <w:color w:val="000000"/>
          <w:spacing w:val="0"/>
          <w:sz w:val="20"/>
          <w:szCs w:val="20"/>
        </w:rPr>
        <w:t xml:space="preserve"> </w:t>
      </w:r>
      <w:r w:rsidRPr="008F5F4C">
        <w:rPr>
          <w:b w:val="0"/>
          <w:color w:val="000000"/>
          <w:spacing w:val="0"/>
          <w:sz w:val="20"/>
          <w:szCs w:val="20"/>
        </w:rPr>
        <w:t>радиометр ПП-8; стронциево-иттри</w:t>
      </w:r>
      <w:r w:rsidRPr="008F5F4C">
        <w:rPr>
          <w:b w:val="0"/>
          <w:color w:val="000000"/>
          <w:spacing w:val="0"/>
          <w:sz w:val="20"/>
          <w:szCs w:val="20"/>
        </w:rPr>
        <w:softHyphen/>
        <w:t>евый радиоактивный источник; калькулятор</w:t>
      </w:r>
      <w:r w:rsidR="003D63C5">
        <w:rPr>
          <w:b w:val="0"/>
          <w:color w:val="000000"/>
          <w:spacing w:val="0"/>
          <w:sz w:val="20"/>
          <w:szCs w:val="20"/>
        </w:rPr>
        <w:t>.</w:t>
      </w:r>
    </w:p>
    <w:p w:rsidR="003523B6" w:rsidRPr="009444A9" w:rsidRDefault="003523B6" w:rsidP="00DD2FE3">
      <w:pPr>
        <w:pStyle w:val="ab"/>
        <w:spacing w:after="0"/>
        <w:ind w:firstLine="284"/>
        <w:rPr>
          <w:b/>
          <w:sz w:val="20"/>
          <w:szCs w:val="20"/>
        </w:rPr>
      </w:pPr>
      <w:r w:rsidRPr="009444A9">
        <w:rPr>
          <w:b/>
          <w:sz w:val="20"/>
          <w:szCs w:val="20"/>
        </w:rPr>
        <w:t>По</w:t>
      </w:r>
      <w:r w:rsidR="009444A9">
        <w:rPr>
          <w:b/>
          <w:sz w:val="20"/>
          <w:szCs w:val="20"/>
        </w:rPr>
        <w:t>рядок</w:t>
      </w:r>
      <w:r w:rsidRPr="009444A9">
        <w:rPr>
          <w:b/>
          <w:sz w:val="20"/>
          <w:szCs w:val="20"/>
        </w:rPr>
        <w:t xml:space="preserve"> выполнения работы</w:t>
      </w:r>
      <w:r w:rsidR="009444A9">
        <w:rPr>
          <w:b/>
          <w:sz w:val="20"/>
          <w:szCs w:val="20"/>
        </w:rPr>
        <w:t>.</w:t>
      </w:r>
    </w:p>
    <w:p w:rsidR="003523B6" w:rsidRPr="00947C2C" w:rsidRDefault="003523B6" w:rsidP="00DD2FE3">
      <w:pPr>
        <w:pStyle w:val="ab"/>
        <w:tabs>
          <w:tab w:val="left" w:pos="587"/>
        </w:tabs>
        <w:spacing w:after="0"/>
        <w:ind w:firstLine="284"/>
        <w:jc w:val="both"/>
        <w:rPr>
          <w:sz w:val="20"/>
          <w:szCs w:val="20"/>
        </w:rPr>
      </w:pPr>
      <w:r w:rsidRPr="00947C2C">
        <w:rPr>
          <w:sz w:val="20"/>
          <w:szCs w:val="20"/>
        </w:rPr>
        <w:t>1. Включите и подготовьте радиометр к работе</w:t>
      </w:r>
      <w:r w:rsidR="009444A9">
        <w:rPr>
          <w:sz w:val="20"/>
          <w:szCs w:val="20"/>
        </w:rPr>
        <w:t>.</w:t>
      </w:r>
    </w:p>
    <w:p w:rsidR="003523B6" w:rsidRPr="00947C2C" w:rsidRDefault="003523B6" w:rsidP="00DD2FE3">
      <w:pPr>
        <w:pStyle w:val="ab"/>
        <w:tabs>
          <w:tab w:val="left" w:pos="602"/>
        </w:tabs>
        <w:spacing w:after="0"/>
        <w:ind w:firstLine="284"/>
        <w:jc w:val="both"/>
        <w:rPr>
          <w:sz w:val="20"/>
          <w:szCs w:val="20"/>
        </w:rPr>
      </w:pPr>
      <w:r w:rsidRPr="00947C2C">
        <w:rPr>
          <w:sz w:val="20"/>
          <w:szCs w:val="20"/>
        </w:rPr>
        <w:t>2. Проверьте правильность работы пересчетного блока</w:t>
      </w:r>
      <w:r w:rsidR="009444A9">
        <w:rPr>
          <w:sz w:val="20"/>
          <w:szCs w:val="20"/>
        </w:rPr>
        <w:t>.</w:t>
      </w:r>
    </w:p>
    <w:p w:rsidR="003523B6" w:rsidRPr="00A3371B" w:rsidRDefault="003523B6" w:rsidP="00DD2FE3">
      <w:pPr>
        <w:pStyle w:val="ab"/>
        <w:tabs>
          <w:tab w:val="left" w:pos="689"/>
        </w:tabs>
        <w:spacing w:after="0"/>
        <w:ind w:firstLine="284"/>
        <w:jc w:val="both"/>
        <w:rPr>
          <w:sz w:val="20"/>
          <w:szCs w:val="20"/>
        </w:rPr>
      </w:pPr>
      <w:r w:rsidRPr="00947C2C">
        <w:rPr>
          <w:sz w:val="20"/>
          <w:szCs w:val="20"/>
        </w:rPr>
        <w:t>3. Изменяя расстояние от источника до счетчика, измерьте ак</w:t>
      </w:r>
      <w:r w:rsidRPr="00947C2C">
        <w:rPr>
          <w:sz w:val="20"/>
          <w:szCs w:val="20"/>
        </w:rPr>
        <w:softHyphen/>
        <w:t xml:space="preserve">тивность источника </w:t>
      </w:r>
      <w:r w:rsidR="009444A9" w:rsidRPr="009444A9">
        <w:rPr>
          <w:sz w:val="20"/>
          <w:szCs w:val="20"/>
          <w:vertAlign w:val="superscript"/>
          <w:lang w:eastAsia="en-US"/>
        </w:rPr>
        <w:t>90</w:t>
      </w:r>
      <w:r w:rsidRPr="00947C2C">
        <w:rPr>
          <w:sz w:val="20"/>
          <w:szCs w:val="20"/>
          <w:lang w:val="en-US" w:eastAsia="en-US"/>
        </w:rPr>
        <w:t>Sr</w:t>
      </w:r>
      <w:r w:rsidR="0023663E">
        <w:rPr>
          <w:sz w:val="20"/>
          <w:szCs w:val="20"/>
          <w:lang w:eastAsia="en-US"/>
        </w:rPr>
        <w:t> +</w:t>
      </w:r>
      <w:r w:rsidR="009444A9">
        <w:rPr>
          <w:sz w:val="20"/>
          <w:szCs w:val="20"/>
          <w:lang w:eastAsia="en-US"/>
        </w:rPr>
        <w:t> </w:t>
      </w:r>
      <w:r w:rsidR="009444A9" w:rsidRPr="009444A9">
        <w:rPr>
          <w:sz w:val="20"/>
          <w:szCs w:val="20"/>
          <w:vertAlign w:val="superscript"/>
          <w:lang w:eastAsia="en-US"/>
        </w:rPr>
        <w:t>90</w:t>
      </w:r>
      <w:r w:rsidRPr="00947C2C">
        <w:rPr>
          <w:sz w:val="20"/>
          <w:szCs w:val="20"/>
          <w:lang w:val="en-US" w:eastAsia="en-US"/>
        </w:rPr>
        <w:t>Y</w:t>
      </w:r>
      <w:r w:rsidRPr="00947C2C">
        <w:rPr>
          <w:sz w:val="20"/>
          <w:szCs w:val="20"/>
          <w:lang w:eastAsia="en-US"/>
        </w:rPr>
        <w:t xml:space="preserve"> </w:t>
      </w:r>
      <w:r w:rsidRPr="00947C2C">
        <w:rPr>
          <w:sz w:val="20"/>
          <w:szCs w:val="20"/>
        </w:rPr>
        <w:t xml:space="preserve">при скоростях счета порядка 1000, 2000, </w:t>
      </w:r>
      <w:r w:rsidRPr="00947C2C">
        <w:rPr>
          <w:sz w:val="20"/>
          <w:szCs w:val="20"/>
        </w:rPr>
        <w:lastRenderedPageBreak/>
        <w:t xml:space="preserve">3000 и 4000 имп/мин (если это возможно) в </w:t>
      </w:r>
      <w:r w:rsidRPr="0058107A">
        <w:rPr>
          <w:sz w:val="20"/>
          <w:szCs w:val="20"/>
        </w:rPr>
        <w:t>течение 5 минут с каждой позиции. Результаты изме</w:t>
      </w:r>
      <w:r w:rsidRPr="0058107A">
        <w:rPr>
          <w:sz w:val="20"/>
          <w:szCs w:val="20"/>
        </w:rPr>
        <w:softHyphen/>
        <w:t>рений запишите в табл</w:t>
      </w:r>
      <w:r w:rsidR="009444A9">
        <w:rPr>
          <w:sz w:val="20"/>
          <w:szCs w:val="20"/>
        </w:rPr>
        <w:t>.</w:t>
      </w:r>
      <w:r w:rsidRPr="0058107A">
        <w:rPr>
          <w:sz w:val="20"/>
          <w:szCs w:val="20"/>
        </w:rPr>
        <w:t xml:space="preserve"> </w:t>
      </w:r>
      <w:r w:rsidR="002C3846" w:rsidRPr="0058107A">
        <w:rPr>
          <w:sz w:val="20"/>
          <w:szCs w:val="20"/>
        </w:rPr>
        <w:t>1</w:t>
      </w:r>
      <w:r w:rsidR="009444A9">
        <w:rPr>
          <w:sz w:val="20"/>
          <w:szCs w:val="20"/>
        </w:rPr>
        <w:t>2</w:t>
      </w:r>
      <w:r w:rsidR="009444A9" w:rsidRPr="00A3371B">
        <w:rPr>
          <w:sz w:val="20"/>
          <w:szCs w:val="20"/>
        </w:rPr>
        <w:t>.</w:t>
      </w:r>
    </w:p>
    <w:p w:rsidR="002C3846" w:rsidRPr="00170FFF" w:rsidRDefault="003523B6" w:rsidP="003D63C5">
      <w:pPr>
        <w:pStyle w:val="aff1"/>
        <w:shd w:val="clear" w:color="auto" w:fill="auto"/>
        <w:spacing w:line="210" w:lineRule="exact"/>
        <w:ind w:firstLine="284"/>
        <w:jc w:val="both"/>
        <w:rPr>
          <w:rStyle w:val="2pt"/>
          <w:b/>
          <w:spacing w:val="0"/>
          <w:sz w:val="20"/>
          <w:szCs w:val="20"/>
        </w:rPr>
      </w:pPr>
      <w:r w:rsidRPr="00170FFF">
        <w:rPr>
          <w:b w:val="0"/>
          <w:spacing w:val="0"/>
          <w:sz w:val="20"/>
          <w:szCs w:val="20"/>
        </w:rPr>
        <w:t xml:space="preserve">4. Рассчитайте скорость счета </w:t>
      </w:r>
      <w:r w:rsidRPr="0023663E">
        <w:rPr>
          <w:b w:val="0"/>
          <w:i/>
          <w:spacing w:val="0"/>
          <w:sz w:val="20"/>
          <w:szCs w:val="20"/>
          <w:lang w:val="en-US" w:eastAsia="en-US"/>
        </w:rPr>
        <w:t>N</w:t>
      </w:r>
      <w:r w:rsidRPr="00170FFF">
        <w:rPr>
          <w:b w:val="0"/>
          <w:spacing w:val="0"/>
          <w:sz w:val="20"/>
          <w:szCs w:val="20"/>
          <w:vertAlign w:val="subscript"/>
          <w:lang w:val="en-US" w:eastAsia="en-US"/>
        </w:rPr>
        <w:t>i</w:t>
      </w:r>
      <w:r w:rsidRPr="00170FFF">
        <w:rPr>
          <w:b w:val="0"/>
          <w:spacing w:val="0"/>
          <w:sz w:val="20"/>
          <w:szCs w:val="20"/>
          <w:lang w:eastAsia="en-US"/>
        </w:rPr>
        <w:t xml:space="preserve"> </w:t>
      </w:r>
      <w:r w:rsidRPr="00170FFF">
        <w:rPr>
          <w:b w:val="0"/>
          <w:spacing w:val="0"/>
          <w:sz w:val="20"/>
          <w:szCs w:val="20"/>
        </w:rPr>
        <w:t>каждого измерения по фор</w:t>
      </w:r>
      <w:r w:rsidRPr="00170FFF">
        <w:rPr>
          <w:b w:val="0"/>
          <w:spacing w:val="0"/>
          <w:sz w:val="20"/>
          <w:szCs w:val="20"/>
        </w:rPr>
        <w:softHyphen/>
        <w:t>муле</w:t>
      </w:r>
      <w:r w:rsidRPr="00170FFF">
        <w:rPr>
          <w:rStyle w:val="Constantia"/>
          <w:rFonts w:ascii="Times New Roman" w:hAnsi="Times New Roman" w:cs="Times New Roman"/>
          <w:b/>
          <w:spacing w:val="0"/>
          <w:sz w:val="20"/>
          <w:szCs w:val="20"/>
          <w:lang w:val="ru-RU"/>
        </w:rPr>
        <w:t xml:space="preserve"> </w:t>
      </w:r>
      <w:r w:rsidR="00170FFF">
        <w:rPr>
          <w:rStyle w:val="Constantia"/>
          <w:rFonts w:ascii="Times New Roman" w:hAnsi="Times New Roman" w:cs="Times New Roman"/>
          <w:b/>
          <w:spacing w:val="0"/>
          <w:sz w:val="20"/>
          <w:szCs w:val="20"/>
          <w:lang w:val="ru-RU"/>
        </w:rPr>
        <w:t xml:space="preserve">      </w:t>
      </w:r>
      <w:r w:rsidRPr="0023663E">
        <w:rPr>
          <w:rStyle w:val="Constantia"/>
          <w:rFonts w:ascii="Times New Roman" w:hAnsi="Times New Roman" w:cs="Times New Roman"/>
          <w:i/>
          <w:spacing w:val="0"/>
          <w:sz w:val="20"/>
          <w:szCs w:val="20"/>
        </w:rPr>
        <w:t>N</w:t>
      </w:r>
      <w:r w:rsidRPr="00170FFF">
        <w:rPr>
          <w:rStyle w:val="Constantia"/>
          <w:rFonts w:ascii="Times New Roman" w:hAnsi="Times New Roman" w:cs="Times New Roman"/>
          <w:spacing w:val="0"/>
          <w:sz w:val="20"/>
          <w:szCs w:val="20"/>
          <w:vertAlign w:val="subscript"/>
        </w:rPr>
        <w:t>i</w:t>
      </w:r>
      <w:r w:rsidRPr="00170FFF">
        <w:rPr>
          <w:b w:val="0"/>
          <w:spacing w:val="0"/>
          <w:sz w:val="20"/>
          <w:szCs w:val="20"/>
          <w:lang w:eastAsia="en-US"/>
        </w:rPr>
        <w:t>–</w:t>
      </w:r>
      <w:r w:rsidRPr="0023663E">
        <w:rPr>
          <w:rStyle w:val="8"/>
          <w:b w:val="0"/>
          <w:i/>
          <w:spacing w:val="0"/>
          <w:sz w:val="20"/>
          <w:szCs w:val="20"/>
        </w:rPr>
        <w:t>n</w:t>
      </w:r>
      <w:r w:rsidRPr="00170FFF">
        <w:rPr>
          <w:b w:val="0"/>
          <w:spacing w:val="0"/>
          <w:sz w:val="20"/>
          <w:szCs w:val="20"/>
          <w:lang w:eastAsia="en-US"/>
        </w:rPr>
        <w:t>/</w:t>
      </w:r>
      <w:r w:rsidRPr="0023663E">
        <w:rPr>
          <w:b w:val="0"/>
          <w:i/>
          <w:spacing w:val="0"/>
          <w:sz w:val="20"/>
          <w:szCs w:val="20"/>
          <w:lang w:val="en-US" w:eastAsia="en-US"/>
        </w:rPr>
        <w:t>t</w:t>
      </w:r>
      <w:r w:rsidRPr="00170FFF">
        <w:rPr>
          <w:b w:val="0"/>
          <w:spacing w:val="0"/>
          <w:sz w:val="20"/>
          <w:szCs w:val="20"/>
          <w:lang w:eastAsia="en-US"/>
        </w:rPr>
        <w:t xml:space="preserve">. </w:t>
      </w:r>
      <w:r w:rsidRPr="00170FFF">
        <w:rPr>
          <w:b w:val="0"/>
          <w:spacing w:val="0"/>
          <w:sz w:val="20"/>
          <w:szCs w:val="20"/>
        </w:rPr>
        <w:t>Результаты расчетов запишите в табл</w:t>
      </w:r>
      <w:r w:rsidR="009444A9">
        <w:rPr>
          <w:b w:val="0"/>
          <w:spacing w:val="0"/>
          <w:sz w:val="20"/>
          <w:szCs w:val="20"/>
        </w:rPr>
        <w:t>.</w:t>
      </w:r>
      <w:r w:rsidR="0058107A" w:rsidRPr="00170FFF">
        <w:rPr>
          <w:b w:val="0"/>
          <w:spacing w:val="0"/>
          <w:sz w:val="20"/>
          <w:szCs w:val="20"/>
        </w:rPr>
        <w:t xml:space="preserve"> 12</w:t>
      </w:r>
      <w:r w:rsidR="009444A9" w:rsidRPr="00A3371B">
        <w:rPr>
          <w:rStyle w:val="2pt"/>
          <w:spacing w:val="0"/>
          <w:sz w:val="20"/>
          <w:szCs w:val="20"/>
        </w:rPr>
        <w:t>.</w:t>
      </w:r>
    </w:p>
    <w:p w:rsidR="002C3846" w:rsidRPr="0058107A" w:rsidRDefault="002C3846" w:rsidP="002C3846">
      <w:pPr>
        <w:pStyle w:val="aff1"/>
        <w:shd w:val="clear" w:color="auto" w:fill="auto"/>
        <w:spacing w:line="210" w:lineRule="exact"/>
        <w:rPr>
          <w:rStyle w:val="2pt"/>
          <w:sz w:val="20"/>
          <w:szCs w:val="20"/>
        </w:rPr>
      </w:pPr>
    </w:p>
    <w:p w:rsidR="002C3846" w:rsidRPr="008F5F4C" w:rsidRDefault="002C3846" w:rsidP="0023663E">
      <w:pPr>
        <w:pStyle w:val="aff1"/>
        <w:shd w:val="clear" w:color="auto" w:fill="auto"/>
        <w:spacing w:line="240" w:lineRule="auto"/>
        <w:ind w:firstLine="284"/>
        <w:jc w:val="center"/>
        <w:rPr>
          <w:b w:val="0"/>
          <w:spacing w:val="0"/>
          <w:sz w:val="16"/>
          <w:szCs w:val="16"/>
        </w:rPr>
      </w:pPr>
      <w:r w:rsidRPr="008F5F4C">
        <w:rPr>
          <w:rStyle w:val="2pt"/>
          <w:sz w:val="16"/>
          <w:szCs w:val="16"/>
        </w:rPr>
        <w:t>Таблица</w:t>
      </w:r>
      <w:r w:rsidRPr="008F5F4C">
        <w:rPr>
          <w:b w:val="0"/>
          <w:sz w:val="16"/>
          <w:szCs w:val="16"/>
        </w:rPr>
        <w:t xml:space="preserve"> 12.</w:t>
      </w:r>
      <w:r w:rsidR="003A5FDD" w:rsidRPr="008F5F4C">
        <w:rPr>
          <w:b w:val="0"/>
          <w:sz w:val="16"/>
          <w:szCs w:val="16"/>
        </w:rPr>
        <w:t xml:space="preserve"> </w:t>
      </w:r>
      <w:r w:rsidRPr="008F5F4C">
        <w:rPr>
          <w:b w:val="0"/>
          <w:sz w:val="16"/>
          <w:szCs w:val="16"/>
        </w:rPr>
        <w:t xml:space="preserve"> </w:t>
      </w:r>
      <w:r w:rsidRPr="008F5F4C">
        <w:rPr>
          <w:spacing w:val="0"/>
          <w:sz w:val="16"/>
          <w:szCs w:val="16"/>
        </w:rPr>
        <w:t>Результаты измерений и  расчетов</w:t>
      </w:r>
    </w:p>
    <w:p w:rsidR="002C3846" w:rsidRDefault="002C3846" w:rsidP="002C3846">
      <w:pPr>
        <w:pStyle w:val="aff1"/>
        <w:shd w:val="clear" w:color="auto" w:fill="auto"/>
        <w:spacing w:line="210" w:lineRule="exact"/>
        <w:rPr>
          <w:b w:val="0"/>
          <w:sz w:val="20"/>
          <w:szCs w:val="20"/>
        </w:rPr>
      </w:pPr>
    </w:p>
    <w:tbl>
      <w:tblPr>
        <w:tblW w:w="6140" w:type="dxa"/>
        <w:tblInd w:w="5" w:type="dxa"/>
        <w:tblLayout w:type="fixed"/>
        <w:tblCellMar>
          <w:left w:w="0" w:type="dxa"/>
          <w:right w:w="0" w:type="dxa"/>
        </w:tblCellMar>
        <w:tblLook w:val="0000"/>
      </w:tblPr>
      <w:tblGrid>
        <w:gridCol w:w="730"/>
        <w:gridCol w:w="756"/>
        <w:gridCol w:w="756"/>
        <w:gridCol w:w="936"/>
        <w:gridCol w:w="941"/>
        <w:gridCol w:w="921"/>
        <w:gridCol w:w="1100"/>
      </w:tblGrid>
      <w:tr w:rsidR="002C3846" w:rsidRPr="002C3846" w:rsidTr="0014255A">
        <w:trPr>
          <w:trHeight w:val="745"/>
        </w:trPr>
        <w:tc>
          <w:tcPr>
            <w:tcW w:w="730" w:type="dxa"/>
            <w:tcBorders>
              <w:top w:val="single" w:sz="4" w:space="0" w:color="auto"/>
              <w:left w:val="single" w:sz="4" w:space="0" w:color="auto"/>
              <w:bottom w:val="single" w:sz="4" w:space="0" w:color="auto"/>
              <w:right w:val="single" w:sz="4" w:space="0" w:color="auto"/>
            </w:tcBorders>
            <w:shd w:val="clear" w:color="auto" w:fill="FFFFFF"/>
          </w:tcPr>
          <w:p w:rsidR="002C3846" w:rsidRPr="002C3846" w:rsidRDefault="002C3846" w:rsidP="0014255A">
            <w:pPr>
              <w:pStyle w:val="ab"/>
              <w:spacing w:after="0"/>
              <w:jc w:val="center"/>
              <w:rPr>
                <w:sz w:val="16"/>
                <w:szCs w:val="16"/>
              </w:rPr>
            </w:pPr>
            <w:r w:rsidRPr="002C3846">
              <w:rPr>
                <w:sz w:val="16"/>
                <w:szCs w:val="16"/>
              </w:rPr>
              <w:t>Номер изме</w:t>
            </w:r>
            <w:r w:rsidRPr="002C3846">
              <w:rPr>
                <w:sz w:val="16"/>
                <w:szCs w:val="16"/>
              </w:rPr>
              <w:softHyphen/>
              <w:t>рения</w:t>
            </w:r>
          </w:p>
        </w:tc>
        <w:tc>
          <w:tcPr>
            <w:tcW w:w="756" w:type="dxa"/>
            <w:tcBorders>
              <w:top w:val="single" w:sz="4" w:space="0" w:color="auto"/>
              <w:left w:val="single" w:sz="4" w:space="0" w:color="auto"/>
              <w:bottom w:val="single" w:sz="4" w:space="0" w:color="auto"/>
              <w:right w:val="single" w:sz="4" w:space="0" w:color="auto"/>
            </w:tcBorders>
            <w:shd w:val="clear" w:color="auto" w:fill="FFFFFF"/>
          </w:tcPr>
          <w:p w:rsidR="002C3846" w:rsidRPr="002C3846" w:rsidRDefault="002C3846" w:rsidP="0014255A">
            <w:pPr>
              <w:pStyle w:val="ab"/>
              <w:spacing w:after="0"/>
              <w:jc w:val="center"/>
              <w:rPr>
                <w:sz w:val="16"/>
                <w:szCs w:val="16"/>
              </w:rPr>
            </w:pPr>
            <w:r w:rsidRPr="002C3846">
              <w:rPr>
                <w:sz w:val="16"/>
                <w:szCs w:val="16"/>
              </w:rPr>
              <w:t>Время изме</w:t>
            </w:r>
            <w:r w:rsidRPr="002C3846">
              <w:rPr>
                <w:sz w:val="16"/>
                <w:szCs w:val="16"/>
              </w:rPr>
              <w:softHyphen/>
              <w:t xml:space="preserve">рения </w:t>
            </w:r>
            <w:r w:rsidRPr="0023663E">
              <w:rPr>
                <w:i/>
                <w:sz w:val="16"/>
                <w:szCs w:val="16"/>
                <w:lang w:val="en-US" w:eastAsia="en-US"/>
              </w:rPr>
              <w:t>t</w:t>
            </w:r>
            <w:r w:rsidRPr="009444A9">
              <w:rPr>
                <w:sz w:val="16"/>
                <w:szCs w:val="16"/>
                <w:lang w:eastAsia="en-US"/>
              </w:rPr>
              <w:t xml:space="preserve">, </w:t>
            </w:r>
            <w:r w:rsidRPr="002C3846">
              <w:rPr>
                <w:sz w:val="16"/>
                <w:szCs w:val="16"/>
              </w:rPr>
              <w:t>мин</w:t>
            </w:r>
          </w:p>
        </w:tc>
        <w:tc>
          <w:tcPr>
            <w:tcW w:w="756" w:type="dxa"/>
            <w:tcBorders>
              <w:top w:val="single" w:sz="4" w:space="0" w:color="auto"/>
              <w:left w:val="single" w:sz="4" w:space="0" w:color="auto"/>
              <w:bottom w:val="single" w:sz="4" w:space="0" w:color="auto"/>
              <w:right w:val="single" w:sz="4" w:space="0" w:color="auto"/>
            </w:tcBorders>
            <w:shd w:val="clear" w:color="auto" w:fill="FFFFFF"/>
          </w:tcPr>
          <w:p w:rsidR="002C3846" w:rsidRPr="002C3846" w:rsidRDefault="002C3846" w:rsidP="0014255A">
            <w:pPr>
              <w:pStyle w:val="ab"/>
              <w:spacing w:after="0"/>
              <w:jc w:val="center"/>
              <w:rPr>
                <w:sz w:val="16"/>
                <w:szCs w:val="16"/>
              </w:rPr>
            </w:pPr>
            <w:r w:rsidRPr="002C3846">
              <w:rPr>
                <w:sz w:val="16"/>
                <w:szCs w:val="16"/>
              </w:rPr>
              <w:t xml:space="preserve">Число зарег. имп. </w:t>
            </w:r>
            <w:r w:rsidRPr="0023663E">
              <w:rPr>
                <w:i/>
                <w:sz w:val="16"/>
                <w:szCs w:val="16"/>
                <w:lang w:val="en-US"/>
              </w:rPr>
              <w:t>n</w:t>
            </w:r>
            <w:r w:rsidRPr="002C3846">
              <w:rPr>
                <w:sz w:val="16"/>
                <w:szCs w:val="16"/>
                <w:vertAlign w:val="subscript"/>
                <w:lang w:val="en-US"/>
              </w:rPr>
              <w:t>i</w:t>
            </w:r>
            <w:r w:rsidRPr="002C3846">
              <w:rPr>
                <w:sz w:val="16"/>
                <w:szCs w:val="16"/>
              </w:rPr>
              <w:t>, имп.</w:t>
            </w:r>
          </w:p>
        </w:tc>
        <w:tc>
          <w:tcPr>
            <w:tcW w:w="936" w:type="dxa"/>
            <w:tcBorders>
              <w:top w:val="single" w:sz="4" w:space="0" w:color="auto"/>
              <w:left w:val="single" w:sz="4" w:space="0" w:color="auto"/>
              <w:bottom w:val="single" w:sz="4" w:space="0" w:color="auto"/>
              <w:right w:val="single" w:sz="4" w:space="0" w:color="auto"/>
            </w:tcBorders>
            <w:shd w:val="clear" w:color="auto" w:fill="FFFFFF"/>
          </w:tcPr>
          <w:p w:rsidR="002C3846" w:rsidRPr="002C3846" w:rsidRDefault="002C3846" w:rsidP="0014255A">
            <w:pPr>
              <w:pStyle w:val="ab"/>
              <w:spacing w:after="0"/>
              <w:jc w:val="center"/>
              <w:rPr>
                <w:sz w:val="16"/>
                <w:szCs w:val="16"/>
              </w:rPr>
            </w:pPr>
            <w:r w:rsidRPr="002C3846">
              <w:rPr>
                <w:sz w:val="16"/>
                <w:szCs w:val="16"/>
              </w:rPr>
              <w:t>Скорость счета</w:t>
            </w:r>
            <w:r w:rsidRPr="002C3846">
              <w:rPr>
                <w:rStyle w:val="Constantia"/>
                <w:sz w:val="16"/>
                <w:szCs w:val="16"/>
                <w:lang w:val="ru-RU"/>
              </w:rPr>
              <w:t xml:space="preserve"> </w:t>
            </w:r>
            <w:r w:rsidRPr="0023663E">
              <w:rPr>
                <w:rStyle w:val="Constantia"/>
                <w:rFonts w:ascii="Times New Roman" w:hAnsi="Times New Roman" w:cs="Times New Roman"/>
                <w:b w:val="0"/>
                <w:i/>
                <w:sz w:val="16"/>
                <w:szCs w:val="16"/>
              </w:rPr>
              <w:t>N</w:t>
            </w:r>
            <w:r w:rsidRPr="0023663E">
              <w:rPr>
                <w:rStyle w:val="Constantia"/>
                <w:rFonts w:ascii="Times New Roman" w:hAnsi="Times New Roman" w:cs="Times New Roman"/>
                <w:b w:val="0"/>
                <w:sz w:val="16"/>
                <w:szCs w:val="16"/>
                <w:vertAlign w:val="subscript"/>
              </w:rPr>
              <w:t>i</w:t>
            </w:r>
            <w:r w:rsidRPr="0023663E">
              <w:rPr>
                <w:rStyle w:val="Constantia"/>
                <w:rFonts w:ascii="Times New Roman" w:hAnsi="Times New Roman" w:cs="Times New Roman"/>
                <w:b w:val="0"/>
                <w:sz w:val="16"/>
                <w:szCs w:val="16"/>
                <w:lang w:val="ru-RU"/>
              </w:rPr>
              <w:t>,</w:t>
            </w:r>
          </w:p>
          <w:p w:rsidR="002C3846" w:rsidRPr="002C3846" w:rsidRDefault="002C3846" w:rsidP="0014255A">
            <w:pPr>
              <w:pStyle w:val="ab"/>
              <w:spacing w:after="0"/>
              <w:jc w:val="center"/>
              <w:rPr>
                <w:sz w:val="16"/>
                <w:szCs w:val="16"/>
              </w:rPr>
            </w:pPr>
            <w:r w:rsidRPr="002C3846">
              <w:rPr>
                <w:sz w:val="16"/>
                <w:szCs w:val="16"/>
              </w:rPr>
              <w:t>имп/мин</w:t>
            </w:r>
          </w:p>
        </w:tc>
        <w:tc>
          <w:tcPr>
            <w:tcW w:w="941" w:type="dxa"/>
            <w:tcBorders>
              <w:top w:val="single" w:sz="4" w:space="0" w:color="auto"/>
              <w:left w:val="single" w:sz="4" w:space="0" w:color="auto"/>
              <w:bottom w:val="single" w:sz="4" w:space="0" w:color="auto"/>
              <w:right w:val="single" w:sz="4" w:space="0" w:color="auto"/>
            </w:tcBorders>
            <w:shd w:val="clear" w:color="auto" w:fill="FFFFFF"/>
          </w:tcPr>
          <w:p w:rsidR="002C3846" w:rsidRPr="002C3846" w:rsidRDefault="002C3846" w:rsidP="0023663E">
            <w:pPr>
              <w:pStyle w:val="ab"/>
              <w:spacing w:after="0"/>
              <w:jc w:val="center"/>
              <w:rPr>
                <w:sz w:val="16"/>
                <w:szCs w:val="16"/>
              </w:rPr>
            </w:pPr>
            <w:r w:rsidRPr="002C3846">
              <w:rPr>
                <w:sz w:val="16"/>
                <w:szCs w:val="16"/>
              </w:rPr>
              <w:t>Истинная скорость счета</w:t>
            </w:r>
            <w:r w:rsidRPr="002C3846">
              <w:rPr>
                <w:rStyle w:val="Constantia"/>
                <w:sz w:val="16"/>
                <w:szCs w:val="16"/>
                <w:lang w:val="ru-RU"/>
              </w:rPr>
              <w:t xml:space="preserve"> </w:t>
            </w:r>
            <w:r w:rsidRPr="0023663E">
              <w:rPr>
                <w:rStyle w:val="Constantia"/>
                <w:rFonts w:ascii="Times New Roman" w:hAnsi="Times New Roman" w:cs="Times New Roman"/>
                <w:b w:val="0"/>
                <w:i/>
                <w:sz w:val="16"/>
                <w:szCs w:val="16"/>
              </w:rPr>
              <w:t>N</w:t>
            </w:r>
            <w:r w:rsidR="00AD358C" w:rsidRPr="00AD358C">
              <w:rPr>
                <w:rStyle w:val="Constantia"/>
                <w:rFonts w:ascii="Times New Roman" w:hAnsi="Times New Roman" w:cs="Times New Roman"/>
                <w:b w:val="0"/>
                <w:i/>
                <w:sz w:val="16"/>
                <w:szCs w:val="16"/>
                <w:vertAlign w:val="subscript"/>
                <w:lang w:val="ru-RU"/>
              </w:rPr>
              <w:t>0</w:t>
            </w:r>
            <w:r w:rsidRPr="0023663E">
              <w:rPr>
                <w:rStyle w:val="Constantia"/>
                <w:rFonts w:ascii="Times New Roman" w:hAnsi="Times New Roman" w:cs="Times New Roman"/>
                <w:b w:val="0"/>
                <w:sz w:val="16"/>
                <w:szCs w:val="16"/>
                <w:lang w:val="ru-RU"/>
              </w:rPr>
              <w:t>,</w:t>
            </w:r>
            <w:r w:rsidRPr="002C3846">
              <w:rPr>
                <w:rStyle w:val="Constantia"/>
                <w:sz w:val="16"/>
                <w:szCs w:val="16"/>
                <w:lang w:val="ru-RU"/>
              </w:rPr>
              <w:t xml:space="preserve"> </w:t>
            </w:r>
            <w:r w:rsidRPr="002C3846">
              <w:rPr>
                <w:sz w:val="16"/>
                <w:szCs w:val="16"/>
              </w:rPr>
              <w:t>имп/мин</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2C3846" w:rsidRPr="002C3846" w:rsidRDefault="002C3846" w:rsidP="00AD358C">
            <w:pPr>
              <w:pStyle w:val="ab"/>
              <w:spacing w:after="0"/>
              <w:jc w:val="center"/>
              <w:rPr>
                <w:sz w:val="16"/>
                <w:szCs w:val="16"/>
              </w:rPr>
            </w:pPr>
            <w:r w:rsidRPr="002C3846">
              <w:rPr>
                <w:sz w:val="16"/>
                <w:szCs w:val="16"/>
              </w:rPr>
              <w:t xml:space="preserve">Учет фона </w:t>
            </w:r>
            <w:r w:rsidRPr="00AD358C">
              <w:rPr>
                <w:rStyle w:val="Constantia"/>
                <w:rFonts w:ascii="Times New Roman" w:hAnsi="Times New Roman" w:cs="Times New Roman"/>
                <w:b w:val="0"/>
                <w:i/>
                <w:sz w:val="16"/>
                <w:szCs w:val="16"/>
              </w:rPr>
              <w:t>N</w:t>
            </w:r>
            <w:r w:rsidRPr="00AD358C">
              <w:rPr>
                <w:rStyle w:val="Constantia"/>
                <w:rFonts w:ascii="Times New Roman" w:hAnsi="Times New Roman" w:cs="Times New Roman"/>
                <w:b w:val="0"/>
                <w:sz w:val="16"/>
                <w:szCs w:val="16"/>
                <w:vertAlign w:val="subscript"/>
              </w:rPr>
              <w:t>0</w:t>
            </w:r>
            <w:r w:rsidR="00AD358C">
              <w:rPr>
                <w:rStyle w:val="Constantia"/>
                <w:rFonts w:ascii="Times New Roman" w:hAnsi="Times New Roman" w:cs="Times New Roman"/>
                <w:b w:val="0"/>
                <w:sz w:val="16"/>
                <w:szCs w:val="16"/>
                <w:vertAlign w:val="subscript"/>
                <w:lang w:val="ru-RU"/>
              </w:rPr>
              <w:t xml:space="preserve"> </w:t>
            </w:r>
            <w:r w:rsidR="00AD358C" w:rsidRPr="00AD358C">
              <w:rPr>
                <w:rStyle w:val="Constantia"/>
                <w:rFonts w:ascii="Times New Roman" w:hAnsi="Times New Roman" w:cs="Times New Roman"/>
                <w:b w:val="0"/>
                <w:sz w:val="16"/>
                <w:szCs w:val="16"/>
                <w:lang w:val="ru-RU"/>
              </w:rPr>
              <w:t>–</w:t>
            </w:r>
            <w:r w:rsidR="00AD358C">
              <w:rPr>
                <w:rStyle w:val="Constantia"/>
                <w:rFonts w:ascii="Times New Roman" w:hAnsi="Times New Roman" w:cs="Times New Roman"/>
                <w:b w:val="0"/>
                <w:sz w:val="16"/>
                <w:szCs w:val="16"/>
                <w:lang w:val="ru-RU"/>
              </w:rPr>
              <w:t xml:space="preserve"> </w:t>
            </w:r>
            <w:r w:rsidRPr="00AD358C">
              <w:rPr>
                <w:rStyle w:val="Constantia"/>
                <w:rFonts w:ascii="Times New Roman" w:hAnsi="Times New Roman" w:cs="Times New Roman"/>
                <w:b w:val="0"/>
                <w:i/>
                <w:sz w:val="16"/>
                <w:szCs w:val="16"/>
              </w:rPr>
              <w:t>N</w:t>
            </w:r>
            <w:r w:rsidRPr="00AD358C">
              <w:rPr>
                <w:rStyle w:val="Constantia"/>
                <w:rFonts w:ascii="Times New Roman" w:hAnsi="Times New Roman" w:cs="Times New Roman"/>
                <w:b w:val="0"/>
                <w:sz w:val="16"/>
                <w:szCs w:val="16"/>
                <w:vertAlign w:val="subscript"/>
              </w:rPr>
              <w:t>ф</w:t>
            </w:r>
            <w:r w:rsidRPr="00AD358C">
              <w:rPr>
                <w:rStyle w:val="Constantia"/>
                <w:rFonts w:ascii="Times New Roman" w:hAnsi="Times New Roman" w:cs="Times New Roman"/>
                <w:b w:val="0"/>
                <w:sz w:val="16"/>
                <w:szCs w:val="16"/>
              </w:rPr>
              <w:t>,</w:t>
            </w:r>
          </w:p>
        </w:tc>
        <w:tc>
          <w:tcPr>
            <w:tcW w:w="1100" w:type="dxa"/>
            <w:tcBorders>
              <w:top w:val="single" w:sz="4" w:space="0" w:color="auto"/>
              <w:left w:val="single" w:sz="4" w:space="0" w:color="auto"/>
              <w:bottom w:val="single" w:sz="4" w:space="0" w:color="auto"/>
              <w:right w:val="single" w:sz="4" w:space="0" w:color="auto"/>
            </w:tcBorders>
            <w:shd w:val="clear" w:color="auto" w:fill="FFFFFF"/>
          </w:tcPr>
          <w:p w:rsidR="002C3846" w:rsidRPr="002C3846" w:rsidRDefault="002C3846" w:rsidP="0014255A">
            <w:pPr>
              <w:pStyle w:val="ab"/>
              <w:spacing w:after="0"/>
              <w:jc w:val="center"/>
              <w:rPr>
                <w:sz w:val="16"/>
                <w:szCs w:val="16"/>
              </w:rPr>
            </w:pPr>
            <w:r w:rsidRPr="002C3846">
              <w:rPr>
                <w:sz w:val="16"/>
                <w:szCs w:val="16"/>
              </w:rPr>
              <w:t>Число</w:t>
            </w:r>
          </w:p>
          <w:p w:rsidR="002C3846" w:rsidRPr="002C3846" w:rsidRDefault="002C3846" w:rsidP="0014255A">
            <w:pPr>
              <w:pStyle w:val="ab"/>
              <w:spacing w:after="0"/>
              <w:jc w:val="center"/>
              <w:rPr>
                <w:sz w:val="16"/>
                <w:szCs w:val="16"/>
              </w:rPr>
            </w:pPr>
            <w:r w:rsidRPr="002C3846">
              <w:rPr>
                <w:sz w:val="16"/>
                <w:szCs w:val="16"/>
              </w:rPr>
              <w:t>просчетов</w:t>
            </w:r>
          </w:p>
          <w:p w:rsidR="002C3846" w:rsidRPr="00AD358C" w:rsidRDefault="002C3846" w:rsidP="0014255A">
            <w:pPr>
              <w:pStyle w:val="27"/>
              <w:shd w:val="clear" w:color="auto" w:fill="auto"/>
              <w:spacing w:line="240" w:lineRule="auto"/>
              <w:jc w:val="center"/>
              <w:rPr>
                <w:rFonts w:ascii="Times New Roman" w:hAnsi="Times New Roman"/>
                <w:b w:val="0"/>
                <w:sz w:val="16"/>
                <w:szCs w:val="16"/>
              </w:rPr>
            </w:pPr>
            <w:r w:rsidRPr="00AD358C">
              <w:rPr>
                <w:rFonts w:ascii="Times New Roman" w:hAnsi="Times New Roman"/>
                <w:b w:val="0"/>
                <w:i/>
                <w:sz w:val="16"/>
                <w:szCs w:val="16"/>
              </w:rPr>
              <w:t>Е</w:t>
            </w:r>
            <w:r w:rsidRPr="00AD358C">
              <w:rPr>
                <w:rFonts w:ascii="Times New Roman" w:hAnsi="Times New Roman"/>
                <w:b w:val="0"/>
                <w:sz w:val="16"/>
                <w:szCs w:val="16"/>
              </w:rPr>
              <w:t xml:space="preserve">, </w:t>
            </w:r>
            <w:r w:rsidRPr="00AD358C">
              <w:rPr>
                <w:rFonts w:ascii="Times New Roman" w:hAnsi="Times New Roman"/>
                <w:b w:val="0"/>
                <w:noProof w:val="0"/>
                <w:sz w:val="16"/>
                <w:szCs w:val="16"/>
              </w:rPr>
              <w:t>%</w:t>
            </w:r>
          </w:p>
        </w:tc>
      </w:tr>
      <w:tr w:rsidR="002C3846" w:rsidRPr="002C3846" w:rsidTr="00A3371B">
        <w:trPr>
          <w:trHeight w:val="1011"/>
        </w:trPr>
        <w:tc>
          <w:tcPr>
            <w:tcW w:w="730" w:type="dxa"/>
            <w:tcBorders>
              <w:top w:val="single" w:sz="4" w:space="0" w:color="auto"/>
              <w:left w:val="single" w:sz="4" w:space="0" w:color="auto"/>
              <w:bottom w:val="single" w:sz="4" w:space="0" w:color="auto"/>
              <w:right w:val="single" w:sz="4" w:space="0" w:color="auto"/>
            </w:tcBorders>
            <w:shd w:val="clear" w:color="auto" w:fill="FFFFFF"/>
            <w:vAlign w:val="center"/>
          </w:tcPr>
          <w:p w:rsidR="002C3846" w:rsidRPr="003A5FDD" w:rsidRDefault="002C3846" w:rsidP="003A5FDD">
            <w:pPr>
              <w:pStyle w:val="ab"/>
              <w:spacing w:after="0"/>
              <w:jc w:val="center"/>
              <w:rPr>
                <w:sz w:val="16"/>
                <w:szCs w:val="16"/>
              </w:rPr>
            </w:pPr>
            <w:r w:rsidRPr="003A5FDD">
              <w:rPr>
                <w:sz w:val="16"/>
                <w:szCs w:val="16"/>
              </w:rPr>
              <w:t>1</w:t>
            </w:r>
          </w:p>
          <w:p w:rsidR="002C3846" w:rsidRPr="003A5FDD" w:rsidRDefault="002C3846" w:rsidP="003A5FDD">
            <w:pPr>
              <w:pStyle w:val="ab"/>
              <w:spacing w:after="0"/>
              <w:jc w:val="center"/>
              <w:rPr>
                <w:sz w:val="16"/>
                <w:szCs w:val="16"/>
              </w:rPr>
            </w:pPr>
            <w:r w:rsidRPr="003A5FDD">
              <w:rPr>
                <w:sz w:val="16"/>
                <w:szCs w:val="16"/>
              </w:rPr>
              <w:t>2</w:t>
            </w:r>
          </w:p>
          <w:p w:rsidR="002C3846" w:rsidRPr="003A5FDD" w:rsidRDefault="002C3846" w:rsidP="003A5FDD">
            <w:pPr>
              <w:pStyle w:val="ab"/>
              <w:spacing w:after="0"/>
              <w:jc w:val="center"/>
              <w:rPr>
                <w:sz w:val="16"/>
                <w:szCs w:val="16"/>
              </w:rPr>
            </w:pPr>
            <w:r w:rsidRPr="003A5FDD">
              <w:rPr>
                <w:sz w:val="16"/>
                <w:szCs w:val="16"/>
              </w:rPr>
              <w:t>3</w:t>
            </w:r>
          </w:p>
          <w:p w:rsidR="002C3846" w:rsidRPr="003A5FDD" w:rsidRDefault="002C3846" w:rsidP="003A5FDD">
            <w:pPr>
              <w:pStyle w:val="ab"/>
              <w:spacing w:after="0"/>
              <w:jc w:val="center"/>
              <w:rPr>
                <w:sz w:val="16"/>
                <w:szCs w:val="16"/>
              </w:rPr>
            </w:pPr>
            <w:r w:rsidRPr="003A5FDD">
              <w:rPr>
                <w:sz w:val="16"/>
                <w:szCs w:val="16"/>
              </w:rPr>
              <w:t>4</w:t>
            </w:r>
          </w:p>
          <w:p w:rsidR="002C3846" w:rsidRPr="003A5FDD" w:rsidRDefault="0023663E" w:rsidP="003A5FDD">
            <w:pPr>
              <w:pStyle w:val="ab"/>
              <w:spacing w:after="0"/>
              <w:jc w:val="center"/>
              <w:rPr>
                <w:sz w:val="16"/>
                <w:szCs w:val="16"/>
              </w:rPr>
            </w:pPr>
            <w:r>
              <w:rPr>
                <w:sz w:val="16"/>
                <w:szCs w:val="16"/>
              </w:rPr>
              <w:t>Ф</w:t>
            </w:r>
            <w:r w:rsidR="002C3846" w:rsidRPr="003A5FDD">
              <w:rPr>
                <w:sz w:val="16"/>
                <w:szCs w:val="16"/>
              </w:rPr>
              <w:t>он</w:t>
            </w:r>
          </w:p>
        </w:tc>
        <w:tc>
          <w:tcPr>
            <w:tcW w:w="756" w:type="dxa"/>
            <w:tcBorders>
              <w:top w:val="single" w:sz="4" w:space="0" w:color="auto"/>
              <w:left w:val="single" w:sz="4" w:space="0" w:color="auto"/>
              <w:bottom w:val="single" w:sz="4" w:space="0" w:color="auto"/>
              <w:right w:val="single" w:sz="4" w:space="0" w:color="auto"/>
            </w:tcBorders>
            <w:shd w:val="clear" w:color="auto" w:fill="FFFFFF"/>
            <w:vAlign w:val="center"/>
          </w:tcPr>
          <w:p w:rsidR="002C3846" w:rsidRPr="003A5FDD" w:rsidRDefault="002C3846" w:rsidP="003A5FDD">
            <w:pPr>
              <w:pStyle w:val="ab"/>
              <w:spacing w:after="0"/>
              <w:jc w:val="center"/>
              <w:rPr>
                <w:sz w:val="16"/>
                <w:szCs w:val="16"/>
              </w:rPr>
            </w:pPr>
            <w:r w:rsidRPr="003A5FDD">
              <w:rPr>
                <w:sz w:val="16"/>
                <w:szCs w:val="16"/>
              </w:rPr>
              <w:t>5</w:t>
            </w:r>
          </w:p>
          <w:p w:rsidR="002C3846" w:rsidRPr="003A5FDD" w:rsidRDefault="002C3846" w:rsidP="003A5FDD">
            <w:pPr>
              <w:pStyle w:val="ab"/>
              <w:spacing w:after="0"/>
              <w:jc w:val="center"/>
              <w:rPr>
                <w:sz w:val="16"/>
                <w:szCs w:val="16"/>
              </w:rPr>
            </w:pPr>
            <w:r w:rsidRPr="003A5FDD">
              <w:rPr>
                <w:sz w:val="16"/>
                <w:szCs w:val="16"/>
              </w:rPr>
              <w:t>5</w:t>
            </w:r>
          </w:p>
          <w:p w:rsidR="002C3846" w:rsidRPr="003A5FDD" w:rsidRDefault="002C3846" w:rsidP="003A5FDD">
            <w:pPr>
              <w:pStyle w:val="ab"/>
              <w:spacing w:after="0"/>
              <w:jc w:val="center"/>
              <w:rPr>
                <w:sz w:val="16"/>
                <w:szCs w:val="16"/>
              </w:rPr>
            </w:pPr>
            <w:r w:rsidRPr="003A5FDD">
              <w:rPr>
                <w:sz w:val="16"/>
                <w:szCs w:val="16"/>
              </w:rPr>
              <w:t>5</w:t>
            </w:r>
          </w:p>
          <w:p w:rsidR="002C3846" w:rsidRPr="003A5FDD" w:rsidRDefault="002C3846" w:rsidP="003A5FDD">
            <w:pPr>
              <w:pStyle w:val="ab"/>
              <w:spacing w:after="0"/>
              <w:jc w:val="center"/>
              <w:rPr>
                <w:sz w:val="16"/>
                <w:szCs w:val="16"/>
              </w:rPr>
            </w:pPr>
            <w:r w:rsidRPr="003A5FDD">
              <w:rPr>
                <w:sz w:val="16"/>
                <w:szCs w:val="16"/>
              </w:rPr>
              <w:t>5</w:t>
            </w:r>
          </w:p>
          <w:p w:rsidR="002C3846" w:rsidRPr="003A5FDD" w:rsidRDefault="002C3846" w:rsidP="003A5FDD">
            <w:pPr>
              <w:pStyle w:val="ab"/>
              <w:spacing w:after="0"/>
              <w:jc w:val="center"/>
              <w:rPr>
                <w:sz w:val="16"/>
                <w:szCs w:val="16"/>
              </w:rPr>
            </w:pPr>
            <w:r w:rsidRPr="003A5FDD">
              <w:rPr>
                <w:sz w:val="16"/>
                <w:szCs w:val="16"/>
              </w:rPr>
              <w:t>5</w:t>
            </w:r>
          </w:p>
        </w:tc>
        <w:tc>
          <w:tcPr>
            <w:tcW w:w="756" w:type="dxa"/>
            <w:tcBorders>
              <w:top w:val="single" w:sz="4" w:space="0" w:color="auto"/>
              <w:left w:val="single" w:sz="4" w:space="0" w:color="auto"/>
              <w:bottom w:val="single" w:sz="4" w:space="0" w:color="auto"/>
              <w:right w:val="single" w:sz="4" w:space="0" w:color="auto"/>
            </w:tcBorders>
            <w:shd w:val="clear" w:color="auto" w:fill="FFFFFF"/>
          </w:tcPr>
          <w:p w:rsidR="002C3846" w:rsidRPr="002C3846" w:rsidRDefault="002C3846" w:rsidP="003A5FDD">
            <w:pPr>
              <w:rPr>
                <w:rFonts w:ascii="Arial Unicode MS" w:eastAsia="Arial Unicode MS" w:hAnsi="Arial Unicode MS"/>
                <w:sz w:val="16"/>
                <w:szCs w:val="16"/>
              </w:rPr>
            </w:pPr>
          </w:p>
        </w:tc>
        <w:tc>
          <w:tcPr>
            <w:tcW w:w="936" w:type="dxa"/>
            <w:tcBorders>
              <w:top w:val="single" w:sz="4" w:space="0" w:color="auto"/>
              <w:left w:val="single" w:sz="4" w:space="0" w:color="auto"/>
              <w:bottom w:val="single" w:sz="4" w:space="0" w:color="auto"/>
              <w:right w:val="single" w:sz="4" w:space="0" w:color="auto"/>
            </w:tcBorders>
            <w:shd w:val="clear" w:color="auto" w:fill="FFFFFF"/>
          </w:tcPr>
          <w:p w:rsidR="002C3846" w:rsidRPr="002C3846" w:rsidRDefault="002C3846" w:rsidP="003A5FDD">
            <w:pPr>
              <w:rPr>
                <w:rFonts w:ascii="Arial Unicode MS" w:eastAsia="Arial Unicode MS" w:hAnsi="Arial Unicode MS"/>
                <w:sz w:val="16"/>
                <w:szCs w:val="16"/>
              </w:rPr>
            </w:pPr>
          </w:p>
        </w:tc>
        <w:tc>
          <w:tcPr>
            <w:tcW w:w="941" w:type="dxa"/>
            <w:tcBorders>
              <w:top w:val="single" w:sz="4" w:space="0" w:color="auto"/>
              <w:left w:val="single" w:sz="4" w:space="0" w:color="auto"/>
              <w:bottom w:val="single" w:sz="4" w:space="0" w:color="auto"/>
              <w:right w:val="single" w:sz="4" w:space="0" w:color="auto"/>
            </w:tcBorders>
            <w:shd w:val="clear" w:color="auto" w:fill="FFFFFF"/>
          </w:tcPr>
          <w:p w:rsidR="002C3846" w:rsidRPr="002C3846" w:rsidRDefault="002C3846" w:rsidP="003A5FDD">
            <w:pPr>
              <w:rPr>
                <w:rFonts w:ascii="Arial Unicode MS" w:eastAsia="Arial Unicode MS" w:hAnsi="Arial Unicode MS"/>
                <w:sz w:val="16"/>
                <w:szCs w:val="16"/>
              </w:rPr>
            </w:pP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2C3846" w:rsidRPr="002C3846" w:rsidRDefault="002C3846" w:rsidP="003A5FDD">
            <w:pPr>
              <w:rPr>
                <w:rFonts w:ascii="Arial Unicode MS" w:eastAsia="Arial Unicode MS" w:hAnsi="Arial Unicode MS"/>
                <w:sz w:val="16"/>
                <w:szCs w:val="16"/>
              </w:rPr>
            </w:pPr>
          </w:p>
        </w:tc>
        <w:tc>
          <w:tcPr>
            <w:tcW w:w="1100" w:type="dxa"/>
            <w:tcBorders>
              <w:top w:val="single" w:sz="4" w:space="0" w:color="auto"/>
              <w:left w:val="single" w:sz="4" w:space="0" w:color="auto"/>
              <w:bottom w:val="single" w:sz="4" w:space="0" w:color="auto"/>
              <w:right w:val="single" w:sz="4" w:space="0" w:color="auto"/>
            </w:tcBorders>
            <w:shd w:val="clear" w:color="auto" w:fill="FFFFFF"/>
          </w:tcPr>
          <w:p w:rsidR="002C3846" w:rsidRPr="002C3846" w:rsidRDefault="002C3846" w:rsidP="003A5FDD">
            <w:pPr>
              <w:rPr>
                <w:rFonts w:ascii="Arial Unicode MS" w:eastAsia="Arial Unicode MS" w:hAnsi="Arial Unicode MS"/>
                <w:sz w:val="16"/>
                <w:szCs w:val="16"/>
              </w:rPr>
            </w:pPr>
          </w:p>
        </w:tc>
      </w:tr>
    </w:tbl>
    <w:p w:rsidR="003523B6" w:rsidRPr="00947C2C" w:rsidRDefault="003523B6" w:rsidP="00DD2FE3">
      <w:pPr>
        <w:pStyle w:val="ab"/>
        <w:tabs>
          <w:tab w:val="left" w:pos="698"/>
        </w:tabs>
        <w:spacing w:after="0"/>
        <w:ind w:firstLine="284"/>
        <w:jc w:val="both"/>
        <w:rPr>
          <w:sz w:val="20"/>
          <w:szCs w:val="20"/>
        </w:rPr>
      </w:pPr>
    </w:p>
    <w:p w:rsidR="003523B6" w:rsidRPr="00947C2C" w:rsidRDefault="003523B6" w:rsidP="007F31AC">
      <w:pPr>
        <w:pStyle w:val="ab"/>
        <w:tabs>
          <w:tab w:val="left" w:pos="708"/>
        </w:tabs>
        <w:spacing w:after="0"/>
        <w:ind w:firstLine="284"/>
        <w:jc w:val="both"/>
        <w:rPr>
          <w:sz w:val="20"/>
          <w:szCs w:val="20"/>
        </w:rPr>
      </w:pPr>
      <w:r w:rsidRPr="00947C2C">
        <w:rPr>
          <w:sz w:val="20"/>
          <w:szCs w:val="20"/>
        </w:rPr>
        <w:t>5. Измерьте фон в течение 5 минут. Результат измерения за</w:t>
      </w:r>
      <w:r w:rsidRPr="00947C2C">
        <w:rPr>
          <w:sz w:val="20"/>
          <w:szCs w:val="20"/>
        </w:rPr>
        <w:softHyphen/>
        <w:t>пишите в табл</w:t>
      </w:r>
      <w:r w:rsidR="00AD358C">
        <w:rPr>
          <w:sz w:val="20"/>
          <w:szCs w:val="20"/>
        </w:rPr>
        <w:t>.</w:t>
      </w:r>
      <w:r w:rsidR="005F2659">
        <w:rPr>
          <w:sz w:val="20"/>
          <w:szCs w:val="20"/>
        </w:rPr>
        <w:t xml:space="preserve"> 12</w:t>
      </w:r>
      <w:r w:rsidR="00A3371B">
        <w:rPr>
          <w:sz w:val="20"/>
          <w:szCs w:val="20"/>
        </w:rPr>
        <w:t>.</w:t>
      </w:r>
    </w:p>
    <w:p w:rsidR="003523B6" w:rsidRPr="00947C2C" w:rsidRDefault="003523B6" w:rsidP="007F31AC">
      <w:pPr>
        <w:pStyle w:val="ab"/>
        <w:tabs>
          <w:tab w:val="left" w:pos="713"/>
        </w:tabs>
        <w:spacing w:after="0"/>
        <w:ind w:firstLine="284"/>
        <w:jc w:val="both"/>
        <w:rPr>
          <w:sz w:val="20"/>
          <w:szCs w:val="20"/>
        </w:rPr>
      </w:pPr>
      <w:r w:rsidRPr="00947C2C">
        <w:rPr>
          <w:sz w:val="20"/>
          <w:szCs w:val="20"/>
        </w:rPr>
        <w:t xml:space="preserve">6. Рассчитайте скорость счета </w:t>
      </w:r>
      <w:r w:rsidRPr="00AD358C">
        <w:rPr>
          <w:i/>
          <w:sz w:val="20"/>
          <w:szCs w:val="20"/>
        </w:rPr>
        <w:t>N</w:t>
      </w:r>
      <w:r w:rsidRPr="00947C2C">
        <w:rPr>
          <w:sz w:val="20"/>
          <w:szCs w:val="20"/>
          <w:vertAlign w:val="subscript"/>
        </w:rPr>
        <w:t>ф</w:t>
      </w:r>
      <w:r w:rsidRPr="00947C2C">
        <w:rPr>
          <w:sz w:val="20"/>
          <w:szCs w:val="20"/>
        </w:rPr>
        <w:t xml:space="preserve"> по формуле </w:t>
      </w:r>
      <w:r w:rsidRPr="00AD358C">
        <w:rPr>
          <w:i/>
          <w:sz w:val="20"/>
          <w:szCs w:val="20"/>
          <w:lang w:val="en-US"/>
        </w:rPr>
        <w:t>N</w:t>
      </w:r>
      <w:r w:rsidRPr="00947C2C">
        <w:rPr>
          <w:sz w:val="20"/>
          <w:szCs w:val="20"/>
          <w:vertAlign w:val="subscript"/>
        </w:rPr>
        <w:t>ф</w:t>
      </w:r>
      <w:r w:rsidRPr="00947C2C">
        <w:rPr>
          <w:sz w:val="20"/>
          <w:szCs w:val="20"/>
        </w:rPr>
        <w:t>=</w:t>
      </w:r>
      <w:r w:rsidRPr="00AD358C">
        <w:rPr>
          <w:i/>
          <w:sz w:val="20"/>
          <w:szCs w:val="20"/>
          <w:lang w:val="en-US"/>
        </w:rPr>
        <w:t>n</w:t>
      </w:r>
      <w:r w:rsidRPr="00947C2C">
        <w:rPr>
          <w:sz w:val="20"/>
          <w:szCs w:val="20"/>
          <w:vertAlign w:val="subscript"/>
        </w:rPr>
        <w:t>ф</w:t>
      </w:r>
      <w:r w:rsidRPr="00947C2C">
        <w:rPr>
          <w:sz w:val="20"/>
          <w:szCs w:val="20"/>
        </w:rPr>
        <w:t>/</w:t>
      </w:r>
      <w:r w:rsidRPr="00AD358C">
        <w:rPr>
          <w:i/>
          <w:sz w:val="20"/>
          <w:szCs w:val="20"/>
          <w:lang w:val="en-US"/>
        </w:rPr>
        <w:t>t</w:t>
      </w:r>
      <w:r w:rsidRPr="00947C2C">
        <w:rPr>
          <w:sz w:val="20"/>
          <w:szCs w:val="20"/>
          <w:vertAlign w:val="subscript"/>
        </w:rPr>
        <w:t>ф</w:t>
      </w:r>
      <w:r w:rsidRPr="00947C2C">
        <w:rPr>
          <w:sz w:val="20"/>
          <w:szCs w:val="20"/>
        </w:rPr>
        <w:t>. Полу</w:t>
      </w:r>
      <w:r w:rsidRPr="00947C2C">
        <w:rPr>
          <w:sz w:val="20"/>
          <w:szCs w:val="20"/>
        </w:rPr>
        <w:softHyphen/>
        <w:t>ченный результат запишите в табл</w:t>
      </w:r>
      <w:r w:rsidR="00AD358C">
        <w:rPr>
          <w:sz w:val="20"/>
          <w:szCs w:val="20"/>
        </w:rPr>
        <w:t>.</w:t>
      </w:r>
      <w:r w:rsidR="005F2659">
        <w:rPr>
          <w:sz w:val="20"/>
          <w:szCs w:val="20"/>
        </w:rPr>
        <w:t xml:space="preserve"> 12</w:t>
      </w:r>
      <w:r w:rsidR="00A3371B">
        <w:rPr>
          <w:sz w:val="20"/>
          <w:szCs w:val="20"/>
        </w:rPr>
        <w:t>.</w:t>
      </w:r>
    </w:p>
    <w:p w:rsidR="003523B6" w:rsidRPr="00947C2C" w:rsidRDefault="003523B6" w:rsidP="007F31AC">
      <w:pPr>
        <w:pStyle w:val="ab"/>
        <w:tabs>
          <w:tab w:val="left" w:pos="708"/>
        </w:tabs>
        <w:spacing w:after="0"/>
        <w:ind w:firstLine="284"/>
        <w:jc w:val="both"/>
        <w:rPr>
          <w:sz w:val="20"/>
          <w:szCs w:val="20"/>
        </w:rPr>
      </w:pPr>
      <w:r w:rsidRPr="00947C2C">
        <w:rPr>
          <w:sz w:val="20"/>
          <w:szCs w:val="20"/>
        </w:rPr>
        <w:t xml:space="preserve">7. Определите истинную скорость счета </w:t>
      </w:r>
      <w:r w:rsidRPr="00AD358C">
        <w:rPr>
          <w:i/>
          <w:sz w:val="20"/>
          <w:szCs w:val="20"/>
          <w:lang w:val="en-US" w:eastAsia="en-US"/>
        </w:rPr>
        <w:t>N</w:t>
      </w:r>
      <w:r w:rsidR="00AD358C">
        <w:rPr>
          <w:sz w:val="20"/>
          <w:szCs w:val="20"/>
          <w:vertAlign w:val="subscript"/>
          <w:lang w:eastAsia="en-US"/>
        </w:rPr>
        <w:t>0</w:t>
      </w:r>
      <w:r w:rsidRPr="00947C2C">
        <w:rPr>
          <w:sz w:val="20"/>
          <w:szCs w:val="20"/>
          <w:lang w:eastAsia="en-US"/>
        </w:rPr>
        <w:t xml:space="preserve"> </w:t>
      </w:r>
      <w:r w:rsidRPr="00947C2C">
        <w:rPr>
          <w:sz w:val="20"/>
          <w:szCs w:val="20"/>
        </w:rPr>
        <w:t>для каждо</w:t>
      </w:r>
      <w:r w:rsidR="003A5FDD">
        <w:rPr>
          <w:sz w:val="20"/>
          <w:szCs w:val="20"/>
        </w:rPr>
        <w:t>го изме</w:t>
      </w:r>
      <w:r w:rsidR="003A5FDD">
        <w:rPr>
          <w:sz w:val="20"/>
          <w:szCs w:val="20"/>
        </w:rPr>
        <w:softHyphen/>
        <w:t>рения</w:t>
      </w:r>
      <w:r w:rsidRPr="00947C2C">
        <w:rPr>
          <w:sz w:val="20"/>
          <w:szCs w:val="20"/>
        </w:rPr>
        <w:t>. Полученные значения запишите в таб</w:t>
      </w:r>
      <w:r w:rsidRPr="00947C2C">
        <w:rPr>
          <w:sz w:val="20"/>
          <w:szCs w:val="20"/>
        </w:rPr>
        <w:softHyphen/>
        <w:t>л</w:t>
      </w:r>
      <w:r w:rsidR="00AD358C">
        <w:rPr>
          <w:sz w:val="20"/>
          <w:szCs w:val="20"/>
        </w:rPr>
        <w:t>.</w:t>
      </w:r>
      <w:r w:rsidR="005F2659">
        <w:rPr>
          <w:sz w:val="20"/>
          <w:szCs w:val="20"/>
        </w:rPr>
        <w:t xml:space="preserve"> 12</w:t>
      </w:r>
      <w:r w:rsidR="00A3371B">
        <w:rPr>
          <w:sz w:val="20"/>
          <w:szCs w:val="20"/>
        </w:rPr>
        <w:t>.</w:t>
      </w:r>
    </w:p>
    <w:p w:rsidR="00A3371B" w:rsidRDefault="00A3371B" w:rsidP="007F31AC">
      <w:pPr>
        <w:pStyle w:val="ab"/>
        <w:spacing w:after="0"/>
        <w:ind w:firstLine="284"/>
        <w:jc w:val="both"/>
        <w:rPr>
          <w:rStyle w:val="2pt0"/>
          <w:sz w:val="16"/>
          <w:szCs w:val="16"/>
        </w:rPr>
      </w:pPr>
    </w:p>
    <w:p w:rsidR="003523B6" w:rsidRPr="00AD358C" w:rsidRDefault="00DC1465" w:rsidP="007F31AC">
      <w:pPr>
        <w:pStyle w:val="ab"/>
        <w:spacing w:after="0"/>
        <w:ind w:firstLine="284"/>
        <w:jc w:val="both"/>
        <w:rPr>
          <w:sz w:val="16"/>
          <w:szCs w:val="16"/>
        </w:rPr>
      </w:pPr>
      <w:r w:rsidRPr="00AD358C">
        <w:rPr>
          <w:rStyle w:val="2pt0"/>
          <w:sz w:val="16"/>
          <w:szCs w:val="16"/>
        </w:rPr>
        <w:t>Приме</w:t>
      </w:r>
      <w:r w:rsidR="003523B6" w:rsidRPr="00AD358C">
        <w:rPr>
          <w:rStyle w:val="2pt0"/>
          <w:sz w:val="16"/>
          <w:szCs w:val="16"/>
        </w:rPr>
        <w:t>чани</w:t>
      </w:r>
      <w:r w:rsidR="003523B6" w:rsidRPr="00AD358C">
        <w:rPr>
          <w:rStyle w:val="2pt0"/>
          <w:spacing w:val="0"/>
          <w:sz w:val="16"/>
          <w:szCs w:val="16"/>
        </w:rPr>
        <w:t>е</w:t>
      </w:r>
      <w:r w:rsidR="00A3371B">
        <w:rPr>
          <w:rStyle w:val="2pt0"/>
          <w:spacing w:val="0"/>
          <w:sz w:val="16"/>
          <w:szCs w:val="16"/>
        </w:rPr>
        <w:t xml:space="preserve">. </w:t>
      </w:r>
      <w:r w:rsidR="00A3371B" w:rsidRPr="00A3371B">
        <w:rPr>
          <w:rStyle w:val="2pt0"/>
          <w:spacing w:val="0"/>
          <w:sz w:val="16"/>
          <w:szCs w:val="16"/>
        </w:rPr>
        <w:t>П</w:t>
      </w:r>
      <w:r w:rsidR="003523B6" w:rsidRPr="00A3371B">
        <w:rPr>
          <w:sz w:val="16"/>
          <w:szCs w:val="16"/>
        </w:rPr>
        <w:t>ри</w:t>
      </w:r>
      <w:r w:rsidR="003523B6" w:rsidRPr="00AD358C">
        <w:rPr>
          <w:sz w:val="16"/>
          <w:szCs w:val="16"/>
        </w:rPr>
        <w:t xml:space="preserve"> обработке результатов измерений следует сначала вводить поправку на мертвое время, а затем вычитать фон.</w:t>
      </w:r>
    </w:p>
    <w:p w:rsidR="00A3371B" w:rsidRDefault="00A3371B" w:rsidP="007F31AC">
      <w:pPr>
        <w:pStyle w:val="ab"/>
        <w:tabs>
          <w:tab w:val="left" w:pos="558"/>
        </w:tabs>
        <w:spacing w:after="0"/>
        <w:ind w:firstLine="284"/>
        <w:jc w:val="both"/>
        <w:rPr>
          <w:sz w:val="20"/>
          <w:szCs w:val="20"/>
        </w:rPr>
      </w:pPr>
    </w:p>
    <w:p w:rsidR="003523B6" w:rsidRPr="00947C2C" w:rsidRDefault="003523B6" w:rsidP="007F31AC">
      <w:pPr>
        <w:pStyle w:val="ab"/>
        <w:tabs>
          <w:tab w:val="left" w:pos="558"/>
        </w:tabs>
        <w:spacing w:after="0"/>
        <w:ind w:firstLine="284"/>
        <w:jc w:val="both"/>
        <w:rPr>
          <w:sz w:val="20"/>
          <w:szCs w:val="20"/>
        </w:rPr>
      </w:pPr>
      <w:r w:rsidRPr="00947C2C">
        <w:rPr>
          <w:sz w:val="20"/>
          <w:szCs w:val="20"/>
        </w:rPr>
        <w:t xml:space="preserve">8. Из полученных результатов </w:t>
      </w:r>
      <w:r w:rsidRPr="00AD358C">
        <w:rPr>
          <w:i/>
          <w:sz w:val="20"/>
          <w:szCs w:val="20"/>
          <w:lang w:val="en-US" w:eastAsia="en-US"/>
        </w:rPr>
        <w:t>N</w:t>
      </w:r>
      <w:r w:rsidR="00AD358C">
        <w:rPr>
          <w:sz w:val="20"/>
          <w:szCs w:val="20"/>
          <w:vertAlign w:val="subscript"/>
          <w:lang w:eastAsia="en-US"/>
        </w:rPr>
        <w:t>0</w:t>
      </w:r>
      <w:r w:rsidRPr="00947C2C">
        <w:rPr>
          <w:sz w:val="20"/>
          <w:szCs w:val="20"/>
          <w:lang w:eastAsia="en-US"/>
        </w:rPr>
        <w:t xml:space="preserve"> </w:t>
      </w:r>
      <w:r w:rsidRPr="00947C2C">
        <w:rPr>
          <w:sz w:val="20"/>
          <w:szCs w:val="20"/>
        </w:rPr>
        <w:t>вычтите скорость счета фо</w:t>
      </w:r>
      <w:r w:rsidRPr="00947C2C">
        <w:rPr>
          <w:sz w:val="20"/>
          <w:szCs w:val="20"/>
        </w:rPr>
        <w:softHyphen/>
        <w:t xml:space="preserve">на </w:t>
      </w:r>
      <w:r w:rsidRPr="00AD358C">
        <w:rPr>
          <w:i/>
          <w:sz w:val="20"/>
          <w:szCs w:val="20"/>
        </w:rPr>
        <w:t>N</w:t>
      </w:r>
      <w:r w:rsidRPr="00947C2C">
        <w:rPr>
          <w:sz w:val="20"/>
          <w:szCs w:val="20"/>
          <w:vertAlign w:val="subscript"/>
        </w:rPr>
        <w:t>ф</w:t>
      </w:r>
      <w:r w:rsidRPr="00947C2C">
        <w:rPr>
          <w:sz w:val="20"/>
          <w:szCs w:val="20"/>
        </w:rPr>
        <w:t>. Полученные значения запишите в табл</w:t>
      </w:r>
      <w:r w:rsidR="00AD358C">
        <w:rPr>
          <w:sz w:val="20"/>
          <w:szCs w:val="20"/>
        </w:rPr>
        <w:t>.</w:t>
      </w:r>
      <w:r w:rsidR="005F2659">
        <w:rPr>
          <w:sz w:val="20"/>
          <w:szCs w:val="20"/>
        </w:rPr>
        <w:t xml:space="preserve"> 12</w:t>
      </w:r>
      <w:r w:rsidRPr="00947C2C">
        <w:rPr>
          <w:sz w:val="20"/>
          <w:szCs w:val="20"/>
        </w:rPr>
        <w:t>.</w:t>
      </w:r>
    </w:p>
    <w:p w:rsidR="003523B6" w:rsidRPr="00947C2C" w:rsidRDefault="003523B6" w:rsidP="00AD358C">
      <w:pPr>
        <w:pStyle w:val="ab"/>
        <w:tabs>
          <w:tab w:val="left" w:pos="562"/>
        </w:tabs>
        <w:spacing w:after="0"/>
        <w:ind w:firstLine="284"/>
        <w:jc w:val="both"/>
        <w:rPr>
          <w:sz w:val="20"/>
          <w:szCs w:val="20"/>
        </w:rPr>
      </w:pPr>
      <w:r w:rsidRPr="00947C2C">
        <w:rPr>
          <w:sz w:val="20"/>
          <w:szCs w:val="20"/>
        </w:rPr>
        <w:t xml:space="preserve">9. Определите для каждого полученного значения </w:t>
      </w:r>
      <w:r w:rsidRPr="00AD358C">
        <w:rPr>
          <w:i/>
          <w:sz w:val="20"/>
          <w:szCs w:val="20"/>
        </w:rPr>
        <w:t>N</w:t>
      </w:r>
      <w:r w:rsidR="00AD358C">
        <w:rPr>
          <w:sz w:val="20"/>
          <w:szCs w:val="20"/>
          <w:vertAlign w:val="subscript"/>
        </w:rPr>
        <w:t>0 </w:t>
      </w:r>
      <w:r w:rsidR="00AD358C">
        <w:rPr>
          <w:sz w:val="20"/>
          <w:szCs w:val="20"/>
        </w:rPr>
        <w:t>– </w:t>
      </w:r>
      <w:r w:rsidRPr="00AD358C">
        <w:rPr>
          <w:i/>
          <w:sz w:val="20"/>
          <w:szCs w:val="20"/>
        </w:rPr>
        <w:t>N</w:t>
      </w:r>
      <w:r w:rsidRPr="00947C2C">
        <w:rPr>
          <w:sz w:val="20"/>
          <w:szCs w:val="20"/>
          <w:vertAlign w:val="subscript"/>
        </w:rPr>
        <w:t>ф</w:t>
      </w:r>
      <w:r w:rsidRPr="00947C2C">
        <w:rPr>
          <w:sz w:val="20"/>
          <w:szCs w:val="20"/>
        </w:rPr>
        <w:t xml:space="preserve"> от</w:t>
      </w:r>
      <w:r w:rsidRPr="00947C2C">
        <w:rPr>
          <w:sz w:val="20"/>
          <w:szCs w:val="20"/>
        </w:rPr>
        <w:softHyphen/>
        <w:t>носительное число просчетов по формуле</w:t>
      </w:r>
      <w:r w:rsidR="005F2659" w:rsidRPr="005F2659">
        <w:rPr>
          <w:sz w:val="20"/>
          <w:szCs w:val="20"/>
        </w:rPr>
        <w:t xml:space="preserve"> </w:t>
      </w:r>
      <w:r w:rsidR="005F2659">
        <w:rPr>
          <w:sz w:val="20"/>
          <w:szCs w:val="20"/>
        </w:rPr>
        <w:t>(</w:t>
      </w:r>
      <w:r w:rsidR="005F2659" w:rsidRPr="00947C2C">
        <w:rPr>
          <w:sz w:val="20"/>
          <w:szCs w:val="20"/>
        </w:rPr>
        <w:t>значение мертвого врем</w:t>
      </w:r>
      <w:r w:rsidR="005F2659" w:rsidRPr="00947C2C">
        <w:rPr>
          <w:sz w:val="20"/>
          <w:szCs w:val="20"/>
        </w:rPr>
        <w:t>е</w:t>
      </w:r>
      <w:r w:rsidR="005F2659" w:rsidRPr="00947C2C">
        <w:rPr>
          <w:sz w:val="20"/>
          <w:szCs w:val="20"/>
        </w:rPr>
        <w:t>ни</w:t>
      </w:r>
      <w:r w:rsidR="00A3371B">
        <w:rPr>
          <w:sz w:val="20"/>
          <w:szCs w:val="20"/>
        </w:rPr>
        <w:t>  </w:t>
      </w:r>
      <w:r w:rsidR="005F2659" w:rsidRPr="00AD358C">
        <w:rPr>
          <w:i/>
          <w:sz w:val="20"/>
          <w:szCs w:val="20"/>
          <w:lang w:val="en-US" w:eastAsia="en-US"/>
        </w:rPr>
        <w:t>t</w:t>
      </w:r>
      <w:r w:rsidR="00AD358C">
        <w:rPr>
          <w:sz w:val="20"/>
          <w:szCs w:val="20"/>
          <w:vertAlign w:val="subscript"/>
          <w:lang w:eastAsia="en-US"/>
        </w:rPr>
        <w:t>м</w:t>
      </w:r>
      <w:r w:rsidR="00A3371B">
        <w:rPr>
          <w:sz w:val="20"/>
          <w:szCs w:val="20"/>
          <w:lang w:eastAsia="en-US"/>
        </w:rPr>
        <w:t xml:space="preserve"> </w:t>
      </w:r>
      <w:r w:rsidR="00A3371B">
        <w:rPr>
          <w:sz w:val="20"/>
          <w:szCs w:val="20"/>
        </w:rPr>
        <w:t>возьмите</w:t>
      </w:r>
      <w:r w:rsidR="005F2659">
        <w:rPr>
          <w:sz w:val="20"/>
          <w:szCs w:val="20"/>
        </w:rPr>
        <w:t xml:space="preserve"> из предыдущего</w:t>
      </w:r>
      <w:r w:rsidR="005F2659" w:rsidRPr="00947C2C">
        <w:rPr>
          <w:sz w:val="20"/>
          <w:szCs w:val="20"/>
        </w:rPr>
        <w:t xml:space="preserve"> зада</w:t>
      </w:r>
      <w:r w:rsidR="005F2659">
        <w:rPr>
          <w:sz w:val="20"/>
          <w:szCs w:val="20"/>
        </w:rPr>
        <w:t>ния</w:t>
      </w:r>
      <w:r w:rsidR="001D790E">
        <w:rPr>
          <w:sz w:val="20"/>
          <w:szCs w:val="20"/>
        </w:rPr>
        <w:t>)</w:t>
      </w:r>
    </w:p>
    <w:p w:rsidR="003523B6" w:rsidRPr="00AD358C" w:rsidRDefault="003523B6" w:rsidP="00AD358C">
      <w:pPr>
        <w:pStyle w:val="ab"/>
        <w:tabs>
          <w:tab w:val="left" w:pos="562"/>
        </w:tabs>
        <w:spacing w:after="0"/>
        <w:ind w:firstLine="284"/>
        <w:jc w:val="center"/>
        <w:rPr>
          <w:sz w:val="20"/>
          <w:szCs w:val="20"/>
        </w:rPr>
      </w:pPr>
      <w:r w:rsidRPr="00AD358C">
        <w:rPr>
          <w:i/>
          <w:sz w:val="20"/>
          <w:szCs w:val="20"/>
        </w:rPr>
        <w:t>Е</w:t>
      </w:r>
      <w:r w:rsidR="00AD358C">
        <w:rPr>
          <w:i/>
          <w:sz w:val="20"/>
          <w:szCs w:val="20"/>
        </w:rPr>
        <w:t> </w:t>
      </w:r>
      <w:r w:rsidRPr="00AD358C">
        <w:rPr>
          <w:sz w:val="20"/>
          <w:szCs w:val="20"/>
        </w:rPr>
        <w:t>=</w:t>
      </w:r>
      <w:r w:rsidR="00AD358C">
        <w:rPr>
          <w:sz w:val="20"/>
          <w:szCs w:val="20"/>
        </w:rPr>
        <w:t> </w:t>
      </w:r>
      <w:r w:rsidRPr="00AD358C">
        <w:rPr>
          <w:i/>
          <w:sz w:val="20"/>
          <w:szCs w:val="20"/>
          <w:lang w:val="en-US"/>
        </w:rPr>
        <w:t>N</w:t>
      </w:r>
      <w:r w:rsidRPr="00AD358C">
        <w:rPr>
          <w:sz w:val="20"/>
          <w:szCs w:val="20"/>
          <w:vertAlign w:val="subscript"/>
          <w:lang w:val="en-US"/>
        </w:rPr>
        <w:t>p</w:t>
      </w:r>
      <w:r w:rsidRPr="00AD358C">
        <w:rPr>
          <w:sz w:val="20"/>
          <w:szCs w:val="20"/>
        </w:rPr>
        <w:t xml:space="preserve">∙ </w:t>
      </w:r>
      <w:r w:rsidRPr="00AD358C">
        <w:rPr>
          <w:i/>
          <w:sz w:val="20"/>
          <w:szCs w:val="20"/>
          <w:lang w:val="en-US"/>
        </w:rPr>
        <w:t>t</w:t>
      </w:r>
      <w:r w:rsidR="00AD358C">
        <w:rPr>
          <w:sz w:val="20"/>
          <w:szCs w:val="20"/>
          <w:vertAlign w:val="subscript"/>
        </w:rPr>
        <w:t>м</w:t>
      </w:r>
      <w:r w:rsidRPr="00AD358C">
        <w:rPr>
          <w:sz w:val="20"/>
          <w:szCs w:val="20"/>
        </w:rPr>
        <w:t xml:space="preserve"> /</w:t>
      </w:r>
      <w:r w:rsidR="00AD358C">
        <w:rPr>
          <w:sz w:val="20"/>
          <w:szCs w:val="20"/>
        </w:rPr>
        <w:t> </w:t>
      </w:r>
      <w:r w:rsidRPr="00AD358C">
        <w:rPr>
          <w:sz w:val="20"/>
          <w:szCs w:val="20"/>
        </w:rPr>
        <w:t>1</w:t>
      </w:r>
      <w:r w:rsidR="00AD358C">
        <w:rPr>
          <w:sz w:val="20"/>
          <w:szCs w:val="20"/>
        </w:rPr>
        <w:t> – </w:t>
      </w:r>
      <w:r w:rsidRPr="00AD358C">
        <w:rPr>
          <w:i/>
          <w:sz w:val="20"/>
          <w:szCs w:val="20"/>
          <w:lang w:val="en-US"/>
        </w:rPr>
        <w:t>N</w:t>
      </w:r>
      <w:r w:rsidRPr="00AD358C">
        <w:rPr>
          <w:sz w:val="20"/>
          <w:szCs w:val="20"/>
          <w:vertAlign w:val="subscript"/>
          <w:lang w:val="en-US"/>
        </w:rPr>
        <w:t>p</w:t>
      </w:r>
      <w:r w:rsidRPr="00AD358C">
        <w:rPr>
          <w:sz w:val="20"/>
          <w:szCs w:val="20"/>
        </w:rPr>
        <w:t xml:space="preserve">∙ </w:t>
      </w:r>
      <w:r w:rsidRPr="00AD358C">
        <w:rPr>
          <w:i/>
          <w:sz w:val="20"/>
          <w:szCs w:val="20"/>
          <w:lang w:val="en-US"/>
        </w:rPr>
        <w:t>t</w:t>
      </w:r>
      <w:r w:rsidR="00AD358C">
        <w:rPr>
          <w:sz w:val="20"/>
          <w:szCs w:val="20"/>
          <w:vertAlign w:val="subscript"/>
        </w:rPr>
        <w:t>м</w:t>
      </w:r>
      <w:r w:rsidRPr="00AD358C">
        <w:rPr>
          <w:sz w:val="20"/>
          <w:szCs w:val="20"/>
        </w:rPr>
        <w:t>.</w:t>
      </w:r>
    </w:p>
    <w:p w:rsidR="003523B6" w:rsidRDefault="003523B6" w:rsidP="00AD358C">
      <w:pPr>
        <w:pStyle w:val="ab"/>
        <w:tabs>
          <w:tab w:val="left" w:pos="562"/>
        </w:tabs>
        <w:spacing w:after="0"/>
        <w:ind w:firstLine="284"/>
        <w:jc w:val="both"/>
        <w:rPr>
          <w:sz w:val="20"/>
          <w:szCs w:val="20"/>
        </w:rPr>
      </w:pPr>
      <w:r w:rsidRPr="00947C2C">
        <w:rPr>
          <w:sz w:val="20"/>
          <w:szCs w:val="20"/>
        </w:rPr>
        <w:t>10. Результаты расче</w:t>
      </w:r>
      <w:r w:rsidRPr="00947C2C">
        <w:rPr>
          <w:sz w:val="20"/>
          <w:szCs w:val="20"/>
        </w:rPr>
        <w:softHyphen/>
        <w:t xml:space="preserve">тов </w:t>
      </w:r>
      <w:r w:rsidRPr="00AD358C">
        <w:rPr>
          <w:i/>
          <w:sz w:val="20"/>
          <w:szCs w:val="20"/>
        </w:rPr>
        <w:t>Е</w:t>
      </w:r>
      <w:r w:rsidRPr="00947C2C">
        <w:rPr>
          <w:sz w:val="20"/>
          <w:szCs w:val="20"/>
        </w:rPr>
        <w:t xml:space="preserve"> умножьте на 100</w:t>
      </w:r>
      <w:r w:rsidR="00AD358C">
        <w:rPr>
          <w:sz w:val="20"/>
          <w:szCs w:val="20"/>
        </w:rPr>
        <w:t> </w:t>
      </w:r>
      <w:r w:rsidRPr="00947C2C">
        <w:rPr>
          <w:sz w:val="20"/>
          <w:szCs w:val="20"/>
        </w:rPr>
        <w:t>% и запишите в табл</w:t>
      </w:r>
      <w:r w:rsidR="00AD358C">
        <w:rPr>
          <w:sz w:val="20"/>
          <w:szCs w:val="20"/>
        </w:rPr>
        <w:t>.</w:t>
      </w:r>
      <w:r w:rsidR="00A3371B">
        <w:rPr>
          <w:sz w:val="20"/>
          <w:szCs w:val="20"/>
        </w:rPr>
        <w:t> </w:t>
      </w:r>
      <w:r w:rsidR="005F2659">
        <w:rPr>
          <w:sz w:val="20"/>
          <w:szCs w:val="20"/>
        </w:rPr>
        <w:t>12</w:t>
      </w:r>
      <w:r w:rsidRPr="00947C2C">
        <w:rPr>
          <w:sz w:val="20"/>
          <w:szCs w:val="20"/>
        </w:rPr>
        <w:t>. Сделайте вывод о необходимости введения поправки на мертвое время при дан</w:t>
      </w:r>
      <w:r w:rsidRPr="00947C2C">
        <w:rPr>
          <w:sz w:val="20"/>
          <w:szCs w:val="20"/>
        </w:rPr>
        <w:softHyphen/>
        <w:t xml:space="preserve">ной скорости счета, исходя из относительной ошибки </w:t>
      </w:r>
      <w:r w:rsidRPr="00AD358C">
        <w:rPr>
          <w:i/>
          <w:sz w:val="20"/>
          <w:szCs w:val="20"/>
        </w:rPr>
        <w:t>Е</w:t>
      </w:r>
      <w:r w:rsidRPr="00947C2C">
        <w:rPr>
          <w:sz w:val="20"/>
          <w:szCs w:val="20"/>
        </w:rPr>
        <w:t xml:space="preserve"> (числа просчетов).</w:t>
      </w:r>
    </w:p>
    <w:p w:rsidR="007F31AC" w:rsidRPr="00947C2C" w:rsidRDefault="007F31AC" w:rsidP="007F31AC">
      <w:pPr>
        <w:pStyle w:val="ab"/>
        <w:tabs>
          <w:tab w:val="left" w:pos="562"/>
        </w:tabs>
        <w:spacing w:after="0"/>
        <w:ind w:left="23" w:right="62" w:firstLine="284"/>
        <w:jc w:val="both"/>
        <w:rPr>
          <w:sz w:val="20"/>
          <w:szCs w:val="20"/>
        </w:rPr>
      </w:pPr>
    </w:p>
    <w:p w:rsidR="003523B6" w:rsidRPr="00AD358C" w:rsidRDefault="003523B6" w:rsidP="007F31AC">
      <w:pPr>
        <w:pStyle w:val="25"/>
        <w:keepNext/>
        <w:keepLines/>
        <w:shd w:val="clear" w:color="auto" w:fill="auto"/>
        <w:spacing w:before="0" w:after="0" w:line="240" w:lineRule="auto"/>
        <w:jc w:val="center"/>
        <w:rPr>
          <w:rStyle w:val="210pt"/>
          <w:b/>
        </w:rPr>
      </w:pPr>
      <w:bookmarkStart w:id="1" w:name="bookmark1"/>
      <w:r w:rsidRPr="00AD358C">
        <w:rPr>
          <w:spacing w:val="0"/>
          <w:sz w:val="20"/>
          <w:szCs w:val="20"/>
        </w:rPr>
        <w:t>Контрольные</w:t>
      </w:r>
      <w:r w:rsidRPr="00AD358C">
        <w:rPr>
          <w:rStyle w:val="210pt"/>
        </w:rPr>
        <w:t xml:space="preserve"> </w:t>
      </w:r>
      <w:r w:rsidRPr="00AD358C">
        <w:rPr>
          <w:rStyle w:val="210pt"/>
          <w:b/>
        </w:rPr>
        <w:t>вопросы</w:t>
      </w:r>
      <w:bookmarkEnd w:id="1"/>
    </w:p>
    <w:p w:rsidR="00856E27" w:rsidRPr="00856E27" w:rsidRDefault="00856E27" w:rsidP="007F31AC">
      <w:pPr>
        <w:pStyle w:val="25"/>
        <w:keepNext/>
        <w:keepLines/>
        <w:shd w:val="clear" w:color="auto" w:fill="auto"/>
        <w:spacing w:before="0" w:after="0" w:line="240" w:lineRule="auto"/>
        <w:jc w:val="center"/>
        <w:rPr>
          <w:b w:val="0"/>
          <w:sz w:val="20"/>
          <w:szCs w:val="20"/>
        </w:rPr>
      </w:pPr>
    </w:p>
    <w:p w:rsidR="003523B6" w:rsidRPr="00947C2C" w:rsidRDefault="003523B6" w:rsidP="005F2659">
      <w:pPr>
        <w:pStyle w:val="ab"/>
        <w:numPr>
          <w:ilvl w:val="2"/>
          <w:numId w:val="24"/>
        </w:numPr>
        <w:tabs>
          <w:tab w:val="left" w:pos="553"/>
        </w:tabs>
        <w:spacing w:after="0"/>
        <w:ind w:left="0" w:firstLine="284"/>
        <w:jc w:val="both"/>
        <w:rPr>
          <w:sz w:val="20"/>
          <w:szCs w:val="20"/>
        </w:rPr>
      </w:pPr>
      <w:r w:rsidRPr="00947C2C">
        <w:rPr>
          <w:sz w:val="20"/>
          <w:szCs w:val="20"/>
        </w:rPr>
        <w:t>Какой интервал времени называют временным разрешени</w:t>
      </w:r>
      <w:r w:rsidRPr="00947C2C">
        <w:rPr>
          <w:sz w:val="20"/>
          <w:szCs w:val="20"/>
        </w:rPr>
        <w:softHyphen/>
        <w:t>ем?</w:t>
      </w:r>
    </w:p>
    <w:p w:rsidR="003523B6" w:rsidRPr="00947C2C" w:rsidRDefault="003523B6" w:rsidP="005F2659">
      <w:pPr>
        <w:pStyle w:val="ab"/>
        <w:numPr>
          <w:ilvl w:val="2"/>
          <w:numId w:val="24"/>
        </w:numPr>
        <w:tabs>
          <w:tab w:val="left" w:pos="522"/>
        </w:tabs>
        <w:spacing w:after="0"/>
        <w:ind w:left="0" w:firstLine="284"/>
        <w:jc w:val="both"/>
        <w:rPr>
          <w:sz w:val="20"/>
          <w:szCs w:val="20"/>
        </w:rPr>
      </w:pPr>
      <w:r w:rsidRPr="00947C2C">
        <w:rPr>
          <w:sz w:val="20"/>
          <w:szCs w:val="20"/>
        </w:rPr>
        <w:t>Чем определяется временное разрешение?</w:t>
      </w:r>
    </w:p>
    <w:p w:rsidR="003523B6" w:rsidRPr="00947C2C" w:rsidRDefault="003523B6" w:rsidP="005F2659">
      <w:pPr>
        <w:pStyle w:val="ab"/>
        <w:numPr>
          <w:ilvl w:val="2"/>
          <w:numId w:val="24"/>
        </w:numPr>
        <w:tabs>
          <w:tab w:val="left" w:pos="522"/>
        </w:tabs>
        <w:spacing w:after="0"/>
        <w:ind w:left="0" w:firstLine="284"/>
        <w:jc w:val="both"/>
        <w:rPr>
          <w:sz w:val="20"/>
          <w:szCs w:val="20"/>
        </w:rPr>
      </w:pPr>
      <w:r w:rsidRPr="00947C2C">
        <w:rPr>
          <w:sz w:val="20"/>
          <w:szCs w:val="20"/>
        </w:rPr>
        <w:lastRenderedPageBreak/>
        <w:t>Дайте определение мертвого времени детектора.</w:t>
      </w:r>
    </w:p>
    <w:p w:rsidR="003523B6" w:rsidRPr="00947C2C" w:rsidRDefault="003523B6" w:rsidP="005F2659">
      <w:pPr>
        <w:pStyle w:val="ab"/>
        <w:numPr>
          <w:ilvl w:val="2"/>
          <w:numId w:val="24"/>
        </w:numPr>
        <w:tabs>
          <w:tab w:val="left" w:pos="522"/>
        </w:tabs>
        <w:spacing w:after="0"/>
        <w:ind w:left="0" w:firstLine="284"/>
        <w:jc w:val="both"/>
        <w:rPr>
          <w:sz w:val="20"/>
          <w:szCs w:val="20"/>
        </w:rPr>
      </w:pPr>
      <w:r w:rsidRPr="00947C2C">
        <w:rPr>
          <w:sz w:val="20"/>
          <w:szCs w:val="20"/>
        </w:rPr>
        <w:t>От чего зависит мертвое время детектора?</w:t>
      </w:r>
    </w:p>
    <w:p w:rsidR="003523B6" w:rsidRPr="00947C2C" w:rsidRDefault="003523B6" w:rsidP="005F2659">
      <w:pPr>
        <w:pStyle w:val="ab"/>
        <w:numPr>
          <w:ilvl w:val="2"/>
          <w:numId w:val="24"/>
        </w:numPr>
        <w:tabs>
          <w:tab w:val="left" w:pos="522"/>
        </w:tabs>
        <w:spacing w:after="0"/>
        <w:ind w:left="0" w:firstLine="284"/>
        <w:jc w:val="both"/>
        <w:rPr>
          <w:sz w:val="20"/>
          <w:szCs w:val="20"/>
        </w:rPr>
      </w:pPr>
      <w:r w:rsidRPr="00947C2C">
        <w:rPr>
          <w:sz w:val="20"/>
          <w:szCs w:val="20"/>
        </w:rPr>
        <w:t>Дайте определение времени восстановления.</w:t>
      </w:r>
    </w:p>
    <w:p w:rsidR="003523B6" w:rsidRPr="00947C2C" w:rsidRDefault="003523B6" w:rsidP="005F2659">
      <w:pPr>
        <w:pStyle w:val="ab"/>
        <w:numPr>
          <w:ilvl w:val="2"/>
          <w:numId w:val="24"/>
        </w:numPr>
        <w:tabs>
          <w:tab w:val="left" w:pos="526"/>
        </w:tabs>
        <w:spacing w:after="0"/>
        <w:ind w:left="0" w:firstLine="284"/>
        <w:jc w:val="both"/>
        <w:rPr>
          <w:sz w:val="20"/>
          <w:szCs w:val="20"/>
        </w:rPr>
      </w:pPr>
      <w:r w:rsidRPr="00947C2C">
        <w:rPr>
          <w:sz w:val="20"/>
          <w:szCs w:val="20"/>
        </w:rPr>
        <w:t>Чем отличается мертвое время от времени восстановления?</w:t>
      </w:r>
    </w:p>
    <w:p w:rsidR="003523B6" w:rsidRPr="00947C2C" w:rsidRDefault="003523B6" w:rsidP="005F2659">
      <w:pPr>
        <w:pStyle w:val="ab"/>
        <w:numPr>
          <w:ilvl w:val="2"/>
          <w:numId w:val="24"/>
        </w:numPr>
        <w:tabs>
          <w:tab w:val="left" w:pos="562"/>
        </w:tabs>
        <w:spacing w:after="0"/>
        <w:ind w:left="0" w:firstLine="284"/>
        <w:jc w:val="both"/>
        <w:rPr>
          <w:sz w:val="20"/>
          <w:szCs w:val="20"/>
        </w:rPr>
      </w:pPr>
      <w:r w:rsidRPr="00947C2C">
        <w:rPr>
          <w:sz w:val="20"/>
          <w:szCs w:val="20"/>
        </w:rPr>
        <w:t>Чем отличается мертвое время от разрешающего времени дете</w:t>
      </w:r>
      <w:r w:rsidRPr="00947C2C">
        <w:rPr>
          <w:sz w:val="20"/>
          <w:szCs w:val="20"/>
        </w:rPr>
        <w:t>к</w:t>
      </w:r>
      <w:r w:rsidRPr="00947C2C">
        <w:rPr>
          <w:sz w:val="20"/>
          <w:szCs w:val="20"/>
        </w:rPr>
        <w:t>тора?</w:t>
      </w:r>
    </w:p>
    <w:p w:rsidR="003523B6" w:rsidRPr="00947C2C" w:rsidRDefault="00AD358C" w:rsidP="005F2659">
      <w:pPr>
        <w:pStyle w:val="ab"/>
        <w:spacing w:after="0"/>
        <w:ind w:firstLine="284"/>
        <w:jc w:val="both"/>
        <w:rPr>
          <w:sz w:val="20"/>
          <w:szCs w:val="20"/>
        </w:rPr>
      </w:pPr>
      <w:r>
        <w:rPr>
          <w:sz w:val="20"/>
          <w:szCs w:val="20"/>
        </w:rPr>
        <w:t>8</w:t>
      </w:r>
      <w:r w:rsidR="003523B6" w:rsidRPr="00947C2C">
        <w:rPr>
          <w:sz w:val="20"/>
          <w:szCs w:val="20"/>
        </w:rPr>
        <w:t>. Чем отличается время восстановления от разрешающего времени детектора?</w:t>
      </w:r>
    </w:p>
    <w:p w:rsidR="003523B6" w:rsidRPr="00947C2C" w:rsidRDefault="003523B6" w:rsidP="005F2659">
      <w:pPr>
        <w:pStyle w:val="ab"/>
        <w:numPr>
          <w:ilvl w:val="3"/>
          <w:numId w:val="24"/>
        </w:numPr>
        <w:tabs>
          <w:tab w:val="left" w:pos="548"/>
        </w:tabs>
        <w:spacing w:after="0"/>
        <w:ind w:firstLine="284"/>
        <w:jc w:val="both"/>
        <w:rPr>
          <w:sz w:val="20"/>
          <w:szCs w:val="20"/>
        </w:rPr>
      </w:pPr>
      <w:r w:rsidRPr="00947C2C">
        <w:rPr>
          <w:sz w:val="20"/>
          <w:szCs w:val="20"/>
        </w:rPr>
        <w:t>От каких параметров зависит разрешающее время детекто</w:t>
      </w:r>
      <w:r w:rsidRPr="00947C2C">
        <w:rPr>
          <w:sz w:val="20"/>
          <w:szCs w:val="20"/>
        </w:rPr>
        <w:softHyphen/>
        <w:t>ра?</w:t>
      </w:r>
    </w:p>
    <w:p w:rsidR="003523B6" w:rsidRPr="00947C2C" w:rsidRDefault="003523B6" w:rsidP="005F2659">
      <w:pPr>
        <w:pStyle w:val="ab"/>
        <w:numPr>
          <w:ilvl w:val="3"/>
          <w:numId w:val="24"/>
        </w:numPr>
        <w:tabs>
          <w:tab w:val="left" w:pos="603"/>
        </w:tabs>
        <w:spacing w:after="0"/>
        <w:ind w:firstLine="284"/>
        <w:jc w:val="both"/>
        <w:rPr>
          <w:sz w:val="20"/>
          <w:szCs w:val="20"/>
        </w:rPr>
      </w:pPr>
      <w:r w:rsidRPr="00947C2C">
        <w:rPr>
          <w:sz w:val="20"/>
          <w:szCs w:val="20"/>
        </w:rPr>
        <w:t>Для чего вводится поправка на мертвое время?</w:t>
      </w:r>
    </w:p>
    <w:p w:rsidR="003523B6" w:rsidRPr="00947C2C" w:rsidRDefault="003523B6" w:rsidP="005F2659">
      <w:pPr>
        <w:pStyle w:val="ab"/>
        <w:numPr>
          <w:ilvl w:val="3"/>
          <w:numId w:val="24"/>
        </w:numPr>
        <w:tabs>
          <w:tab w:val="left" w:pos="608"/>
        </w:tabs>
        <w:spacing w:after="0"/>
        <w:ind w:firstLine="284"/>
        <w:jc w:val="both"/>
        <w:rPr>
          <w:sz w:val="20"/>
          <w:szCs w:val="20"/>
        </w:rPr>
      </w:pPr>
      <w:r w:rsidRPr="00947C2C">
        <w:rPr>
          <w:sz w:val="20"/>
          <w:szCs w:val="20"/>
        </w:rPr>
        <w:t>Как вводится поправка на мертвое время?</w:t>
      </w:r>
    </w:p>
    <w:p w:rsidR="003523B6" w:rsidRPr="00947C2C" w:rsidRDefault="003523B6" w:rsidP="005F2659">
      <w:pPr>
        <w:pStyle w:val="ab"/>
        <w:numPr>
          <w:ilvl w:val="3"/>
          <w:numId w:val="24"/>
        </w:numPr>
        <w:tabs>
          <w:tab w:val="left" w:pos="649"/>
        </w:tabs>
        <w:spacing w:after="0"/>
        <w:ind w:firstLine="284"/>
        <w:jc w:val="both"/>
        <w:rPr>
          <w:sz w:val="20"/>
          <w:szCs w:val="20"/>
        </w:rPr>
      </w:pPr>
      <w:r w:rsidRPr="00947C2C">
        <w:rPr>
          <w:sz w:val="20"/>
          <w:szCs w:val="20"/>
        </w:rPr>
        <w:t>При каких скоростях счета нет смысла вводить поправку на мертвое время? Объясните почему?</w:t>
      </w:r>
    </w:p>
    <w:p w:rsidR="003523B6" w:rsidRPr="00947C2C" w:rsidRDefault="003523B6" w:rsidP="005F2659">
      <w:pPr>
        <w:pStyle w:val="ab"/>
        <w:numPr>
          <w:ilvl w:val="3"/>
          <w:numId w:val="24"/>
        </w:numPr>
        <w:tabs>
          <w:tab w:val="left" w:pos="639"/>
        </w:tabs>
        <w:spacing w:after="0"/>
        <w:ind w:firstLine="284"/>
        <w:jc w:val="both"/>
        <w:rPr>
          <w:sz w:val="20"/>
          <w:szCs w:val="20"/>
        </w:rPr>
      </w:pPr>
      <w:r w:rsidRPr="00947C2C">
        <w:rPr>
          <w:sz w:val="20"/>
          <w:szCs w:val="20"/>
        </w:rPr>
        <w:t>Объясните принцип определения мертвого времени де</w:t>
      </w:r>
      <w:r w:rsidR="00392140" w:rsidRPr="00947C2C">
        <w:rPr>
          <w:sz w:val="20"/>
          <w:szCs w:val="20"/>
        </w:rPr>
        <w:t>т</w:t>
      </w:r>
      <w:r w:rsidRPr="00947C2C">
        <w:rPr>
          <w:sz w:val="20"/>
          <w:szCs w:val="20"/>
        </w:rPr>
        <w:t>ектора методом двух источников.</w:t>
      </w:r>
    </w:p>
    <w:p w:rsidR="008C51AF" w:rsidRDefault="008C51AF" w:rsidP="00DC1465">
      <w:pPr>
        <w:jc w:val="center"/>
        <w:rPr>
          <w:sz w:val="20"/>
          <w:szCs w:val="20"/>
        </w:rPr>
      </w:pPr>
    </w:p>
    <w:p w:rsidR="00AD358C" w:rsidRDefault="00DC1465" w:rsidP="00AD358C">
      <w:pPr>
        <w:jc w:val="center"/>
        <w:rPr>
          <w:b/>
          <w:caps/>
          <w:sz w:val="20"/>
          <w:szCs w:val="20"/>
        </w:rPr>
      </w:pPr>
      <w:r w:rsidRPr="00A3371B">
        <w:rPr>
          <w:b/>
          <w:bCs/>
          <w:color w:val="000000"/>
          <w:spacing w:val="30"/>
          <w:sz w:val="20"/>
          <w:szCs w:val="20"/>
        </w:rPr>
        <w:t>Лабораторная работа</w:t>
      </w:r>
      <w:r>
        <w:rPr>
          <w:b/>
          <w:bCs/>
          <w:color w:val="000000"/>
          <w:sz w:val="20"/>
          <w:szCs w:val="20"/>
        </w:rPr>
        <w:t xml:space="preserve"> №</w:t>
      </w:r>
      <w:r w:rsidR="00AD358C">
        <w:rPr>
          <w:b/>
          <w:bCs/>
          <w:color w:val="000000"/>
          <w:sz w:val="20"/>
          <w:szCs w:val="20"/>
        </w:rPr>
        <w:t xml:space="preserve"> </w:t>
      </w:r>
      <w:r>
        <w:rPr>
          <w:b/>
          <w:bCs/>
          <w:color w:val="000000"/>
          <w:sz w:val="20"/>
          <w:szCs w:val="20"/>
        </w:rPr>
        <w:t>5.</w:t>
      </w:r>
      <w:r w:rsidR="00AD358C">
        <w:rPr>
          <w:b/>
          <w:bCs/>
          <w:color w:val="000000"/>
          <w:sz w:val="20"/>
          <w:szCs w:val="20"/>
        </w:rPr>
        <w:t xml:space="preserve"> </w:t>
      </w:r>
      <w:r w:rsidR="008C51AF" w:rsidRPr="00DC1465">
        <w:rPr>
          <w:b/>
          <w:caps/>
          <w:sz w:val="20"/>
          <w:szCs w:val="20"/>
        </w:rPr>
        <w:t xml:space="preserve">Определение </w:t>
      </w:r>
    </w:p>
    <w:p w:rsidR="00AD358C" w:rsidRDefault="00EB6BBD" w:rsidP="00AD358C">
      <w:pPr>
        <w:jc w:val="center"/>
        <w:rPr>
          <w:b/>
          <w:caps/>
          <w:sz w:val="20"/>
          <w:szCs w:val="20"/>
        </w:rPr>
      </w:pPr>
      <w:r>
        <w:rPr>
          <w:b/>
          <w:caps/>
          <w:sz w:val="20"/>
          <w:szCs w:val="20"/>
        </w:rPr>
        <w:t>РАДИО</w:t>
      </w:r>
      <w:r w:rsidR="008C51AF" w:rsidRPr="00DC1465">
        <w:rPr>
          <w:b/>
          <w:caps/>
          <w:sz w:val="20"/>
          <w:szCs w:val="20"/>
        </w:rPr>
        <w:t xml:space="preserve">активности препарата относительным </w:t>
      </w:r>
    </w:p>
    <w:p w:rsidR="008C51AF" w:rsidRDefault="008C51AF" w:rsidP="00AD358C">
      <w:pPr>
        <w:jc w:val="center"/>
        <w:rPr>
          <w:b/>
          <w:caps/>
          <w:sz w:val="20"/>
          <w:szCs w:val="20"/>
        </w:rPr>
      </w:pPr>
      <w:r w:rsidRPr="00DC1465">
        <w:rPr>
          <w:b/>
          <w:caps/>
          <w:sz w:val="20"/>
          <w:szCs w:val="20"/>
        </w:rPr>
        <w:t>методом</w:t>
      </w:r>
    </w:p>
    <w:p w:rsidR="00DC1465" w:rsidRPr="00DC1465" w:rsidRDefault="00DC1465" w:rsidP="00DD2FE3">
      <w:pPr>
        <w:ind w:firstLine="285"/>
        <w:jc w:val="both"/>
        <w:rPr>
          <w:caps/>
          <w:sz w:val="20"/>
          <w:szCs w:val="20"/>
        </w:rPr>
      </w:pPr>
    </w:p>
    <w:p w:rsidR="008C51AF" w:rsidRPr="00947C2C" w:rsidRDefault="008C51AF" w:rsidP="008C51AF">
      <w:pPr>
        <w:shd w:val="clear" w:color="auto" w:fill="FFFFFF"/>
        <w:ind w:firstLine="371"/>
        <w:jc w:val="both"/>
        <w:rPr>
          <w:color w:val="000000"/>
          <w:sz w:val="20"/>
          <w:szCs w:val="20"/>
        </w:rPr>
      </w:pPr>
      <w:r w:rsidRPr="00947C2C">
        <w:rPr>
          <w:color w:val="000000"/>
          <w:sz w:val="20"/>
          <w:szCs w:val="20"/>
        </w:rPr>
        <w:t xml:space="preserve">Всегда, когда это только возможно, прибегают к </w:t>
      </w:r>
      <w:r w:rsidRPr="00947C2C">
        <w:rPr>
          <w:b/>
          <w:iCs/>
          <w:color w:val="000000"/>
          <w:sz w:val="20"/>
          <w:szCs w:val="20"/>
        </w:rPr>
        <w:t>относительным</w:t>
      </w:r>
      <w:r w:rsidRPr="00947C2C">
        <w:rPr>
          <w:i/>
          <w:iCs/>
          <w:color w:val="000000"/>
          <w:sz w:val="20"/>
          <w:szCs w:val="20"/>
        </w:rPr>
        <w:t xml:space="preserve"> </w:t>
      </w:r>
      <w:r w:rsidRPr="00AD358C">
        <w:rPr>
          <w:b/>
          <w:color w:val="000000"/>
          <w:sz w:val="20"/>
          <w:szCs w:val="20"/>
        </w:rPr>
        <w:t>измерениям</w:t>
      </w:r>
      <w:r w:rsidRPr="00947C2C">
        <w:rPr>
          <w:color w:val="000000"/>
          <w:sz w:val="20"/>
          <w:szCs w:val="20"/>
        </w:rPr>
        <w:t>, при которых показания детектора при работе с иссл</w:t>
      </w:r>
      <w:r w:rsidRPr="00947C2C">
        <w:rPr>
          <w:color w:val="000000"/>
          <w:sz w:val="20"/>
          <w:szCs w:val="20"/>
        </w:rPr>
        <w:t>е</w:t>
      </w:r>
      <w:r w:rsidRPr="00947C2C">
        <w:rPr>
          <w:color w:val="000000"/>
          <w:sz w:val="20"/>
          <w:szCs w:val="20"/>
        </w:rPr>
        <w:t xml:space="preserve">дуемым источником </w:t>
      </w:r>
      <w:r w:rsidRPr="00AD358C">
        <w:rPr>
          <w:i/>
          <w:iCs/>
          <w:color w:val="000000"/>
          <w:sz w:val="20"/>
          <w:szCs w:val="20"/>
        </w:rPr>
        <w:t>а</w:t>
      </w:r>
      <w:r w:rsidRPr="003616D3">
        <w:rPr>
          <w:i/>
          <w:iCs/>
          <w:color w:val="000000"/>
          <w:sz w:val="20"/>
          <w:szCs w:val="20"/>
          <w:vertAlign w:val="subscript"/>
        </w:rPr>
        <w:t>х</w:t>
      </w:r>
      <w:r w:rsidRPr="00947C2C">
        <w:rPr>
          <w:i/>
          <w:iCs/>
          <w:color w:val="000000"/>
          <w:sz w:val="20"/>
          <w:szCs w:val="20"/>
          <w:vertAlign w:val="subscript"/>
        </w:rPr>
        <w:t xml:space="preserve"> </w:t>
      </w:r>
      <w:r w:rsidRPr="00947C2C">
        <w:rPr>
          <w:color w:val="000000"/>
          <w:sz w:val="20"/>
          <w:szCs w:val="20"/>
        </w:rPr>
        <w:t xml:space="preserve">сравниваются с показаниями </w:t>
      </w:r>
      <w:r w:rsidRPr="00AD358C">
        <w:rPr>
          <w:i/>
          <w:iCs/>
          <w:color w:val="000000"/>
          <w:sz w:val="20"/>
          <w:szCs w:val="20"/>
        </w:rPr>
        <w:t>а</w:t>
      </w:r>
      <w:r w:rsidRPr="00AD358C">
        <w:rPr>
          <w:iCs/>
          <w:color w:val="000000"/>
          <w:sz w:val="20"/>
          <w:szCs w:val="20"/>
          <w:vertAlign w:val="subscript"/>
        </w:rPr>
        <w:t>э</w:t>
      </w:r>
      <w:r w:rsidRPr="00AD358C">
        <w:rPr>
          <w:i/>
          <w:iCs/>
          <w:color w:val="000000"/>
          <w:sz w:val="20"/>
          <w:szCs w:val="20"/>
        </w:rPr>
        <w:t xml:space="preserve"> </w:t>
      </w:r>
      <w:r w:rsidRPr="00AD358C">
        <w:rPr>
          <w:color w:val="000000"/>
          <w:sz w:val="20"/>
          <w:szCs w:val="20"/>
        </w:rPr>
        <w:t xml:space="preserve">от некоторого эталонного источника, активность которого </w:t>
      </w:r>
      <w:r w:rsidRPr="00AD358C">
        <w:rPr>
          <w:i/>
          <w:color w:val="000000"/>
          <w:sz w:val="20"/>
          <w:szCs w:val="20"/>
          <w:lang w:val="en-US"/>
        </w:rPr>
        <w:t>A</w:t>
      </w:r>
      <w:r w:rsidRPr="00AD358C">
        <w:rPr>
          <w:color w:val="000000"/>
          <w:sz w:val="20"/>
          <w:szCs w:val="20"/>
          <w:vertAlign w:val="subscript"/>
        </w:rPr>
        <w:t>э</w:t>
      </w:r>
      <w:r w:rsidRPr="00AD358C">
        <w:rPr>
          <w:color w:val="000000"/>
          <w:sz w:val="20"/>
          <w:szCs w:val="20"/>
        </w:rPr>
        <w:t xml:space="preserve"> заранее</w:t>
      </w:r>
      <w:r w:rsidRPr="00947C2C">
        <w:rPr>
          <w:color w:val="000000"/>
          <w:sz w:val="20"/>
          <w:szCs w:val="20"/>
        </w:rPr>
        <w:t xml:space="preserve"> известна. Если это сравнение можно выполнить так, чтобы значения коэффициентов </w:t>
      </w:r>
      <w:r w:rsidRPr="00AD358C">
        <w:rPr>
          <w:color w:val="000000"/>
          <w:sz w:val="20"/>
          <w:szCs w:val="20"/>
        </w:rPr>
        <w:t>ε</w:t>
      </w:r>
      <w:r w:rsidRPr="00947C2C">
        <w:rPr>
          <w:color w:val="000000"/>
          <w:sz w:val="20"/>
          <w:szCs w:val="20"/>
        </w:rPr>
        <w:t xml:space="preserve"> в обоих случаях были заведомо одинаковыми, то из соотношений</w:t>
      </w:r>
    </w:p>
    <w:p w:rsidR="008C51AF" w:rsidRPr="00947C2C" w:rsidRDefault="00A3371B" w:rsidP="008C51AF">
      <w:pPr>
        <w:shd w:val="clear" w:color="auto" w:fill="FFFFFF"/>
        <w:ind w:firstLine="371"/>
        <w:jc w:val="center"/>
        <w:rPr>
          <w:sz w:val="20"/>
          <w:szCs w:val="20"/>
        </w:rPr>
      </w:pPr>
      <w:r w:rsidRPr="00A3371B">
        <w:rPr>
          <w:position w:val="-12"/>
          <w:sz w:val="20"/>
          <w:szCs w:val="20"/>
        </w:rPr>
        <w:object w:dxaOrig="740" w:dyaOrig="360">
          <v:shape id="_x0000_i1168" type="#_x0000_t75" style="width:59.1pt;height:22.05pt" o:ole="">
            <v:imagedata r:id="rId261" o:title=""/>
          </v:shape>
          <o:OLEObject Type="Embed" ProgID="Equation.3" ShapeID="_x0000_i1168" DrawAspect="Content" ObjectID="_1472277115" r:id="rId262"/>
        </w:object>
      </w:r>
      <w:r w:rsidR="008C51AF" w:rsidRPr="00947C2C">
        <w:rPr>
          <w:sz w:val="20"/>
          <w:szCs w:val="20"/>
        </w:rPr>
        <w:t xml:space="preserve"> </w:t>
      </w:r>
      <w:r w:rsidR="00113849" w:rsidRPr="00AD358C">
        <w:rPr>
          <w:position w:val="-10"/>
          <w:sz w:val="20"/>
          <w:szCs w:val="20"/>
        </w:rPr>
        <w:object w:dxaOrig="620" w:dyaOrig="300">
          <v:shape id="_x0000_i1169" type="#_x0000_t75" style="width:49.1pt;height:19.15pt" o:ole="">
            <v:imagedata r:id="rId263" o:title=""/>
          </v:shape>
          <o:OLEObject Type="Embed" ProgID="Equation.3" ShapeID="_x0000_i1169" DrawAspect="Content" ObjectID="_1472277116" r:id="rId264"/>
        </w:object>
      </w:r>
      <w:r w:rsidR="008C51AF" w:rsidRPr="00947C2C">
        <w:rPr>
          <w:sz w:val="20"/>
          <w:szCs w:val="20"/>
        </w:rPr>
        <w:t xml:space="preserve">  </w:t>
      </w:r>
    </w:p>
    <w:p w:rsidR="008C51AF" w:rsidRPr="00947C2C" w:rsidRDefault="008C51AF" w:rsidP="003616D3">
      <w:pPr>
        <w:shd w:val="clear" w:color="auto" w:fill="FFFFFF"/>
        <w:rPr>
          <w:color w:val="000000"/>
          <w:sz w:val="20"/>
          <w:szCs w:val="20"/>
        </w:rPr>
      </w:pPr>
      <w:r w:rsidRPr="00947C2C">
        <w:rPr>
          <w:color w:val="000000"/>
          <w:sz w:val="20"/>
          <w:szCs w:val="20"/>
        </w:rPr>
        <w:t>следует, что</w:t>
      </w:r>
    </w:p>
    <w:p w:rsidR="008C51AF" w:rsidRPr="00947C2C" w:rsidRDefault="00A3371B" w:rsidP="008C51AF">
      <w:pPr>
        <w:shd w:val="clear" w:color="auto" w:fill="FFFFFF"/>
        <w:ind w:firstLine="371"/>
        <w:jc w:val="center"/>
        <w:rPr>
          <w:sz w:val="20"/>
          <w:szCs w:val="20"/>
        </w:rPr>
      </w:pPr>
      <w:r w:rsidRPr="00A3371B">
        <w:rPr>
          <w:position w:val="-12"/>
          <w:sz w:val="20"/>
          <w:szCs w:val="20"/>
          <w:lang w:val="en-US"/>
        </w:rPr>
        <w:object w:dxaOrig="1060" w:dyaOrig="360">
          <v:shape id="_x0000_i1170" type="#_x0000_t75" style="width:91.15pt;height:22.05pt" o:ole="">
            <v:imagedata r:id="rId265" o:title=""/>
          </v:shape>
          <o:OLEObject Type="Embed" ProgID="Equation.3" ShapeID="_x0000_i1170" DrawAspect="Content" ObjectID="_1472277117" r:id="rId266"/>
        </w:object>
      </w:r>
      <w:r w:rsidR="008C51AF" w:rsidRPr="00947C2C">
        <w:rPr>
          <w:sz w:val="20"/>
          <w:szCs w:val="20"/>
        </w:rPr>
        <w:t>,</w:t>
      </w:r>
    </w:p>
    <w:p w:rsidR="008C51AF" w:rsidRPr="00525532" w:rsidRDefault="008C51AF" w:rsidP="00215C83">
      <w:pPr>
        <w:shd w:val="clear" w:color="auto" w:fill="FFFFFF"/>
        <w:jc w:val="both"/>
        <w:rPr>
          <w:sz w:val="20"/>
          <w:szCs w:val="20"/>
        </w:rPr>
      </w:pPr>
      <w:r w:rsidRPr="00947C2C">
        <w:rPr>
          <w:color w:val="000000"/>
          <w:sz w:val="20"/>
          <w:szCs w:val="20"/>
        </w:rPr>
        <w:t xml:space="preserve">и, таким образом, неизвестную активность </w:t>
      </w:r>
      <w:r w:rsidRPr="00525532">
        <w:rPr>
          <w:i/>
          <w:iCs/>
          <w:color w:val="000000"/>
          <w:sz w:val="20"/>
          <w:szCs w:val="20"/>
        </w:rPr>
        <w:t>А</w:t>
      </w:r>
      <w:r w:rsidRPr="00A3371B">
        <w:rPr>
          <w:i/>
          <w:iCs/>
          <w:color w:val="000000"/>
          <w:sz w:val="20"/>
          <w:szCs w:val="20"/>
          <w:vertAlign w:val="subscript"/>
        </w:rPr>
        <w:t>х</w:t>
      </w:r>
      <w:r w:rsidRPr="00947C2C">
        <w:rPr>
          <w:i/>
          <w:iCs/>
          <w:color w:val="000000"/>
          <w:sz w:val="20"/>
          <w:szCs w:val="20"/>
        </w:rPr>
        <w:t xml:space="preserve"> </w:t>
      </w:r>
      <w:r w:rsidRPr="00947C2C">
        <w:rPr>
          <w:color w:val="000000"/>
          <w:sz w:val="20"/>
          <w:szCs w:val="20"/>
        </w:rPr>
        <w:t xml:space="preserve">можно определить по непосредственно измеряемым при эксперименте показаниям детектора </w:t>
      </w:r>
      <w:r w:rsidRPr="00525532">
        <w:rPr>
          <w:i/>
          <w:iCs/>
          <w:color w:val="000000"/>
          <w:sz w:val="20"/>
          <w:szCs w:val="20"/>
        </w:rPr>
        <w:t>а</w:t>
      </w:r>
      <w:r w:rsidRPr="003616D3">
        <w:rPr>
          <w:i/>
          <w:iCs/>
          <w:color w:val="000000"/>
          <w:sz w:val="20"/>
          <w:szCs w:val="20"/>
          <w:vertAlign w:val="subscript"/>
        </w:rPr>
        <w:t>х</w:t>
      </w:r>
      <w:r w:rsidRPr="00947C2C">
        <w:rPr>
          <w:i/>
          <w:iCs/>
          <w:color w:val="000000"/>
          <w:sz w:val="20"/>
          <w:szCs w:val="20"/>
        </w:rPr>
        <w:t xml:space="preserve"> </w:t>
      </w:r>
      <w:r w:rsidRPr="00947C2C">
        <w:rPr>
          <w:color w:val="000000"/>
          <w:sz w:val="20"/>
          <w:szCs w:val="20"/>
        </w:rPr>
        <w:t xml:space="preserve">и </w:t>
      </w:r>
      <w:r w:rsidRPr="00525532">
        <w:rPr>
          <w:i/>
          <w:iCs/>
          <w:color w:val="000000"/>
          <w:sz w:val="20"/>
          <w:szCs w:val="20"/>
        </w:rPr>
        <w:t>а</w:t>
      </w:r>
      <w:r w:rsidRPr="00525532">
        <w:rPr>
          <w:iCs/>
          <w:color w:val="000000"/>
          <w:sz w:val="20"/>
          <w:szCs w:val="20"/>
          <w:vertAlign w:val="subscript"/>
        </w:rPr>
        <w:t>э</w:t>
      </w:r>
      <w:r w:rsidRPr="00947C2C">
        <w:rPr>
          <w:b/>
          <w:iCs/>
          <w:color w:val="000000"/>
          <w:sz w:val="20"/>
          <w:szCs w:val="20"/>
        </w:rPr>
        <w:t xml:space="preserve"> </w:t>
      </w:r>
      <w:r w:rsidRPr="00947C2C">
        <w:rPr>
          <w:color w:val="000000"/>
          <w:sz w:val="20"/>
          <w:szCs w:val="20"/>
        </w:rPr>
        <w:t xml:space="preserve">и заранее известной величине </w:t>
      </w:r>
      <w:r w:rsidRPr="00525532">
        <w:rPr>
          <w:i/>
          <w:iCs/>
          <w:color w:val="000000"/>
          <w:sz w:val="20"/>
          <w:szCs w:val="20"/>
        </w:rPr>
        <w:t>А</w:t>
      </w:r>
      <w:r w:rsidRPr="00525532">
        <w:rPr>
          <w:iCs/>
          <w:color w:val="000000"/>
          <w:sz w:val="20"/>
          <w:szCs w:val="20"/>
          <w:vertAlign w:val="subscript"/>
        </w:rPr>
        <w:t>э</w:t>
      </w:r>
      <w:r w:rsidRPr="00525532">
        <w:rPr>
          <w:color w:val="000000"/>
          <w:sz w:val="20"/>
          <w:szCs w:val="20"/>
        </w:rPr>
        <w:t>.</w:t>
      </w:r>
      <w:r w:rsidR="00525532">
        <w:rPr>
          <w:color w:val="000000"/>
          <w:sz w:val="20"/>
          <w:szCs w:val="20"/>
        </w:rPr>
        <w:t xml:space="preserve"> Под </w:t>
      </w:r>
      <w:r w:rsidR="00D32A35" w:rsidRPr="00525532">
        <w:rPr>
          <w:i/>
          <w:iCs/>
          <w:color w:val="000000"/>
          <w:sz w:val="20"/>
          <w:szCs w:val="20"/>
        </w:rPr>
        <w:t>а</w:t>
      </w:r>
      <w:r w:rsidR="00D32A35" w:rsidRPr="00A3371B">
        <w:rPr>
          <w:i/>
          <w:iCs/>
          <w:color w:val="000000"/>
          <w:sz w:val="20"/>
          <w:szCs w:val="20"/>
          <w:vertAlign w:val="subscript"/>
        </w:rPr>
        <w:t>х</w:t>
      </w:r>
      <w:r w:rsidR="00D32A35" w:rsidRPr="00525532">
        <w:rPr>
          <w:i/>
          <w:iCs/>
          <w:color w:val="000000"/>
          <w:sz w:val="20"/>
          <w:szCs w:val="20"/>
        </w:rPr>
        <w:t xml:space="preserve"> </w:t>
      </w:r>
      <w:r w:rsidR="00D32A35" w:rsidRPr="00525532">
        <w:rPr>
          <w:color w:val="000000"/>
          <w:sz w:val="20"/>
          <w:szCs w:val="20"/>
        </w:rPr>
        <w:t xml:space="preserve">и </w:t>
      </w:r>
      <w:r w:rsidR="00D32A35" w:rsidRPr="00525532">
        <w:rPr>
          <w:i/>
          <w:iCs/>
          <w:color w:val="000000"/>
          <w:sz w:val="20"/>
          <w:szCs w:val="20"/>
        </w:rPr>
        <w:t>а</w:t>
      </w:r>
      <w:r w:rsidR="00D32A35" w:rsidRPr="00525532">
        <w:rPr>
          <w:iCs/>
          <w:color w:val="000000"/>
          <w:sz w:val="20"/>
          <w:szCs w:val="20"/>
          <w:vertAlign w:val="subscript"/>
        </w:rPr>
        <w:t>э</w:t>
      </w:r>
      <w:r w:rsidR="00D32A35" w:rsidRPr="00525532">
        <w:rPr>
          <w:iCs/>
          <w:color w:val="000000"/>
          <w:sz w:val="20"/>
          <w:szCs w:val="20"/>
        </w:rPr>
        <w:t xml:space="preserve"> часто используют скорости счета соответственно </w:t>
      </w:r>
      <w:r w:rsidR="00D32A35" w:rsidRPr="00525532">
        <w:rPr>
          <w:i/>
          <w:iCs/>
          <w:color w:val="000000"/>
          <w:sz w:val="20"/>
          <w:szCs w:val="20"/>
        </w:rPr>
        <w:t>N</w:t>
      </w:r>
      <w:r w:rsidR="00056968" w:rsidRPr="00A3371B">
        <w:rPr>
          <w:i/>
          <w:iCs/>
          <w:color w:val="000000"/>
          <w:sz w:val="20"/>
          <w:szCs w:val="20"/>
          <w:vertAlign w:val="subscript"/>
        </w:rPr>
        <w:t>х</w:t>
      </w:r>
      <w:r w:rsidR="00D32A35" w:rsidRPr="00525532">
        <w:rPr>
          <w:iCs/>
          <w:color w:val="000000"/>
          <w:sz w:val="20"/>
          <w:szCs w:val="20"/>
        </w:rPr>
        <w:t xml:space="preserve"> и </w:t>
      </w:r>
      <w:r w:rsidR="00D32A35" w:rsidRPr="00525532">
        <w:rPr>
          <w:i/>
          <w:iCs/>
          <w:color w:val="000000"/>
          <w:sz w:val="20"/>
          <w:szCs w:val="20"/>
        </w:rPr>
        <w:t>N</w:t>
      </w:r>
      <w:r w:rsidR="00056968" w:rsidRPr="00525532">
        <w:rPr>
          <w:iCs/>
          <w:color w:val="000000"/>
          <w:sz w:val="20"/>
          <w:szCs w:val="20"/>
          <w:vertAlign w:val="subscript"/>
        </w:rPr>
        <w:t>э</w:t>
      </w:r>
      <w:r w:rsidR="00056968" w:rsidRPr="00525532">
        <w:rPr>
          <w:iCs/>
          <w:color w:val="000000"/>
          <w:sz w:val="20"/>
          <w:szCs w:val="20"/>
        </w:rPr>
        <w:t>.</w:t>
      </w:r>
    </w:p>
    <w:p w:rsidR="008C51AF" w:rsidRPr="00525532" w:rsidRDefault="008C51AF" w:rsidP="00215C83">
      <w:pPr>
        <w:shd w:val="clear" w:color="auto" w:fill="FFFFFF"/>
        <w:ind w:firstLine="284"/>
        <w:jc w:val="both"/>
        <w:rPr>
          <w:color w:val="000000"/>
          <w:sz w:val="20"/>
          <w:szCs w:val="20"/>
        </w:rPr>
      </w:pPr>
      <w:r w:rsidRPr="00525532">
        <w:rPr>
          <w:color w:val="000000"/>
          <w:sz w:val="20"/>
          <w:szCs w:val="20"/>
        </w:rPr>
        <w:t xml:space="preserve">Способы регистрации α- и β-частиц во многом аналогичны. Однако существенные различия в поведении этих частиц при их прохождении через вещество </w:t>
      </w:r>
      <w:r w:rsidR="00525532">
        <w:rPr>
          <w:color w:val="000000"/>
          <w:sz w:val="20"/>
          <w:szCs w:val="20"/>
        </w:rPr>
        <w:t>вносят</w:t>
      </w:r>
      <w:r w:rsidRPr="00525532">
        <w:rPr>
          <w:color w:val="000000"/>
          <w:sz w:val="20"/>
          <w:szCs w:val="20"/>
        </w:rPr>
        <w:t xml:space="preserve"> некоторые особенности </w:t>
      </w:r>
      <w:r w:rsidR="00525532">
        <w:rPr>
          <w:color w:val="000000"/>
          <w:sz w:val="20"/>
          <w:szCs w:val="20"/>
        </w:rPr>
        <w:t xml:space="preserve">в </w:t>
      </w:r>
      <w:r w:rsidRPr="00525532">
        <w:rPr>
          <w:color w:val="000000"/>
          <w:sz w:val="20"/>
          <w:szCs w:val="20"/>
        </w:rPr>
        <w:t>конструкцию дете</w:t>
      </w:r>
      <w:r w:rsidRPr="00525532">
        <w:rPr>
          <w:color w:val="000000"/>
          <w:sz w:val="20"/>
          <w:szCs w:val="20"/>
        </w:rPr>
        <w:t>к</w:t>
      </w:r>
      <w:r w:rsidRPr="00525532">
        <w:rPr>
          <w:color w:val="000000"/>
          <w:sz w:val="20"/>
          <w:szCs w:val="20"/>
        </w:rPr>
        <w:t>торов. На рис</w:t>
      </w:r>
      <w:r w:rsidR="00525532">
        <w:rPr>
          <w:color w:val="000000"/>
          <w:sz w:val="20"/>
          <w:szCs w:val="20"/>
        </w:rPr>
        <w:t xml:space="preserve">. </w:t>
      </w:r>
      <w:r w:rsidRPr="00525532">
        <w:rPr>
          <w:color w:val="000000"/>
          <w:sz w:val="20"/>
          <w:szCs w:val="20"/>
        </w:rPr>
        <w:t>3</w:t>
      </w:r>
      <w:r w:rsidR="007F31AC" w:rsidRPr="00525532">
        <w:rPr>
          <w:color w:val="000000"/>
          <w:sz w:val="20"/>
          <w:szCs w:val="20"/>
        </w:rPr>
        <w:t>7</w:t>
      </w:r>
      <w:r w:rsidRPr="00525532">
        <w:rPr>
          <w:color w:val="000000"/>
          <w:sz w:val="20"/>
          <w:szCs w:val="20"/>
        </w:rPr>
        <w:t xml:space="preserve"> приведена схема детекторного блока бета-радиометра.</w:t>
      </w:r>
    </w:p>
    <w:p w:rsidR="00525532" w:rsidRDefault="005A0569" w:rsidP="00215C83">
      <w:pPr>
        <w:shd w:val="clear" w:color="auto" w:fill="FFFFFF"/>
        <w:ind w:right="24" w:firstLine="284"/>
        <w:jc w:val="both"/>
        <w:rPr>
          <w:color w:val="000000"/>
          <w:sz w:val="20"/>
          <w:szCs w:val="20"/>
        </w:rPr>
      </w:pPr>
      <w:r w:rsidRPr="007F31AC">
        <w:rPr>
          <w:color w:val="000000"/>
          <w:sz w:val="20"/>
          <w:szCs w:val="20"/>
        </w:rPr>
        <w:lastRenderedPageBreak/>
        <w:t>С одной стороны, значительно большие пробеги β-частиц позв</w:t>
      </w:r>
      <w:r w:rsidRPr="007F31AC">
        <w:rPr>
          <w:color w:val="000000"/>
          <w:sz w:val="20"/>
          <w:szCs w:val="20"/>
        </w:rPr>
        <w:t>о</w:t>
      </w:r>
      <w:r w:rsidRPr="007F31AC">
        <w:rPr>
          <w:color w:val="000000"/>
          <w:sz w:val="20"/>
          <w:szCs w:val="20"/>
        </w:rPr>
        <w:t>ляют изгот</w:t>
      </w:r>
      <w:r>
        <w:rPr>
          <w:color w:val="000000"/>
          <w:sz w:val="20"/>
          <w:szCs w:val="20"/>
        </w:rPr>
        <w:t>о</w:t>
      </w:r>
      <w:r w:rsidRPr="007F31AC">
        <w:rPr>
          <w:color w:val="000000"/>
          <w:sz w:val="20"/>
          <w:szCs w:val="20"/>
        </w:rPr>
        <w:t>вл</w:t>
      </w:r>
      <w:r>
        <w:rPr>
          <w:color w:val="000000"/>
          <w:sz w:val="20"/>
          <w:szCs w:val="20"/>
        </w:rPr>
        <w:t>ять</w:t>
      </w:r>
      <w:r w:rsidRPr="007F31AC">
        <w:rPr>
          <w:color w:val="000000"/>
          <w:sz w:val="20"/>
          <w:szCs w:val="20"/>
        </w:rPr>
        <w:t xml:space="preserve"> детекторы с гораздо более толстыми стенками.</w:t>
      </w:r>
    </w:p>
    <w:p w:rsidR="005A0569" w:rsidRDefault="005A0569" w:rsidP="00215C83">
      <w:pPr>
        <w:shd w:val="clear" w:color="auto" w:fill="FFFFFF"/>
        <w:ind w:right="24" w:firstLine="284"/>
        <w:jc w:val="both"/>
        <w:rPr>
          <w:color w:val="000000"/>
          <w:sz w:val="20"/>
          <w:szCs w:val="20"/>
        </w:rPr>
      </w:pPr>
      <w:r w:rsidRPr="007F31AC">
        <w:rPr>
          <w:color w:val="000000"/>
          <w:sz w:val="20"/>
          <w:szCs w:val="20"/>
        </w:rPr>
        <w:t>С другой стороны, сильное рассеяние β-частиц и меньшая иониз</w:t>
      </w:r>
      <w:r w:rsidRPr="007F31AC">
        <w:rPr>
          <w:color w:val="000000"/>
          <w:sz w:val="20"/>
          <w:szCs w:val="20"/>
        </w:rPr>
        <w:t>и</w:t>
      </w:r>
      <w:r w:rsidRPr="007F31AC">
        <w:rPr>
          <w:color w:val="000000"/>
          <w:sz w:val="20"/>
          <w:szCs w:val="20"/>
        </w:rPr>
        <w:t>рующая способность затрудняют их регистрацию.</w:t>
      </w:r>
    </w:p>
    <w:p w:rsidR="005A0569" w:rsidRPr="00525532" w:rsidRDefault="005A0569" w:rsidP="00215C83">
      <w:pPr>
        <w:shd w:val="clear" w:color="auto" w:fill="FFFFFF"/>
        <w:ind w:right="24" w:firstLine="284"/>
        <w:jc w:val="both"/>
        <w:rPr>
          <w:bCs/>
          <w:color w:val="000000"/>
          <w:sz w:val="20"/>
          <w:szCs w:val="16"/>
        </w:rPr>
      </w:pPr>
    </w:p>
    <w:p w:rsidR="008C51AF" w:rsidRPr="00947C2C" w:rsidRDefault="00392134" w:rsidP="008C51AF">
      <w:pPr>
        <w:spacing w:line="360" w:lineRule="auto"/>
        <w:ind w:firstLine="371"/>
        <w:jc w:val="center"/>
        <w:rPr>
          <w:color w:val="000000"/>
          <w:sz w:val="20"/>
          <w:szCs w:val="20"/>
          <w:highlight w:val="yellow"/>
        </w:rPr>
      </w:pPr>
      <w:r w:rsidRPr="00971946">
        <w:rPr>
          <w:sz w:val="20"/>
          <w:szCs w:val="20"/>
        </w:rPr>
        <w:pict>
          <v:shape id="_x0000_i1171" type="#_x0000_t75" style="width:193.95pt;height:129.45pt">
            <v:imagedata r:id="rId267" o:title="" gain="74473f"/>
          </v:shape>
        </w:pict>
      </w:r>
    </w:p>
    <w:p w:rsidR="008C51AF" w:rsidRPr="00EB6BBD" w:rsidRDefault="008C51AF" w:rsidP="008C51AF">
      <w:pPr>
        <w:shd w:val="clear" w:color="auto" w:fill="FFFFFF"/>
        <w:ind w:firstLine="371"/>
        <w:jc w:val="center"/>
        <w:rPr>
          <w:sz w:val="16"/>
          <w:szCs w:val="16"/>
        </w:rPr>
      </w:pPr>
      <w:r w:rsidRPr="00EB6BBD">
        <w:rPr>
          <w:color w:val="000000"/>
          <w:sz w:val="16"/>
          <w:szCs w:val="16"/>
        </w:rPr>
        <w:t>Рис. 3</w:t>
      </w:r>
      <w:r w:rsidR="007F31AC" w:rsidRPr="00EB6BBD">
        <w:rPr>
          <w:color w:val="000000"/>
          <w:sz w:val="16"/>
          <w:szCs w:val="16"/>
        </w:rPr>
        <w:t>7</w:t>
      </w:r>
      <w:r w:rsidRPr="00EB6BBD">
        <w:rPr>
          <w:color w:val="000000"/>
          <w:sz w:val="16"/>
          <w:szCs w:val="16"/>
        </w:rPr>
        <w:t>. Устройство детекторного блока бета-радиометра</w:t>
      </w:r>
      <w:r w:rsidR="00525532">
        <w:rPr>
          <w:color w:val="000000"/>
          <w:sz w:val="16"/>
          <w:szCs w:val="16"/>
        </w:rPr>
        <w:t>:</w:t>
      </w:r>
    </w:p>
    <w:p w:rsidR="00EB6BBD" w:rsidRDefault="008C51AF" w:rsidP="008C51AF">
      <w:pPr>
        <w:shd w:val="clear" w:color="auto" w:fill="FFFFFF"/>
        <w:ind w:firstLine="371"/>
        <w:jc w:val="center"/>
        <w:rPr>
          <w:color w:val="000000"/>
          <w:sz w:val="16"/>
          <w:szCs w:val="16"/>
        </w:rPr>
      </w:pPr>
      <w:r w:rsidRPr="00A3371B">
        <w:rPr>
          <w:i/>
          <w:color w:val="000000"/>
          <w:sz w:val="16"/>
          <w:szCs w:val="16"/>
        </w:rPr>
        <w:t>1</w:t>
      </w:r>
      <w:r w:rsidR="00525532">
        <w:rPr>
          <w:color w:val="000000"/>
          <w:sz w:val="16"/>
          <w:szCs w:val="16"/>
        </w:rPr>
        <w:t xml:space="preserve"> </w:t>
      </w:r>
      <w:r w:rsidRPr="00EB6BBD">
        <w:rPr>
          <w:color w:val="000000"/>
          <w:sz w:val="16"/>
          <w:szCs w:val="16"/>
        </w:rPr>
        <w:t>–</w:t>
      </w:r>
      <w:r w:rsidR="00525532">
        <w:rPr>
          <w:color w:val="000000"/>
          <w:sz w:val="16"/>
          <w:szCs w:val="16"/>
        </w:rPr>
        <w:t xml:space="preserve"> источник β-</w:t>
      </w:r>
      <w:r w:rsidRPr="00EB6BBD">
        <w:rPr>
          <w:color w:val="000000"/>
          <w:sz w:val="16"/>
          <w:szCs w:val="16"/>
        </w:rPr>
        <w:t>частиц</w:t>
      </w:r>
      <w:r w:rsidRPr="00EB6BBD">
        <w:rPr>
          <w:smallCaps/>
          <w:color w:val="000000"/>
          <w:sz w:val="16"/>
          <w:szCs w:val="16"/>
        </w:rPr>
        <w:t xml:space="preserve">; </w:t>
      </w:r>
      <w:r w:rsidRPr="00A3371B">
        <w:rPr>
          <w:i/>
          <w:iCs/>
          <w:color w:val="000000"/>
          <w:sz w:val="16"/>
          <w:szCs w:val="16"/>
        </w:rPr>
        <w:t>2</w:t>
      </w:r>
      <w:r w:rsidR="00525532">
        <w:rPr>
          <w:iCs/>
          <w:color w:val="000000"/>
          <w:sz w:val="16"/>
          <w:szCs w:val="16"/>
        </w:rPr>
        <w:t xml:space="preserve"> </w:t>
      </w:r>
      <w:r w:rsidRPr="00EB6BBD">
        <w:rPr>
          <w:color w:val="000000"/>
          <w:sz w:val="16"/>
          <w:szCs w:val="16"/>
        </w:rPr>
        <w:t>–</w:t>
      </w:r>
      <w:r w:rsidR="00525532">
        <w:rPr>
          <w:color w:val="000000"/>
          <w:sz w:val="16"/>
          <w:szCs w:val="16"/>
        </w:rPr>
        <w:t xml:space="preserve"> </w:t>
      </w:r>
      <w:r w:rsidRPr="00EB6BBD">
        <w:rPr>
          <w:color w:val="000000"/>
          <w:sz w:val="16"/>
          <w:szCs w:val="16"/>
        </w:rPr>
        <w:t xml:space="preserve">свинцовая защита; </w:t>
      </w:r>
    </w:p>
    <w:p w:rsidR="008C51AF" w:rsidRDefault="008C51AF" w:rsidP="008C51AF">
      <w:pPr>
        <w:shd w:val="clear" w:color="auto" w:fill="FFFFFF"/>
        <w:ind w:firstLine="371"/>
        <w:jc w:val="center"/>
        <w:rPr>
          <w:color w:val="000000"/>
          <w:sz w:val="16"/>
          <w:szCs w:val="16"/>
        </w:rPr>
      </w:pPr>
      <w:r w:rsidRPr="00A3371B">
        <w:rPr>
          <w:i/>
          <w:iCs/>
          <w:color w:val="000000"/>
          <w:sz w:val="16"/>
          <w:szCs w:val="16"/>
        </w:rPr>
        <w:t>3</w:t>
      </w:r>
      <w:r w:rsidR="00525532">
        <w:rPr>
          <w:iCs/>
          <w:color w:val="000000"/>
          <w:sz w:val="16"/>
          <w:szCs w:val="16"/>
        </w:rPr>
        <w:t xml:space="preserve"> </w:t>
      </w:r>
      <w:r w:rsidRPr="00EB6BBD">
        <w:rPr>
          <w:i/>
          <w:iCs/>
          <w:color w:val="000000"/>
          <w:sz w:val="16"/>
          <w:szCs w:val="16"/>
        </w:rPr>
        <w:t>–</w:t>
      </w:r>
      <w:r w:rsidR="00525532">
        <w:rPr>
          <w:i/>
          <w:iCs/>
          <w:color w:val="000000"/>
          <w:sz w:val="16"/>
          <w:szCs w:val="16"/>
        </w:rPr>
        <w:t xml:space="preserve"> </w:t>
      </w:r>
      <w:r w:rsidRPr="00EB6BBD">
        <w:rPr>
          <w:color w:val="000000"/>
          <w:sz w:val="16"/>
          <w:szCs w:val="16"/>
        </w:rPr>
        <w:t xml:space="preserve">стойка из плексигласа; </w:t>
      </w:r>
      <w:r w:rsidRPr="00A3371B">
        <w:rPr>
          <w:i/>
          <w:iCs/>
          <w:color w:val="000000"/>
          <w:sz w:val="16"/>
          <w:szCs w:val="16"/>
        </w:rPr>
        <w:t>4</w:t>
      </w:r>
      <w:r w:rsidR="00525532">
        <w:rPr>
          <w:iCs/>
          <w:color w:val="000000"/>
          <w:sz w:val="16"/>
          <w:szCs w:val="16"/>
        </w:rPr>
        <w:t xml:space="preserve"> </w:t>
      </w:r>
      <w:r w:rsidRPr="00EB6BBD">
        <w:rPr>
          <w:i/>
          <w:iCs/>
          <w:color w:val="000000"/>
          <w:sz w:val="16"/>
          <w:szCs w:val="16"/>
        </w:rPr>
        <w:t xml:space="preserve">– </w:t>
      </w:r>
      <w:r w:rsidR="00525532">
        <w:rPr>
          <w:color w:val="000000"/>
          <w:sz w:val="16"/>
          <w:szCs w:val="16"/>
        </w:rPr>
        <w:t>торцевой β-счетчик</w:t>
      </w:r>
    </w:p>
    <w:p w:rsidR="00525532" w:rsidRDefault="00525532" w:rsidP="008C51AF">
      <w:pPr>
        <w:shd w:val="clear" w:color="auto" w:fill="FFFFFF"/>
        <w:ind w:firstLine="371"/>
        <w:jc w:val="center"/>
        <w:rPr>
          <w:color w:val="000000"/>
          <w:sz w:val="16"/>
          <w:szCs w:val="16"/>
        </w:rPr>
      </w:pPr>
    </w:p>
    <w:p w:rsidR="00525532" w:rsidRPr="007F31AC" w:rsidRDefault="00525532" w:rsidP="00525532">
      <w:pPr>
        <w:shd w:val="clear" w:color="auto" w:fill="FFFFFF"/>
        <w:ind w:firstLine="284"/>
        <w:jc w:val="both"/>
        <w:rPr>
          <w:b/>
          <w:color w:val="000000"/>
          <w:sz w:val="20"/>
          <w:szCs w:val="20"/>
        </w:rPr>
      </w:pPr>
      <w:r w:rsidRPr="007F31AC">
        <w:rPr>
          <w:color w:val="000000"/>
          <w:sz w:val="20"/>
          <w:szCs w:val="20"/>
        </w:rPr>
        <w:t>Основное преимущество относительного метода</w:t>
      </w:r>
      <w:r w:rsidR="00A3371B">
        <w:rPr>
          <w:color w:val="000000"/>
          <w:sz w:val="20"/>
          <w:szCs w:val="20"/>
        </w:rPr>
        <w:t xml:space="preserve"> заключается в том,</w:t>
      </w:r>
      <w:r w:rsidRPr="007F31AC">
        <w:rPr>
          <w:color w:val="000000"/>
          <w:sz w:val="20"/>
          <w:szCs w:val="20"/>
        </w:rPr>
        <w:t xml:space="preserve"> что нет необходимости вводить различные поправки. Главное условие измерений</w:t>
      </w:r>
      <w:r w:rsidRPr="00525532">
        <w:rPr>
          <w:color w:val="000000"/>
          <w:sz w:val="20"/>
          <w:szCs w:val="20"/>
        </w:rPr>
        <w:t>:</w:t>
      </w:r>
      <w:r w:rsidRPr="007F31AC">
        <w:rPr>
          <w:b/>
          <w:color w:val="000000"/>
          <w:sz w:val="20"/>
          <w:szCs w:val="20"/>
        </w:rPr>
        <w:t xml:space="preserve"> известный и неизвестный источники должны иметь одинаковые характеристики.</w:t>
      </w:r>
    </w:p>
    <w:p w:rsidR="00525532" w:rsidRDefault="00525532" w:rsidP="00525532">
      <w:pPr>
        <w:shd w:val="clear" w:color="auto" w:fill="FFFFFF"/>
        <w:ind w:right="24" w:firstLine="284"/>
        <w:jc w:val="both"/>
        <w:rPr>
          <w:bCs/>
          <w:color w:val="000000"/>
          <w:sz w:val="20"/>
          <w:szCs w:val="20"/>
        </w:rPr>
      </w:pPr>
      <w:r w:rsidRPr="007F31AC">
        <w:rPr>
          <w:color w:val="000000"/>
          <w:sz w:val="20"/>
          <w:szCs w:val="20"/>
        </w:rPr>
        <w:t>Приготовление источников является важным этапом при измер</w:t>
      </w:r>
      <w:r w:rsidRPr="007F31AC">
        <w:rPr>
          <w:color w:val="000000"/>
          <w:sz w:val="20"/>
          <w:szCs w:val="20"/>
        </w:rPr>
        <w:t>е</w:t>
      </w:r>
      <w:r w:rsidRPr="007F31AC">
        <w:rPr>
          <w:color w:val="000000"/>
          <w:sz w:val="20"/>
          <w:szCs w:val="20"/>
        </w:rPr>
        <w:t>нии активности проб по альфа</w:t>
      </w:r>
      <w:r>
        <w:rPr>
          <w:iCs/>
          <w:color w:val="000000"/>
          <w:sz w:val="20"/>
          <w:szCs w:val="20"/>
        </w:rPr>
        <w:t>-</w:t>
      </w:r>
      <w:r w:rsidRPr="007F31AC">
        <w:rPr>
          <w:color w:val="000000"/>
          <w:sz w:val="20"/>
          <w:szCs w:val="20"/>
        </w:rPr>
        <w:t>бета</w:t>
      </w:r>
      <w:r>
        <w:rPr>
          <w:color w:val="000000"/>
          <w:sz w:val="20"/>
          <w:szCs w:val="20"/>
        </w:rPr>
        <w:t>-</w:t>
      </w:r>
      <w:r w:rsidRPr="007F31AC">
        <w:rPr>
          <w:color w:val="000000"/>
          <w:sz w:val="20"/>
          <w:szCs w:val="20"/>
        </w:rPr>
        <w:t>излучению. От правильного выб</w:t>
      </w:r>
      <w:r w:rsidRPr="007F31AC">
        <w:rPr>
          <w:color w:val="000000"/>
          <w:sz w:val="20"/>
          <w:szCs w:val="20"/>
        </w:rPr>
        <w:t>о</w:t>
      </w:r>
      <w:r w:rsidRPr="007F31AC">
        <w:rPr>
          <w:color w:val="000000"/>
          <w:sz w:val="20"/>
          <w:szCs w:val="20"/>
        </w:rPr>
        <w:t xml:space="preserve">ра источника во многом зависят трудоемкость и точность измерения активности. </w:t>
      </w:r>
      <w:r w:rsidRPr="007F31AC">
        <w:rPr>
          <w:bCs/>
          <w:color w:val="000000"/>
          <w:sz w:val="20"/>
          <w:szCs w:val="20"/>
        </w:rPr>
        <w:t>При относительном методе всегда стараются использ</w:t>
      </w:r>
      <w:r w:rsidRPr="007F31AC">
        <w:rPr>
          <w:bCs/>
          <w:color w:val="000000"/>
          <w:sz w:val="20"/>
          <w:szCs w:val="20"/>
        </w:rPr>
        <w:t>о</w:t>
      </w:r>
      <w:r w:rsidRPr="007F31AC">
        <w:rPr>
          <w:bCs/>
          <w:color w:val="000000"/>
          <w:sz w:val="20"/>
          <w:szCs w:val="20"/>
        </w:rPr>
        <w:t>вать толстослойные источники.</w:t>
      </w:r>
    </w:p>
    <w:p w:rsidR="00525532" w:rsidRPr="00EB6BBD" w:rsidRDefault="00525532" w:rsidP="008C51AF">
      <w:pPr>
        <w:shd w:val="clear" w:color="auto" w:fill="FFFFFF"/>
        <w:ind w:firstLine="371"/>
        <w:jc w:val="center"/>
        <w:rPr>
          <w:color w:val="000000"/>
          <w:sz w:val="16"/>
          <w:szCs w:val="16"/>
        </w:rPr>
      </w:pPr>
    </w:p>
    <w:p w:rsidR="007459C0" w:rsidRDefault="007459C0" w:rsidP="007459C0">
      <w:pPr>
        <w:ind w:firstLine="284"/>
        <w:jc w:val="both"/>
        <w:rPr>
          <w:b/>
          <w:sz w:val="20"/>
          <w:szCs w:val="20"/>
        </w:rPr>
      </w:pPr>
      <w:r>
        <w:rPr>
          <w:b/>
          <w:sz w:val="20"/>
          <w:szCs w:val="20"/>
        </w:rPr>
        <w:t>Задание 1.</w:t>
      </w:r>
      <w:r w:rsidR="008C51AF" w:rsidRPr="00947C2C">
        <w:rPr>
          <w:sz w:val="20"/>
          <w:szCs w:val="20"/>
        </w:rPr>
        <w:t xml:space="preserve"> </w:t>
      </w:r>
      <w:r w:rsidRPr="007459C0">
        <w:rPr>
          <w:b/>
          <w:sz w:val="20"/>
          <w:szCs w:val="20"/>
        </w:rPr>
        <w:t>О</w:t>
      </w:r>
      <w:r w:rsidR="008C51AF" w:rsidRPr="007459C0">
        <w:rPr>
          <w:b/>
          <w:sz w:val="20"/>
          <w:szCs w:val="20"/>
        </w:rPr>
        <w:t>предел</w:t>
      </w:r>
      <w:r w:rsidRPr="007459C0">
        <w:rPr>
          <w:b/>
          <w:sz w:val="20"/>
          <w:szCs w:val="20"/>
        </w:rPr>
        <w:t>ение</w:t>
      </w:r>
      <w:r w:rsidR="008C51AF" w:rsidRPr="007459C0">
        <w:rPr>
          <w:b/>
          <w:sz w:val="20"/>
          <w:szCs w:val="20"/>
        </w:rPr>
        <w:t xml:space="preserve"> активност</w:t>
      </w:r>
      <w:r w:rsidRPr="007459C0">
        <w:rPr>
          <w:b/>
          <w:sz w:val="20"/>
          <w:szCs w:val="20"/>
        </w:rPr>
        <w:t>и</w:t>
      </w:r>
      <w:r w:rsidR="008C51AF" w:rsidRPr="007459C0">
        <w:rPr>
          <w:b/>
          <w:sz w:val="20"/>
          <w:szCs w:val="20"/>
        </w:rPr>
        <w:t xml:space="preserve"> неизвестного </w:t>
      </w:r>
      <w:r w:rsidR="00973F60">
        <w:rPr>
          <w:b/>
          <w:sz w:val="20"/>
          <w:szCs w:val="20"/>
        </w:rPr>
        <w:t>радиоакти</w:t>
      </w:r>
      <w:r w:rsidR="00973F60">
        <w:rPr>
          <w:b/>
          <w:sz w:val="20"/>
          <w:szCs w:val="20"/>
        </w:rPr>
        <w:t>в</w:t>
      </w:r>
      <w:r w:rsidR="00973F60">
        <w:rPr>
          <w:b/>
          <w:sz w:val="20"/>
          <w:szCs w:val="20"/>
        </w:rPr>
        <w:t xml:space="preserve">ного </w:t>
      </w:r>
      <w:r w:rsidR="008C51AF" w:rsidRPr="007459C0">
        <w:rPr>
          <w:b/>
          <w:sz w:val="20"/>
          <w:szCs w:val="20"/>
        </w:rPr>
        <w:t xml:space="preserve">препарата методом сравнения с эталонным </w:t>
      </w:r>
      <w:r>
        <w:rPr>
          <w:b/>
          <w:sz w:val="20"/>
          <w:szCs w:val="20"/>
        </w:rPr>
        <w:t>источником и эффективности счета установки.</w:t>
      </w:r>
    </w:p>
    <w:p w:rsidR="007459C0" w:rsidRDefault="008F5F4C" w:rsidP="006014B8">
      <w:pPr>
        <w:widowControl w:val="0"/>
        <w:ind w:firstLine="284"/>
        <w:jc w:val="both"/>
        <w:rPr>
          <w:sz w:val="20"/>
          <w:szCs w:val="20"/>
        </w:rPr>
      </w:pPr>
      <w:r w:rsidRPr="008F5F4C">
        <w:rPr>
          <w:b/>
          <w:sz w:val="20"/>
          <w:szCs w:val="20"/>
        </w:rPr>
        <w:t>Цель работы:</w:t>
      </w:r>
      <w:r>
        <w:rPr>
          <w:b/>
          <w:sz w:val="20"/>
          <w:szCs w:val="20"/>
        </w:rPr>
        <w:t xml:space="preserve"> </w:t>
      </w:r>
      <w:r w:rsidR="00A3371B" w:rsidRPr="00A3371B">
        <w:rPr>
          <w:sz w:val="20"/>
          <w:szCs w:val="20"/>
        </w:rPr>
        <w:t>н</w:t>
      </w:r>
      <w:r>
        <w:rPr>
          <w:sz w:val="20"/>
          <w:szCs w:val="20"/>
        </w:rPr>
        <w:t xml:space="preserve">аучиться определять </w:t>
      </w:r>
      <w:r w:rsidRPr="008F5F4C">
        <w:rPr>
          <w:sz w:val="20"/>
          <w:szCs w:val="20"/>
        </w:rPr>
        <w:t>активност</w:t>
      </w:r>
      <w:r>
        <w:rPr>
          <w:sz w:val="20"/>
          <w:szCs w:val="20"/>
        </w:rPr>
        <w:t>ь</w:t>
      </w:r>
      <w:r w:rsidRPr="008F5F4C">
        <w:rPr>
          <w:sz w:val="20"/>
          <w:szCs w:val="20"/>
        </w:rPr>
        <w:t xml:space="preserve"> неизвестного</w:t>
      </w:r>
      <w:r w:rsidR="00973F60">
        <w:rPr>
          <w:sz w:val="20"/>
          <w:szCs w:val="20"/>
        </w:rPr>
        <w:t xml:space="preserve"> р</w:t>
      </w:r>
      <w:r w:rsidR="00973F60">
        <w:rPr>
          <w:sz w:val="20"/>
          <w:szCs w:val="20"/>
        </w:rPr>
        <w:t>а</w:t>
      </w:r>
      <w:r w:rsidR="00973F60">
        <w:rPr>
          <w:sz w:val="20"/>
          <w:szCs w:val="20"/>
        </w:rPr>
        <w:t>диоактивного</w:t>
      </w:r>
      <w:r w:rsidRPr="008F5F4C">
        <w:rPr>
          <w:sz w:val="20"/>
          <w:szCs w:val="20"/>
        </w:rPr>
        <w:t xml:space="preserve"> препарата методом сравнения с эталонным источником и</w:t>
      </w:r>
      <w:r w:rsidR="009F3953">
        <w:rPr>
          <w:sz w:val="20"/>
          <w:szCs w:val="20"/>
        </w:rPr>
        <w:t xml:space="preserve"> </w:t>
      </w:r>
      <w:r w:rsidRPr="008F5F4C">
        <w:rPr>
          <w:sz w:val="20"/>
          <w:szCs w:val="20"/>
        </w:rPr>
        <w:t>эффективност</w:t>
      </w:r>
      <w:r>
        <w:rPr>
          <w:sz w:val="20"/>
          <w:szCs w:val="20"/>
        </w:rPr>
        <w:t>ь</w:t>
      </w:r>
      <w:r w:rsidRPr="008F5F4C">
        <w:rPr>
          <w:sz w:val="20"/>
          <w:szCs w:val="20"/>
        </w:rPr>
        <w:t xml:space="preserve"> счета </w:t>
      </w:r>
      <w:r w:rsidR="00973F60">
        <w:rPr>
          <w:sz w:val="20"/>
          <w:szCs w:val="20"/>
        </w:rPr>
        <w:t xml:space="preserve">измерительной </w:t>
      </w:r>
      <w:r w:rsidRPr="008F5F4C">
        <w:rPr>
          <w:sz w:val="20"/>
          <w:szCs w:val="20"/>
        </w:rPr>
        <w:t>установки.</w:t>
      </w:r>
    </w:p>
    <w:p w:rsidR="008F5F4C" w:rsidRPr="006014B8" w:rsidRDefault="008F5F4C" w:rsidP="006014B8">
      <w:pPr>
        <w:pStyle w:val="25"/>
        <w:widowControl w:val="0"/>
        <w:shd w:val="clear" w:color="auto" w:fill="auto"/>
        <w:spacing w:before="0" w:after="0" w:line="240" w:lineRule="auto"/>
        <w:ind w:firstLine="284"/>
        <w:rPr>
          <w:b w:val="0"/>
          <w:spacing w:val="0"/>
          <w:sz w:val="20"/>
          <w:szCs w:val="20"/>
        </w:rPr>
      </w:pPr>
      <w:r w:rsidRPr="006014B8">
        <w:rPr>
          <w:spacing w:val="0"/>
          <w:sz w:val="20"/>
          <w:szCs w:val="20"/>
        </w:rPr>
        <w:t>Материалы и оборудование:</w:t>
      </w:r>
      <w:r w:rsidRPr="006014B8">
        <w:rPr>
          <w:b w:val="0"/>
          <w:color w:val="000000"/>
          <w:spacing w:val="0"/>
          <w:sz w:val="20"/>
          <w:szCs w:val="20"/>
        </w:rPr>
        <w:t xml:space="preserve"> радиометр КРВП-3Б</w:t>
      </w:r>
      <w:r w:rsidR="00A3371B" w:rsidRPr="006014B8">
        <w:rPr>
          <w:b w:val="0"/>
          <w:color w:val="000000"/>
          <w:spacing w:val="0"/>
          <w:sz w:val="20"/>
          <w:szCs w:val="20"/>
        </w:rPr>
        <w:t>,</w:t>
      </w:r>
      <w:r w:rsidRPr="006014B8">
        <w:rPr>
          <w:b w:val="0"/>
          <w:color w:val="000000"/>
          <w:spacing w:val="0"/>
          <w:sz w:val="20"/>
          <w:szCs w:val="20"/>
        </w:rPr>
        <w:t xml:space="preserve"> стронциево-иттри</w:t>
      </w:r>
      <w:r w:rsidRPr="006014B8">
        <w:rPr>
          <w:b w:val="0"/>
          <w:color w:val="000000"/>
          <w:spacing w:val="0"/>
          <w:sz w:val="20"/>
          <w:szCs w:val="20"/>
        </w:rPr>
        <w:softHyphen/>
        <w:t>евый радиоактивный источник с известной активностью</w:t>
      </w:r>
      <w:r w:rsidR="00A3371B" w:rsidRPr="006014B8">
        <w:rPr>
          <w:b w:val="0"/>
          <w:color w:val="000000"/>
          <w:spacing w:val="0"/>
          <w:sz w:val="20"/>
          <w:szCs w:val="20"/>
        </w:rPr>
        <w:t>,</w:t>
      </w:r>
      <w:r w:rsidRPr="006014B8">
        <w:rPr>
          <w:b w:val="0"/>
          <w:color w:val="000000"/>
          <w:spacing w:val="0"/>
          <w:sz w:val="20"/>
          <w:szCs w:val="20"/>
        </w:rPr>
        <w:t xml:space="preserve">  стро</w:t>
      </w:r>
      <w:r w:rsidRPr="006014B8">
        <w:rPr>
          <w:b w:val="0"/>
          <w:color w:val="000000"/>
          <w:spacing w:val="0"/>
          <w:sz w:val="20"/>
          <w:szCs w:val="20"/>
        </w:rPr>
        <w:t>н</w:t>
      </w:r>
      <w:r w:rsidRPr="006014B8">
        <w:rPr>
          <w:b w:val="0"/>
          <w:color w:val="000000"/>
          <w:spacing w:val="0"/>
          <w:sz w:val="20"/>
          <w:szCs w:val="20"/>
        </w:rPr>
        <w:t>циево-иттри</w:t>
      </w:r>
      <w:r w:rsidRPr="006014B8">
        <w:rPr>
          <w:b w:val="0"/>
          <w:color w:val="000000"/>
          <w:spacing w:val="0"/>
          <w:sz w:val="20"/>
          <w:szCs w:val="20"/>
        </w:rPr>
        <w:softHyphen/>
        <w:t>евый радиоактивный источник с неизвестной активн</w:t>
      </w:r>
      <w:r w:rsidRPr="006014B8">
        <w:rPr>
          <w:b w:val="0"/>
          <w:color w:val="000000"/>
          <w:spacing w:val="0"/>
          <w:sz w:val="20"/>
          <w:szCs w:val="20"/>
        </w:rPr>
        <w:t>о</w:t>
      </w:r>
      <w:r w:rsidRPr="006014B8">
        <w:rPr>
          <w:b w:val="0"/>
          <w:color w:val="000000"/>
          <w:spacing w:val="0"/>
          <w:sz w:val="20"/>
          <w:szCs w:val="20"/>
        </w:rPr>
        <w:t>стью</w:t>
      </w:r>
      <w:r w:rsidR="00A3371B" w:rsidRPr="006014B8">
        <w:rPr>
          <w:b w:val="0"/>
          <w:color w:val="000000"/>
          <w:spacing w:val="0"/>
          <w:sz w:val="20"/>
          <w:szCs w:val="20"/>
        </w:rPr>
        <w:t>,</w:t>
      </w:r>
      <w:r w:rsidRPr="006014B8">
        <w:rPr>
          <w:b w:val="0"/>
          <w:color w:val="000000"/>
          <w:spacing w:val="0"/>
          <w:sz w:val="20"/>
          <w:szCs w:val="20"/>
        </w:rPr>
        <w:t xml:space="preserve"> калькулятор</w:t>
      </w:r>
      <w:r w:rsidR="00973F60" w:rsidRPr="006014B8">
        <w:rPr>
          <w:b w:val="0"/>
          <w:color w:val="000000"/>
          <w:spacing w:val="0"/>
          <w:sz w:val="20"/>
          <w:szCs w:val="20"/>
        </w:rPr>
        <w:t>.</w:t>
      </w:r>
    </w:p>
    <w:p w:rsidR="007459C0" w:rsidRDefault="008C51AF" w:rsidP="007459C0">
      <w:pPr>
        <w:ind w:firstLine="284"/>
        <w:jc w:val="both"/>
        <w:rPr>
          <w:sz w:val="20"/>
          <w:szCs w:val="20"/>
        </w:rPr>
      </w:pPr>
      <w:r w:rsidRPr="00947C2C">
        <w:rPr>
          <w:sz w:val="20"/>
          <w:szCs w:val="20"/>
        </w:rPr>
        <w:lastRenderedPageBreak/>
        <w:t xml:space="preserve">В работе используется бета-источник </w:t>
      </w:r>
      <w:r w:rsidR="00973F60" w:rsidRPr="00973F60">
        <w:rPr>
          <w:sz w:val="20"/>
          <w:szCs w:val="20"/>
          <w:vertAlign w:val="superscript"/>
        </w:rPr>
        <w:t>90</w:t>
      </w:r>
      <w:r w:rsidRPr="00947C2C">
        <w:rPr>
          <w:sz w:val="20"/>
          <w:szCs w:val="20"/>
        </w:rPr>
        <w:t>Sr</w:t>
      </w:r>
      <w:r w:rsidR="00973F60">
        <w:rPr>
          <w:sz w:val="20"/>
          <w:szCs w:val="20"/>
        </w:rPr>
        <w:t xml:space="preserve"> +</w:t>
      </w:r>
      <w:r w:rsidRPr="00947C2C">
        <w:rPr>
          <w:sz w:val="20"/>
          <w:szCs w:val="20"/>
        </w:rPr>
        <w:t xml:space="preserve"> </w:t>
      </w:r>
      <w:r w:rsidR="00973F60" w:rsidRPr="00973F60">
        <w:rPr>
          <w:sz w:val="20"/>
          <w:szCs w:val="20"/>
          <w:vertAlign w:val="superscript"/>
        </w:rPr>
        <w:t>90</w:t>
      </w:r>
      <w:r w:rsidRPr="00947C2C">
        <w:rPr>
          <w:sz w:val="20"/>
          <w:szCs w:val="20"/>
        </w:rPr>
        <w:t>Y</w:t>
      </w:r>
      <w:r w:rsidR="00A3371B">
        <w:rPr>
          <w:sz w:val="20"/>
          <w:szCs w:val="20"/>
        </w:rPr>
        <w:t>,</w:t>
      </w:r>
      <w:r w:rsidRPr="00947C2C">
        <w:rPr>
          <w:sz w:val="20"/>
          <w:szCs w:val="20"/>
        </w:rPr>
        <w:t xml:space="preserve">  испускающий б</w:t>
      </w:r>
      <w:r w:rsidRPr="00947C2C">
        <w:rPr>
          <w:sz w:val="20"/>
          <w:szCs w:val="20"/>
        </w:rPr>
        <w:t>е</w:t>
      </w:r>
      <w:r w:rsidRPr="00947C2C">
        <w:rPr>
          <w:sz w:val="20"/>
          <w:szCs w:val="20"/>
        </w:rPr>
        <w:t>та-частицы с максимальными энергиями 0</w:t>
      </w:r>
      <w:r w:rsidR="007459C0">
        <w:rPr>
          <w:sz w:val="20"/>
          <w:szCs w:val="20"/>
        </w:rPr>
        <w:t>,</w:t>
      </w:r>
      <w:r w:rsidRPr="00947C2C">
        <w:rPr>
          <w:sz w:val="20"/>
          <w:szCs w:val="20"/>
        </w:rPr>
        <w:t>54 и 2,26 МэВ</w:t>
      </w:r>
      <w:r w:rsidR="007459C0">
        <w:rPr>
          <w:sz w:val="20"/>
          <w:szCs w:val="20"/>
        </w:rPr>
        <w:t xml:space="preserve"> соответс</w:t>
      </w:r>
      <w:r w:rsidR="007459C0">
        <w:rPr>
          <w:sz w:val="20"/>
          <w:szCs w:val="20"/>
        </w:rPr>
        <w:t>т</w:t>
      </w:r>
      <w:r w:rsidR="007459C0">
        <w:rPr>
          <w:sz w:val="20"/>
          <w:szCs w:val="20"/>
        </w:rPr>
        <w:t>венно</w:t>
      </w:r>
      <w:r w:rsidRPr="00947C2C">
        <w:rPr>
          <w:sz w:val="20"/>
          <w:szCs w:val="20"/>
        </w:rPr>
        <w:t xml:space="preserve">. Схема распада  </w:t>
      </w:r>
      <w:r w:rsidRPr="00EB6BBD">
        <w:rPr>
          <w:sz w:val="20"/>
          <w:szCs w:val="20"/>
        </w:rPr>
        <w:t xml:space="preserve">показана на рис. </w:t>
      </w:r>
      <w:r w:rsidR="007F31AC" w:rsidRPr="00EB6BBD">
        <w:rPr>
          <w:sz w:val="20"/>
          <w:szCs w:val="20"/>
        </w:rPr>
        <w:t>38</w:t>
      </w:r>
      <w:r w:rsidRPr="00EB6BBD">
        <w:rPr>
          <w:sz w:val="20"/>
          <w:szCs w:val="20"/>
        </w:rPr>
        <w:t>. Регис</w:t>
      </w:r>
      <w:r w:rsidRPr="00947C2C">
        <w:rPr>
          <w:sz w:val="20"/>
          <w:szCs w:val="20"/>
        </w:rPr>
        <w:t xml:space="preserve">трация бета-излучения производится с помощью </w:t>
      </w:r>
      <w:r w:rsidR="00973F60">
        <w:rPr>
          <w:sz w:val="20"/>
          <w:szCs w:val="20"/>
        </w:rPr>
        <w:t>десятианодного счетчика СБТ-10</w:t>
      </w:r>
      <w:r w:rsidRPr="00947C2C">
        <w:rPr>
          <w:sz w:val="20"/>
          <w:szCs w:val="20"/>
        </w:rPr>
        <w:t>.</w:t>
      </w:r>
    </w:p>
    <w:p w:rsidR="008C51AF" w:rsidRPr="009969AB" w:rsidRDefault="00392134" w:rsidP="008C51AF">
      <w:pPr>
        <w:jc w:val="both"/>
        <w:rPr>
          <w:sz w:val="20"/>
          <w:szCs w:val="20"/>
        </w:rPr>
      </w:pPr>
      <w:r w:rsidRPr="00971946">
        <w:rPr>
          <w:sz w:val="20"/>
          <w:szCs w:val="20"/>
        </w:rPr>
        <w:pict>
          <v:shape id="_x0000_i1172" type="#_x0000_t75" style="width:312.55pt;height:155.65pt">
            <v:imagedata r:id="rId268" o:title="sr-90"/>
          </v:shape>
        </w:pict>
      </w:r>
    </w:p>
    <w:p w:rsidR="008549B3" w:rsidRPr="008549B3" w:rsidRDefault="008549B3" w:rsidP="00170FFF">
      <w:pPr>
        <w:jc w:val="center"/>
        <w:rPr>
          <w:sz w:val="16"/>
          <w:szCs w:val="16"/>
        </w:rPr>
      </w:pPr>
    </w:p>
    <w:p w:rsidR="00170FFF" w:rsidRPr="009969AB" w:rsidRDefault="007459C0" w:rsidP="00170FFF">
      <w:pPr>
        <w:jc w:val="center"/>
        <w:rPr>
          <w:sz w:val="16"/>
          <w:szCs w:val="16"/>
        </w:rPr>
      </w:pPr>
      <w:r w:rsidRPr="009969AB">
        <w:rPr>
          <w:sz w:val="16"/>
          <w:szCs w:val="16"/>
        </w:rPr>
        <w:t>Рис.</w:t>
      </w:r>
      <w:r w:rsidR="00525532" w:rsidRPr="009969AB">
        <w:rPr>
          <w:sz w:val="16"/>
          <w:szCs w:val="16"/>
        </w:rPr>
        <w:t xml:space="preserve"> </w:t>
      </w:r>
      <w:r w:rsidRPr="009969AB">
        <w:rPr>
          <w:sz w:val="16"/>
          <w:szCs w:val="16"/>
        </w:rPr>
        <w:t>38.</w:t>
      </w:r>
      <w:r w:rsidR="00170FFF" w:rsidRPr="009969AB">
        <w:rPr>
          <w:sz w:val="16"/>
          <w:szCs w:val="16"/>
        </w:rPr>
        <w:t xml:space="preserve"> Схема распада стронци</w:t>
      </w:r>
      <w:r w:rsidRPr="009969AB">
        <w:rPr>
          <w:sz w:val="16"/>
          <w:szCs w:val="16"/>
        </w:rPr>
        <w:t>й</w:t>
      </w:r>
      <w:r w:rsidR="00170FFF" w:rsidRPr="009969AB">
        <w:rPr>
          <w:sz w:val="16"/>
          <w:szCs w:val="16"/>
        </w:rPr>
        <w:t>-90 +</w:t>
      </w:r>
      <w:r w:rsidRPr="009969AB">
        <w:rPr>
          <w:sz w:val="16"/>
          <w:szCs w:val="16"/>
        </w:rPr>
        <w:t xml:space="preserve"> </w:t>
      </w:r>
      <w:r w:rsidR="00170FFF" w:rsidRPr="009969AB">
        <w:rPr>
          <w:sz w:val="16"/>
          <w:szCs w:val="16"/>
        </w:rPr>
        <w:t>иттрий-90</w:t>
      </w:r>
    </w:p>
    <w:p w:rsidR="00170FFF" w:rsidRPr="009969AB" w:rsidRDefault="00170FFF" w:rsidP="008C51AF">
      <w:pPr>
        <w:jc w:val="both"/>
        <w:rPr>
          <w:sz w:val="20"/>
          <w:szCs w:val="20"/>
        </w:rPr>
      </w:pPr>
    </w:p>
    <w:p w:rsidR="00CF5C2A" w:rsidRDefault="00525532" w:rsidP="007459C0">
      <w:pPr>
        <w:ind w:firstLine="284"/>
        <w:jc w:val="both"/>
        <w:rPr>
          <w:b/>
          <w:sz w:val="20"/>
          <w:szCs w:val="20"/>
        </w:rPr>
      </w:pPr>
      <w:r w:rsidRPr="009969AB">
        <w:rPr>
          <w:b/>
          <w:sz w:val="20"/>
          <w:szCs w:val="20"/>
        </w:rPr>
        <w:t>Порядок в</w:t>
      </w:r>
      <w:r w:rsidR="007459C0" w:rsidRPr="009969AB">
        <w:rPr>
          <w:b/>
          <w:sz w:val="20"/>
          <w:szCs w:val="20"/>
        </w:rPr>
        <w:t>ыполнени</w:t>
      </w:r>
      <w:r w:rsidRPr="009969AB">
        <w:rPr>
          <w:b/>
          <w:sz w:val="20"/>
          <w:szCs w:val="20"/>
        </w:rPr>
        <w:t>я</w:t>
      </w:r>
      <w:r w:rsidR="007459C0" w:rsidRPr="009969AB">
        <w:rPr>
          <w:b/>
          <w:sz w:val="20"/>
          <w:szCs w:val="20"/>
        </w:rPr>
        <w:t xml:space="preserve"> работы</w:t>
      </w:r>
      <w:r w:rsidR="00CF5C2A">
        <w:rPr>
          <w:b/>
          <w:sz w:val="20"/>
          <w:szCs w:val="20"/>
        </w:rPr>
        <w:t xml:space="preserve">. </w:t>
      </w:r>
    </w:p>
    <w:p w:rsidR="008C51AF" w:rsidRPr="00947C2C" w:rsidRDefault="008C51AF" w:rsidP="007459C0">
      <w:pPr>
        <w:ind w:firstLine="284"/>
        <w:jc w:val="both"/>
        <w:rPr>
          <w:sz w:val="20"/>
          <w:szCs w:val="20"/>
        </w:rPr>
      </w:pPr>
      <w:r w:rsidRPr="009969AB">
        <w:rPr>
          <w:sz w:val="20"/>
          <w:szCs w:val="20"/>
        </w:rPr>
        <w:t>1.</w:t>
      </w:r>
      <w:r w:rsidR="009F2109" w:rsidRPr="009969AB">
        <w:rPr>
          <w:sz w:val="20"/>
          <w:szCs w:val="20"/>
        </w:rPr>
        <w:t xml:space="preserve"> Включит</w:t>
      </w:r>
      <w:r w:rsidR="00525532" w:rsidRPr="009969AB">
        <w:rPr>
          <w:sz w:val="20"/>
          <w:szCs w:val="20"/>
        </w:rPr>
        <w:t>е</w:t>
      </w:r>
      <w:r w:rsidR="009F2109" w:rsidRPr="009969AB">
        <w:rPr>
          <w:sz w:val="20"/>
          <w:szCs w:val="20"/>
        </w:rPr>
        <w:t xml:space="preserve"> </w:t>
      </w:r>
      <w:r w:rsidR="00973F60" w:rsidRPr="009969AB">
        <w:rPr>
          <w:sz w:val="20"/>
          <w:szCs w:val="20"/>
        </w:rPr>
        <w:t>радиометр.</w:t>
      </w:r>
      <w:r w:rsidRPr="009969AB">
        <w:rPr>
          <w:sz w:val="20"/>
          <w:szCs w:val="20"/>
        </w:rPr>
        <w:t xml:space="preserve"> Да</w:t>
      </w:r>
      <w:r w:rsidR="00525532" w:rsidRPr="009969AB">
        <w:rPr>
          <w:sz w:val="20"/>
          <w:szCs w:val="20"/>
        </w:rPr>
        <w:t>йте</w:t>
      </w:r>
      <w:r w:rsidRPr="009969AB">
        <w:rPr>
          <w:sz w:val="20"/>
          <w:szCs w:val="20"/>
        </w:rPr>
        <w:t xml:space="preserve"> ему прогреться в течение 5</w:t>
      </w:r>
      <w:r w:rsidR="00CF5C2A">
        <w:rPr>
          <w:sz w:val="20"/>
          <w:szCs w:val="20"/>
        </w:rPr>
        <w:t>–</w:t>
      </w:r>
      <w:r w:rsidRPr="009969AB">
        <w:rPr>
          <w:sz w:val="20"/>
          <w:szCs w:val="20"/>
        </w:rPr>
        <w:t>10 м</w:t>
      </w:r>
      <w:r w:rsidRPr="009969AB">
        <w:rPr>
          <w:sz w:val="20"/>
          <w:szCs w:val="20"/>
        </w:rPr>
        <w:t>и</w:t>
      </w:r>
      <w:r w:rsidRPr="009969AB">
        <w:rPr>
          <w:sz w:val="20"/>
          <w:szCs w:val="20"/>
        </w:rPr>
        <w:t>нут.</w:t>
      </w:r>
      <w:r w:rsidRPr="00947C2C">
        <w:rPr>
          <w:sz w:val="20"/>
          <w:szCs w:val="20"/>
        </w:rPr>
        <w:t xml:space="preserve"> </w:t>
      </w:r>
    </w:p>
    <w:p w:rsidR="008C51AF" w:rsidRPr="00947C2C" w:rsidRDefault="008C51AF" w:rsidP="007459C0">
      <w:pPr>
        <w:ind w:firstLine="284"/>
        <w:jc w:val="both"/>
        <w:rPr>
          <w:sz w:val="20"/>
          <w:szCs w:val="20"/>
        </w:rPr>
      </w:pPr>
      <w:r w:rsidRPr="00947C2C">
        <w:rPr>
          <w:sz w:val="20"/>
          <w:szCs w:val="20"/>
        </w:rPr>
        <w:t>2. Измер</w:t>
      </w:r>
      <w:r w:rsidR="00525532">
        <w:rPr>
          <w:sz w:val="20"/>
          <w:szCs w:val="20"/>
        </w:rPr>
        <w:t>ьте</w:t>
      </w:r>
      <w:r w:rsidRPr="00947C2C">
        <w:rPr>
          <w:sz w:val="20"/>
          <w:szCs w:val="20"/>
        </w:rPr>
        <w:t xml:space="preserve"> фон счетчика в течение 10 мин</w:t>
      </w:r>
      <w:r w:rsidR="00CF5C2A">
        <w:rPr>
          <w:sz w:val="20"/>
          <w:szCs w:val="20"/>
        </w:rPr>
        <w:t>ут</w:t>
      </w:r>
      <w:r w:rsidRPr="00947C2C">
        <w:rPr>
          <w:sz w:val="20"/>
          <w:szCs w:val="20"/>
        </w:rPr>
        <w:t xml:space="preserve"> и вычислит</w:t>
      </w:r>
      <w:r w:rsidR="00525532">
        <w:rPr>
          <w:sz w:val="20"/>
          <w:szCs w:val="20"/>
        </w:rPr>
        <w:t>е</w:t>
      </w:r>
      <w:r w:rsidRPr="00947C2C">
        <w:rPr>
          <w:sz w:val="20"/>
          <w:szCs w:val="20"/>
        </w:rPr>
        <w:t xml:space="preserve"> скорость счета фона </w:t>
      </w:r>
      <w:r w:rsidRPr="00525532">
        <w:rPr>
          <w:i/>
          <w:sz w:val="20"/>
          <w:szCs w:val="20"/>
          <w:lang w:val="en-US"/>
        </w:rPr>
        <w:t>N</w:t>
      </w:r>
      <w:r w:rsidRPr="00947C2C">
        <w:rPr>
          <w:sz w:val="20"/>
          <w:szCs w:val="20"/>
          <w:vertAlign w:val="subscript"/>
        </w:rPr>
        <w:t>ф</w:t>
      </w:r>
      <w:r w:rsidRPr="00947C2C">
        <w:rPr>
          <w:sz w:val="20"/>
          <w:szCs w:val="20"/>
        </w:rPr>
        <w:t xml:space="preserve"> (имп/мин):</w:t>
      </w:r>
    </w:p>
    <w:p w:rsidR="008C51AF" w:rsidRPr="009969AB" w:rsidRDefault="008C51AF" w:rsidP="008C51AF">
      <w:pPr>
        <w:jc w:val="center"/>
        <w:rPr>
          <w:sz w:val="20"/>
          <w:szCs w:val="20"/>
        </w:rPr>
      </w:pPr>
      <w:r w:rsidRPr="009969AB">
        <w:rPr>
          <w:i/>
          <w:sz w:val="20"/>
          <w:szCs w:val="20"/>
          <w:lang w:val="en-US"/>
        </w:rPr>
        <w:t>N</w:t>
      </w:r>
      <w:r w:rsidRPr="009969AB">
        <w:rPr>
          <w:sz w:val="20"/>
          <w:szCs w:val="20"/>
          <w:vertAlign w:val="subscript"/>
        </w:rPr>
        <w:t>ф</w:t>
      </w:r>
      <w:r w:rsidR="00525532" w:rsidRPr="009969AB">
        <w:rPr>
          <w:sz w:val="20"/>
          <w:szCs w:val="20"/>
          <w:vertAlign w:val="subscript"/>
        </w:rPr>
        <w:t> </w:t>
      </w:r>
      <w:r w:rsidRPr="009969AB">
        <w:rPr>
          <w:sz w:val="20"/>
          <w:szCs w:val="20"/>
        </w:rPr>
        <w:t>=</w:t>
      </w:r>
      <w:r w:rsidR="00525532" w:rsidRPr="009969AB">
        <w:rPr>
          <w:sz w:val="20"/>
          <w:szCs w:val="20"/>
        </w:rPr>
        <w:t> </w:t>
      </w:r>
      <w:r w:rsidRPr="009969AB">
        <w:rPr>
          <w:i/>
          <w:sz w:val="20"/>
          <w:szCs w:val="20"/>
          <w:lang w:val="en-US"/>
        </w:rPr>
        <w:t>n</w:t>
      </w:r>
      <w:r w:rsidRPr="009969AB">
        <w:rPr>
          <w:sz w:val="20"/>
          <w:szCs w:val="20"/>
          <w:vertAlign w:val="subscript"/>
        </w:rPr>
        <w:t>ф</w:t>
      </w:r>
      <w:r w:rsidR="00525532" w:rsidRPr="009969AB">
        <w:rPr>
          <w:sz w:val="20"/>
          <w:szCs w:val="20"/>
        </w:rPr>
        <w:t> </w:t>
      </w:r>
      <w:r w:rsidRPr="009969AB">
        <w:rPr>
          <w:sz w:val="20"/>
          <w:szCs w:val="20"/>
        </w:rPr>
        <w:t>/</w:t>
      </w:r>
      <w:r w:rsidR="00525532" w:rsidRPr="009969AB">
        <w:rPr>
          <w:sz w:val="20"/>
          <w:szCs w:val="20"/>
        </w:rPr>
        <w:t> </w:t>
      </w:r>
      <w:r w:rsidRPr="009969AB">
        <w:rPr>
          <w:i/>
          <w:sz w:val="20"/>
          <w:szCs w:val="20"/>
          <w:lang w:val="en-US"/>
        </w:rPr>
        <w:t>t</w:t>
      </w:r>
      <w:r w:rsidRPr="009969AB">
        <w:rPr>
          <w:sz w:val="20"/>
          <w:szCs w:val="20"/>
          <w:vertAlign w:val="subscript"/>
        </w:rPr>
        <w:t>ф</w:t>
      </w:r>
      <w:r w:rsidRPr="009969AB">
        <w:rPr>
          <w:sz w:val="20"/>
          <w:szCs w:val="20"/>
        </w:rPr>
        <w:t>.</w:t>
      </w:r>
    </w:p>
    <w:p w:rsidR="008C51AF" w:rsidRPr="00947C2C" w:rsidRDefault="008C51AF" w:rsidP="00215C83">
      <w:pPr>
        <w:ind w:firstLine="284"/>
        <w:jc w:val="both"/>
        <w:rPr>
          <w:sz w:val="20"/>
          <w:szCs w:val="20"/>
        </w:rPr>
      </w:pPr>
      <w:r w:rsidRPr="00947C2C">
        <w:rPr>
          <w:sz w:val="20"/>
          <w:szCs w:val="20"/>
        </w:rPr>
        <w:t>3. Откр</w:t>
      </w:r>
      <w:r w:rsidR="008F5F4C">
        <w:rPr>
          <w:sz w:val="20"/>
          <w:szCs w:val="20"/>
        </w:rPr>
        <w:t>ойте</w:t>
      </w:r>
      <w:r w:rsidRPr="00947C2C">
        <w:rPr>
          <w:sz w:val="20"/>
          <w:szCs w:val="20"/>
        </w:rPr>
        <w:t xml:space="preserve"> дверцу свинцового домика и установит</w:t>
      </w:r>
      <w:r w:rsidR="008F5F4C">
        <w:rPr>
          <w:sz w:val="20"/>
          <w:szCs w:val="20"/>
        </w:rPr>
        <w:t>е</w:t>
      </w:r>
      <w:r w:rsidRPr="00947C2C">
        <w:rPr>
          <w:sz w:val="20"/>
          <w:szCs w:val="20"/>
        </w:rPr>
        <w:t xml:space="preserve"> эталонный препарат </w:t>
      </w:r>
      <w:r w:rsidR="00841183">
        <w:rPr>
          <w:sz w:val="20"/>
          <w:szCs w:val="20"/>
        </w:rPr>
        <w:t>под счетчик</w:t>
      </w:r>
      <w:r w:rsidRPr="00947C2C">
        <w:rPr>
          <w:sz w:val="20"/>
          <w:szCs w:val="20"/>
        </w:rPr>
        <w:t>. Закр</w:t>
      </w:r>
      <w:r w:rsidR="00CF5C2A">
        <w:rPr>
          <w:sz w:val="20"/>
          <w:szCs w:val="20"/>
        </w:rPr>
        <w:t>ойте</w:t>
      </w:r>
      <w:r w:rsidRPr="00947C2C">
        <w:rPr>
          <w:sz w:val="20"/>
          <w:szCs w:val="20"/>
        </w:rPr>
        <w:t xml:space="preserve"> дверцу. В течение 10 мин</w:t>
      </w:r>
      <w:r w:rsidR="008F5F4C">
        <w:rPr>
          <w:sz w:val="20"/>
          <w:szCs w:val="20"/>
        </w:rPr>
        <w:t>ут</w:t>
      </w:r>
      <w:r w:rsidRPr="00947C2C">
        <w:rPr>
          <w:sz w:val="20"/>
          <w:szCs w:val="20"/>
        </w:rPr>
        <w:t xml:space="preserve"> измерь</w:t>
      </w:r>
      <w:r w:rsidR="008F5F4C">
        <w:rPr>
          <w:sz w:val="20"/>
          <w:szCs w:val="20"/>
        </w:rPr>
        <w:t>те</w:t>
      </w:r>
      <w:r w:rsidRPr="00947C2C">
        <w:rPr>
          <w:sz w:val="20"/>
          <w:szCs w:val="20"/>
        </w:rPr>
        <w:t xml:space="preserve"> число импульсов и вычислит</w:t>
      </w:r>
      <w:r w:rsidR="008F5F4C">
        <w:rPr>
          <w:sz w:val="20"/>
          <w:szCs w:val="20"/>
        </w:rPr>
        <w:t>е</w:t>
      </w:r>
      <w:r w:rsidRPr="00947C2C">
        <w:rPr>
          <w:sz w:val="20"/>
          <w:szCs w:val="20"/>
        </w:rPr>
        <w:t xml:space="preserve"> скорость счета эталонного препарата </w:t>
      </w:r>
      <w:r w:rsidRPr="00525532">
        <w:rPr>
          <w:i/>
          <w:sz w:val="20"/>
          <w:szCs w:val="20"/>
          <w:lang w:val="en-US"/>
        </w:rPr>
        <w:t>N</w:t>
      </w:r>
      <w:r w:rsidRPr="00947C2C">
        <w:rPr>
          <w:sz w:val="20"/>
          <w:szCs w:val="20"/>
          <w:vertAlign w:val="subscript"/>
        </w:rPr>
        <w:t>э</w:t>
      </w:r>
      <w:r w:rsidRPr="00947C2C">
        <w:rPr>
          <w:sz w:val="20"/>
          <w:szCs w:val="20"/>
        </w:rPr>
        <w:t>:</w:t>
      </w:r>
    </w:p>
    <w:p w:rsidR="008C51AF" w:rsidRPr="009969AB" w:rsidRDefault="008C51AF" w:rsidP="008C51AF">
      <w:pPr>
        <w:jc w:val="center"/>
        <w:rPr>
          <w:sz w:val="20"/>
          <w:szCs w:val="20"/>
        </w:rPr>
      </w:pPr>
      <w:r w:rsidRPr="009969AB">
        <w:rPr>
          <w:i/>
          <w:sz w:val="20"/>
          <w:szCs w:val="20"/>
          <w:lang w:val="en-US"/>
        </w:rPr>
        <w:t>N</w:t>
      </w:r>
      <w:r w:rsidRPr="009969AB">
        <w:rPr>
          <w:sz w:val="20"/>
          <w:szCs w:val="20"/>
          <w:vertAlign w:val="subscript"/>
        </w:rPr>
        <w:t>э</w:t>
      </w:r>
      <w:r w:rsidR="00525532" w:rsidRPr="009969AB">
        <w:rPr>
          <w:sz w:val="20"/>
          <w:szCs w:val="20"/>
          <w:vertAlign w:val="subscript"/>
        </w:rPr>
        <w:t> </w:t>
      </w:r>
      <w:r w:rsidRPr="009969AB">
        <w:rPr>
          <w:sz w:val="20"/>
          <w:szCs w:val="20"/>
        </w:rPr>
        <w:t>=</w:t>
      </w:r>
      <w:r w:rsidR="00525532" w:rsidRPr="009969AB">
        <w:rPr>
          <w:sz w:val="20"/>
          <w:szCs w:val="20"/>
        </w:rPr>
        <w:t> </w:t>
      </w:r>
      <w:r w:rsidRPr="009969AB">
        <w:rPr>
          <w:i/>
          <w:sz w:val="20"/>
          <w:szCs w:val="20"/>
          <w:lang w:val="en-US"/>
        </w:rPr>
        <w:t>n</w:t>
      </w:r>
      <w:r w:rsidRPr="009969AB">
        <w:rPr>
          <w:sz w:val="20"/>
          <w:szCs w:val="20"/>
          <w:vertAlign w:val="subscript"/>
        </w:rPr>
        <w:t>э</w:t>
      </w:r>
      <w:r w:rsidR="00525532" w:rsidRPr="009969AB">
        <w:rPr>
          <w:sz w:val="20"/>
          <w:szCs w:val="20"/>
          <w:vertAlign w:val="subscript"/>
        </w:rPr>
        <w:t> </w:t>
      </w:r>
      <w:r w:rsidRPr="009969AB">
        <w:rPr>
          <w:sz w:val="20"/>
          <w:szCs w:val="20"/>
        </w:rPr>
        <w:t>/</w:t>
      </w:r>
      <w:r w:rsidR="00525532" w:rsidRPr="009969AB">
        <w:rPr>
          <w:sz w:val="20"/>
          <w:szCs w:val="20"/>
        </w:rPr>
        <w:t> </w:t>
      </w:r>
      <w:r w:rsidRPr="009969AB">
        <w:rPr>
          <w:i/>
          <w:sz w:val="20"/>
          <w:szCs w:val="20"/>
          <w:lang w:val="en-US"/>
        </w:rPr>
        <w:t>t</w:t>
      </w:r>
      <w:r w:rsidRPr="009969AB">
        <w:rPr>
          <w:sz w:val="20"/>
          <w:szCs w:val="20"/>
          <w:vertAlign w:val="subscript"/>
        </w:rPr>
        <w:t>э</w:t>
      </w:r>
      <w:r w:rsidRPr="009969AB">
        <w:rPr>
          <w:sz w:val="20"/>
          <w:szCs w:val="20"/>
        </w:rPr>
        <w:t>.</w:t>
      </w:r>
    </w:p>
    <w:p w:rsidR="008C51AF" w:rsidRPr="00947C2C" w:rsidRDefault="008C51AF" w:rsidP="00973F60">
      <w:pPr>
        <w:ind w:firstLine="284"/>
        <w:jc w:val="both"/>
        <w:rPr>
          <w:sz w:val="20"/>
          <w:szCs w:val="20"/>
        </w:rPr>
      </w:pPr>
      <w:r w:rsidRPr="00947C2C">
        <w:rPr>
          <w:sz w:val="20"/>
          <w:szCs w:val="20"/>
        </w:rPr>
        <w:t>4. Вместо эталона постав</w:t>
      </w:r>
      <w:r w:rsidR="008549B3">
        <w:rPr>
          <w:sz w:val="20"/>
          <w:szCs w:val="20"/>
        </w:rPr>
        <w:t>ь</w:t>
      </w:r>
      <w:r w:rsidR="00841183">
        <w:rPr>
          <w:sz w:val="20"/>
          <w:szCs w:val="20"/>
        </w:rPr>
        <w:t>те</w:t>
      </w:r>
      <w:r w:rsidRPr="00947C2C">
        <w:rPr>
          <w:sz w:val="20"/>
          <w:szCs w:val="20"/>
        </w:rPr>
        <w:t xml:space="preserve"> в то же положение бета</w:t>
      </w:r>
      <w:r w:rsidR="009F2109" w:rsidRPr="00947C2C">
        <w:rPr>
          <w:sz w:val="20"/>
          <w:szCs w:val="20"/>
        </w:rPr>
        <w:t>-</w:t>
      </w:r>
      <w:r w:rsidRPr="00947C2C">
        <w:rPr>
          <w:sz w:val="20"/>
          <w:szCs w:val="20"/>
        </w:rPr>
        <w:t>препарат</w:t>
      </w:r>
      <w:r w:rsidR="00973F60">
        <w:rPr>
          <w:sz w:val="20"/>
          <w:szCs w:val="20"/>
        </w:rPr>
        <w:t xml:space="preserve">. </w:t>
      </w:r>
      <w:r w:rsidR="003616D3">
        <w:rPr>
          <w:sz w:val="20"/>
          <w:szCs w:val="20"/>
        </w:rPr>
        <w:t xml:space="preserve">      </w:t>
      </w:r>
      <w:r w:rsidRPr="00947C2C">
        <w:rPr>
          <w:sz w:val="20"/>
          <w:szCs w:val="20"/>
        </w:rPr>
        <w:t>В течение 10 мин</w:t>
      </w:r>
      <w:r w:rsidR="008F5F4C">
        <w:rPr>
          <w:sz w:val="20"/>
          <w:szCs w:val="20"/>
        </w:rPr>
        <w:t>ут</w:t>
      </w:r>
      <w:r w:rsidRPr="00947C2C">
        <w:rPr>
          <w:sz w:val="20"/>
          <w:szCs w:val="20"/>
        </w:rPr>
        <w:t xml:space="preserve"> измерь</w:t>
      </w:r>
      <w:r w:rsidR="008F5F4C">
        <w:rPr>
          <w:sz w:val="20"/>
          <w:szCs w:val="20"/>
        </w:rPr>
        <w:t>те</w:t>
      </w:r>
      <w:r w:rsidRPr="00947C2C">
        <w:rPr>
          <w:sz w:val="20"/>
          <w:szCs w:val="20"/>
        </w:rPr>
        <w:t xml:space="preserve"> </w:t>
      </w:r>
      <w:r w:rsidR="009F2109" w:rsidRPr="00947C2C">
        <w:rPr>
          <w:sz w:val="20"/>
          <w:szCs w:val="20"/>
        </w:rPr>
        <w:t>число импульсов и рассчита</w:t>
      </w:r>
      <w:r w:rsidR="00973F60">
        <w:rPr>
          <w:sz w:val="20"/>
          <w:szCs w:val="20"/>
        </w:rPr>
        <w:t>йте</w:t>
      </w:r>
      <w:r w:rsidR="009F2109" w:rsidRPr="00947C2C">
        <w:rPr>
          <w:sz w:val="20"/>
          <w:szCs w:val="20"/>
        </w:rPr>
        <w:t xml:space="preserve"> </w:t>
      </w:r>
      <w:r w:rsidRPr="00947C2C">
        <w:rPr>
          <w:sz w:val="20"/>
          <w:szCs w:val="20"/>
        </w:rPr>
        <w:t xml:space="preserve">скорость счета </w:t>
      </w:r>
      <w:r w:rsidR="009F2109" w:rsidRPr="00947C2C">
        <w:rPr>
          <w:sz w:val="20"/>
          <w:szCs w:val="20"/>
        </w:rPr>
        <w:t xml:space="preserve">от </w:t>
      </w:r>
      <w:r w:rsidRPr="00947C2C">
        <w:rPr>
          <w:sz w:val="20"/>
          <w:szCs w:val="20"/>
        </w:rPr>
        <w:t xml:space="preserve">неизвестного препарата </w:t>
      </w:r>
      <w:r w:rsidRPr="008F5F4C">
        <w:rPr>
          <w:i/>
          <w:sz w:val="20"/>
          <w:szCs w:val="20"/>
          <w:lang w:val="en-US"/>
        </w:rPr>
        <w:t>N</w:t>
      </w:r>
      <w:r w:rsidRPr="00CF5C2A">
        <w:rPr>
          <w:i/>
          <w:sz w:val="20"/>
          <w:szCs w:val="20"/>
          <w:vertAlign w:val="subscript"/>
          <w:lang w:val="en-US"/>
        </w:rPr>
        <w:t>x</w:t>
      </w:r>
      <w:r w:rsidR="009F2109" w:rsidRPr="00947C2C">
        <w:rPr>
          <w:sz w:val="20"/>
          <w:szCs w:val="20"/>
        </w:rPr>
        <w:t>:</w:t>
      </w:r>
    </w:p>
    <w:p w:rsidR="009F2109" w:rsidRPr="008F5F4C" w:rsidRDefault="009F2109" w:rsidP="009F2109">
      <w:pPr>
        <w:jc w:val="center"/>
        <w:rPr>
          <w:sz w:val="20"/>
          <w:szCs w:val="20"/>
        </w:rPr>
      </w:pPr>
      <w:r w:rsidRPr="008F5F4C">
        <w:rPr>
          <w:i/>
          <w:sz w:val="20"/>
          <w:szCs w:val="20"/>
          <w:lang w:val="en-US"/>
        </w:rPr>
        <w:t>N</w:t>
      </w:r>
      <w:r w:rsidRPr="00CF5C2A">
        <w:rPr>
          <w:i/>
          <w:sz w:val="20"/>
          <w:szCs w:val="20"/>
          <w:vertAlign w:val="subscript"/>
        </w:rPr>
        <w:t>х</w:t>
      </w:r>
      <w:r w:rsidRPr="008F5F4C">
        <w:rPr>
          <w:sz w:val="20"/>
          <w:szCs w:val="20"/>
        </w:rPr>
        <w:t xml:space="preserve">= </w:t>
      </w:r>
      <w:r w:rsidRPr="008F5F4C">
        <w:rPr>
          <w:i/>
          <w:sz w:val="20"/>
          <w:szCs w:val="20"/>
          <w:lang w:val="en-US"/>
        </w:rPr>
        <w:t>n</w:t>
      </w:r>
      <w:r w:rsidRPr="00CF5C2A">
        <w:rPr>
          <w:i/>
          <w:sz w:val="20"/>
          <w:szCs w:val="20"/>
          <w:vertAlign w:val="subscript"/>
        </w:rPr>
        <w:t>х</w:t>
      </w:r>
      <w:r w:rsidRPr="008F5F4C">
        <w:rPr>
          <w:sz w:val="20"/>
          <w:szCs w:val="20"/>
        </w:rPr>
        <w:t>/</w:t>
      </w:r>
      <w:r w:rsidRPr="008F5F4C">
        <w:rPr>
          <w:i/>
          <w:sz w:val="20"/>
          <w:szCs w:val="20"/>
          <w:lang w:val="en-US"/>
        </w:rPr>
        <w:t>t</w:t>
      </w:r>
      <w:r w:rsidRPr="00CF5C2A">
        <w:rPr>
          <w:i/>
          <w:sz w:val="20"/>
          <w:szCs w:val="20"/>
          <w:vertAlign w:val="subscript"/>
        </w:rPr>
        <w:t>х</w:t>
      </w:r>
      <w:r w:rsidRPr="008F5F4C">
        <w:rPr>
          <w:sz w:val="20"/>
          <w:szCs w:val="20"/>
        </w:rPr>
        <w:t>.</w:t>
      </w:r>
    </w:p>
    <w:p w:rsidR="008C51AF" w:rsidRPr="007459C0" w:rsidRDefault="008C51AF" w:rsidP="00215C83">
      <w:pPr>
        <w:ind w:firstLine="284"/>
        <w:jc w:val="both"/>
        <w:rPr>
          <w:sz w:val="20"/>
          <w:szCs w:val="20"/>
        </w:rPr>
      </w:pPr>
      <w:r w:rsidRPr="007459C0">
        <w:rPr>
          <w:sz w:val="20"/>
          <w:szCs w:val="20"/>
        </w:rPr>
        <w:t xml:space="preserve">5. </w:t>
      </w:r>
      <w:r w:rsidR="00CF5C2A" w:rsidRPr="007459C0">
        <w:rPr>
          <w:sz w:val="20"/>
          <w:szCs w:val="20"/>
        </w:rPr>
        <w:t>Выч</w:t>
      </w:r>
      <w:r w:rsidR="00CF5C2A">
        <w:rPr>
          <w:sz w:val="20"/>
          <w:szCs w:val="20"/>
        </w:rPr>
        <w:t>тите</w:t>
      </w:r>
      <w:r w:rsidRPr="007459C0">
        <w:rPr>
          <w:sz w:val="20"/>
          <w:szCs w:val="20"/>
        </w:rPr>
        <w:t xml:space="preserve"> скорость счета фона </w:t>
      </w:r>
      <w:r w:rsidRPr="008F5F4C">
        <w:rPr>
          <w:i/>
          <w:sz w:val="20"/>
          <w:szCs w:val="20"/>
          <w:lang w:val="en-US"/>
        </w:rPr>
        <w:t>N</w:t>
      </w:r>
      <w:r w:rsidRPr="007459C0">
        <w:rPr>
          <w:sz w:val="20"/>
          <w:szCs w:val="20"/>
          <w:vertAlign w:val="subscript"/>
        </w:rPr>
        <w:t>ф</w:t>
      </w:r>
      <w:r w:rsidRPr="007459C0">
        <w:rPr>
          <w:sz w:val="20"/>
          <w:szCs w:val="20"/>
        </w:rPr>
        <w:t xml:space="preserve"> из скоростей счета эталона </w:t>
      </w:r>
      <w:r w:rsidRPr="008F5F4C">
        <w:rPr>
          <w:i/>
          <w:sz w:val="20"/>
          <w:szCs w:val="20"/>
          <w:lang w:val="en-US"/>
        </w:rPr>
        <w:t>N</w:t>
      </w:r>
      <w:r w:rsidRPr="007459C0">
        <w:rPr>
          <w:sz w:val="20"/>
          <w:szCs w:val="20"/>
          <w:vertAlign w:val="subscript"/>
        </w:rPr>
        <w:t xml:space="preserve">э </w:t>
      </w:r>
      <w:r w:rsidRPr="007459C0">
        <w:rPr>
          <w:sz w:val="20"/>
          <w:szCs w:val="20"/>
        </w:rPr>
        <w:t xml:space="preserve">и неизвестного препарата </w:t>
      </w:r>
      <w:r w:rsidRPr="008F5F4C">
        <w:rPr>
          <w:i/>
          <w:sz w:val="20"/>
          <w:szCs w:val="20"/>
          <w:lang w:val="en-US"/>
        </w:rPr>
        <w:t>N</w:t>
      </w:r>
      <w:r w:rsidRPr="00CF5C2A">
        <w:rPr>
          <w:i/>
          <w:sz w:val="20"/>
          <w:szCs w:val="20"/>
          <w:vertAlign w:val="subscript"/>
          <w:lang w:val="en-US"/>
        </w:rPr>
        <w:t>x</w:t>
      </w:r>
      <w:r w:rsidRPr="007459C0">
        <w:rPr>
          <w:sz w:val="20"/>
          <w:szCs w:val="20"/>
        </w:rPr>
        <w:t>.</w:t>
      </w:r>
    </w:p>
    <w:p w:rsidR="008C51AF" w:rsidRPr="007459C0" w:rsidRDefault="008C51AF" w:rsidP="00215C83">
      <w:pPr>
        <w:ind w:firstLine="284"/>
        <w:jc w:val="both"/>
        <w:rPr>
          <w:sz w:val="20"/>
          <w:szCs w:val="20"/>
        </w:rPr>
      </w:pPr>
      <w:r w:rsidRPr="007459C0">
        <w:rPr>
          <w:sz w:val="20"/>
          <w:szCs w:val="20"/>
        </w:rPr>
        <w:t>6. Зная активность эталона, вычислит</w:t>
      </w:r>
      <w:r w:rsidR="00973F60">
        <w:rPr>
          <w:sz w:val="20"/>
          <w:szCs w:val="20"/>
        </w:rPr>
        <w:t>е</w:t>
      </w:r>
      <w:r w:rsidRPr="007459C0">
        <w:rPr>
          <w:sz w:val="20"/>
          <w:szCs w:val="20"/>
        </w:rPr>
        <w:t xml:space="preserve"> активность неизвестного препарата  по формуле</w:t>
      </w:r>
    </w:p>
    <w:p w:rsidR="008C51AF" w:rsidRPr="003240FF" w:rsidRDefault="003240FF" w:rsidP="008C51AF">
      <w:pPr>
        <w:jc w:val="center"/>
        <w:rPr>
          <w:sz w:val="20"/>
          <w:szCs w:val="20"/>
        </w:rPr>
      </w:pPr>
      <w:r w:rsidRPr="00CF5C2A">
        <w:rPr>
          <w:position w:val="-12"/>
          <w:sz w:val="20"/>
          <w:szCs w:val="20"/>
          <w:lang w:val="en-US"/>
        </w:rPr>
        <w:object w:dxaOrig="1200" w:dyaOrig="360">
          <v:shape id="_x0000_i1173" type="#_x0000_t75" style="width:95.7pt;height:20pt" o:ole="">
            <v:imagedata r:id="rId269" o:title=""/>
          </v:shape>
          <o:OLEObject Type="Embed" ProgID="Equation.3" ShapeID="_x0000_i1173" DrawAspect="Content" ObjectID="_1472277118" r:id="rId270"/>
        </w:object>
      </w:r>
    </w:p>
    <w:p w:rsidR="00344710" w:rsidRPr="00947C2C" w:rsidRDefault="00344710" w:rsidP="00150405">
      <w:pPr>
        <w:ind w:firstLine="284"/>
        <w:jc w:val="both"/>
        <w:rPr>
          <w:sz w:val="20"/>
          <w:szCs w:val="20"/>
        </w:rPr>
      </w:pPr>
      <w:r w:rsidRPr="00947C2C">
        <w:rPr>
          <w:sz w:val="20"/>
          <w:szCs w:val="20"/>
        </w:rPr>
        <w:lastRenderedPageBreak/>
        <w:t xml:space="preserve">8. </w:t>
      </w:r>
      <w:r w:rsidR="008C51AF" w:rsidRPr="00947C2C">
        <w:rPr>
          <w:sz w:val="20"/>
          <w:szCs w:val="20"/>
        </w:rPr>
        <w:t>Вычислит</w:t>
      </w:r>
      <w:r w:rsidR="00973F60">
        <w:rPr>
          <w:sz w:val="20"/>
          <w:szCs w:val="20"/>
        </w:rPr>
        <w:t>е</w:t>
      </w:r>
      <w:r w:rsidR="008C51AF" w:rsidRPr="00947C2C">
        <w:rPr>
          <w:sz w:val="20"/>
          <w:szCs w:val="20"/>
        </w:rPr>
        <w:t xml:space="preserve"> коэффициент</w:t>
      </w:r>
      <w:r w:rsidR="009F2109" w:rsidRPr="00947C2C">
        <w:rPr>
          <w:sz w:val="20"/>
          <w:szCs w:val="20"/>
        </w:rPr>
        <w:t xml:space="preserve"> эффективности</w:t>
      </w:r>
      <w:r w:rsidR="008C51AF" w:rsidRPr="00947C2C">
        <w:rPr>
          <w:sz w:val="20"/>
          <w:szCs w:val="20"/>
        </w:rPr>
        <w:t xml:space="preserve"> счета установки, зная активность эталона и </w:t>
      </w:r>
      <w:r w:rsidR="009F2109" w:rsidRPr="00947C2C">
        <w:rPr>
          <w:sz w:val="20"/>
          <w:szCs w:val="20"/>
        </w:rPr>
        <w:t>скорость счета от эталонного источника. Эффе</w:t>
      </w:r>
      <w:r w:rsidR="009F2109" w:rsidRPr="00947C2C">
        <w:rPr>
          <w:sz w:val="20"/>
          <w:szCs w:val="20"/>
        </w:rPr>
        <w:t>к</w:t>
      </w:r>
      <w:r w:rsidR="009F2109" w:rsidRPr="00947C2C">
        <w:rPr>
          <w:sz w:val="20"/>
          <w:szCs w:val="20"/>
        </w:rPr>
        <w:t>тивность счета</w:t>
      </w:r>
      <w:r w:rsidR="00170FFF">
        <w:rPr>
          <w:sz w:val="20"/>
          <w:szCs w:val="20"/>
        </w:rPr>
        <w:t xml:space="preserve"> </w:t>
      </w:r>
      <w:r w:rsidR="009F2109" w:rsidRPr="00947C2C">
        <w:rPr>
          <w:sz w:val="20"/>
          <w:szCs w:val="20"/>
        </w:rPr>
        <w:t>–</w:t>
      </w:r>
      <w:r w:rsidR="00170FFF">
        <w:rPr>
          <w:sz w:val="20"/>
          <w:szCs w:val="20"/>
        </w:rPr>
        <w:t xml:space="preserve"> </w:t>
      </w:r>
      <w:r w:rsidR="009F2109" w:rsidRPr="00947C2C">
        <w:rPr>
          <w:sz w:val="20"/>
          <w:szCs w:val="20"/>
        </w:rPr>
        <w:t>это отношение скорости счета от источника к числу распадов атомных яде</w:t>
      </w:r>
      <w:r w:rsidR="00841183">
        <w:rPr>
          <w:sz w:val="20"/>
          <w:szCs w:val="20"/>
        </w:rPr>
        <w:t>р</w:t>
      </w:r>
      <w:r w:rsidR="00C25110" w:rsidRPr="00947C2C">
        <w:rPr>
          <w:sz w:val="20"/>
          <w:szCs w:val="20"/>
        </w:rPr>
        <w:t>, происходящих в источнике в единицу времени (абсолютной активности):</w:t>
      </w:r>
    </w:p>
    <w:p w:rsidR="008C51AF" w:rsidRPr="008F5F4C" w:rsidRDefault="0008412B" w:rsidP="00150405">
      <w:pPr>
        <w:spacing w:line="247" w:lineRule="auto"/>
        <w:jc w:val="center"/>
        <w:rPr>
          <w:sz w:val="20"/>
          <w:szCs w:val="20"/>
        </w:rPr>
      </w:pPr>
      <w:r w:rsidRPr="008F5F4C">
        <w:rPr>
          <w:sz w:val="20"/>
          <w:szCs w:val="20"/>
        </w:rPr>
        <w:t xml:space="preserve">η = </w:t>
      </w:r>
      <w:r w:rsidRPr="008F5F4C">
        <w:rPr>
          <w:i/>
          <w:sz w:val="20"/>
          <w:szCs w:val="20"/>
        </w:rPr>
        <w:t>N</w:t>
      </w:r>
      <w:r w:rsidRPr="008F5F4C">
        <w:rPr>
          <w:sz w:val="20"/>
          <w:szCs w:val="20"/>
          <w:vertAlign w:val="subscript"/>
        </w:rPr>
        <w:t>0</w:t>
      </w:r>
      <w:r w:rsidRPr="008F5F4C">
        <w:rPr>
          <w:sz w:val="20"/>
          <w:szCs w:val="20"/>
        </w:rPr>
        <w:t xml:space="preserve"> / </w:t>
      </w:r>
      <w:r w:rsidRPr="008F5F4C">
        <w:rPr>
          <w:i/>
          <w:sz w:val="20"/>
          <w:szCs w:val="20"/>
        </w:rPr>
        <w:t>А</w:t>
      </w:r>
      <w:r w:rsidRPr="008F5F4C">
        <w:rPr>
          <w:sz w:val="20"/>
          <w:szCs w:val="20"/>
        </w:rPr>
        <w:t>.</w:t>
      </w:r>
    </w:p>
    <w:p w:rsidR="008C51AF" w:rsidRPr="00947C2C" w:rsidRDefault="0008412B" w:rsidP="00150405">
      <w:pPr>
        <w:spacing w:line="245" w:lineRule="auto"/>
        <w:ind w:firstLine="284"/>
        <w:jc w:val="both"/>
        <w:rPr>
          <w:sz w:val="20"/>
          <w:szCs w:val="20"/>
        </w:rPr>
      </w:pPr>
      <w:r w:rsidRPr="00947C2C">
        <w:rPr>
          <w:sz w:val="20"/>
          <w:szCs w:val="20"/>
        </w:rPr>
        <w:t xml:space="preserve">Таким образом, число </w:t>
      </w:r>
      <w:r w:rsidRPr="008F5F4C">
        <w:rPr>
          <w:sz w:val="20"/>
          <w:szCs w:val="20"/>
        </w:rPr>
        <w:t>η</w:t>
      </w:r>
      <w:r w:rsidRPr="00947C2C">
        <w:rPr>
          <w:b/>
          <w:sz w:val="20"/>
          <w:szCs w:val="20"/>
        </w:rPr>
        <w:t xml:space="preserve"> </w:t>
      </w:r>
      <w:r w:rsidRPr="00947C2C">
        <w:rPr>
          <w:sz w:val="20"/>
          <w:szCs w:val="20"/>
        </w:rPr>
        <w:t>показывает, какая часть полученных в р</w:t>
      </w:r>
      <w:r w:rsidRPr="00947C2C">
        <w:rPr>
          <w:sz w:val="20"/>
          <w:szCs w:val="20"/>
        </w:rPr>
        <w:t>е</w:t>
      </w:r>
      <w:r w:rsidRPr="00947C2C">
        <w:rPr>
          <w:sz w:val="20"/>
          <w:szCs w:val="20"/>
        </w:rPr>
        <w:t xml:space="preserve">зультате радиоактивного распада частиц зарегистрирована счетчиком. Эта величина постоянная, безразмерная, не зависящая ни от </w:t>
      </w:r>
      <w:r w:rsidRPr="006B1EEC">
        <w:rPr>
          <w:i/>
          <w:sz w:val="20"/>
          <w:szCs w:val="20"/>
        </w:rPr>
        <w:t>А</w:t>
      </w:r>
      <w:r w:rsidR="00317229">
        <w:rPr>
          <w:sz w:val="20"/>
          <w:szCs w:val="20"/>
        </w:rPr>
        <w:t>,</w:t>
      </w:r>
      <w:r w:rsidRPr="00947C2C">
        <w:rPr>
          <w:sz w:val="20"/>
          <w:szCs w:val="20"/>
        </w:rPr>
        <w:t xml:space="preserve"> ни от </w:t>
      </w:r>
      <w:r w:rsidRPr="008549B3">
        <w:rPr>
          <w:i/>
          <w:sz w:val="20"/>
          <w:szCs w:val="20"/>
        </w:rPr>
        <w:t>N</w:t>
      </w:r>
      <w:r w:rsidRPr="00947C2C">
        <w:rPr>
          <w:sz w:val="20"/>
          <w:szCs w:val="20"/>
          <w:vertAlign w:val="subscript"/>
        </w:rPr>
        <w:t>0</w:t>
      </w:r>
      <w:r w:rsidRPr="00947C2C">
        <w:rPr>
          <w:sz w:val="20"/>
          <w:szCs w:val="20"/>
        </w:rPr>
        <w:t xml:space="preserve">, </w:t>
      </w:r>
      <w:r w:rsidR="00344710" w:rsidRPr="00947C2C">
        <w:rPr>
          <w:sz w:val="20"/>
          <w:szCs w:val="20"/>
        </w:rPr>
        <w:t xml:space="preserve">а </w:t>
      </w:r>
      <w:r w:rsidR="00113849">
        <w:rPr>
          <w:sz w:val="20"/>
          <w:szCs w:val="20"/>
        </w:rPr>
        <w:t xml:space="preserve">зависящая </w:t>
      </w:r>
      <w:r w:rsidR="00344710" w:rsidRPr="00947C2C">
        <w:rPr>
          <w:sz w:val="20"/>
          <w:szCs w:val="20"/>
        </w:rPr>
        <w:t>от большого числа факторов, обусловленных услови</w:t>
      </w:r>
      <w:r w:rsidR="00344710" w:rsidRPr="00947C2C">
        <w:rPr>
          <w:sz w:val="20"/>
          <w:szCs w:val="20"/>
        </w:rPr>
        <w:t>я</w:t>
      </w:r>
      <w:r w:rsidR="00344710" w:rsidRPr="00947C2C">
        <w:rPr>
          <w:sz w:val="20"/>
          <w:szCs w:val="20"/>
        </w:rPr>
        <w:t xml:space="preserve">ми измерения. </w:t>
      </w:r>
    </w:p>
    <w:p w:rsidR="008C51AF" w:rsidRPr="00947C2C" w:rsidRDefault="008C51AF" w:rsidP="00150405">
      <w:pPr>
        <w:spacing w:line="247" w:lineRule="auto"/>
        <w:rPr>
          <w:sz w:val="20"/>
          <w:szCs w:val="20"/>
        </w:rPr>
      </w:pPr>
    </w:p>
    <w:p w:rsidR="003252A6" w:rsidRPr="00317229" w:rsidRDefault="00317229" w:rsidP="00150405">
      <w:pPr>
        <w:shd w:val="clear" w:color="auto" w:fill="FFFFFF"/>
        <w:spacing w:line="247" w:lineRule="auto"/>
        <w:jc w:val="center"/>
        <w:rPr>
          <w:b/>
          <w:bCs/>
          <w:caps/>
          <w:color w:val="000000"/>
          <w:sz w:val="20"/>
          <w:szCs w:val="20"/>
        </w:rPr>
      </w:pPr>
      <w:r w:rsidRPr="008549B3">
        <w:rPr>
          <w:b/>
          <w:bCs/>
          <w:color w:val="000000"/>
          <w:spacing w:val="20"/>
          <w:sz w:val="20"/>
          <w:szCs w:val="20"/>
        </w:rPr>
        <w:t>Лабораторная работа №</w:t>
      </w:r>
      <w:r w:rsidR="001A4B3B" w:rsidRPr="008549B3">
        <w:rPr>
          <w:b/>
          <w:bCs/>
          <w:color w:val="000000"/>
          <w:spacing w:val="20"/>
          <w:sz w:val="20"/>
          <w:szCs w:val="20"/>
        </w:rPr>
        <w:t xml:space="preserve"> </w:t>
      </w:r>
      <w:r w:rsidRPr="008549B3">
        <w:rPr>
          <w:b/>
          <w:bCs/>
          <w:color w:val="000000"/>
          <w:spacing w:val="20"/>
          <w:sz w:val="20"/>
          <w:szCs w:val="20"/>
        </w:rPr>
        <w:t>6</w:t>
      </w:r>
      <w:r>
        <w:rPr>
          <w:b/>
          <w:bCs/>
          <w:color w:val="000000"/>
          <w:sz w:val="20"/>
          <w:szCs w:val="20"/>
        </w:rPr>
        <w:t>.</w:t>
      </w:r>
      <w:r w:rsidR="003252A6" w:rsidRPr="00947C2C">
        <w:rPr>
          <w:b/>
          <w:bCs/>
          <w:color w:val="000000"/>
          <w:sz w:val="20"/>
          <w:szCs w:val="20"/>
        </w:rPr>
        <w:t xml:space="preserve"> </w:t>
      </w:r>
      <w:r w:rsidR="003252A6" w:rsidRPr="008549B3">
        <w:rPr>
          <w:b/>
          <w:bCs/>
          <w:caps/>
          <w:color w:val="000000"/>
          <w:spacing w:val="-2"/>
          <w:sz w:val="20"/>
          <w:szCs w:val="20"/>
        </w:rPr>
        <w:t>Влияние геометрического</w:t>
      </w:r>
      <w:r w:rsidR="003252A6" w:rsidRPr="00317229">
        <w:rPr>
          <w:b/>
          <w:bCs/>
          <w:caps/>
          <w:color w:val="000000"/>
          <w:sz w:val="20"/>
          <w:szCs w:val="20"/>
        </w:rPr>
        <w:t xml:space="preserve"> фактора на регистрацию бета-излучения</w:t>
      </w:r>
    </w:p>
    <w:p w:rsidR="003252A6" w:rsidRPr="00DD339C" w:rsidRDefault="003252A6" w:rsidP="00150405">
      <w:pPr>
        <w:shd w:val="clear" w:color="auto" w:fill="FFFFFF"/>
        <w:spacing w:line="247" w:lineRule="auto"/>
        <w:jc w:val="both"/>
        <w:rPr>
          <w:sz w:val="20"/>
          <w:szCs w:val="20"/>
        </w:rPr>
      </w:pPr>
    </w:p>
    <w:p w:rsidR="003252A6" w:rsidRPr="00947C2C" w:rsidRDefault="00317229" w:rsidP="00150405">
      <w:pPr>
        <w:shd w:val="clear" w:color="auto" w:fill="FFFFFF"/>
        <w:spacing w:line="247" w:lineRule="auto"/>
        <w:ind w:firstLine="284"/>
        <w:jc w:val="both"/>
        <w:rPr>
          <w:sz w:val="20"/>
          <w:szCs w:val="20"/>
        </w:rPr>
      </w:pPr>
      <w:r>
        <w:rPr>
          <w:color w:val="000000"/>
          <w:sz w:val="20"/>
          <w:szCs w:val="20"/>
        </w:rPr>
        <w:t>Как нам уже известно, методы и</w:t>
      </w:r>
      <w:r w:rsidR="003252A6" w:rsidRPr="00317229">
        <w:rPr>
          <w:color w:val="000000"/>
          <w:sz w:val="20"/>
          <w:szCs w:val="20"/>
        </w:rPr>
        <w:t>змерения активности радионукл</w:t>
      </w:r>
      <w:r w:rsidR="003252A6" w:rsidRPr="00317229">
        <w:rPr>
          <w:color w:val="000000"/>
          <w:sz w:val="20"/>
          <w:szCs w:val="20"/>
        </w:rPr>
        <w:t>и</w:t>
      </w:r>
      <w:r w:rsidR="003252A6" w:rsidRPr="00317229">
        <w:rPr>
          <w:color w:val="000000"/>
          <w:sz w:val="20"/>
          <w:szCs w:val="20"/>
        </w:rPr>
        <w:t>дов могут быть относи</w:t>
      </w:r>
      <w:r w:rsidR="003252A6" w:rsidRPr="00317229">
        <w:rPr>
          <w:color w:val="000000"/>
          <w:sz w:val="20"/>
          <w:szCs w:val="20"/>
        </w:rPr>
        <w:softHyphen/>
        <w:t>тельными и абсолютными. При относительных измерениях срав</w:t>
      </w:r>
      <w:r w:rsidR="003252A6" w:rsidRPr="00317229">
        <w:rPr>
          <w:color w:val="000000"/>
          <w:sz w:val="20"/>
          <w:szCs w:val="20"/>
        </w:rPr>
        <w:softHyphen/>
        <w:t>ниваются между собой скорости счета для серии о</w:t>
      </w:r>
      <w:r w:rsidR="003252A6" w:rsidRPr="00317229">
        <w:rPr>
          <w:color w:val="000000"/>
          <w:sz w:val="20"/>
          <w:szCs w:val="20"/>
        </w:rPr>
        <w:t>б</w:t>
      </w:r>
      <w:r w:rsidR="003252A6" w:rsidRPr="00317229">
        <w:rPr>
          <w:color w:val="000000"/>
          <w:sz w:val="20"/>
          <w:szCs w:val="20"/>
        </w:rPr>
        <w:t>разцов одного и того же радионуклида. К категории относительных измерений относится также сравнение измеряемого образца со ста</w:t>
      </w:r>
      <w:r w:rsidR="003252A6" w:rsidRPr="00317229">
        <w:rPr>
          <w:color w:val="000000"/>
          <w:sz w:val="20"/>
          <w:szCs w:val="20"/>
        </w:rPr>
        <w:t>н</w:t>
      </w:r>
      <w:r w:rsidR="003252A6" w:rsidRPr="00317229">
        <w:rPr>
          <w:color w:val="000000"/>
          <w:sz w:val="20"/>
          <w:szCs w:val="20"/>
        </w:rPr>
        <w:t>дарт</w:t>
      </w:r>
      <w:r w:rsidR="003252A6" w:rsidRPr="00317229">
        <w:rPr>
          <w:color w:val="000000"/>
          <w:sz w:val="20"/>
          <w:szCs w:val="20"/>
        </w:rPr>
        <w:softHyphen/>
        <w:t>ным (эталонным) образцом того же самого радионуклида, аб</w:t>
      </w:r>
      <w:r w:rsidR="003252A6" w:rsidRPr="00317229">
        <w:rPr>
          <w:color w:val="000000"/>
          <w:sz w:val="20"/>
          <w:szCs w:val="20"/>
        </w:rPr>
        <w:softHyphen/>
        <w:t>солютная активность которого заранее известна. Результаты от</w:t>
      </w:r>
      <w:r w:rsidR="003252A6" w:rsidRPr="00317229">
        <w:rPr>
          <w:color w:val="000000"/>
          <w:sz w:val="20"/>
          <w:szCs w:val="20"/>
        </w:rPr>
        <w:softHyphen/>
        <w:t>носительных измерений активности очень часто выражаются в и</w:t>
      </w:r>
      <w:r w:rsidR="003252A6" w:rsidRPr="00317229">
        <w:rPr>
          <w:color w:val="000000"/>
          <w:sz w:val="20"/>
          <w:szCs w:val="20"/>
        </w:rPr>
        <w:t>м</w:t>
      </w:r>
      <w:r w:rsidR="003252A6" w:rsidRPr="00317229">
        <w:rPr>
          <w:color w:val="000000"/>
          <w:sz w:val="20"/>
          <w:szCs w:val="20"/>
        </w:rPr>
        <w:t>пульсах в минуту. Практически это удобно, хотя неявно под</w:t>
      </w:r>
      <w:r w:rsidR="003252A6" w:rsidRPr="00317229">
        <w:rPr>
          <w:color w:val="000000"/>
          <w:sz w:val="20"/>
          <w:szCs w:val="20"/>
        </w:rPr>
        <w:softHyphen/>
        <w:t>разумевает какие-то вполне определенные условия измерения – конкретный сче</w:t>
      </w:r>
      <w:r w:rsidR="003252A6" w:rsidRPr="00317229">
        <w:rPr>
          <w:color w:val="000000"/>
          <w:sz w:val="20"/>
          <w:szCs w:val="20"/>
        </w:rPr>
        <w:t>т</w:t>
      </w:r>
      <w:r w:rsidR="003252A6" w:rsidRPr="00317229">
        <w:rPr>
          <w:color w:val="000000"/>
          <w:sz w:val="20"/>
          <w:szCs w:val="20"/>
        </w:rPr>
        <w:t>чик, данный тип излучения, конкретное расстоя</w:t>
      </w:r>
      <w:r w:rsidR="003252A6" w:rsidRPr="00317229">
        <w:rPr>
          <w:color w:val="000000"/>
          <w:sz w:val="20"/>
          <w:szCs w:val="20"/>
        </w:rPr>
        <w:softHyphen/>
        <w:t xml:space="preserve">ние от источника до счетчика </w:t>
      </w:r>
      <w:r w:rsidR="0055092E">
        <w:rPr>
          <w:color w:val="000000"/>
          <w:sz w:val="20"/>
          <w:szCs w:val="20"/>
        </w:rPr>
        <w:t>и т. д.</w:t>
      </w:r>
      <w:r w:rsidR="003252A6" w:rsidRPr="00317229">
        <w:rPr>
          <w:color w:val="000000"/>
          <w:sz w:val="20"/>
          <w:szCs w:val="20"/>
        </w:rPr>
        <w:t xml:space="preserve"> Несмотря на это, большинство измерений активности радионуклидов производится с помощью относительного метода, к</w:t>
      </w:r>
      <w:r w:rsidR="003252A6" w:rsidRPr="00317229">
        <w:rPr>
          <w:color w:val="000000"/>
          <w:sz w:val="20"/>
          <w:szCs w:val="20"/>
        </w:rPr>
        <w:t>о</w:t>
      </w:r>
      <w:r w:rsidR="003252A6" w:rsidRPr="00317229">
        <w:rPr>
          <w:color w:val="000000"/>
          <w:sz w:val="20"/>
          <w:szCs w:val="20"/>
        </w:rPr>
        <w:t>торый оказывается вполне достаточ</w:t>
      </w:r>
      <w:r w:rsidR="003252A6" w:rsidRPr="00317229">
        <w:rPr>
          <w:color w:val="000000"/>
          <w:sz w:val="20"/>
          <w:szCs w:val="20"/>
        </w:rPr>
        <w:softHyphen/>
        <w:t>ным для решения целого ряда н</w:t>
      </w:r>
      <w:r w:rsidR="003252A6" w:rsidRPr="00317229">
        <w:rPr>
          <w:color w:val="000000"/>
          <w:sz w:val="20"/>
          <w:szCs w:val="20"/>
        </w:rPr>
        <w:t>а</w:t>
      </w:r>
      <w:r w:rsidR="003252A6" w:rsidRPr="00317229">
        <w:rPr>
          <w:color w:val="000000"/>
          <w:sz w:val="20"/>
          <w:szCs w:val="20"/>
        </w:rPr>
        <w:t>учных и практических задач.</w:t>
      </w:r>
    </w:p>
    <w:p w:rsidR="003252A6" w:rsidRPr="00947C2C" w:rsidRDefault="003252A6" w:rsidP="00150405">
      <w:pPr>
        <w:shd w:val="clear" w:color="auto" w:fill="FFFFFF"/>
        <w:ind w:firstLine="284"/>
        <w:jc w:val="both"/>
        <w:rPr>
          <w:sz w:val="20"/>
          <w:szCs w:val="20"/>
        </w:rPr>
      </w:pPr>
      <w:r w:rsidRPr="00947C2C">
        <w:rPr>
          <w:color w:val="000000"/>
          <w:sz w:val="20"/>
          <w:szCs w:val="20"/>
        </w:rPr>
        <w:t xml:space="preserve">Методы определения активности, основанные на подсчете полного числа распадающихся ядер, носят название абсолютных методов. </w:t>
      </w:r>
      <w:r w:rsidR="003616D3">
        <w:rPr>
          <w:color w:val="000000"/>
          <w:sz w:val="20"/>
          <w:szCs w:val="20"/>
        </w:rPr>
        <w:t xml:space="preserve">       </w:t>
      </w:r>
      <w:r w:rsidRPr="00947C2C">
        <w:rPr>
          <w:color w:val="000000"/>
          <w:sz w:val="20"/>
          <w:szCs w:val="20"/>
        </w:rPr>
        <w:t>В этом случае активность радиоактивного образца опре</w:t>
      </w:r>
      <w:r w:rsidRPr="00947C2C">
        <w:rPr>
          <w:color w:val="000000"/>
          <w:sz w:val="20"/>
          <w:szCs w:val="20"/>
        </w:rPr>
        <w:softHyphen/>
        <w:t>деляется неп</w:t>
      </w:r>
      <w:r w:rsidRPr="00947C2C">
        <w:rPr>
          <w:color w:val="000000"/>
          <w:sz w:val="20"/>
          <w:szCs w:val="20"/>
        </w:rPr>
        <w:t>о</w:t>
      </w:r>
      <w:r w:rsidRPr="00947C2C">
        <w:rPr>
          <w:color w:val="000000"/>
          <w:sz w:val="20"/>
          <w:szCs w:val="20"/>
        </w:rPr>
        <w:t>средственно в абсолютных единицах – кюри, милли</w:t>
      </w:r>
      <w:r w:rsidRPr="00947C2C">
        <w:rPr>
          <w:color w:val="000000"/>
          <w:sz w:val="20"/>
          <w:szCs w:val="20"/>
        </w:rPr>
        <w:softHyphen/>
        <w:t>кюри, микрокюри. Абсолютные измерения активности произво</w:t>
      </w:r>
      <w:r w:rsidRPr="00947C2C">
        <w:rPr>
          <w:color w:val="000000"/>
          <w:sz w:val="20"/>
          <w:szCs w:val="20"/>
        </w:rPr>
        <w:softHyphen/>
        <w:t>дят при помощи спец</w:t>
      </w:r>
      <w:r w:rsidRPr="00947C2C">
        <w:rPr>
          <w:color w:val="000000"/>
          <w:sz w:val="20"/>
          <w:szCs w:val="20"/>
        </w:rPr>
        <w:t>и</w:t>
      </w:r>
      <w:r w:rsidRPr="00947C2C">
        <w:rPr>
          <w:color w:val="000000"/>
          <w:sz w:val="20"/>
          <w:szCs w:val="20"/>
        </w:rPr>
        <w:t xml:space="preserve">альных так называемых </w:t>
      </w:r>
      <w:r w:rsidRPr="00947C2C">
        <w:rPr>
          <w:iCs/>
          <w:color w:val="000000"/>
          <w:sz w:val="20"/>
          <w:szCs w:val="20"/>
        </w:rPr>
        <w:t>4</w:t>
      </w:r>
      <w:r w:rsidRPr="00947C2C">
        <w:rPr>
          <w:iCs/>
          <w:color w:val="000000"/>
          <w:sz w:val="20"/>
          <w:szCs w:val="20"/>
        </w:rPr>
        <w:sym w:font="Symbol" w:char="0070"/>
      </w:r>
      <w:r w:rsidRPr="00947C2C">
        <w:rPr>
          <w:color w:val="000000"/>
          <w:sz w:val="20"/>
          <w:szCs w:val="20"/>
        </w:rPr>
        <w:t>-счетчиков, внутри которых помещается исследуемый радиоактивный обра</w:t>
      </w:r>
      <w:r w:rsidRPr="00947C2C">
        <w:rPr>
          <w:color w:val="000000"/>
          <w:sz w:val="20"/>
          <w:szCs w:val="20"/>
        </w:rPr>
        <w:softHyphen/>
        <w:t>зец. Это позволяет регистрировать излучение, испускаемое во всех направлениях, т.</w:t>
      </w:r>
      <w:r w:rsidR="00113849">
        <w:rPr>
          <w:color w:val="000000"/>
          <w:sz w:val="20"/>
          <w:szCs w:val="20"/>
        </w:rPr>
        <w:t xml:space="preserve"> </w:t>
      </w:r>
      <w:r w:rsidRPr="00947C2C">
        <w:rPr>
          <w:color w:val="000000"/>
          <w:sz w:val="20"/>
          <w:szCs w:val="20"/>
        </w:rPr>
        <w:t>е. в пределах полного телесного угла 4</w:t>
      </w:r>
      <w:r w:rsidRPr="00947C2C">
        <w:rPr>
          <w:color w:val="000000"/>
          <w:sz w:val="20"/>
          <w:szCs w:val="20"/>
        </w:rPr>
        <w:sym w:font="Symbol" w:char="0070"/>
      </w:r>
      <w:r w:rsidRPr="00947C2C">
        <w:rPr>
          <w:color w:val="000000"/>
          <w:sz w:val="20"/>
          <w:szCs w:val="20"/>
        </w:rPr>
        <w:t xml:space="preserve"> (360°), и дает возможность исключить введение п</w:t>
      </w:r>
      <w:r w:rsidRPr="00947C2C">
        <w:rPr>
          <w:color w:val="000000"/>
          <w:sz w:val="20"/>
          <w:szCs w:val="20"/>
        </w:rPr>
        <w:t>о</w:t>
      </w:r>
      <w:r w:rsidRPr="00947C2C">
        <w:rPr>
          <w:color w:val="000000"/>
          <w:sz w:val="20"/>
          <w:szCs w:val="20"/>
        </w:rPr>
        <w:lastRenderedPageBreak/>
        <w:t>правок на геометрию, поглощение и обратное рассеяние бета-излучения. Наряду с этим абсолютную активность (преимущественно бета-излучающих ра</w:t>
      </w:r>
      <w:r w:rsidRPr="00947C2C">
        <w:rPr>
          <w:color w:val="000000"/>
          <w:sz w:val="20"/>
          <w:szCs w:val="20"/>
        </w:rPr>
        <w:softHyphen/>
        <w:t>дионуклидов) часто определяют при помощи то</w:t>
      </w:r>
      <w:r w:rsidRPr="00947C2C">
        <w:rPr>
          <w:color w:val="000000"/>
          <w:sz w:val="20"/>
          <w:szCs w:val="20"/>
        </w:rPr>
        <w:t>р</w:t>
      </w:r>
      <w:r w:rsidRPr="00947C2C">
        <w:rPr>
          <w:color w:val="000000"/>
          <w:sz w:val="20"/>
          <w:szCs w:val="20"/>
        </w:rPr>
        <w:t>цовых или ци</w:t>
      </w:r>
      <w:r w:rsidRPr="00947C2C">
        <w:rPr>
          <w:color w:val="000000"/>
          <w:sz w:val="20"/>
          <w:szCs w:val="20"/>
        </w:rPr>
        <w:softHyphen/>
        <w:t>линдрических счетчиков с фиксированной геометрией.</w:t>
      </w:r>
      <w:r w:rsidR="00DD339C">
        <w:rPr>
          <w:color w:val="000000"/>
          <w:sz w:val="20"/>
          <w:szCs w:val="20"/>
        </w:rPr>
        <w:br/>
      </w:r>
      <w:r w:rsidRPr="00947C2C">
        <w:rPr>
          <w:color w:val="000000"/>
          <w:sz w:val="20"/>
          <w:szCs w:val="20"/>
        </w:rPr>
        <w:t>В этом случае необходимо уметь правильно учитывать роль ряда фак</w:t>
      </w:r>
      <w:r w:rsidRPr="00947C2C">
        <w:rPr>
          <w:color w:val="000000"/>
          <w:sz w:val="20"/>
          <w:szCs w:val="20"/>
        </w:rPr>
        <w:softHyphen/>
        <w:t>торов и вносить в результаты измерений соответствующие по</w:t>
      </w:r>
      <w:r w:rsidRPr="00947C2C">
        <w:rPr>
          <w:color w:val="000000"/>
          <w:sz w:val="20"/>
          <w:szCs w:val="20"/>
        </w:rPr>
        <w:softHyphen/>
        <w:t>правки. При всяких измерениях со счетчиками существенное влияние оказ</w:t>
      </w:r>
      <w:r w:rsidRPr="00947C2C">
        <w:rPr>
          <w:color w:val="000000"/>
          <w:sz w:val="20"/>
          <w:szCs w:val="20"/>
        </w:rPr>
        <w:t>ы</w:t>
      </w:r>
      <w:r w:rsidRPr="00947C2C">
        <w:rPr>
          <w:color w:val="000000"/>
          <w:sz w:val="20"/>
          <w:szCs w:val="20"/>
        </w:rPr>
        <w:t>вают следующие факторы:</w:t>
      </w:r>
    </w:p>
    <w:p w:rsidR="003252A6" w:rsidRPr="00947C2C" w:rsidRDefault="003252A6" w:rsidP="00DD339C">
      <w:pPr>
        <w:shd w:val="clear" w:color="auto" w:fill="FFFFFF"/>
        <w:spacing w:line="247" w:lineRule="auto"/>
        <w:ind w:firstLine="284"/>
        <w:jc w:val="both"/>
        <w:rPr>
          <w:sz w:val="20"/>
          <w:szCs w:val="20"/>
        </w:rPr>
      </w:pPr>
      <w:r w:rsidRPr="00947C2C">
        <w:rPr>
          <w:color w:val="000000"/>
          <w:sz w:val="20"/>
          <w:szCs w:val="20"/>
        </w:rPr>
        <w:t>1) мертвое время счетчика;</w:t>
      </w:r>
    </w:p>
    <w:p w:rsidR="003252A6" w:rsidRPr="00947C2C" w:rsidRDefault="003252A6" w:rsidP="00DD339C">
      <w:pPr>
        <w:shd w:val="clear" w:color="auto" w:fill="FFFFFF"/>
        <w:spacing w:line="247" w:lineRule="auto"/>
        <w:ind w:firstLine="284"/>
        <w:jc w:val="both"/>
        <w:rPr>
          <w:sz w:val="20"/>
          <w:szCs w:val="20"/>
        </w:rPr>
      </w:pPr>
      <w:r w:rsidRPr="00947C2C">
        <w:rPr>
          <w:color w:val="000000"/>
          <w:sz w:val="20"/>
          <w:szCs w:val="20"/>
        </w:rPr>
        <w:t>2) фон;</w:t>
      </w:r>
    </w:p>
    <w:p w:rsidR="003252A6" w:rsidRPr="00947C2C" w:rsidRDefault="003252A6" w:rsidP="00DD339C">
      <w:pPr>
        <w:shd w:val="clear" w:color="auto" w:fill="FFFFFF"/>
        <w:spacing w:line="247" w:lineRule="auto"/>
        <w:ind w:firstLine="284"/>
        <w:jc w:val="both"/>
        <w:rPr>
          <w:sz w:val="20"/>
          <w:szCs w:val="20"/>
        </w:rPr>
      </w:pPr>
      <w:r w:rsidRPr="00947C2C">
        <w:rPr>
          <w:color w:val="000000"/>
          <w:sz w:val="20"/>
          <w:szCs w:val="20"/>
        </w:rPr>
        <w:t>3) воспроизводимость показаний;</w:t>
      </w:r>
    </w:p>
    <w:p w:rsidR="003252A6" w:rsidRPr="00947C2C" w:rsidRDefault="003252A6" w:rsidP="00DD339C">
      <w:pPr>
        <w:shd w:val="clear" w:color="auto" w:fill="FFFFFF"/>
        <w:spacing w:line="247" w:lineRule="auto"/>
        <w:ind w:firstLine="284"/>
        <w:jc w:val="both"/>
        <w:rPr>
          <w:spacing w:val="-4"/>
          <w:sz w:val="20"/>
          <w:szCs w:val="20"/>
        </w:rPr>
      </w:pPr>
      <w:r w:rsidRPr="00947C2C">
        <w:rPr>
          <w:color w:val="000000"/>
          <w:sz w:val="20"/>
          <w:szCs w:val="20"/>
        </w:rPr>
        <w:t xml:space="preserve">4) </w:t>
      </w:r>
      <w:r w:rsidRPr="00947C2C">
        <w:rPr>
          <w:color w:val="000000"/>
          <w:spacing w:val="-4"/>
          <w:sz w:val="20"/>
          <w:szCs w:val="20"/>
        </w:rPr>
        <w:t>геометрический фактор (величина относительного телес</w:t>
      </w:r>
      <w:r w:rsidRPr="00947C2C">
        <w:rPr>
          <w:color w:val="000000"/>
          <w:spacing w:val="-4"/>
          <w:sz w:val="20"/>
          <w:szCs w:val="20"/>
        </w:rPr>
        <w:softHyphen/>
        <w:t>ного угла);</w:t>
      </w:r>
    </w:p>
    <w:p w:rsidR="003252A6" w:rsidRPr="00947C2C" w:rsidRDefault="003252A6" w:rsidP="00DD339C">
      <w:pPr>
        <w:shd w:val="clear" w:color="auto" w:fill="FFFFFF"/>
        <w:spacing w:line="247" w:lineRule="auto"/>
        <w:ind w:firstLine="284"/>
        <w:jc w:val="both"/>
        <w:rPr>
          <w:sz w:val="20"/>
          <w:szCs w:val="20"/>
        </w:rPr>
      </w:pPr>
      <w:r w:rsidRPr="00947C2C">
        <w:rPr>
          <w:color w:val="000000"/>
          <w:sz w:val="20"/>
          <w:szCs w:val="20"/>
        </w:rPr>
        <w:t>5) эффективность счетчика;</w:t>
      </w:r>
    </w:p>
    <w:p w:rsidR="003252A6" w:rsidRPr="00947C2C" w:rsidRDefault="003252A6" w:rsidP="00DD339C">
      <w:pPr>
        <w:shd w:val="clear" w:color="auto" w:fill="FFFFFF"/>
        <w:spacing w:line="247" w:lineRule="auto"/>
        <w:ind w:firstLine="284"/>
        <w:jc w:val="both"/>
        <w:rPr>
          <w:sz w:val="20"/>
          <w:szCs w:val="20"/>
        </w:rPr>
      </w:pPr>
      <w:r w:rsidRPr="00947C2C">
        <w:rPr>
          <w:color w:val="000000"/>
          <w:sz w:val="20"/>
          <w:szCs w:val="20"/>
        </w:rPr>
        <w:t>6) поглощение бета-излучения в воздухе и стенках счетчика;</w:t>
      </w:r>
    </w:p>
    <w:p w:rsidR="003252A6" w:rsidRPr="00947C2C" w:rsidRDefault="003252A6" w:rsidP="00DD339C">
      <w:pPr>
        <w:shd w:val="clear" w:color="auto" w:fill="FFFFFF"/>
        <w:spacing w:line="247" w:lineRule="auto"/>
        <w:ind w:firstLine="284"/>
        <w:jc w:val="both"/>
        <w:rPr>
          <w:sz w:val="20"/>
          <w:szCs w:val="20"/>
        </w:rPr>
      </w:pPr>
      <w:r w:rsidRPr="00947C2C">
        <w:rPr>
          <w:color w:val="000000"/>
          <w:sz w:val="20"/>
          <w:szCs w:val="20"/>
        </w:rPr>
        <w:t>7) самопоглощение и саморассеяние бета-излучения в образце;</w:t>
      </w:r>
    </w:p>
    <w:p w:rsidR="003252A6" w:rsidRPr="00947C2C" w:rsidRDefault="003252A6" w:rsidP="00DD339C">
      <w:pPr>
        <w:shd w:val="clear" w:color="auto" w:fill="FFFFFF"/>
        <w:spacing w:line="247" w:lineRule="auto"/>
        <w:ind w:firstLine="284"/>
        <w:jc w:val="both"/>
        <w:rPr>
          <w:sz w:val="20"/>
          <w:szCs w:val="20"/>
        </w:rPr>
      </w:pPr>
      <w:r w:rsidRPr="00947C2C">
        <w:rPr>
          <w:color w:val="000000"/>
          <w:sz w:val="20"/>
          <w:szCs w:val="20"/>
        </w:rPr>
        <w:t>8) обратное рассеяние бета-излучения от подложки образца;</w:t>
      </w:r>
    </w:p>
    <w:p w:rsidR="003252A6" w:rsidRPr="00947C2C" w:rsidRDefault="003252A6" w:rsidP="00DD339C">
      <w:pPr>
        <w:shd w:val="clear" w:color="auto" w:fill="FFFFFF"/>
        <w:spacing w:line="247" w:lineRule="auto"/>
        <w:ind w:firstLine="284"/>
        <w:jc w:val="both"/>
        <w:rPr>
          <w:sz w:val="20"/>
          <w:szCs w:val="20"/>
        </w:rPr>
      </w:pPr>
      <w:r w:rsidRPr="00947C2C">
        <w:rPr>
          <w:color w:val="000000"/>
          <w:sz w:val="20"/>
          <w:szCs w:val="20"/>
        </w:rPr>
        <w:t>9) схема распада данного радионуклида;</w:t>
      </w:r>
    </w:p>
    <w:p w:rsidR="003252A6" w:rsidRPr="00947C2C" w:rsidRDefault="003252A6" w:rsidP="00DD339C">
      <w:pPr>
        <w:shd w:val="clear" w:color="auto" w:fill="FFFFFF"/>
        <w:spacing w:line="247" w:lineRule="auto"/>
        <w:ind w:firstLine="284"/>
        <w:jc w:val="both"/>
        <w:rPr>
          <w:sz w:val="20"/>
          <w:szCs w:val="20"/>
        </w:rPr>
      </w:pPr>
      <w:r w:rsidRPr="00947C2C">
        <w:rPr>
          <w:color w:val="000000"/>
          <w:sz w:val="20"/>
          <w:szCs w:val="20"/>
        </w:rPr>
        <w:t>10) статистические и другие ошибки измерений.</w:t>
      </w:r>
    </w:p>
    <w:p w:rsidR="003252A6" w:rsidRPr="00947C2C" w:rsidRDefault="003252A6" w:rsidP="00DD339C">
      <w:pPr>
        <w:shd w:val="clear" w:color="auto" w:fill="FFFFFF"/>
        <w:spacing w:line="247" w:lineRule="auto"/>
        <w:ind w:firstLine="284"/>
        <w:jc w:val="both"/>
        <w:rPr>
          <w:sz w:val="20"/>
          <w:szCs w:val="20"/>
        </w:rPr>
      </w:pPr>
      <w:r w:rsidRPr="00947C2C">
        <w:rPr>
          <w:color w:val="000000"/>
          <w:sz w:val="20"/>
          <w:szCs w:val="20"/>
        </w:rPr>
        <w:t>При абсолютных измерениях точный учет влияния всех пере</w:t>
      </w:r>
      <w:r w:rsidRPr="00947C2C">
        <w:rPr>
          <w:color w:val="000000"/>
          <w:sz w:val="20"/>
          <w:szCs w:val="20"/>
        </w:rPr>
        <w:softHyphen/>
        <w:t>численных факторов совершенно необходим. Относительные из</w:t>
      </w:r>
      <w:r w:rsidRPr="00947C2C">
        <w:rPr>
          <w:color w:val="000000"/>
          <w:sz w:val="20"/>
          <w:szCs w:val="20"/>
        </w:rPr>
        <w:softHyphen/>
        <w:t>мерения обычно требуют учета только первых трех поправок и вычи</w:t>
      </w:r>
      <w:r w:rsidRPr="00947C2C">
        <w:rPr>
          <w:color w:val="000000"/>
          <w:sz w:val="20"/>
          <w:szCs w:val="20"/>
        </w:rPr>
        <w:t>с</w:t>
      </w:r>
      <w:r w:rsidRPr="00947C2C">
        <w:rPr>
          <w:color w:val="000000"/>
          <w:sz w:val="20"/>
          <w:szCs w:val="20"/>
        </w:rPr>
        <w:t>ления статистических ошибок. Однако это справедливо лишь при у</w:t>
      </w:r>
      <w:r w:rsidRPr="00947C2C">
        <w:rPr>
          <w:color w:val="000000"/>
          <w:sz w:val="20"/>
          <w:szCs w:val="20"/>
        </w:rPr>
        <w:t>с</w:t>
      </w:r>
      <w:r w:rsidRPr="00947C2C">
        <w:rPr>
          <w:color w:val="000000"/>
          <w:sz w:val="20"/>
          <w:szCs w:val="20"/>
        </w:rPr>
        <w:t>ловиях, обеспечивающих строгое постоянство дей</w:t>
      </w:r>
      <w:r w:rsidRPr="00947C2C">
        <w:rPr>
          <w:color w:val="000000"/>
          <w:sz w:val="20"/>
          <w:szCs w:val="20"/>
        </w:rPr>
        <w:softHyphen/>
        <w:t>ствия других факт</w:t>
      </w:r>
      <w:r w:rsidRPr="00947C2C">
        <w:rPr>
          <w:color w:val="000000"/>
          <w:sz w:val="20"/>
          <w:szCs w:val="20"/>
        </w:rPr>
        <w:t>о</w:t>
      </w:r>
      <w:r w:rsidRPr="00947C2C">
        <w:rPr>
          <w:color w:val="000000"/>
          <w:sz w:val="20"/>
          <w:szCs w:val="20"/>
        </w:rPr>
        <w:t>ров при измерениях активности всех сравни</w:t>
      </w:r>
      <w:r w:rsidRPr="00947C2C">
        <w:rPr>
          <w:color w:val="000000"/>
          <w:sz w:val="20"/>
          <w:szCs w:val="20"/>
        </w:rPr>
        <w:softHyphen/>
        <w:t>ваемых образцов. Напр</w:t>
      </w:r>
      <w:r w:rsidRPr="00947C2C">
        <w:rPr>
          <w:color w:val="000000"/>
          <w:sz w:val="20"/>
          <w:szCs w:val="20"/>
        </w:rPr>
        <w:t>и</w:t>
      </w:r>
      <w:r w:rsidRPr="00947C2C">
        <w:rPr>
          <w:color w:val="000000"/>
          <w:sz w:val="20"/>
          <w:szCs w:val="20"/>
        </w:rPr>
        <w:t>мер, если проводятся относительные из</w:t>
      </w:r>
      <w:r w:rsidRPr="00947C2C">
        <w:rPr>
          <w:color w:val="000000"/>
          <w:sz w:val="20"/>
          <w:szCs w:val="20"/>
        </w:rPr>
        <w:softHyphen/>
        <w:t>мерения активности двух р</w:t>
      </w:r>
      <w:r w:rsidRPr="00947C2C">
        <w:rPr>
          <w:color w:val="000000"/>
          <w:sz w:val="20"/>
          <w:szCs w:val="20"/>
        </w:rPr>
        <w:t>а</w:t>
      </w:r>
      <w:r w:rsidRPr="00947C2C">
        <w:rPr>
          <w:color w:val="000000"/>
          <w:sz w:val="20"/>
          <w:szCs w:val="20"/>
        </w:rPr>
        <w:t>диоактивных образцов различной толщины, то без учета самопогл</w:t>
      </w:r>
      <w:r w:rsidRPr="00947C2C">
        <w:rPr>
          <w:color w:val="000000"/>
          <w:sz w:val="20"/>
          <w:szCs w:val="20"/>
        </w:rPr>
        <w:t>о</w:t>
      </w:r>
      <w:r w:rsidRPr="00947C2C">
        <w:rPr>
          <w:color w:val="000000"/>
          <w:sz w:val="20"/>
          <w:szCs w:val="20"/>
        </w:rPr>
        <w:t>щения бета-излучения в образ</w:t>
      </w:r>
      <w:r w:rsidRPr="00947C2C">
        <w:rPr>
          <w:color w:val="000000"/>
          <w:sz w:val="20"/>
          <w:szCs w:val="20"/>
        </w:rPr>
        <w:softHyphen/>
        <w:t>цах результаты сравнивать нельзя. Если изменяется расстояние от образцов до счетчика, то необходимо вв</w:t>
      </w:r>
      <w:r w:rsidRPr="00947C2C">
        <w:rPr>
          <w:color w:val="000000"/>
          <w:sz w:val="20"/>
          <w:szCs w:val="20"/>
        </w:rPr>
        <w:t>о</w:t>
      </w:r>
      <w:r w:rsidRPr="00947C2C">
        <w:rPr>
          <w:color w:val="000000"/>
          <w:sz w:val="20"/>
          <w:szCs w:val="20"/>
        </w:rPr>
        <w:t>дить поправку на геометрический фактор. Поэтому изучение влияния каждого из 10 указанных факторов на результаты измерений тесно связано с требованием стандартизации условий относительных изм</w:t>
      </w:r>
      <w:r w:rsidRPr="00947C2C">
        <w:rPr>
          <w:color w:val="000000"/>
          <w:sz w:val="20"/>
          <w:szCs w:val="20"/>
        </w:rPr>
        <w:t>е</w:t>
      </w:r>
      <w:r w:rsidRPr="00947C2C">
        <w:rPr>
          <w:color w:val="000000"/>
          <w:sz w:val="20"/>
          <w:szCs w:val="20"/>
        </w:rPr>
        <w:t>рений. Если она в силу тех или иных причин нарушается, то необходи</w:t>
      </w:r>
      <w:r w:rsidRPr="00947C2C">
        <w:rPr>
          <w:color w:val="000000"/>
          <w:sz w:val="20"/>
          <w:szCs w:val="20"/>
        </w:rPr>
        <w:softHyphen/>
        <w:t>мо вносить соответствующие поправки. Более подробно вопро</w:t>
      </w:r>
      <w:r w:rsidRPr="00947C2C">
        <w:rPr>
          <w:color w:val="000000"/>
          <w:sz w:val="20"/>
          <w:szCs w:val="20"/>
        </w:rPr>
        <w:softHyphen/>
        <w:t>сы о влиянии всех упомянутых факторов на результаты относи</w:t>
      </w:r>
      <w:r w:rsidRPr="00947C2C">
        <w:rPr>
          <w:color w:val="000000"/>
          <w:sz w:val="20"/>
          <w:szCs w:val="20"/>
        </w:rPr>
        <w:softHyphen/>
        <w:t>тельных и абсолютных измерений, в том числе случаи, когда не</w:t>
      </w:r>
      <w:r w:rsidRPr="00947C2C">
        <w:rPr>
          <w:color w:val="000000"/>
          <w:sz w:val="20"/>
          <w:szCs w:val="20"/>
        </w:rPr>
        <w:softHyphen/>
        <w:t>которыми из них можно пренебречь, будут рассмотрены в соот</w:t>
      </w:r>
      <w:r w:rsidRPr="00947C2C">
        <w:rPr>
          <w:color w:val="000000"/>
          <w:sz w:val="20"/>
          <w:szCs w:val="20"/>
        </w:rPr>
        <w:softHyphen/>
        <w:t>ветствующих работах.</w:t>
      </w:r>
    </w:p>
    <w:p w:rsidR="003252A6" w:rsidRPr="00947C2C" w:rsidRDefault="003252A6" w:rsidP="00DD339C">
      <w:pPr>
        <w:shd w:val="clear" w:color="auto" w:fill="FFFFFF"/>
        <w:spacing w:line="247" w:lineRule="auto"/>
        <w:ind w:firstLine="284"/>
        <w:jc w:val="both"/>
        <w:rPr>
          <w:sz w:val="20"/>
          <w:szCs w:val="20"/>
        </w:rPr>
      </w:pPr>
      <w:r w:rsidRPr="00947C2C">
        <w:rPr>
          <w:color w:val="000000"/>
          <w:sz w:val="20"/>
          <w:szCs w:val="20"/>
        </w:rPr>
        <w:t>В данной работе мы рассмотрим подробнее роль геометриче</w:t>
      </w:r>
      <w:r w:rsidRPr="00947C2C">
        <w:rPr>
          <w:color w:val="000000"/>
          <w:sz w:val="20"/>
          <w:szCs w:val="20"/>
        </w:rPr>
        <w:softHyphen/>
        <w:t xml:space="preserve">ских условий при измерении активности </w:t>
      </w:r>
      <w:r w:rsidR="009E2C4C" w:rsidRPr="00947C2C">
        <w:rPr>
          <w:color w:val="000000"/>
          <w:sz w:val="20"/>
          <w:szCs w:val="20"/>
        </w:rPr>
        <w:t xml:space="preserve">бета-излучающих </w:t>
      </w:r>
      <w:r w:rsidRPr="00947C2C">
        <w:rPr>
          <w:color w:val="000000"/>
          <w:sz w:val="20"/>
          <w:szCs w:val="20"/>
        </w:rPr>
        <w:t>радиоактивных образцов с помощью торцовых и цилиндрических счетчиков.</w:t>
      </w:r>
    </w:p>
    <w:p w:rsidR="003252A6" w:rsidRDefault="003252A6" w:rsidP="00215C83">
      <w:pPr>
        <w:shd w:val="clear" w:color="auto" w:fill="FFFFFF"/>
        <w:ind w:firstLine="284"/>
        <w:jc w:val="both"/>
        <w:rPr>
          <w:color w:val="000000"/>
          <w:sz w:val="20"/>
          <w:szCs w:val="20"/>
        </w:rPr>
      </w:pPr>
      <w:r w:rsidRPr="00947C2C">
        <w:rPr>
          <w:color w:val="000000"/>
          <w:sz w:val="20"/>
          <w:szCs w:val="20"/>
        </w:rPr>
        <w:lastRenderedPageBreak/>
        <w:t>При измерении числа бета-частиц, испускаемых каким-либо ради</w:t>
      </w:r>
      <w:r w:rsidRPr="00947C2C">
        <w:rPr>
          <w:color w:val="000000"/>
          <w:sz w:val="20"/>
          <w:szCs w:val="20"/>
        </w:rPr>
        <w:t>о</w:t>
      </w:r>
      <w:r w:rsidRPr="00947C2C">
        <w:rPr>
          <w:color w:val="000000"/>
          <w:sz w:val="20"/>
          <w:szCs w:val="20"/>
        </w:rPr>
        <w:t>активным образцом, прежде всего</w:t>
      </w:r>
      <w:r w:rsidR="006B1EEC">
        <w:rPr>
          <w:color w:val="000000"/>
          <w:sz w:val="20"/>
          <w:szCs w:val="20"/>
        </w:rPr>
        <w:t>,</w:t>
      </w:r>
      <w:r w:rsidRPr="00947C2C">
        <w:rPr>
          <w:color w:val="000000"/>
          <w:sz w:val="20"/>
          <w:szCs w:val="20"/>
        </w:rPr>
        <w:t xml:space="preserve"> следует иметь в виду, что в пода</w:t>
      </w:r>
      <w:r w:rsidRPr="00947C2C">
        <w:rPr>
          <w:color w:val="000000"/>
          <w:sz w:val="20"/>
          <w:szCs w:val="20"/>
        </w:rPr>
        <w:t>в</w:t>
      </w:r>
      <w:r w:rsidRPr="00947C2C">
        <w:rPr>
          <w:color w:val="000000"/>
          <w:sz w:val="20"/>
          <w:szCs w:val="20"/>
        </w:rPr>
        <w:t>ляющем большинстве случаев в счетчик попадает (соответственно р</w:t>
      </w:r>
      <w:r w:rsidRPr="00947C2C">
        <w:rPr>
          <w:color w:val="000000"/>
          <w:sz w:val="20"/>
          <w:szCs w:val="20"/>
        </w:rPr>
        <w:t>е</w:t>
      </w:r>
      <w:r w:rsidRPr="00947C2C">
        <w:rPr>
          <w:color w:val="000000"/>
          <w:sz w:val="20"/>
          <w:szCs w:val="20"/>
        </w:rPr>
        <w:t>гистрируется прибором) только часть излуче</w:t>
      </w:r>
      <w:r w:rsidRPr="00947C2C">
        <w:rPr>
          <w:color w:val="000000"/>
          <w:sz w:val="20"/>
          <w:szCs w:val="20"/>
        </w:rPr>
        <w:softHyphen/>
        <w:t>ния, испускаемого иссл</w:t>
      </w:r>
      <w:r w:rsidRPr="00947C2C">
        <w:rPr>
          <w:color w:val="000000"/>
          <w:sz w:val="20"/>
          <w:szCs w:val="20"/>
        </w:rPr>
        <w:t>е</w:t>
      </w:r>
      <w:r w:rsidRPr="00947C2C">
        <w:rPr>
          <w:color w:val="000000"/>
          <w:sz w:val="20"/>
          <w:szCs w:val="20"/>
        </w:rPr>
        <w:t>дуемым радиоактивным образцом. Связано это с тем, что излучение одинаково испускается образцом (источником) во всех направлениях, т.</w:t>
      </w:r>
      <w:r w:rsidR="00113849">
        <w:rPr>
          <w:color w:val="000000"/>
          <w:sz w:val="20"/>
          <w:szCs w:val="20"/>
        </w:rPr>
        <w:t xml:space="preserve"> </w:t>
      </w:r>
      <w:r w:rsidRPr="00947C2C">
        <w:rPr>
          <w:color w:val="000000"/>
          <w:sz w:val="20"/>
          <w:szCs w:val="20"/>
        </w:rPr>
        <w:t>е. изотропно во все сто</w:t>
      </w:r>
      <w:r w:rsidRPr="00947C2C">
        <w:rPr>
          <w:color w:val="000000"/>
          <w:sz w:val="20"/>
          <w:szCs w:val="20"/>
        </w:rPr>
        <w:softHyphen/>
        <w:t>роны пространства. А по направлению к чу</w:t>
      </w:r>
      <w:r w:rsidRPr="00947C2C">
        <w:rPr>
          <w:color w:val="000000"/>
          <w:sz w:val="20"/>
          <w:szCs w:val="20"/>
        </w:rPr>
        <w:t>в</w:t>
      </w:r>
      <w:r w:rsidRPr="00947C2C">
        <w:rPr>
          <w:color w:val="000000"/>
          <w:sz w:val="20"/>
          <w:szCs w:val="20"/>
        </w:rPr>
        <w:t>ствительному объ</w:t>
      </w:r>
      <w:r w:rsidRPr="00947C2C">
        <w:rPr>
          <w:color w:val="000000"/>
          <w:sz w:val="20"/>
          <w:szCs w:val="20"/>
        </w:rPr>
        <w:softHyphen/>
        <w:t>ему счетчика вылетает лишь часть бета-излучения. Эта часть из</w:t>
      </w:r>
      <w:r w:rsidRPr="00947C2C">
        <w:rPr>
          <w:color w:val="000000"/>
          <w:sz w:val="20"/>
          <w:szCs w:val="20"/>
        </w:rPr>
        <w:softHyphen/>
        <w:t xml:space="preserve">лучения заключена в пределах некоторого телесного угла α, под которым чувствительный объем счетчика </w:t>
      </w:r>
      <w:r w:rsidR="00113849">
        <w:rPr>
          <w:color w:val="000000"/>
          <w:sz w:val="20"/>
          <w:szCs w:val="20"/>
        </w:rPr>
        <w:t>«</w:t>
      </w:r>
      <w:r w:rsidRPr="00947C2C">
        <w:rPr>
          <w:color w:val="000000"/>
          <w:sz w:val="20"/>
          <w:szCs w:val="20"/>
        </w:rPr>
        <w:t>виден</w:t>
      </w:r>
      <w:r w:rsidR="00113849">
        <w:rPr>
          <w:color w:val="000000"/>
          <w:sz w:val="20"/>
          <w:szCs w:val="20"/>
        </w:rPr>
        <w:t>»</w:t>
      </w:r>
      <w:r w:rsidRPr="00947C2C">
        <w:rPr>
          <w:color w:val="000000"/>
          <w:sz w:val="20"/>
          <w:szCs w:val="20"/>
        </w:rPr>
        <w:t xml:space="preserve"> из центра радиоактивного образца. Очевидно, что этот телесный угол и, следов</w:t>
      </w:r>
      <w:r w:rsidRPr="00947C2C">
        <w:rPr>
          <w:color w:val="000000"/>
          <w:sz w:val="20"/>
          <w:szCs w:val="20"/>
        </w:rPr>
        <w:t>а</w:t>
      </w:r>
      <w:r w:rsidRPr="00947C2C">
        <w:rPr>
          <w:color w:val="000000"/>
          <w:sz w:val="20"/>
          <w:szCs w:val="20"/>
        </w:rPr>
        <w:t xml:space="preserve">тельно, доля бета-излучения, регистрируемая счетчиком, зависят от радиуса окна счетчика </w:t>
      </w:r>
      <w:r w:rsidRPr="006B1EEC">
        <w:rPr>
          <w:i/>
          <w:color w:val="000000"/>
          <w:sz w:val="20"/>
          <w:szCs w:val="20"/>
          <w:lang w:val="en-US"/>
        </w:rPr>
        <w:t>r</w:t>
      </w:r>
      <w:r w:rsidRPr="00947C2C">
        <w:rPr>
          <w:color w:val="000000"/>
          <w:sz w:val="20"/>
          <w:szCs w:val="20"/>
        </w:rPr>
        <w:t xml:space="preserve"> и расстояния от образца до чувствительного объема счетчика </w:t>
      </w:r>
      <w:r w:rsidRPr="006B1EEC">
        <w:rPr>
          <w:i/>
          <w:color w:val="000000"/>
          <w:sz w:val="20"/>
          <w:szCs w:val="20"/>
          <w:lang w:val="en-US"/>
        </w:rPr>
        <w:t>h</w:t>
      </w:r>
      <w:r w:rsidRPr="00947C2C">
        <w:rPr>
          <w:color w:val="000000"/>
          <w:sz w:val="20"/>
          <w:szCs w:val="20"/>
        </w:rPr>
        <w:t xml:space="preserve"> </w:t>
      </w:r>
      <w:r w:rsidRPr="00317229">
        <w:rPr>
          <w:color w:val="000000"/>
          <w:sz w:val="20"/>
          <w:szCs w:val="20"/>
        </w:rPr>
        <w:t xml:space="preserve">(рис. </w:t>
      </w:r>
      <w:r w:rsidR="00215C83" w:rsidRPr="00317229">
        <w:rPr>
          <w:color w:val="000000"/>
          <w:sz w:val="20"/>
          <w:szCs w:val="20"/>
        </w:rPr>
        <w:t>39</w:t>
      </w:r>
      <w:r w:rsidRPr="00317229">
        <w:rPr>
          <w:color w:val="000000"/>
          <w:sz w:val="20"/>
          <w:szCs w:val="20"/>
        </w:rPr>
        <w:t>).</w:t>
      </w:r>
    </w:p>
    <w:p w:rsidR="00150405" w:rsidRDefault="00150405" w:rsidP="00215C83">
      <w:pPr>
        <w:shd w:val="clear" w:color="auto" w:fill="FFFFFF"/>
        <w:ind w:firstLine="284"/>
        <w:jc w:val="both"/>
        <w:rPr>
          <w:color w:val="000000"/>
          <w:sz w:val="20"/>
          <w:szCs w:val="20"/>
        </w:rPr>
      </w:pPr>
    </w:p>
    <w:p w:rsidR="00150405" w:rsidRDefault="00392134" w:rsidP="00150405">
      <w:pPr>
        <w:shd w:val="clear" w:color="auto" w:fill="FFFFFF"/>
        <w:jc w:val="center"/>
        <w:rPr>
          <w:color w:val="000000"/>
          <w:sz w:val="20"/>
          <w:szCs w:val="20"/>
        </w:rPr>
      </w:pPr>
      <w:r w:rsidRPr="00971946">
        <w:rPr>
          <w:sz w:val="20"/>
          <w:szCs w:val="20"/>
        </w:rPr>
        <w:pict>
          <v:shape id="_x0000_i1174" type="#_x0000_t75" style="width:306.75pt;height:156.05pt">
            <v:imagedata r:id="rId271" o:title="" croptop="6237f" cropbottom="4634f"/>
          </v:shape>
        </w:pict>
      </w:r>
    </w:p>
    <w:p w:rsidR="00150405" w:rsidRDefault="00150405" w:rsidP="00150405">
      <w:pPr>
        <w:shd w:val="clear" w:color="auto" w:fill="FFFFFF"/>
        <w:jc w:val="center"/>
        <w:rPr>
          <w:color w:val="000000"/>
          <w:sz w:val="16"/>
          <w:szCs w:val="16"/>
        </w:rPr>
      </w:pPr>
    </w:p>
    <w:p w:rsidR="00150405" w:rsidRDefault="00150405" w:rsidP="00150405">
      <w:pPr>
        <w:shd w:val="clear" w:color="auto" w:fill="FFFFFF"/>
        <w:jc w:val="center"/>
        <w:rPr>
          <w:color w:val="000000"/>
          <w:sz w:val="16"/>
          <w:szCs w:val="16"/>
        </w:rPr>
      </w:pPr>
      <w:r w:rsidRPr="00317229">
        <w:rPr>
          <w:color w:val="000000"/>
          <w:sz w:val="16"/>
          <w:szCs w:val="16"/>
        </w:rPr>
        <w:t>Рис. 39.</w:t>
      </w:r>
      <w:r w:rsidRPr="00215C83">
        <w:rPr>
          <w:color w:val="000000"/>
          <w:sz w:val="16"/>
          <w:szCs w:val="16"/>
        </w:rPr>
        <w:t xml:space="preserve"> Схема, поясняющая учет геометрического фактора</w:t>
      </w:r>
      <w:r>
        <w:rPr>
          <w:color w:val="000000"/>
          <w:sz w:val="16"/>
          <w:szCs w:val="16"/>
        </w:rPr>
        <w:t>:</w:t>
      </w:r>
    </w:p>
    <w:p w:rsidR="00150405" w:rsidRDefault="00150405" w:rsidP="00150405">
      <w:pPr>
        <w:shd w:val="clear" w:color="auto" w:fill="FFFFFF"/>
        <w:jc w:val="center"/>
        <w:rPr>
          <w:color w:val="000000"/>
          <w:sz w:val="16"/>
          <w:szCs w:val="16"/>
        </w:rPr>
      </w:pPr>
      <w:r w:rsidRPr="00150405">
        <w:rPr>
          <w:i/>
          <w:color w:val="000000"/>
          <w:sz w:val="16"/>
          <w:szCs w:val="16"/>
        </w:rPr>
        <w:t>а</w:t>
      </w:r>
      <w:r>
        <w:rPr>
          <w:color w:val="000000"/>
          <w:sz w:val="16"/>
          <w:szCs w:val="16"/>
        </w:rPr>
        <w:t xml:space="preserve"> – цилиндрический счетчик; </w:t>
      </w:r>
      <w:r w:rsidRPr="00150405">
        <w:rPr>
          <w:i/>
          <w:color w:val="000000"/>
          <w:sz w:val="16"/>
          <w:szCs w:val="16"/>
        </w:rPr>
        <w:t>б</w:t>
      </w:r>
      <w:r>
        <w:rPr>
          <w:color w:val="000000"/>
          <w:sz w:val="16"/>
          <w:szCs w:val="16"/>
        </w:rPr>
        <w:t xml:space="preserve"> – торцовый счетчик</w:t>
      </w:r>
    </w:p>
    <w:p w:rsidR="00150405" w:rsidRPr="00150405" w:rsidRDefault="00150405" w:rsidP="00150405">
      <w:pPr>
        <w:shd w:val="clear" w:color="auto" w:fill="FFFFFF"/>
        <w:jc w:val="center"/>
        <w:rPr>
          <w:color w:val="000000"/>
          <w:sz w:val="18"/>
          <w:szCs w:val="16"/>
        </w:rPr>
      </w:pPr>
    </w:p>
    <w:p w:rsidR="00C521BF" w:rsidRDefault="00C521BF" w:rsidP="00215C83">
      <w:pPr>
        <w:shd w:val="clear" w:color="auto" w:fill="FFFFFF"/>
        <w:ind w:firstLine="284"/>
        <w:jc w:val="both"/>
        <w:rPr>
          <w:color w:val="000000"/>
          <w:sz w:val="20"/>
          <w:szCs w:val="20"/>
        </w:rPr>
      </w:pPr>
      <w:r w:rsidRPr="00947C2C">
        <w:rPr>
          <w:color w:val="000000"/>
          <w:sz w:val="20"/>
          <w:szCs w:val="20"/>
        </w:rPr>
        <w:t>Найдем величину телесного угла для торцового счетчика и точеч</w:t>
      </w:r>
      <w:r w:rsidRPr="00947C2C">
        <w:rPr>
          <w:color w:val="000000"/>
          <w:sz w:val="20"/>
          <w:szCs w:val="20"/>
        </w:rPr>
        <w:softHyphen/>
        <w:t>ного источника, расположенного на продолжении оси счетчика на ра</w:t>
      </w:r>
      <w:r w:rsidRPr="00947C2C">
        <w:rPr>
          <w:color w:val="000000"/>
          <w:sz w:val="20"/>
          <w:szCs w:val="20"/>
        </w:rPr>
        <w:t>с</w:t>
      </w:r>
      <w:r w:rsidRPr="00947C2C">
        <w:rPr>
          <w:color w:val="000000"/>
          <w:sz w:val="20"/>
          <w:szCs w:val="20"/>
        </w:rPr>
        <w:t xml:space="preserve">стоянии </w:t>
      </w:r>
      <w:r w:rsidRPr="00F74D36">
        <w:rPr>
          <w:i/>
          <w:color w:val="000000"/>
          <w:sz w:val="20"/>
          <w:szCs w:val="20"/>
          <w:lang w:val="en-US"/>
        </w:rPr>
        <w:t>h</w:t>
      </w:r>
      <w:r w:rsidRPr="00947C2C">
        <w:rPr>
          <w:color w:val="000000"/>
          <w:sz w:val="20"/>
          <w:szCs w:val="20"/>
        </w:rPr>
        <w:t xml:space="preserve"> от нижней границы его чувствительного объема. Под точе</w:t>
      </w:r>
      <w:r w:rsidRPr="00947C2C">
        <w:rPr>
          <w:color w:val="000000"/>
          <w:sz w:val="20"/>
          <w:szCs w:val="20"/>
        </w:rPr>
        <w:t>ч</w:t>
      </w:r>
      <w:r w:rsidRPr="00947C2C">
        <w:rPr>
          <w:color w:val="000000"/>
          <w:sz w:val="20"/>
          <w:szCs w:val="20"/>
        </w:rPr>
        <w:t>ным обычно понимается источник, поперечные разме</w:t>
      </w:r>
      <w:r w:rsidRPr="00947C2C">
        <w:rPr>
          <w:color w:val="000000"/>
          <w:sz w:val="20"/>
          <w:szCs w:val="20"/>
        </w:rPr>
        <w:softHyphen/>
        <w:t>ры которого мн</w:t>
      </w:r>
      <w:r w:rsidRPr="00947C2C">
        <w:rPr>
          <w:color w:val="000000"/>
          <w:sz w:val="20"/>
          <w:szCs w:val="20"/>
        </w:rPr>
        <w:t>о</w:t>
      </w:r>
      <w:r w:rsidRPr="00947C2C">
        <w:rPr>
          <w:color w:val="000000"/>
          <w:sz w:val="20"/>
          <w:szCs w:val="20"/>
        </w:rPr>
        <w:t>го меньше диаметра окна счетчика и рас</w:t>
      </w:r>
      <w:r w:rsidRPr="00947C2C">
        <w:rPr>
          <w:color w:val="000000"/>
          <w:sz w:val="20"/>
          <w:szCs w:val="20"/>
        </w:rPr>
        <w:softHyphen/>
        <w:t>стояния до счетчика.</w:t>
      </w:r>
    </w:p>
    <w:p w:rsidR="00C521BF" w:rsidRPr="00947C2C" w:rsidRDefault="00C521BF" w:rsidP="00C521BF">
      <w:pPr>
        <w:shd w:val="clear" w:color="auto" w:fill="FFFFFF"/>
        <w:ind w:firstLine="284"/>
        <w:jc w:val="both"/>
        <w:rPr>
          <w:sz w:val="20"/>
          <w:szCs w:val="20"/>
        </w:rPr>
      </w:pPr>
      <w:r w:rsidRPr="00947C2C">
        <w:rPr>
          <w:color w:val="000000"/>
          <w:sz w:val="20"/>
          <w:szCs w:val="20"/>
        </w:rPr>
        <w:t>Необходимо учитывать, что чувствитель</w:t>
      </w:r>
      <w:r w:rsidRPr="00947C2C">
        <w:rPr>
          <w:color w:val="000000"/>
          <w:sz w:val="20"/>
          <w:szCs w:val="20"/>
        </w:rPr>
        <w:softHyphen/>
        <w:t>ный объем счетчика нач</w:t>
      </w:r>
      <w:r w:rsidRPr="00947C2C">
        <w:rPr>
          <w:color w:val="000000"/>
          <w:sz w:val="20"/>
          <w:szCs w:val="20"/>
        </w:rPr>
        <w:t>и</w:t>
      </w:r>
      <w:r w:rsidRPr="00947C2C">
        <w:rPr>
          <w:color w:val="000000"/>
          <w:sz w:val="20"/>
          <w:szCs w:val="20"/>
        </w:rPr>
        <w:t>нается на некотором расстоянии за ок</w:t>
      </w:r>
      <w:r w:rsidRPr="00947C2C">
        <w:rPr>
          <w:color w:val="000000"/>
          <w:sz w:val="20"/>
          <w:szCs w:val="20"/>
        </w:rPr>
        <w:softHyphen/>
        <w:t xml:space="preserve">ном торцового счетчика, которое определяется положением и размером стеклянной бусинки на нити </w:t>
      </w:r>
      <w:r w:rsidRPr="00947C2C">
        <w:rPr>
          <w:color w:val="000000"/>
          <w:sz w:val="20"/>
          <w:szCs w:val="20"/>
        </w:rPr>
        <w:lastRenderedPageBreak/>
        <w:t>счетчика. Точное опреде</w:t>
      </w:r>
      <w:r w:rsidRPr="00947C2C">
        <w:rPr>
          <w:color w:val="000000"/>
          <w:sz w:val="20"/>
          <w:szCs w:val="20"/>
        </w:rPr>
        <w:softHyphen/>
        <w:t>ление нижней границы чувствительного об</w:t>
      </w:r>
      <w:r w:rsidRPr="00947C2C">
        <w:rPr>
          <w:color w:val="000000"/>
          <w:sz w:val="20"/>
          <w:szCs w:val="20"/>
        </w:rPr>
        <w:t>ъ</w:t>
      </w:r>
      <w:r w:rsidRPr="00947C2C">
        <w:rPr>
          <w:color w:val="000000"/>
          <w:sz w:val="20"/>
          <w:szCs w:val="20"/>
        </w:rPr>
        <w:t>ема затруднительно. Ориентировочно можно считать, что она прох</w:t>
      </w:r>
      <w:r w:rsidRPr="00947C2C">
        <w:rPr>
          <w:color w:val="000000"/>
          <w:sz w:val="20"/>
          <w:szCs w:val="20"/>
        </w:rPr>
        <w:t>о</w:t>
      </w:r>
      <w:r w:rsidRPr="00947C2C">
        <w:rPr>
          <w:color w:val="000000"/>
          <w:sz w:val="20"/>
          <w:szCs w:val="20"/>
        </w:rPr>
        <w:t>дит несколько выше (на 1 мм) верхнего края бусинки.</w:t>
      </w:r>
    </w:p>
    <w:p w:rsidR="00C521BF" w:rsidRPr="00947C2C" w:rsidRDefault="00C521BF" w:rsidP="00215C83">
      <w:pPr>
        <w:shd w:val="clear" w:color="auto" w:fill="FFFFFF"/>
        <w:ind w:firstLine="284"/>
        <w:jc w:val="both"/>
        <w:rPr>
          <w:color w:val="000000"/>
          <w:sz w:val="20"/>
          <w:szCs w:val="20"/>
        </w:rPr>
      </w:pPr>
      <w:r w:rsidRPr="00947C2C">
        <w:rPr>
          <w:color w:val="000000"/>
          <w:sz w:val="20"/>
          <w:szCs w:val="20"/>
        </w:rPr>
        <w:t>Телесным углом называют часть пространства, заключенную вну</w:t>
      </w:r>
      <w:r w:rsidRPr="00947C2C">
        <w:rPr>
          <w:color w:val="000000"/>
          <w:sz w:val="20"/>
          <w:szCs w:val="20"/>
        </w:rPr>
        <w:t>т</w:t>
      </w:r>
      <w:r w:rsidRPr="00947C2C">
        <w:rPr>
          <w:color w:val="000000"/>
          <w:sz w:val="20"/>
          <w:szCs w:val="20"/>
        </w:rPr>
        <w:t>ри конической поверхности (воронки).</w:t>
      </w:r>
    </w:p>
    <w:p w:rsidR="000F05EF" w:rsidRDefault="003252A6" w:rsidP="003252A6">
      <w:pPr>
        <w:shd w:val="clear" w:color="auto" w:fill="FFFFFF"/>
        <w:ind w:firstLine="284"/>
        <w:jc w:val="both"/>
        <w:rPr>
          <w:color w:val="000000"/>
          <w:sz w:val="20"/>
          <w:szCs w:val="20"/>
        </w:rPr>
      </w:pPr>
      <w:r w:rsidRPr="00947C2C">
        <w:rPr>
          <w:color w:val="000000"/>
          <w:sz w:val="20"/>
          <w:szCs w:val="20"/>
        </w:rPr>
        <w:t>Величину телесного угла с вершиной в точке О определяют как о</w:t>
      </w:r>
      <w:r w:rsidRPr="00947C2C">
        <w:rPr>
          <w:color w:val="000000"/>
          <w:sz w:val="20"/>
          <w:szCs w:val="20"/>
        </w:rPr>
        <w:t>т</w:t>
      </w:r>
      <w:r w:rsidRPr="00947C2C">
        <w:rPr>
          <w:color w:val="000000"/>
          <w:sz w:val="20"/>
          <w:szCs w:val="20"/>
        </w:rPr>
        <w:t xml:space="preserve">ношение площади, вырезаемой телесным углом на поверхности шара, описанного произвольным радиусом из центра О, к квадрату радиуса этого шара </w:t>
      </w:r>
      <w:r w:rsidRPr="001443D7">
        <w:rPr>
          <w:color w:val="000000"/>
          <w:sz w:val="20"/>
          <w:szCs w:val="20"/>
        </w:rPr>
        <w:t>(рис.</w:t>
      </w:r>
      <w:r w:rsidR="003737CA" w:rsidRPr="003737CA">
        <w:rPr>
          <w:color w:val="000000"/>
          <w:sz w:val="20"/>
          <w:szCs w:val="20"/>
        </w:rPr>
        <w:t xml:space="preserve"> </w:t>
      </w:r>
      <w:r w:rsidR="00215C83" w:rsidRPr="001443D7">
        <w:rPr>
          <w:color w:val="000000"/>
          <w:sz w:val="20"/>
          <w:szCs w:val="20"/>
        </w:rPr>
        <w:t>40</w:t>
      </w:r>
      <w:r w:rsidRPr="001443D7">
        <w:rPr>
          <w:color w:val="000000"/>
          <w:sz w:val="20"/>
          <w:szCs w:val="20"/>
        </w:rPr>
        <w:t>):</w:t>
      </w:r>
    </w:p>
    <w:p w:rsidR="000F05EF" w:rsidRDefault="003252A6" w:rsidP="00215C83">
      <w:pPr>
        <w:shd w:val="clear" w:color="auto" w:fill="FFFFFF"/>
        <w:ind w:firstLine="284"/>
        <w:jc w:val="center"/>
        <w:rPr>
          <w:color w:val="000000"/>
          <w:sz w:val="20"/>
          <w:szCs w:val="20"/>
        </w:rPr>
      </w:pPr>
      <w:r w:rsidRPr="00947C2C">
        <w:rPr>
          <w:color w:val="000000"/>
          <w:sz w:val="20"/>
          <w:szCs w:val="20"/>
        </w:rPr>
        <w:t>Ω</w:t>
      </w:r>
      <w:r w:rsidR="00F022A1">
        <w:rPr>
          <w:color w:val="000000"/>
          <w:sz w:val="20"/>
          <w:szCs w:val="20"/>
        </w:rPr>
        <w:t> </w:t>
      </w:r>
      <w:r w:rsidRPr="00947C2C">
        <w:rPr>
          <w:color w:val="000000"/>
          <w:sz w:val="20"/>
          <w:szCs w:val="20"/>
        </w:rPr>
        <w:t>=</w:t>
      </w:r>
      <w:r w:rsidR="00F022A1">
        <w:rPr>
          <w:color w:val="000000"/>
          <w:sz w:val="20"/>
          <w:szCs w:val="20"/>
        </w:rPr>
        <w:t> </w:t>
      </w:r>
      <w:r w:rsidRPr="00F022A1">
        <w:rPr>
          <w:i/>
          <w:smallCaps/>
          <w:color w:val="000000"/>
          <w:sz w:val="20"/>
          <w:szCs w:val="20"/>
          <w:lang w:val="en-US"/>
        </w:rPr>
        <w:t>S</w:t>
      </w:r>
      <w:r w:rsidRPr="00150405">
        <w:rPr>
          <w:i/>
          <w:smallCaps/>
          <w:color w:val="000000"/>
          <w:sz w:val="20"/>
          <w:szCs w:val="20"/>
          <w:vertAlign w:val="subscript"/>
          <w:lang w:val="en-US"/>
        </w:rPr>
        <w:t>abcd</w:t>
      </w:r>
      <w:r w:rsidRPr="00947C2C">
        <w:rPr>
          <w:smallCaps/>
          <w:color w:val="000000"/>
          <w:sz w:val="20"/>
          <w:szCs w:val="20"/>
        </w:rPr>
        <w:t xml:space="preserve"> </w:t>
      </w:r>
      <w:r w:rsidRPr="00947C2C">
        <w:rPr>
          <w:color w:val="000000"/>
          <w:sz w:val="20"/>
          <w:szCs w:val="20"/>
        </w:rPr>
        <w:t xml:space="preserve">/ </w:t>
      </w:r>
      <w:r w:rsidRPr="00F022A1">
        <w:rPr>
          <w:i/>
          <w:color w:val="000000"/>
          <w:sz w:val="20"/>
          <w:szCs w:val="20"/>
          <w:lang w:val="en-US"/>
        </w:rPr>
        <w:t>R</w:t>
      </w:r>
      <w:r w:rsidRPr="00947C2C">
        <w:rPr>
          <w:color w:val="000000"/>
          <w:sz w:val="20"/>
          <w:szCs w:val="20"/>
          <w:vertAlign w:val="superscript"/>
        </w:rPr>
        <w:t>2</w:t>
      </w:r>
      <w:r w:rsidRPr="00947C2C">
        <w:rPr>
          <w:color w:val="000000"/>
          <w:sz w:val="20"/>
          <w:szCs w:val="20"/>
        </w:rPr>
        <w:t>.</w:t>
      </w:r>
    </w:p>
    <w:p w:rsidR="003252A6" w:rsidRPr="003737CA" w:rsidRDefault="003252A6" w:rsidP="003252A6">
      <w:pPr>
        <w:shd w:val="clear" w:color="auto" w:fill="FFFFFF"/>
        <w:ind w:firstLine="284"/>
        <w:jc w:val="both"/>
        <w:rPr>
          <w:color w:val="000000"/>
          <w:sz w:val="20"/>
          <w:szCs w:val="20"/>
        </w:rPr>
      </w:pPr>
      <w:r w:rsidRPr="00947C2C">
        <w:rPr>
          <w:color w:val="000000"/>
          <w:sz w:val="20"/>
          <w:szCs w:val="20"/>
        </w:rPr>
        <w:t>Поэтому телесный уго</w:t>
      </w:r>
      <w:r w:rsidR="00150405">
        <w:rPr>
          <w:color w:val="000000"/>
          <w:sz w:val="20"/>
          <w:szCs w:val="20"/>
        </w:rPr>
        <w:t>л</w:t>
      </w:r>
      <w:r w:rsidRPr="00947C2C">
        <w:rPr>
          <w:color w:val="000000"/>
          <w:sz w:val="20"/>
          <w:szCs w:val="20"/>
        </w:rPr>
        <w:t xml:space="preserve"> счетчика с вершиной</w:t>
      </w:r>
      <w:r w:rsidR="003737CA">
        <w:rPr>
          <w:color w:val="000000"/>
          <w:sz w:val="20"/>
          <w:szCs w:val="20"/>
        </w:rPr>
        <w:t xml:space="preserve"> в центре источника будет равен:</w:t>
      </w:r>
    </w:p>
    <w:p w:rsidR="003252A6" w:rsidRPr="00947C2C" w:rsidRDefault="00F022A1" w:rsidP="003252A6">
      <w:pPr>
        <w:shd w:val="clear" w:color="auto" w:fill="FFFFFF"/>
        <w:ind w:firstLine="284"/>
        <w:jc w:val="center"/>
        <w:rPr>
          <w:sz w:val="20"/>
          <w:szCs w:val="20"/>
        </w:rPr>
      </w:pPr>
      <w:r>
        <w:rPr>
          <w:color w:val="000000"/>
          <w:sz w:val="20"/>
          <w:szCs w:val="20"/>
        </w:rPr>
        <w:t>Ω </w:t>
      </w:r>
      <w:r w:rsidR="003252A6" w:rsidRPr="00947C2C">
        <w:rPr>
          <w:color w:val="000000"/>
          <w:sz w:val="20"/>
          <w:szCs w:val="20"/>
        </w:rPr>
        <w:t>=</w:t>
      </w:r>
      <w:r>
        <w:rPr>
          <w:color w:val="000000"/>
          <w:sz w:val="20"/>
          <w:szCs w:val="20"/>
        </w:rPr>
        <w:t> </w:t>
      </w:r>
      <w:r w:rsidR="003252A6" w:rsidRPr="00F022A1">
        <w:rPr>
          <w:i/>
          <w:color w:val="000000"/>
          <w:sz w:val="20"/>
          <w:szCs w:val="20"/>
          <w:lang w:val="en-US"/>
        </w:rPr>
        <w:t>S</w:t>
      </w:r>
      <w:r w:rsidR="003252A6" w:rsidRPr="00947C2C">
        <w:rPr>
          <w:color w:val="000000"/>
          <w:sz w:val="20"/>
          <w:szCs w:val="20"/>
        </w:rPr>
        <w:t xml:space="preserve"> / </w:t>
      </w:r>
      <w:r w:rsidR="003252A6" w:rsidRPr="00F022A1">
        <w:rPr>
          <w:i/>
          <w:color w:val="000000"/>
          <w:sz w:val="20"/>
          <w:szCs w:val="20"/>
          <w:lang w:val="en-US"/>
        </w:rPr>
        <w:t>R</w:t>
      </w:r>
      <w:r w:rsidR="003252A6" w:rsidRPr="00947C2C">
        <w:rPr>
          <w:color w:val="000000"/>
          <w:sz w:val="20"/>
          <w:szCs w:val="20"/>
          <w:vertAlign w:val="superscript"/>
        </w:rPr>
        <w:t>2</w:t>
      </w:r>
      <w:r w:rsidR="003252A6" w:rsidRPr="00947C2C">
        <w:rPr>
          <w:color w:val="000000"/>
          <w:sz w:val="20"/>
          <w:szCs w:val="20"/>
        </w:rPr>
        <w:t>,</w:t>
      </w:r>
    </w:p>
    <w:p w:rsidR="003252A6" w:rsidRPr="00947C2C" w:rsidRDefault="003252A6" w:rsidP="00150405">
      <w:pPr>
        <w:shd w:val="clear" w:color="auto" w:fill="FFFFFF"/>
        <w:ind w:left="567" w:hanging="567"/>
        <w:jc w:val="both"/>
        <w:rPr>
          <w:sz w:val="20"/>
          <w:szCs w:val="20"/>
        </w:rPr>
      </w:pPr>
      <w:r w:rsidRPr="00947C2C">
        <w:rPr>
          <w:color w:val="000000"/>
          <w:sz w:val="20"/>
          <w:szCs w:val="20"/>
        </w:rPr>
        <w:t xml:space="preserve">где </w:t>
      </w:r>
      <w:r w:rsidRPr="00F022A1">
        <w:rPr>
          <w:i/>
          <w:color w:val="000000"/>
          <w:sz w:val="20"/>
          <w:szCs w:val="20"/>
          <w:lang w:val="en-US"/>
        </w:rPr>
        <w:t>S</w:t>
      </w:r>
      <w:r w:rsidRPr="00947C2C">
        <w:rPr>
          <w:color w:val="000000"/>
          <w:sz w:val="20"/>
          <w:szCs w:val="20"/>
        </w:rPr>
        <w:t xml:space="preserve"> </w:t>
      </w:r>
      <w:r w:rsidR="00F022A1">
        <w:rPr>
          <w:color w:val="000000"/>
          <w:sz w:val="20"/>
          <w:szCs w:val="20"/>
        </w:rPr>
        <w:t>–</w:t>
      </w:r>
      <w:r w:rsidRPr="00947C2C">
        <w:rPr>
          <w:color w:val="000000"/>
          <w:sz w:val="20"/>
          <w:szCs w:val="20"/>
        </w:rPr>
        <w:t xml:space="preserve"> площадь сферического сегмента, отсекаемого на сфере радиуса </w:t>
      </w:r>
      <w:r w:rsidRPr="003616D3">
        <w:rPr>
          <w:i/>
          <w:color w:val="000000"/>
          <w:sz w:val="20"/>
          <w:szCs w:val="20"/>
          <w:lang w:val="en-US"/>
        </w:rPr>
        <w:t>R</w:t>
      </w:r>
      <w:r w:rsidRPr="00947C2C">
        <w:rPr>
          <w:color w:val="000000"/>
          <w:sz w:val="20"/>
          <w:szCs w:val="20"/>
        </w:rPr>
        <w:t xml:space="preserve"> нижней границей чувствительного объема счетчика;</w:t>
      </w:r>
    </w:p>
    <w:p w:rsidR="00F022A1" w:rsidRPr="00F022A1" w:rsidRDefault="003252A6" w:rsidP="00150405">
      <w:pPr>
        <w:shd w:val="clear" w:color="auto" w:fill="FFFFFF"/>
        <w:ind w:left="567" w:hanging="283"/>
        <w:jc w:val="both"/>
        <w:rPr>
          <w:color w:val="000000"/>
          <w:sz w:val="20"/>
          <w:szCs w:val="20"/>
        </w:rPr>
      </w:pPr>
      <w:r w:rsidRPr="00F022A1">
        <w:rPr>
          <w:i/>
          <w:color w:val="000000"/>
          <w:sz w:val="20"/>
          <w:szCs w:val="20"/>
          <w:lang w:val="en-US"/>
        </w:rPr>
        <w:t>R</w:t>
      </w:r>
      <w:r w:rsidRPr="00947C2C">
        <w:rPr>
          <w:color w:val="000000"/>
          <w:sz w:val="20"/>
          <w:szCs w:val="20"/>
        </w:rPr>
        <w:t xml:space="preserve"> </w:t>
      </w:r>
      <w:r w:rsidR="00F022A1">
        <w:rPr>
          <w:color w:val="000000"/>
          <w:sz w:val="20"/>
          <w:szCs w:val="20"/>
        </w:rPr>
        <w:t>–</w:t>
      </w:r>
      <w:r w:rsidRPr="00947C2C">
        <w:rPr>
          <w:color w:val="000000"/>
          <w:sz w:val="20"/>
          <w:szCs w:val="20"/>
        </w:rPr>
        <w:t xml:space="preserve"> образующая конуса, равная длине пути крайних бета-частиц, попадающих из источника в чувствительный объем счет</w:t>
      </w:r>
      <w:r w:rsidRPr="00947C2C">
        <w:rPr>
          <w:color w:val="000000"/>
          <w:sz w:val="20"/>
          <w:szCs w:val="20"/>
        </w:rPr>
        <w:softHyphen/>
        <w:t>чика.</w:t>
      </w:r>
      <w:r w:rsidR="00F022A1" w:rsidRPr="00F022A1">
        <w:rPr>
          <w:color w:val="000000"/>
          <w:sz w:val="20"/>
          <w:szCs w:val="20"/>
        </w:rPr>
        <w:t xml:space="preserve"> </w:t>
      </w:r>
    </w:p>
    <w:p w:rsidR="003252A6" w:rsidRPr="00F022A1" w:rsidRDefault="003252A6" w:rsidP="00F022A1">
      <w:pPr>
        <w:shd w:val="clear" w:color="auto" w:fill="FFFFFF"/>
        <w:ind w:firstLine="284"/>
        <w:jc w:val="both"/>
        <w:rPr>
          <w:color w:val="000000"/>
          <w:sz w:val="20"/>
          <w:szCs w:val="20"/>
        </w:rPr>
      </w:pPr>
      <w:r w:rsidRPr="00F022A1">
        <w:rPr>
          <w:i/>
          <w:color w:val="000000"/>
          <w:sz w:val="20"/>
          <w:szCs w:val="20"/>
          <w:lang w:val="en-US"/>
        </w:rPr>
        <w:t>R</w:t>
      </w:r>
      <w:r w:rsidRPr="00947C2C">
        <w:rPr>
          <w:color w:val="000000"/>
          <w:sz w:val="20"/>
          <w:szCs w:val="20"/>
          <w:vertAlign w:val="superscript"/>
        </w:rPr>
        <w:t>2</w:t>
      </w:r>
      <w:r w:rsidR="00F022A1">
        <w:rPr>
          <w:color w:val="000000"/>
          <w:sz w:val="20"/>
          <w:szCs w:val="20"/>
          <w:vertAlign w:val="superscript"/>
          <w:lang w:val="en-US"/>
        </w:rPr>
        <w:t> </w:t>
      </w:r>
      <w:r w:rsidRPr="00947C2C">
        <w:rPr>
          <w:color w:val="000000"/>
          <w:sz w:val="20"/>
          <w:szCs w:val="20"/>
        </w:rPr>
        <w:t>=</w:t>
      </w:r>
      <w:r w:rsidR="00F022A1">
        <w:rPr>
          <w:color w:val="000000"/>
          <w:sz w:val="20"/>
          <w:szCs w:val="20"/>
          <w:lang w:val="en-US"/>
        </w:rPr>
        <w:t> </w:t>
      </w:r>
      <w:r w:rsidRPr="00F022A1">
        <w:rPr>
          <w:i/>
          <w:color w:val="000000"/>
          <w:sz w:val="20"/>
          <w:szCs w:val="20"/>
          <w:lang w:val="en-US"/>
        </w:rPr>
        <w:t>h</w:t>
      </w:r>
      <w:r w:rsidRPr="00947C2C">
        <w:rPr>
          <w:color w:val="000000"/>
          <w:sz w:val="20"/>
          <w:szCs w:val="20"/>
          <w:vertAlign w:val="superscript"/>
        </w:rPr>
        <w:t>2</w:t>
      </w:r>
      <w:r w:rsidR="00F022A1">
        <w:rPr>
          <w:color w:val="000000"/>
          <w:sz w:val="20"/>
          <w:szCs w:val="20"/>
          <w:vertAlign w:val="superscript"/>
        </w:rPr>
        <w:t> </w:t>
      </w:r>
      <w:r w:rsidRPr="00947C2C">
        <w:rPr>
          <w:color w:val="000000"/>
          <w:sz w:val="20"/>
          <w:szCs w:val="20"/>
        </w:rPr>
        <w:t>+</w:t>
      </w:r>
      <w:r w:rsidR="00F022A1" w:rsidRPr="00F022A1">
        <w:rPr>
          <w:color w:val="000000"/>
          <w:sz w:val="20"/>
          <w:szCs w:val="20"/>
        </w:rPr>
        <w:t xml:space="preserve"> </w:t>
      </w:r>
      <w:r w:rsidRPr="00F022A1">
        <w:rPr>
          <w:i/>
          <w:color w:val="000000"/>
          <w:sz w:val="20"/>
          <w:szCs w:val="20"/>
          <w:lang w:val="en-US"/>
        </w:rPr>
        <w:t>r</w:t>
      </w:r>
      <w:r w:rsidRPr="00947C2C">
        <w:rPr>
          <w:color w:val="000000"/>
          <w:sz w:val="20"/>
          <w:szCs w:val="20"/>
          <w:vertAlign w:val="superscript"/>
        </w:rPr>
        <w:t>2</w:t>
      </w:r>
      <w:r w:rsidRPr="00947C2C">
        <w:rPr>
          <w:color w:val="000000"/>
          <w:sz w:val="20"/>
          <w:szCs w:val="20"/>
        </w:rPr>
        <w:t xml:space="preserve">, откуда </w:t>
      </w:r>
      <w:r w:rsidR="00F7134A" w:rsidRPr="00F022A1">
        <w:rPr>
          <w:color w:val="000000"/>
          <w:position w:val="-8"/>
          <w:sz w:val="20"/>
          <w:szCs w:val="20"/>
        </w:rPr>
        <w:object w:dxaOrig="1160" w:dyaOrig="380">
          <v:shape id="_x0000_i1175" type="#_x0000_t75" style="width:62pt;height:20pt" o:ole="">
            <v:imagedata r:id="rId272" o:title=""/>
          </v:shape>
          <o:OLEObject Type="Embed" ProgID="Equation.3" ShapeID="_x0000_i1175" DrawAspect="Content" ObjectID="_1472277119" r:id="rId273"/>
        </w:object>
      </w:r>
      <w:r w:rsidRPr="001443D7">
        <w:rPr>
          <w:color w:val="000000"/>
          <w:sz w:val="20"/>
          <w:szCs w:val="20"/>
        </w:rPr>
        <w:t>(рис.</w:t>
      </w:r>
      <w:r w:rsidR="00F022A1" w:rsidRPr="00F022A1">
        <w:rPr>
          <w:color w:val="000000"/>
          <w:sz w:val="20"/>
          <w:szCs w:val="20"/>
        </w:rPr>
        <w:t xml:space="preserve"> </w:t>
      </w:r>
      <w:r w:rsidR="00215C83" w:rsidRPr="001443D7">
        <w:rPr>
          <w:color w:val="000000"/>
          <w:sz w:val="20"/>
          <w:szCs w:val="20"/>
        </w:rPr>
        <w:t>39</w:t>
      </w:r>
      <w:r w:rsidR="00150405">
        <w:rPr>
          <w:color w:val="000000"/>
          <w:sz w:val="20"/>
          <w:szCs w:val="20"/>
        </w:rPr>
        <w:t>,</w:t>
      </w:r>
      <w:r w:rsidR="00F022A1">
        <w:rPr>
          <w:color w:val="000000"/>
          <w:sz w:val="20"/>
          <w:szCs w:val="20"/>
        </w:rPr>
        <w:t xml:space="preserve"> </w:t>
      </w:r>
      <w:r w:rsidRPr="00150405">
        <w:rPr>
          <w:i/>
          <w:color w:val="000000"/>
          <w:sz w:val="20"/>
          <w:szCs w:val="20"/>
        </w:rPr>
        <w:t>б</w:t>
      </w:r>
      <w:r w:rsidRPr="001443D7">
        <w:rPr>
          <w:color w:val="000000"/>
          <w:sz w:val="20"/>
          <w:szCs w:val="20"/>
        </w:rPr>
        <w:t>).</w:t>
      </w:r>
    </w:p>
    <w:p w:rsidR="00F022A1" w:rsidRPr="00373EA4" w:rsidRDefault="00F022A1" w:rsidP="00F022A1">
      <w:pPr>
        <w:shd w:val="clear" w:color="auto" w:fill="FFFFFF"/>
        <w:ind w:firstLine="284"/>
        <w:jc w:val="both"/>
        <w:rPr>
          <w:color w:val="000000"/>
          <w:sz w:val="16"/>
          <w:szCs w:val="20"/>
        </w:rPr>
      </w:pPr>
    </w:p>
    <w:p w:rsidR="003252A6" w:rsidRPr="00947C2C" w:rsidRDefault="00392134" w:rsidP="003252A6">
      <w:pPr>
        <w:jc w:val="center"/>
        <w:rPr>
          <w:sz w:val="20"/>
          <w:szCs w:val="20"/>
        </w:rPr>
      </w:pPr>
      <w:r w:rsidRPr="00971946">
        <w:rPr>
          <w:sz w:val="20"/>
          <w:szCs w:val="20"/>
        </w:rPr>
        <w:pict>
          <v:shape id="_x0000_i1176" type="#_x0000_t75" style="width:124.85pt;height:121.1pt">
            <v:imagedata r:id="rId274" o:title=""/>
          </v:shape>
        </w:pict>
      </w:r>
    </w:p>
    <w:p w:rsidR="001443D7" w:rsidRPr="005832C5" w:rsidRDefault="001443D7" w:rsidP="003252A6">
      <w:pPr>
        <w:shd w:val="clear" w:color="auto" w:fill="FFFFFF"/>
        <w:jc w:val="center"/>
        <w:rPr>
          <w:color w:val="000000"/>
          <w:sz w:val="22"/>
          <w:szCs w:val="16"/>
        </w:rPr>
      </w:pPr>
    </w:p>
    <w:p w:rsidR="003252A6" w:rsidRDefault="003252A6" w:rsidP="003252A6">
      <w:pPr>
        <w:shd w:val="clear" w:color="auto" w:fill="FFFFFF"/>
        <w:jc w:val="center"/>
        <w:rPr>
          <w:color w:val="000000"/>
          <w:sz w:val="16"/>
          <w:szCs w:val="16"/>
        </w:rPr>
      </w:pPr>
      <w:r w:rsidRPr="001443D7">
        <w:rPr>
          <w:color w:val="000000"/>
          <w:sz w:val="16"/>
          <w:szCs w:val="16"/>
        </w:rPr>
        <w:t>Рис.</w:t>
      </w:r>
      <w:r w:rsidR="00F022A1" w:rsidRPr="00F022A1">
        <w:rPr>
          <w:color w:val="000000"/>
          <w:sz w:val="16"/>
          <w:szCs w:val="16"/>
        </w:rPr>
        <w:t xml:space="preserve"> </w:t>
      </w:r>
      <w:r w:rsidR="00215C83" w:rsidRPr="001443D7">
        <w:rPr>
          <w:color w:val="000000"/>
          <w:sz w:val="16"/>
          <w:szCs w:val="16"/>
        </w:rPr>
        <w:t>40</w:t>
      </w:r>
      <w:r w:rsidRPr="001443D7">
        <w:rPr>
          <w:color w:val="000000"/>
          <w:sz w:val="16"/>
          <w:szCs w:val="16"/>
        </w:rPr>
        <w:t xml:space="preserve">. </w:t>
      </w:r>
      <w:r w:rsidR="00F022A1">
        <w:rPr>
          <w:color w:val="000000"/>
          <w:sz w:val="16"/>
          <w:szCs w:val="16"/>
        </w:rPr>
        <w:t>О</w:t>
      </w:r>
      <w:r w:rsidRPr="00215C83">
        <w:rPr>
          <w:color w:val="000000"/>
          <w:sz w:val="16"/>
          <w:szCs w:val="16"/>
        </w:rPr>
        <w:t>пределен</w:t>
      </w:r>
      <w:r w:rsidR="00F022A1">
        <w:rPr>
          <w:color w:val="000000"/>
          <w:sz w:val="16"/>
          <w:szCs w:val="16"/>
        </w:rPr>
        <w:t>ие величины телесного угла</w:t>
      </w:r>
    </w:p>
    <w:p w:rsidR="00C521BF" w:rsidRPr="005832C5" w:rsidRDefault="00C521BF" w:rsidP="003252A6">
      <w:pPr>
        <w:shd w:val="clear" w:color="auto" w:fill="FFFFFF"/>
        <w:jc w:val="center"/>
        <w:rPr>
          <w:color w:val="000000"/>
          <w:sz w:val="22"/>
          <w:szCs w:val="16"/>
        </w:rPr>
      </w:pPr>
    </w:p>
    <w:p w:rsidR="003252A6" w:rsidRPr="00947C2C" w:rsidRDefault="003252A6" w:rsidP="00373EA4">
      <w:pPr>
        <w:shd w:val="clear" w:color="auto" w:fill="FFFFFF"/>
        <w:ind w:firstLine="284"/>
        <w:jc w:val="both"/>
        <w:rPr>
          <w:color w:val="000000"/>
          <w:sz w:val="20"/>
          <w:szCs w:val="20"/>
        </w:rPr>
      </w:pPr>
      <w:r w:rsidRPr="00373EA4">
        <w:rPr>
          <w:color w:val="000000"/>
          <w:spacing w:val="6"/>
          <w:sz w:val="20"/>
          <w:szCs w:val="20"/>
        </w:rPr>
        <w:t>Зная,</w:t>
      </w:r>
      <w:r w:rsidR="00373EA4" w:rsidRPr="00373EA4">
        <w:rPr>
          <w:spacing w:val="6"/>
        </w:rPr>
        <w:t> </w:t>
      </w:r>
      <w:r w:rsidRPr="00373EA4">
        <w:rPr>
          <w:color w:val="000000"/>
          <w:spacing w:val="6"/>
          <w:sz w:val="20"/>
          <w:szCs w:val="20"/>
        </w:rPr>
        <w:t>что</w:t>
      </w:r>
      <w:r w:rsidR="00373EA4" w:rsidRPr="00373EA4">
        <w:rPr>
          <w:color w:val="000000"/>
          <w:spacing w:val="6"/>
          <w:sz w:val="20"/>
          <w:szCs w:val="20"/>
        </w:rPr>
        <w:t> </w:t>
      </w:r>
      <w:r w:rsidRPr="00373EA4">
        <w:rPr>
          <w:color w:val="000000"/>
          <w:spacing w:val="6"/>
          <w:sz w:val="20"/>
          <w:szCs w:val="20"/>
        </w:rPr>
        <w:t>площадь</w:t>
      </w:r>
      <w:r w:rsidR="00373EA4" w:rsidRPr="00373EA4">
        <w:rPr>
          <w:color w:val="000000"/>
          <w:spacing w:val="6"/>
          <w:sz w:val="20"/>
          <w:szCs w:val="20"/>
        </w:rPr>
        <w:t> </w:t>
      </w:r>
      <w:r w:rsidRPr="00373EA4">
        <w:rPr>
          <w:color w:val="000000"/>
          <w:spacing w:val="6"/>
          <w:sz w:val="20"/>
          <w:szCs w:val="20"/>
        </w:rPr>
        <w:t>сферического</w:t>
      </w:r>
      <w:r w:rsidR="00373EA4" w:rsidRPr="00373EA4">
        <w:rPr>
          <w:color w:val="000000"/>
          <w:spacing w:val="6"/>
          <w:sz w:val="20"/>
          <w:szCs w:val="20"/>
        </w:rPr>
        <w:t> </w:t>
      </w:r>
      <w:r w:rsidRPr="00373EA4">
        <w:rPr>
          <w:color w:val="000000"/>
          <w:spacing w:val="6"/>
          <w:sz w:val="20"/>
          <w:szCs w:val="20"/>
        </w:rPr>
        <w:t>сегмента</w:t>
      </w:r>
      <w:r w:rsidR="00373EA4" w:rsidRPr="00373EA4">
        <w:rPr>
          <w:color w:val="000000"/>
          <w:spacing w:val="6"/>
          <w:sz w:val="20"/>
          <w:szCs w:val="20"/>
        </w:rPr>
        <w:t> </w:t>
      </w:r>
      <w:r w:rsidRPr="00373EA4">
        <w:rPr>
          <w:color w:val="000000"/>
          <w:spacing w:val="6"/>
          <w:sz w:val="20"/>
          <w:szCs w:val="20"/>
        </w:rPr>
        <w:t>определяется</w:t>
      </w:r>
      <w:r w:rsidR="00373EA4" w:rsidRPr="00373EA4">
        <w:rPr>
          <w:color w:val="000000"/>
          <w:spacing w:val="6"/>
          <w:sz w:val="20"/>
          <w:szCs w:val="20"/>
        </w:rPr>
        <w:t> </w:t>
      </w:r>
      <w:r w:rsidRPr="00373EA4">
        <w:rPr>
          <w:color w:val="000000"/>
          <w:spacing w:val="6"/>
          <w:sz w:val="20"/>
          <w:szCs w:val="20"/>
        </w:rPr>
        <w:t>как</w:t>
      </w:r>
      <w:r w:rsidR="00373EA4" w:rsidRPr="00373EA4">
        <w:rPr>
          <w:color w:val="000000"/>
          <w:spacing w:val="6"/>
          <w:sz w:val="20"/>
          <w:szCs w:val="20"/>
        </w:rPr>
        <w:t> </w:t>
      </w:r>
      <w:r w:rsidR="00373EA4">
        <w:rPr>
          <w:color w:val="000000"/>
          <w:spacing w:val="6"/>
          <w:sz w:val="20"/>
          <w:szCs w:val="20"/>
        </w:rPr>
        <w:br/>
      </w:r>
      <w:r w:rsidRPr="00373EA4">
        <w:rPr>
          <w:i/>
          <w:color w:val="000000"/>
          <w:spacing w:val="2"/>
          <w:sz w:val="20"/>
          <w:szCs w:val="20"/>
          <w:lang w:val="en-US"/>
        </w:rPr>
        <w:t>S</w:t>
      </w:r>
      <w:r w:rsidR="003737CA" w:rsidRPr="00373EA4">
        <w:rPr>
          <w:color w:val="000000"/>
          <w:spacing w:val="2"/>
          <w:sz w:val="20"/>
          <w:szCs w:val="20"/>
          <w:lang w:val="en-US"/>
        </w:rPr>
        <w:t> </w:t>
      </w:r>
      <w:r w:rsidRPr="00373EA4">
        <w:rPr>
          <w:color w:val="000000"/>
          <w:spacing w:val="2"/>
          <w:sz w:val="20"/>
          <w:szCs w:val="20"/>
        </w:rPr>
        <w:t>=</w:t>
      </w:r>
      <w:r w:rsidR="003737CA" w:rsidRPr="00373EA4">
        <w:rPr>
          <w:color w:val="000000"/>
          <w:spacing w:val="2"/>
          <w:sz w:val="20"/>
          <w:szCs w:val="20"/>
          <w:lang w:val="en-US"/>
        </w:rPr>
        <w:t> </w:t>
      </w:r>
      <w:r w:rsidRPr="00373EA4">
        <w:rPr>
          <w:color w:val="000000"/>
          <w:spacing w:val="2"/>
          <w:sz w:val="20"/>
          <w:szCs w:val="20"/>
        </w:rPr>
        <w:t>2</w:t>
      </w:r>
      <w:r w:rsidRPr="00373EA4">
        <w:rPr>
          <w:color w:val="000000"/>
          <w:spacing w:val="2"/>
          <w:sz w:val="20"/>
          <w:szCs w:val="20"/>
        </w:rPr>
        <w:sym w:font="Symbol" w:char="0070"/>
      </w:r>
      <w:r w:rsidRPr="00373EA4">
        <w:rPr>
          <w:i/>
          <w:color w:val="000000"/>
          <w:spacing w:val="2"/>
          <w:sz w:val="20"/>
          <w:szCs w:val="20"/>
          <w:lang w:val="en-US"/>
        </w:rPr>
        <w:t>R</w:t>
      </w:r>
      <w:r w:rsidRPr="00373EA4">
        <w:rPr>
          <w:color w:val="000000"/>
          <w:spacing w:val="2"/>
          <w:sz w:val="20"/>
          <w:szCs w:val="20"/>
        </w:rPr>
        <w:t>(</w:t>
      </w:r>
      <w:r w:rsidRPr="00373EA4">
        <w:rPr>
          <w:i/>
          <w:color w:val="000000"/>
          <w:spacing w:val="2"/>
          <w:sz w:val="20"/>
          <w:szCs w:val="20"/>
          <w:lang w:val="en-US"/>
        </w:rPr>
        <w:t>R</w:t>
      </w:r>
      <w:r w:rsidR="003737CA" w:rsidRPr="00373EA4">
        <w:rPr>
          <w:color w:val="000000"/>
          <w:spacing w:val="2"/>
          <w:sz w:val="20"/>
          <w:szCs w:val="20"/>
          <w:lang w:val="en-US"/>
        </w:rPr>
        <w:t> </w:t>
      </w:r>
      <w:r w:rsidR="003737CA" w:rsidRPr="00373EA4">
        <w:rPr>
          <w:color w:val="000000"/>
          <w:spacing w:val="2"/>
          <w:sz w:val="20"/>
          <w:szCs w:val="20"/>
        </w:rPr>
        <w:t>–</w:t>
      </w:r>
      <w:r w:rsidRPr="00373EA4">
        <w:rPr>
          <w:i/>
          <w:color w:val="000000"/>
          <w:spacing w:val="2"/>
          <w:sz w:val="20"/>
          <w:szCs w:val="20"/>
          <w:lang w:val="en-US"/>
        </w:rPr>
        <w:t>h</w:t>
      </w:r>
      <w:r w:rsidRPr="00373EA4">
        <w:rPr>
          <w:color w:val="000000"/>
          <w:spacing w:val="2"/>
          <w:sz w:val="20"/>
          <w:szCs w:val="20"/>
        </w:rPr>
        <w:t xml:space="preserve">), и заменяя </w:t>
      </w:r>
      <w:r w:rsidRPr="00373EA4">
        <w:rPr>
          <w:i/>
          <w:color w:val="000000"/>
          <w:spacing w:val="2"/>
          <w:sz w:val="20"/>
          <w:szCs w:val="20"/>
          <w:lang w:val="en-US"/>
        </w:rPr>
        <w:t>R</w:t>
      </w:r>
      <w:r w:rsidRPr="00373EA4">
        <w:rPr>
          <w:color w:val="000000"/>
          <w:spacing w:val="2"/>
          <w:sz w:val="20"/>
          <w:szCs w:val="20"/>
        </w:rPr>
        <w:t xml:space="preserve"> на </w:t>
      </w:r>
      <w:r w:rsidR="00F7134A" w:rsidRPr="00F7134A">
        <w:rPr>
          <w:color w:val="000000"/>
          <w:spacing w:val="2"/>
          <w:position w:val="-10"/>
          <w:sz w:val="20"/>
          <w:szCs w:val="20"/>
        </w:rPr>
        <w:object w:dxaOrig="859" w:dyaOrig="400">
          <v:shape id="_x0000_i1177" type="#_x0000_t75" style="width:42.85pt;height:19.55pt" o:ole="">
            <v:imagedata r:id="rId275" o:title=""/>
          </v:shape>
          <o:OLEObject Type="Embed" ProgID="Equation.3" ShapeID="_x0000_i1177" DrawAspect="Content" ObjectID="_1472277120" r:id="rId276"/>
        </w:object>
      </w:r>
      <w:r w:rsidRPr="00373EA4">
        <w:rPr>
          <w:i/>
          <w:iCs/>
          <w:color w:val="000000"/>
          <w:spacing w:val="2"/>
          <w:sz w:val="20"/>
          <w:szCs w:val="20"/>
        </w:rPr>
        <w:t xml:space="preserve"> </w:t>
      </w:r>
      <w:r w:rsidRPr="00373EA4">
        <w:rPr>
          <w:color w:val="000000"/>
          <w:spacing w:val="2"/>
          <w:sz w:val="20"/>
          <w:szCs w:val="20"/>
        </w:rPr>
        <w:t>получим</w:t>
      </w:r>
      <w:r w:rsidRPr="00947C2C">
        <w:rPr>
          <w:color w:val="000000"/>
          <w:sz w:val="20"/>
          <w:szCs w:val="20"/>
        </w:rPr>
        <w:t xml:space="preserve"> </w:t>
      </w:r>
    </w:p>
    <w:p w:rsidR="003252A6" w:rsidRPr="00947C2C" w:rsidRDefault="003252A6" w:rsidP="003252A6">
      <w:pPr>
        <w:shd w:val="clear" w:color="auto" w:fill="FFFFFF"/>
        <w:jc w:val="both"/>
        <w:rPr>
          <w:color w:val="000000"/>
          <w:sz w:val="20"/>
          <w:szCs w:val="20"/>
        </w:rPr>
      </w:pPr>
    </w:p>
    <w:p w:rsidR="003252A6" w:rsidRPr="00947C2C" w:rsidRDefault="0098338C" w:rsidP="00F7134A">
      <w:pPr>
        <w:shd w:val="clear" w:color="auto" w:fill="FFFFFF"/>
        <w:jc w:val="right"/>
        <w:rPr>
          <w:color w:val="000000"/>
          <w:sz w:val="20"/>
          <w:szCs w:val="20"/>
        </w:rPr>
      </w:pPr>
      <w:r w:rsidRPr="009066FD">
        <w:rPr>
          <w:color w:val="000000"/>
          <w:position w:val="-30"/>
          <w:sz w:val="20"/>
          <w:szCs w:val="20"/>
        </w:rPr>
        <w:object w:dxaOrig="5460" w:dyaOrig="620">
          <v:shape id="_x0000_i1178" type="#_x0000_t75" style="width:234.75pt;height:26.65pt" o:ole="">
            <v:imagedata r:id="rId277" o:title=""/>
          </v:shape>
          <o:OLEObject Type="Embed" ProgID="Equation.3" ShapeID="_x0000_i1178" DrawAspect="Content" ObjectID="_1472277121" r:id="rId278"/>
        </w:object>
      </w:r>
      <w:r w:rsidR="00F022A1">
        <w:rPr>
          <w:color w:val="000000"/>
          <w:position w:val="-30"/>
          <w:sz w:val="20"/>
          <w:szCs w:val="20"/>
        </w:rPr>
        <w:t xml:space="preserve">      </w:t>
      </w:r>
      <w:r w:rsidR="003252A6" w:rsidRPr="00947C2C">
        <w:rPr>
          <w:color w:val="000000"/>
          <w:sz w:val="20"/>
          <w:szCs w:val="20"/>
        </w:rPr>
        <w:t>(1)</w:t>
      </w:r>
    </w:p>
    <w:p w:rsidR="003252A6" w:rsidRPr="00947C2C" w:rsidRDefault="003252A6" w:rsidP="003252A6">
      <w:pPr>
        <w:shd w:val="clear" w:color="auto" w:fill="FFFFFF"/>
        <w:jc w:val="both"/>
        <w:rPr>
          <w:sz w:val="20"/>
          <w:szCs w:val="20"/>
        </w:rPr>
      </w:pPr>
      <w:r w:rsidRPr="00947C2C">
        <w:rPr>
          <w:color w:val="000000"/>
          <w:sz w:val="20"/>
          <w:szCs w:val="20"/>
        </w:rPr>
        <w:lastRenderedPageBreak/>
        <w:t xml:space="preserve">где </w:t>
      </w:r>
      <w:r w:rsidRPr="00DB2512">
        <w:rPr>
          <w:i/>
          <w:color w:val="000000"/>
          <w:sz w:val="20"/>
          <w:szCs w:val="20"/>
          <w:lang w:val="en-US"/>
        </w:rPr>
        <w:t>h</w:t>
      </w:r>
      <w:r w:rsidRPr="00947C2C">
        <w:rPr>
          <w:color w:val="000000"/>
          <w:sz w:val="20"/>
          <w:szCs w:val="20"/>
        </w:rPr>
        <w:t xml:space="preserve"> </w:t>
      </w:r>
      <w:r w:rsidR="003737CA">
        <w:rPr>
          <w:color w:val="000000"/>
          <w:sz w:val="20"/>
          <w:szCs w:val="20"/>
        </w:rPr>
        <w:t>–</w:t>
      </w:r>
      <w:r w:rsidRPr="00947C2C">
        <w:rPr>
          <w:color w:val="000000"/>
          <w:sz w:val="20"/>
          <w:szCs w:val="20"/>
        </w:rPr>
        <w:t xml:space="preserve"> расстояние от источника до чувствительного объема счетчика;</w:t>
      </w:r>
    </w:p>
    <w:p w:rsidR="003252A6" w:rsidRPr="00947C2C" w:rsidRDefault="003252A6" w:rsidP="003252A6">
      <w:pPr>
        <w:shd w:val="clear" w:color="auto" w:fill="FFFFFF"/>
        <w:jc w:val="both"/>
        <w:rPr>
          <w:color w:val="000000"/>
          <w:sz w:val="20"/>
          <w:szCs w:val="20"/>
        </w:rPr>
      </w:pPr>
      <w:r w:rsidRPr="00947C2C">
        <w:rPr>
          <w:iCs/>
          <w:color w:val="000000"/>
          <w:sz w:val="20"/>
          <w:szCs w:val="20"/>
        </w:rPr>
        <w:t xml:space="preserve">       </w:t>
      </w:r>
      <w:r w:rsidRPr="00DB2512">
        <w:rPr>
          <w:i/>
          <w:iCs/>
          <w:color w:val="000000"/>
          <w:sz w:val="20"/>
          <w:szCs w:val="20"/>
          <w:lang w:val="en-US"/>
        </w:rPr>
        <w:t>r</w:t>
      </w:r>
      <w:r w:rsidRPr="00947C2C">
        <w:rPr>
          <w:i/>
          <w:iCs/>
          <w:color w:val="000000"/>
          <w:sz w:val="20"/>
          <w:szCs w:val="20"/>
        </w:rPr>
        <w:t xml:space="preserve"> </w:t>
      </w:r>
      <w:r w:rsidR="003737CA">
        <w:rPr>
          <w:i/>
          <w:iCs/>
          <w:color w:val="000000"/>
          <w:sz w:val="20"/>
          <w:szCs w:val="20"/>
        </w:rPr>
        <w:t>–</w:t>
      </w:r>
      <w:r w:rsidRPr="00947C2C">
        <w:rPr>
          <w:i/>
          <w:iCs/>
          <w:color w:val="000000"/>
          <w:sz w:val="20"/>
          <w:szCs w:val="20"/>
        </w:rPr>
        <w:t xml:space="preserve"> </w:t>
      </w:r>
      <w:r w:rsidRPr="00947C2C">
        <w:rPr>
          <w:color w:val="000000"/>
          <w:sz w:val="20"/>
          <w:szCs w:val="20"/>
        </w:rPr>
        <w:t>радиус окна счетчика.</w:t>
      </w:r>
    </w:p>
    <w:p w:rsidR="003252A6" w:rsidRPr="00947C2C" w:rsidRDefault="003252A6" w:rsidP="003252A6">
      <w:pPr>
        <w:shd w:val="clear" w:color="auto" w:fill="FFFFFF"/>
        <w:ind w:firstLine="284"/>
        <w:jc w:val="both"/>
        <w:rPr>
          <w:color w:val="000000"/>
          <w:sz w:val="20"/>
          <w:szCs w:val="20"/>
        </w:rPr>
      </w:pPr>
      <w:r w:rsidRPr="00947C2C">
        <w:rPr>
          <w:b/>
          <w:bCs/>
          <w:color w:val="000000"/>
          <w:sz w:val="20"/>
          <w:szCs w:val="20"/>
        </w:rPr>
        <w:t xml:space="preserve">Геометрический фактор (величина относительного телесного </w:t>
      </w:r>
      <w:r w:rsidRPr="00947C2C">
        <w:rPr>
          <w:b/>
          <w:color w:val="000000"/>
          <w:sz w:val="20"/>
          <w:szCs w:val="20"/>
        </w:rPr>
        <w:t>угла)</w:t>
      </w:r>
      <w:r w:rsidRPr="00947C2C">
        <w:rPr>
          <w:color w:val="000000"/>
          <w:sz w:val="20"/>
          <w:szCs w:val="20"/>
        </w:rPr>
        <w:t xml:space="preserve"> определяет, какая доля от общего числа </w:t>
      </w:r>
      <w:r w:rsidRPr="00DB2512">
        <w:rPr>
          <w:i/>
          <w:color w:val="000000"/>
          <w:sz w:val="20"/>
          <w:szCs w:val="20"/>
          <w:lang w:val="en-US"/>
        </w:rPr>
        <w:t>N</w:t>
      </w:r>
      <w:r w:rsidRPr="00947C2C">
        <w:rPr>
          <w:color w:val="000000"/>
          <w:sz w:val="20"/>
          <w:szCs w:val="20"/>
          <w:vertAlign w:val="subscript"/>
        </w:rPr>
        <w:t>0</w:t>
      </w:r>
      <w:r w:rsidRPr="00947C2C">
        <w:rPr>
          <w:color w:val="000000"/>
          <w:sz w:val="20"/>
          <w:szCs w:val="20"/>
        </w:rPr>
        <w:t xml:space="preserve"> частиц, испус</w:t>
      </w:r>
      <w:r w:rsidRPr="00947C2C">
        <w:rPr>
          <w:color w:val="000000"/>
          <w:sz w:val="20"/>
          <w:szCs w:val="20"/>
        </w:rPr>
        <w:softHyphen/>
        <w:t>каемых источником изотропно по всем направлениям, направлена в чувств</w:t>
      </w:r>
      <w:r w:rsidRPr="00947C2C">
        <w:rPr>
          <w:color w:val="000000"/>
          <w:sz w:val="20"/>
          <w:szCs w:val="20"/>
        </w:rPr>
        <w:t>и</w:t>
      </w:r>
      <w:r w:rsidRPr="00947C2C">
        <w:rPr>
          <w:color w:val="000000"/>
          <w:sz w:val="20"/>
          <w:szCs w:val="20"/>
        </w:rPr>
        <w:t xml:space="preserve">тельный объем счетчика, </w:t>
      </w:r>
      <w:r w:rsidR="00E82D0D">
        <w:rPr>
          <w:color w:val="000000"/>
          <w:sz w:val="20"/>
          <w:szCs w:val="20"/>
        </w:rPr>
        <w:t>т. е.</w:t>
      </w:r>
    </w:p>
    <w:p w:rsidR="003252A6" w:rsidRPr="00947C2C" w:rsidRDefault="003252A6" w:rsidP="003252A6">
      <w:pPr>
        <w:shd w:val="clear" w:color="auto" w:fill="FFFFFF"/>
        <w:ind w:firstLine="284"/>
        <w:jc w:val="both"/>
        <w:rPr>
          <w:color w:val="000000"/>
          <w:sz w:val="20"/>
          <w:szCs w:val="20"/>
        </w:rPr>
      </w:pPr>
    </w:p>
    <w:p w:rsidR="003252A6" w:rsidRPr="00947C2C" w:rsidRDefault="003252A6" w:rsidP="001443D7">
      <w:pPr>
        <w:shd w:val="clear" w:color="auto" w:fill="FFFFFF"/>
        <w:ind w:firstLine="284"/>
        <w:jc w:val="right"/>
        <w:rPr>
          <w:sz w:val="20"/>
          <w:szCs w:val="20"/>
        </w:rPr>
      </w:pPr>
      <w:r w:rsidRPr="003737CA">
        <w:rPr>
          <w:color w:val="000000"/>
          <w:sz w:val="20"/>
          <w:szCs w:val="16"/>
        </w:rPr>
        <w:sym w:font="Symbol" w:char="0077"/>
      </w:r>
      <w:r w:rsidR="00DB2512" w:rsidRPr="003737CA">
        <w:rPr>
          <w:color w:val="000000"/>
          <w:sz w:val="20"/>
          <w:szCs w:val="16"/>
        </w:rPr>
        <w:t> </w:t>
      </w:r>
      <w:r w:rsidRPr="003737CA">
        <w:rPr>
          <w:color w:val="000000"/>
          <w:sz w:val="20"/>
          <w:szCs w:val="16"/>
        </w:rPr>
        <w:t>=</w:t>
      </w:r>
      <w:r w:rsidR="00DB2512" w:rsidRPr="003737CA">
        <w:rPr>
          <w:color w:val="000000"/>
          <w:sz w:val="20"/>
          <w:szCs w:val="16"/>
        </w:rPr>
        <w:t> </w:t>
      </w:r>
      <w:r w:rsidRPr="003737CA">
        <w:rPr>
          <w:i/>
          <w:color w:val="000000"/>
          <w:sz w:val="20"/>
          <w:szCs w:val="16"/>
          <w:lang w:val="en-US"/>
        </w:rPr>
        <w:t>N</w:t>
      </w:r>
      <w:r w:rsidR="00DB2512" w:rsidRPr="003737CA">
        <w:rPr>
          <w:i/>
          <w:color w:val="000000"/>
          <w:sz w:val="20"/>
          <w:szCs w:val="16"/>
        </w:rPr>
        <w:t> </w:t>
      </w:r>
      <w:r w:rsidRPr="003737CA">
        <w:rPr>
          <w:color w:val="000000"/>
          <w:sz w:val="20"/>
          <w:szCs w:val="16"/>
        </w:rPr>
        <w:t>/</w:t>
      </w:r>
      <w:r w:rsidR="00DB2512" w:rsidRPr="003737CA">
        <w:rPr>
          <w:color w:val="000000"/>
          <w:sz w:val="20"/>
          <w:szCs w:val="16"/>
        </w:rPr>
        <w:t> </w:t>
      </w:r>
      <w:r w:rsidRPr="003737CA">
        <w:rPr>
          <w:i/>
          <w:color w:val="000000"/>
          <w:sz w:val="20"/>
          <w:szCs w:val="16"/>
          <w:lang w:val="en-US"/>
        </w:rPr>
        <w:t>N</w:t>
      </w:r>
      <w:r w:rsidRPr="003737CA">
        <w:rPr>
          <w:color w:val="000000"/>
          <w:sz w:val="20"/>
          <w:szCs w:val="16"/>
          <w:vertAlign w:val="subscript"/>
        </w:rPr>
        <w:t>0</w:t>
      </w:r>
      <w:r w:rsidRPr="003737CA">
        <w:rPr>
          <w:color w:val="000000"/>
          <w:sz w:val="20"/>
          <w:szCs w:val="16"/>
        </w:rPr>
        <w:t>, (</w:t>
      </w:r>
      <w:r w:rsidRPr="003737CA">
        <w:rPr>
          <w:color w:val="000000"/>
          <w:sz w:val="20"/>
          <w:szCs w:val="16"/>
        </w:rPr>
        <w:sym w:font="Symbol" w:char="0077"/>
      </w:r>
      <w:r w:rsidR="00DB2512" w:rsidRPr="003737CA">
        <w:rPr>
          <w:color w:val="000000"/>
          <w:sz w:val="20"/>
          <w:szCs w:val="16"/>
        </w:rPr>
        <w:t> </w:t>
      </w:r>
      <w:r w:rsidRPr="003737CA">
        <w:rPr>
          <w:color w:val="000000"/>
          <w:sz w:val="20"/>
          <w:szCs w:val="16"/>
        </w:rPr>
        <w:t>&lt;</w:t>
      </w:r>
      <w:r w:rsidR="00DB2512" w:rsidRPr="003737CA">
        <w:rPr>
          <w:color w:val="000000"/>
          <w:sz w:val="20"/>
          <w:szCs w:val="16"/>
        </w:rPr>
        <w:t> </w:t>
      </w:r>
      <w:r w:rsidRPr="003737CA">
        <w:rPr>
          <w:color w:val="000000"/>
          <w:sz w:val="20"/>
          <w:szCs w:val="16"/>
        </w:rPr>
        <w:t>1),</w:t>
      </w:r>
      <w:r w:rsidRPr="003737CA">
        <w:rPr>
          <w:color w:val="000000"/>
          <w:szCs w:val="20"/>
        </w:rPr>
        <w:t xml:space="preserve"> </w:t>
      </w:r>
      <w:r w:rsidR="009E2C4C" w:rsidRPr="003737CA">
        <w:rPr>
          <w:color w:val="000000"/>
          <w:szCs w:val="20"/>
        </w:rPr>
        <w:t xml:space="preserve">                     </w:t>
      </w:r>
      <w:r w:rsidR="009E2C4C" w:rsidRPr="003737CA">
        <w:rPr>
          <w:color w:val="000000"/>
          <w:sz w:val="20"/>
          <w:szCs w:val="20"/>
        </w:rPr>
        <w:t xml:space="preserve">                  </w:t>
      </w:r>
      <w:r w:rsidRPr="00947C2C">
        <w:rPr>
          <w:color w:val="000000"/>
          <w:sz w:val="20"/>
          <w:szCs w:val="20"/>
        </w:rPr>
        <w:t>(2)</w:t>
      </w:r>
    </w:p>
    <w:p w:rsidR="003252A6" w:rsidRPr="00947C2C" w:rsidRDefault="003252A6" w:rsidP="003252A6">
      <w:pPr>
        <w:shd w:val="clear" w:color="auto" w:fill="FFFFFF"/>
        <w:jc w:val="both"/>
        <w:rPr>
          <w:color w:val="000000"/>
          <w:sz w:val="20"/>
          <w:szCs w:val="20"/>
        </w:rPr>
      </w:pPr>
    </w:p>
    <w:p w:rsidR="003252A6" w:rsidRPr="00947C2C" w:rsidRDefault="003252A6" w:rsidP="003252A6">
      <w:pPr>
        <w:shd w:val="clear" w:color="auto" w:fill="FFFFFF"/>
        <w:jc w:val="both"/>
        <w:rPr>
          <w:sz w:val="20"/>
          <w:szCs w:val="20"/>
        </w:rPr>
      </w:pPr>
      <w:r w:rsidRPr="00947C2C">
        <w:rPr>
          <w:color w:val="000000"/>
          <w:sz w:val="20"/>
          <w:szCs w:val="20"/>
        </w:rPr>
        <w:t xml:space="preserve">где </w:t>
      </w:r>
      <w:r w:rsidRPr="00DB2512">
        <w:rPr>
          <w:i/>
          <w:color w:val="000000"/>
          <w:sz w:val="20"/>
          <w:szCs w:val="20"/>
        </w:rPr>
        <w:t>N</w:t>
      </w:r>
      <w:r w:rsidRPr="00947C2C">
        <w:rPr>
          <w:color w:val="000000"/>
          <w:sz w:val="20"/>
          <w:szCs w:val="20"/>
        </w:rPr>
        <w:t xml:space="preserve"> </w:t>
      </w:r>
      <w:r w:rsidR="00DB2512">
        <w:rPr>
          <w:color w:val="000000"/>
          <w:sz w:val="20"/>
          <w:szCs w:val="20"/>
        </w:rPr>
        <w:t>–</w:t>
      </w:r>
      <w:r w:rsidRPr="00947C2C">
        <w:rPr>
          <w:color w:val="000000"/>
          <w:sz w:val="20"/>
          <w:szCs w:val="20"/>
        </w:rPr>
        <w:t xml:space="preserve"> число частиц, летящих в чувствительный объем счетчика.</w:t>
      </w:r>
    </w:p>
    <w:p w:rsidR="003252A6" w:rsidRDefault="003252A6" w:rsidP="003252A6">
      <w:pPr>
        <w:shd w:val="clear" w:color="auto" w:fill="FFFFFF"/>
        <w:ind w:firstLine="284"/>
        <w:jc w:val="both"/>
        <w:rPr>
          <w:color w:val="000000"/>
          <w:sz w:val="20"/>
          <w:szCs w:val="20"/>
        </w:rPr>
      </w:pPr>
      <w:r w:rsidRPr="00947C2C">
        <w:rPr>
          <w:color w:val="000000"/>
          <w:sz w:val="20"/>
          <w:szCs w:val="20"/>
        </w:rPr>
        <w:t>Это соотношение учитывает только геометрические условия, игн</w:t>
      </w:r>
      <w:r w:rsidRPr="00947C2C">
        <w:rPr>
          <w:color w:val="000000"/>
          <w:sz w:val="20"/>
          <w:szCs w:val="20"/>
        </w:rPr>
        <w:t>о</w:t>
      </w:r>
      <w:r w:rsidRPr="00947C2C">
        <w:rPr>
          <w:color w:val="000000"/>
          <w:sz w:val="20"/>
          <w:szCs w:val="20"/>
        </w:rPr>
        <w:t xml:space="preserve">рируя действие других факторов. С другой стороны, геометрический фактор равен отношению телесного угла </w:t>
      </w:r>
      <w:r w:rsidRPr="00947C2C">
        <w:rPr>
          <w:color w:val="000000"/>
          <w:sz w:val="20"/>
          <w:szCs w:val="20"/>
          <w:lang w:val="en-US"/>
        </w:rPr>
        <w:t>Ω</w:t>
      </w:r>
      <w:r w:rsidRPr="00947C2C">
        <w:rPr>
          <w:color w:val="000000"/>
          <w:sz w:val="20"/>
          <w:szCs w:val="20"/>
        </w:rPr>
        <w:t xml:space="preserve"> к пол</w:t>
      </w:r>
      <w:r w:rsidRPr="00947C2C">
        <w:rPr>
          <w:color w:val="000000"/>
          <w:sz w:val="20"/>
          <w:szCs w:val="20"/>
        </w:rPr>
        <w:softHyphen/>
        <w:t>ному телесному углу 4</w:t>
      </w:r>
      <w:r w:rsidRPr="00947C2C">
        <w:rPr>
          <w:color w:val="000000"/>
          <w:sz w:val="20"/>
          <w:szCs w:val="20"/>
        </w:rPr>
        <w:sym w:font="Symbol" w:char="0070"/>
      </w:r>
      <w:r w:rsidRPr="00947C2C">
        <w:rPr>
          <w:color w:val="000000"/>
          <w:sz w:val="20"/>
          <w:szCs w:val="20"/>
        </w:rPr>
        <w:t xml:space="preserve">, в котором распространяется излучение источника. Таким образом, </w:t>
      </w:r>
      <w:r w:rsidRPr="00947C2C">
        <w:rPr>
          <w:color w:val="000000"/>
          <w:sz w:val="20"/>
          <w:szCs w:val="20"/>
        </w:rPr>
        <w:sym w:font="Symbol" w:char="0077"/>
      </w:r>
      <w:r w:rsidR="00DB2512">
        <w:rPr>
          <w:color w:val="000000"/>
          <w:sz w:val="20"/>
          <w:szCs w:val="20"/>
        </w:rPr>
        <w:t> </w:t>
      </w:r>
      <w:r w:rsidRPr="00947C2C">
        <w:rPr>
          <w:color w:val="000000"/>
          <w:sz w:val="20"/>
          <w:szCs w:val="20"/>
        </w:rPr>
        <w:t>=</w:t>
      </w:r>
      <w:r w:rsidR="00DB2512">
        <w:rPr>
          <w:color w:val="000000"/>
          <w:sz w:val="20"/>
          <w:szCs w:val="20"/>
        </w:rPr>
        <w:t> </w:t>
      </w:r>
      <w:r w:rsidRPr="00947C2C">
        <w:rPr>
          <w:color w:val="000000"/>
          <w:sz w:val="20"/>
          <w:szCs w:val="20"/>
        </w:rPr>
        <w:t>Ω</w:t>
      </w:r>
      <w:r w:rsidR="00DB2512">
        <w:rPr>
          <w:color w:val="000000"/>
          <w:sz w:val="20"/>
          <w:szCs w:val="20"/>
        </w:rPr>
        <w:t> </w:t>
      </w:r>
      <w:r w:rsidRPr="00947C2C">
        <w:rPr>
          <w:color w:val="000000"/>
          <w:sz w:val="20"/>
          <w:szCs w:val="20"/>
        </w:rPr>
        <w:t>/</w:t>
      </w:r>
      <w:r w:rsidR="00DB2512">
        <w:rPr>
          <w:color w:val="000000"/>
          <w:sz w:val="20"/>
          <w:szCs w:val="20"/>
        </w:rPr>
        <w:t> </w:t>
      </w:r>
      <w:r w:rsidRPr="00947C2C">
        <w:rPr>
          <w:color w:val="000000"/>
          <w:sz w:val="20"/>
          <w:szCs w:val="20"/>
        </w:rPr>
        <w:t>4</w:t>
      </w:r>
      <w:r w:rsidRPr="00947C2C">
        <w:rPr>
          <w:color w:val="000000"/>
          <w:sz w:val="20"/>
          <w:szCs w:val="20"/>
        </w:rPr>
        <w:sym w:font="Symbol" w:char="0070"/>
      </w:r>
      <w:r w:rsidRPr="00947C2C">
        <w:rPr>
          <w:color w:val="000000"/>
          <w:sz w:val="20"/>
          <w:szCs w:val="20"/>
        </w:rPr>
        <w:t>, учтем формулу (1) и для тор</w:t>
      </w:r>
      <w:r w:rsidRPr="00947C2C">
        <w:rPr>
          <w:color w:val="000000"/>
          <w:sz w:val="20"/>
          <w:szCs w:val="20"/>
        </w:rPr>
        <w:softHyphen/>
        <w:t>цового счетчика получим</w:t>
      </w:r>
    </w:p>
    <w:p w:rsidR="003737CA" w:rsidRPr="005832C5" w:rsidRDefault="003737CA" w:rsidP="003252A6">
      <w:pPr>
        <w:shd w:val="clear" w:color="auto" w:fill="FFFFFF"/>
        <w:ind w:firstLine="284"/>
        <w:jc w:val="both"/>
        <w:rPr>
          <w:color w:val="000000"/>
          <w:sz w:val="20"/>
          <w:szCs w:val="20"/>
        </w:rPr>
      </w:pPr>
    </w:p>
    <w:p w:rsidR="003252A6" w:rsidRPr="00947C2C" w:rsidRDefault="0098338C" w:rsidP="003252A6">
      <w:pPr>
        <w:shd w:val="clear" w:color="auto" w:fill="FFFFFF"/>
        <w:ind w:firstLine="284"/>
        <w:jc w:val="right"/>
        <w:rPr>
          <w:sz w:val="20"/>
          <w:szCs w:val="20"/>
        </w:rPr>
      </w:pPr>
      <w:r w:rsidRPr="0098338C">
        <w:rPr>
          <w:position w:val="-30"/>
          <w:sz w:val="20"/>
          <w:szCs w:val="20"/>
        </w:rPr>
        <w:object w:dxaOrig="1920" w:dyaOrig="639">
          <v:shape id="_x0000_i1179" type="#_x0000_t75" style="width:92pt;height:31.65pt" o:ole="">
            <v:imagedata r:id="rId279" o:title=""/>
          </v:shape>
          <o:OLEObject Type="Embed" ProgID="Equation.3" ShapeID="_x0000_i1179" DrawAspect="Content" ObjectID="_1472277122" r:id="rId280"/>
        </w:object>
      </w:r>
      <w:r w:rsidR="003252A6" w:rsidRPr="00947C2C">
        <w:rPr>
          <w:sz w:val="20"/>
          <w:szCs w:val="20"/>
        </w:rPr>
        <w:t xml:space="preserve">      </w:t>
      </w:r>
      <w:r w:rsidR="003737CA">
        <w:rPr>
          <w:sz w:val="20"/>
          <w:szCs w:val="20"/>
        </w:rPr>
        <w:t xml:space="preserve">         </w:t>
      </w:r>
      <w:r w:rsidR="003252A6" w:rsidRPr="00947C2C">
        <w:rPr>
          <w:sz w:val="20"/>
          <w:szCs w:val="20"/>
        </w:rPr>
        <w:t xml:space="preserve">                        (3)</w:t>
      </w:r>
    </w:p>
    <w:p w:rsidR="005832C5" w:rsidRPr="005832C5" w:rsidRDefault="005832C5" w:rsidP="003252A6">
      <w:pPr>
        <w:shd w:val="clear" w:color="auto" w:fill="FFFFFF"/>
        <w:ind w:firstLine="284"/>
        <w:jc w:val="both"/>
        <w:rPr>
          <w:color w:val="000000"/>
          <w:sz w:val="20"/>
          <w:szCs w:val="20"/>
        </w:rPr>
      </w:pPr>
    </w:p>
    <w:p w:rsidR="003252A6" w:rsidRPr="00947C2C" w:rsidRDefault="003252A6" w:rsidP="003252A6">
      <w:pPr>
        <w:shd w:val="clear" w:color="auto" w:fill="FFFFFF"/>
        <w:ind w:firstLine="284"/>
        <w:jc w:val="both"/>
        <w:rPr>
          <w:color w:val="000000"/>
          <w:sz w:val="20"/>
          <w:szCs w:val="20"/>
        </w:rPr>
      </w:pPr>
      <w:r w:rsidRPr="00947C2C">
        <w:rPr>
          <w:color w:val="000000"/>
          <w:sz w:val="20"/>
          <w:szCs w:val="20"/>
        </w:rPr>
        <w:t>По определению косинуса некоторого угла в прямоугольном тр</w:t>
      </w:r>
      <w:r w:rsidRPr="00947C2C">
        <w:rPr>
          <w:color w:val="000000"/>
          <w:sz w:val="20"/>
          <w:szCs w:val="20"/>
        </w:rPr>
        <w:t>е</w:t>
      </w:r>
      <w:r w:rsidRPr="00947C2C">
        <w:rPr>
          <w:color w:val="000000"/>
          <w:sz w:val="20"/>
          <w:szCs w:val="20"/>
        </w:rPr>
        <w:t>угольнике это есть отношение прилежащего катета к гипоте</w:t>
      </w:r>
      <w:r w:rsidRPr="00947C2C">
        <w:rPr>
          <w:color w:val="000000"/>
          <w:sz w:val="20"/>
          <w:szCs w:val="20"/>
        </w:rPr>
        <w:softHyphen/>
        <w:t xml:space="preserve">нузе (см. </w:t>
      </w:r>
      <w:r w:rsidRPr="001443D7">
        <w:rPr>
          <w:color w:val="000000"/>
          <w:sz w:val="20"/>
          <w:szCs w:val="20"/>
        </w:rPr>
        <w:t>рис.</w:t>
      </w:r>
      <w:r w:rsidR="00DB2512">
        <w:rPr>
          <w:color w:val="000000"/>
          <w:sz w:val="20"/>
          <w:szCs w:val="20"/>
        </w:rPr>
        <w:t xml:space="preserve"> </w:t>
      </w:r>
      <w:r w:rsidR="00215C83" w:rsidRPr="001443D7">
        <w:rPr>
          <w:color w:val="000000"/>
          <w:sz w:val="20"/>
          <w:szCs w:val="20"/>
        </w:rPr>
        <w:t>40</w:t>
      </w:r>
      <w:r w:rsidRPr="001443D7">
        <w:rPr>
          <w:color w:val="000000"/>
          <w:sz w:val="20"/>
          <w:szCs w:val="20"/>
        </w:rPr>
        <w:t>),</w:t>
      </w:r>
      <w:r w:rsidRPr="00947C2C">
        <w:rPr>
          <w:color w:val="000000"/>
          <w:sz w:val="20"/>
          <w:szCs w:val="20"/>
        </w:rPr>
        <w:t xml:space="preserve"> </w:t>
      </w:r>
      <w:r w:rsidR="00E82D0D">
        <w:rPr>
          <w:color w:val="000000"/>
          <w:sz w:val="20"/>
          <w:szCs w:val="20"/>
        </w:rPr>
        <w:t>т. е.</w:t>
      </w:r>
      <w:r w:rsidRPr="00947C2C">
        <w:rPr>
          <w:color w:val="000000"/>
          <w:sz w:val="20"/>
          <w:szCs w:val="20"/>
        </w:rPr>
        <w:t xml:space="preserve"> </w:t>
      </w:r>
      <w:r w:rsidRPr="00947C2C">
        <w:rPr>
          <w:color w:val="000000"/>
          <w:sz w:val="20"/>
          <w:szCs w:val="20"/>
          <w:lang w:val="en-US"/>
        </w:rPr>
        <w:t>cosα</w:t>
      </w:r>
      <w:r w:rsidR="00DB2512">
        <w:rPr>
          <w:color w:val="000000"/>
          <w:sz w:val="20"/>
          <w:szCs w:val="20"/>
        </w:rPr>
        <w:t> </w:t>
      </w:r>
      <w:r w:rsidRPr="00947C2C">
        <w:rPr>
          <w:color w:val="000000"/>
          <w:sz w:val="20"/>
          <w:szCs w:val="20"/>
        </w:rPr>
        <w:t>=</w:t>
      </w:r>
      <w:r w:rsidR="00DB2512">
        <w:rPr>
          <w:color w:val="000000"/>
          <w:sz w:val="20"/>
          <w:szCs w:val="20"/>
        </w:rPr>
        <w:t> </w:t>
      </w:r>
      <w:r w:rsidRPr="00DB2512">
        <w:rPr>
          <w:i/>
          <w:color w:val="000000"/>
          <w:sz w:val="20"/>
          <w:szCs w:val="20"/>
          <w:lang w:val="en-US"/>
        </w:rPr>
        <w:t>h</w:t>
      </w:r>
      <w:r w:rsidR="00DB2512">
        <w:rPr>
          <w:color w:val="000000"/>
          <w:sz w:val="20"/>
          <w:szCs w:val="20"/>
        </w:rPr>
        <w:t> </w:t>
      </w:r>
      <w:r w:rsidRPr="00947C2C">
        <w:rPr>
          <w:color w:val="000000"/>
          <w:sz w:val="20"/>
          <w:szCs w:val="20"/>
        </w:rPr>
        <w:t>/</w:t>
      </w:r>
      <w:r w:rsidR="00DB2512">
        <w:rPr>
          <w:color w:val="000000"/>
          <w:sz w:val="20"/>
          <w:szCs w:val="20"/>
        </w:rPr>
        <w:t> </w:t>
      </w:r>
      <w:r w:rsidRPr="00DB2512">
        <w:rPr>
          <w:i/>
          <w:color w:val="000000"/>
          <w:sz w:val="20"/>
          <w:szCs w:val="20"/>
          <w:lang w:val="en-US"/>
        </w:rPr>
        <w:t>R</w:t>
      </w:r>
      <w:r w:rsidR="00DB2512">
        <w:rPr>
          <w:color w:val="000000"/>
          <w:sz w:val="20"/>
          <w:szCs w:val="20"/>
        </w:rPr>
        <w:t> </w:t>
      </w:r>
      <w:r w:rsidRPr="00947C2C">
        <w:rPr>
          <w:color w:val="000000"/>
          <w:sz w:val="20"/>
          <w:szCs w:val="20"/>
        </w:rPr>
        <w:t>=</w:t>
      </w:r>
      <w:r w:rsidR="00DB2512">
        <w:rPr>
          <w:color w:val="000000"/>
          <w:sz w:val="20"/>
          <w:szCs w:val="20"/>
        </w:rPr>
        <w:t> </w:t>
      </w:r>
      <w:r w:rsidRPr="00DB2512">
        <w:rPr>
          <w:i/>
          <w:color w:val="000000"/>
          <w:sz w:val="20"/>
          <w:szCs w:val="20"/>
          <w:lang w:val="en-US"/>
        </w:rPr>
        <w:t>h</w:t>
      </w:r>
      <w:r w:rsidR="00DB2512">
        <w:rPr>
          <w:color w:val="000000"/>
          <w:sz w:val="20"/>
          <w:szCs w:val="20"/>
        </w:rPr>
        <w:t> </w:t>
      </w:r>
      <w:r w:rsidRPr="00947C2C">
        <w:rPr>
          <w:color w:val="000000"/>
          <w:sz w:val="20"/>
          <w:szCs w:val="20"/>
        </w:rPr>
        <w:t>/</w:t>
      </w:r>
      <w:r w:rsidR="00F7134A" w:rsidRPr="00947C2C">
        <w:rPr>
          <w:color w:val="000000"/>
          <w:position w:val="-8"/>
          <w:sz w:val="20"/>
          <w:szCs w:val="20"/>
        </w:rPr>
        <w:object w:dxaOrig="840" w:dyaOrig="380">
          <v:shape id="_x0000_i1180" type="#_x0000_t75" style="width:43.7pt;height:20pt" o:ole="">
            <v:imagedata r:id="rId281" o:title=""/>
          </v:shape>
          <o:OLEObject Type="Embed" ProgID="Equation.3" ShapeID="_x0000_i1180" DrawAspect="Content" ObjectID="_1472277123" r:id="rId282"/>
        </w:object>
      </w:r>
    </w:p>
    <w:p w:rsidR="003737CA" w:rsidRDefault="003252A6" w:rsidP="003252A6">
      <w:pPr>
        <w:shd w:val="clear" w:color="auto" w:fill="FFFFFF"/>
        <w:ind w:firstLine="284"/>
        <w:jc w:val="both"/>
        <w:rPr>
          <w:color w:val="000000"/>
          <w:sz w:val="20"/>
          <w:szCs w:val="20"/>
        </w:rPr>
      </w:pPr>
      <w:r w:rsidRPr="00947C2C">
        <w:rPr>
          <w:color w:val="000000"/>
          <w:sz w:val="20"/>
          <w:szCs w:val="20"/>
        </w:rPr>
        <w:t>Тогда</w:t>
      </w:r>
    </w:p>
    <w:p w:rsidR="003252A6" w:rsidRPr="00947C2C" w:rsidRDefault="003252A6" w:rsidP="003737CA">
      <w:pPr>
        <w:shd w:val="clear" w:color="auto" w:fill="FFFFFF"/>
        <w:ind w:firstLine="284"/>
        <w:jc w:val="right"/>
        <w:rPr>
          <w:sz w:val="20"/>
          <w:szCs w:val="20"/>
        </w:rPr>
      </w:pPr>
      <w:r w:rsidRPr="00947C2C">
        <w:rPr>
          <w:color w:val="000000"/>
          <w:sz w:val="20"/>
          <w:szCs w:val="20"/>
        </w:rPr>
        <w:t xml:space="preserve">   </w:t>
      </w:r>
      <w:r w:rsidRPr="003737CA">
        <w:rPr>
          <w:color w:val="000000"/>
          <w:sz w:val="20"/>
          <w:szCs w:val="20"/>
        </w:rPr>
        <w:sym w:font="Symbol" w:char="0077"/>
      </w:r>
      <w:r w:rsidR="00DB2512" w:rsidRPr="003737CA">
        <w:rPr>
          <w:color w:val="000000"/>
          <w:sz w:val="20"/>
          <w:szCs w:val="20"/>
        </w:rPr>
        <w:t> </w:t>
      </w:r>
      <w:r w:rsidRPr="003737CA">
        <w:rPr>
          <w:color w:val="000000"/>
          <w:sz w:val="20"/>
          <w:szCs w:val="20"/>
        </w:rPr>
        <w:t>=</w:t>
      </w:r>
      <w:r w:rsidR="00DB2512" w:rsidRPr="003737CA">
        <w:rPr>
          <w:color w:val="000000"/>
          <w:sz w:val="20"/>
          <w:szCs w:val="20"/>
        </w:rPr>
        <w:t> </w:t>
      </w:r>
      <w:r w:rsidRPr="003737CA">
        <w:rPr>
          <w:color w:val="000000"/>
          <w:sz w:val="20"/>
          <w:szCs w:val="20"/>
        </w:rPr>
        <w:t>0,5</w:t>
      </w:r>
      <w:r w:rsidR="00DB2512" w:rsidRPr="003737CA">
        <w:rPr>
          <w:color w:val="000000"/>
          <w:sz w:val="20"/>
          <w:szCs w:val="20"/>
        </w:rPr>
        <w:t xml:space="preserve"> ∙ </w:t>
      </w:r>
      <w:r w:rsidRPr="003737CA">
        <w:rPr>
          <w:color w:val="000000"/>
          <w:sz w:val="20"/>
          <w:szCs w:val="20"/>
        </w:rPr>
        <w:t xml:space="preserve">(1 </w:t>
      </w:r>
      <w:r w:rsidR="00DB2512" w:rsidRPr="003737CA">
        <w:rPr>
          <w:color w:val="000000"/>
          <w:sz w:val="20"/>
          <w:szCs w:val="20"/>
        </w:rPr>
        <w:t>–</w:t>
      </w:r>
      <w:r w:rsidRPr="003737CA">
        <w:rPr>
          <w:color w:val="000000"/>
          <w:sz w:val="20"/>
          <w:szCs w:val="20"/>
        </w:rPr>
        <w:t xml:space="preserve"> </w:t>
      </w:r>
      <w:r w:rsidRPr="003737CA">
        <w:rPr>
          <w:color w:val="000000"/>
          <w:sz w:val="20"/>
          <w:szCs w:val="20"/>
          <w:lang w:val="en-US"/>
        </w:rPr>
        <w:t>cos</w:t>
      </w:r>
      <w:r w:rsidR="004A3B36">
        <w:rPr>
          <w:color w:val="000000"/>
          <w:sz w:val="20"/>
          <w:szCs w:val="20"/>
        </w:rPr>
        <w:t> </w:t>
      </w:r>
      <w:r w:rsidRPr="003737CA">
        <w:rPr>
          <w:color w:val="000000"/>
          <w:sz w:val="20"/>
          <w:szCs w:val="20"/>
          <w:lang w:val="en-US"/>
        </w:rPr>
        <w:t>α</w:t>
      </w:r>
      <w:r w:rsidR="00DB2512" w:rsidRPr="003737CA">
        <w:rPr>
          <w:color w:val="000000"/>
          <w:sz w:val="20"/>
          <w:szCs w:val="20"/>
        </w:rPr>
        <w:t>),</w:t>
      </w:r>
      <w:r w:rsidRPr="00947C2C">
        <w:rPr>
          <w:color w:val="000000"/>
          <w:sz w:val="20"/>
          <w:szCs w:val="20"/>
        </w:rPr>
        <w:t xml:space="preserve">  </w:t>
      </w:r>
      <w:r w:rsidRPr="00947C2C">
        <w:rPr>
          <w:i/>
          <w:iCs/>
          <w:color w:val="000000"/>
          <w:sz w:val="20"/>
          <w:szCs w:val="20"/>
        </w:rPr>
        <w:t xml:space="preserve">            </w:t>
      </w:r>
      <w:r w:rsidR="00DB2512">
        <w:rPr>
          <w:i/>
          <w:iCs/>
          <w:color w:val="000000"/>
          <w:sz w:val="20"/>
          <w:szCs w:val="20"/>
        </w:rPr>
        <w:t xml:space="preserve">   </w:t>
      </w:r>
      <w:r w:rsidRPr="00947C2C">
        <w:rPr>
          <w:i/>
          <w:iCs/>
          <w:color w:val="000000"/>
          <w:sz w:val="20"/>
          <w:szCs w:val="20"/>
        </w:rPr>
        <w:t xml:space="preserve">                        </w:t>
      </w:r>
      <w:r w:rsidRPr="00947C2C">
        <w:rPr>
          <w:color w:val="000000"/>
          <w:sz w:val="20"/>
          <w:szCs w:val="20"/>
        </w:rPr>
        <w:t>(4)</w:t>
      </w:r>
    </w:p>
    <w:p w:rsidR="005832C5" w:rsidRPr="005832C5" w:rsidRDefault="005832C5" w:rsidP="005832C5">
      <w:pPr>
        <w:shd w:val="clear" w:color="auto" w:fill="FFFFFF"/>
        <w:ind w:left="680" w:hanging="680"/>
        <w:jc w:val="both"/>
        <w:rPr>
          <w:color w:val="000000"/>
          <w:sz w:val="18"/>
          <w:szCs w:val="20"/>
        </w:rPr>
      </w:pPr>
    </w:p>
    <w:p w:rsidR="003252A6" w:rsidRPr="00947C2C" w:rsidRDefault="003252A6" w:rsidP="005832C5">
      <w:pPr>
        <w:shd w:val="clear" w:color="auto" w:fill="FFFFFF"/>
        <w:ind w:left="680" w:hanging="680"/>
        <w:jc w:val="both"/>
        <w:rPr>
          <w:sz w:val="20"/>
          <w:szCs w:val="20"/>
        </w:rPr>
      </w:pPr>
      <w:r w:rsidRPr="00947C2C">
        <w:rPr>
          <w:color w:val="000000"/>
          <w:sz w:val="20"/>
          <w:szCs w:val="20"/>
        </w:rPr>
        <w:t xml:space="preserve">где </w:t>
      </w:r>
      <w:r w:rsidRPr="00947C2C">
        <w:rPr>
          <w:color w:val="000000"/>
          <w:sz w:val="20"/>
          <w:szCs w:val="20"/>
          <w:lang w:val="en-US"/>
        </w:rPr>
        <w:t>α</w:t>
      </w:r>
      <w:r w:rsidRPr="00947C2C">
        <w:rPr>
          <w:color w:val="000000"/>
          <w:sz w:val="20"/>
          <w:szCs w:val="20"/>
        </w:rPr>
        <w:t xml:space="preserve"> </w:t>
      </w:r>
      <w:r w:rsidR="003737CA">
        <w:rPr>
          <w:color w:val="000000"/>
          <w:sz w:val="20"/>
          <w:szCs w:val="20"/>
        </w:rPr>
        <w:t>–</w:t>
      </w:r>
      <w:r w:rsidRPr="00947C2C">
        <w:rPr>
          <w:color w:val="000000"/>
          <w:sz w:val="20"/>
          <w:szCs w:val="20"/>
        </w:rPr>
        <w:t xml:space="preserve"> половина апертуры угла, под которым чувствительный объем </w:t>
      </w:r>
      <w:r w:rsidR="005832C5">
        <w:rPr>
          <w:color w:val="000000"/>
          <w:sz w:val="20"/>
          <w:szCs w:val="20"/>
        </w:rPr>
        <w:t xml:space="preserve">       </w:t>
      </w:r>
      <w:r w:rsidRPr="00947C2C">
        <w:rPr>
          <w:color w:val="000000"/>
          <w:sz w:val="20"/>
          <w:szCs w:val="20"/>
        </w:rPr>
        <w:t xml:space="preserve">счетчика </w:t>
      </w:r>
      <w:r w:rsidR="00DB2512">
        <w:rPr>
          <w:color w:val="000000"/>
          <w:sz w:val="20"/>
          <w:szCs w:val="20"/>
        </w:rPr>
        <w:t>«</w:t>
      </w:r>
      <w:r w:rsidRPr="00947C2C">
        <w:rPr>
          <w:color w:val="000000"/>
          <w:sz w:val="20"/>
          <w:szCs w:val="20"/>
        </w:rPr>
        <w:t>виден</w:t>
      </w:r>
      <w:r w:rsidR="00DB2512">
        <w:rPr>
          <w:color w:val="000000"/>
          <w:sz w:val="20"/>
          <w:szCs w:val="20"/>
        </w:rPr>
        <w:t>»</w:t>
      </w:r>
      <w:r w:rsidRPr="00947C2C">
        <w:rPr>
          <w:color w:val="000000"/>
          <w:sz w:val="20"/>
          <w:szCs w:val="20"/>
        </w:rPr>
        <w:t xml:space="preserve"> из источника.</w:t>
      </w:r>
    </w:p>
    <w:p w:rsidR="003252A6" w:rsidRPr="00947C2C" w:rsidRDefault="003252A6" w:rsidP="003252A6">
      <w:pPr>
        <w:shd w:val="clear" w:color="auto" w:fill="FFFFFF"/>
        <w:ind w:firstLine="284"/>
        <w:jc w:val="both"/>
        <w:rPr>
          <w:color w:val="000000"/>
          <w:sz w:val="20"/>
          <w:szCs w:val="20"/>
        </w:rPr>
      </w:pPr>
      <w:r w:rsidRPr="00947C2C">
        <w:rPr>
          <w:color w:val="000000"/>
          <w:sz w:val="20"/>
          <w:szCs w:val="20"/>
        </w:rPr>
        <w:t xml:space="preserve">Преобразовав формулу </w:t>
      </w:r>
      <w:r w:rsidRPr="00947C2C">
        <w:rPr>
          <w:iCs/>
          <w:color w:val="000000"/>
          <w:sz w:val="20"/>
          <w:szCs w:val="20"/>
        </w:rPr>
        <w:t>(3),</w:t>
      </w:r>
      <w:r w:rsidRPr="00947C2C">
        <w:rPr>
          <w:i/>
          <w:iCs/>
          <w:color w:val="000000"/>
          <w:sz w:val="20"/>
          <w:szCs w:val="20"/>
        </w:rPr>
        <w:t xml:space="preserve"> </w:t>
      </w:r>
      <w:r w:rsidRPr="00947C2C">
        <w:rPr>
          <w:color w:val="000000"/>
          <w:sz w:val="20"/>
          <w:szCs w:val="20"/>
        </w:rPr>
        <w:t>получим</w:t>
      </w:r>
    </w:p>
    <w:p w:rsidR="003252A6" w:rsidRPr="005832C5" w:rsidRDefault="003252A6" w:rsidP="003252A6">
      <w:pPr>
        <w:shd w:val="clear" w:color="auto" w:fill="FFFFFF"/>
        <w:ind w:firstLine="284"/>
        <w:jc w:val="both"/>
        <w:rPr>
          <w:color w:val="000000"/>
          <w:sz w:val="20"/>
          <w:szCs w:val="20"/>
        </w:rPr>
      </w:pPr>
    </w:p>
    <w:p w:rsidR="003252A6" w:rsidRPr="00947C2C" w:rsidRDefault="0098338C" w:rsidP="003252A6">
      <w:pPr>
        <w:shd w:val="clear" w:color="auto" w:fill="FFFFFF"/>
        <w:ind w:firstLine="284"/>
        <w:jc w:val="right"/>
        <w:rPr>
          <w:sz w:val="20"/>
          <w:szCs w:val="20"/>
        </w:rPr>
      </w:pPr>
      <w:r w:rsidRPr="0098338C">
        <w:rPr>
          <w:position w:val="-34"/>
          <w:sz w:val="20"/>
          <w:szCs w:val="20"/>
        </w:rPr>
        <w:object w:dxaOrig="2299" w:dyaOrig="680">
          <v:shape id="_x0000_i1181" type="#_x0000_t75" style="width:109.45pt;height:32.9pt" o:ole="">
            <v:imagedata r:id="rId283" o:title=""/>
          </v:shape>
          <o:OLEObject Type="Embed" ProgID="Equation.3" ShapeID="_x0000_i1181" DrawAspect="Content" ObjectID="_1472277124" r:id="rId284"/>
        </w:object>
      </w:r>
      <w:r w:rsidR="003252A6" w:rsidRPr="00947C2C">
        <w:rPr>
          <w:sz w:val="20"/>
          <w:szCs w:val="20"/>
        </w:rPr>
        <w:t xml:space="preserve">        </w:t>
      </w:r>
      <w:r w:rsidR="003737CA">
        <w:rPr>
          <w:sz w:val="20"/>
          <w:szCs w:val="20"/>
        </w:rPr>
        <w:t xml:space="preserve">  </w:t>
      </w:r>
      <w:r w:rsidR="003252A6" w:rsidRPr="00947C2C">
        <w:rPr>
          <w:sz w:val="20"/>
          <w:szCs w:val="20"/>
        </w:rPr>
        <w:t xml:space="preserve">                     </w:t>
      </w:r>
      <w:r w:rsidR="003252A6" w:rsidRPr="00947C2C">
        <w:rPr>
          <w:color w:val="000000"/>
          <w:sz w:val="20"/>
          <w:szCs w:val="20"/>
        </w:rPr>
        <w:t>(5)</w:t>
      </w:r>
    </w:p>
    <w:p w:rsidR="003252A6" w:rsidRDefault="003252A6" w:rsidP="003252A6">
      <w:pPr>
        <w:shd w:val="clear" w:color="auto" w:fill="FFFFFF"/>
        <w:ind w:firstLine="284"/>
        <w:jc w:val="both"/>
        <w:rPr>
          <w:color w:val="000000"/>
          <w:sz w:val="20"/>
          <w:szCs w:val="20"/>
        </w:rPr>
      </w:pPr>
      <w:r w:rsidRPr="00BD5D40">
        <w:rPr>
          <w:color w:val="000000"/>
          <w:sz w:val="20"/>
          <w:szCs w:val="20"/>
        </w:rPr>
        <w:t xml:space="preserve">Как видно из данной формулы, величина геометрического фактора </w:t>
      </w:r>
      <w:r w:rsidRPr="00BD5D40">
        <w:rPr>
          <w:color w:val="000000"/>
          <w:sz w:val="20"/>
          <w:szCs w:val="20"/>
        </w:rPr>
        <w:sym w:font="Symbol" w:char="0077"/>
      </w:r>
      <w:r w:rsidRPr="00BD5D40">
        <w:rPr>
          <w:color w:val="000000"/>
          <w:sz w:val="20"/>
          <w:szCs w:val="20"/>
        </w:rPr>
        <w:t xml:space="preserve"> </w:t>
      </w:r>
      <w:r w:rsidR="003737CA">
        <w:rPr>
          <w:color w:val="000000"/>
          <w:sz w:val="20"/>
          <w:szCs w:val="20"/>
        </w:rPr>
        <w:t>возрастает</w:t>
      </w:r>
      <w:r w:rsidRPr="00BD5D40">
        <w:rPr>
          <w:color w:val="000000"/>
          <w:sz w:val="20"/>
          <w:szCs w:val="20"/>
        </w:rPr>
        <w:t xml:space="preserve"> с увеличением радиуса </w:t>
      </w:r>
      <w:r w:rsidRPr="00DB2512">
        <w:rPr>
          <w:i/>
          <w:color w:val="000000"/>
          <w:sz w:val="20"/>
          <w:szCs w:val="20"/>
          <w:lang w:val="en-US"/>
        </w:rPr>
        <w:t>r</w:t>
      </w:r>
      <w:r w:rsidRPr="00BD5D40">
        <w:rPr>
          <w:color w:val="000000"/>
          <w:sz w:val="20"/>
          <w:szCs w:val="20"/>
        </w:rPr>
        <w:t xml:space="preserve"> окна счетчика и уменьшением расстояния </w:t>
      </w:r>
      <w:r w:rsidRPr="00DB2512">
        <w:rPr>
          <w:i/>
          <w:color w:val="000000"/>
          <w:sz w:val="20"/>
          <w:szCs w:val="20"/>
          <w:lang w:val="en-US"/>
        </w:rPr>
        <w:t>h</w:t>
      </w:r>
      <w:r w:rsidRPr="00BD5D40">
        <w:rPr>
          <w:color w:val="000000"/>
          <w:sz w:val="20"/>
          <w:szCs w:val="20"/>
        </w:rPr>
        <w:t xml:space="preserve"> от образца до чувствительного объема счетчика. Знач</w:t>
      </w:r>
      <w:r w:rsidRPr="00BD5D40">
        <w:rPr>
          <w:color w:val="000000"/>
          <w:sz w:val="20"/>
          <w:szCs w:val="20"/>
        </w:rPr>
        <w:t>е</w:t>
      </w:r>
      <w:r w:rsidRPr="00BD5D40">
        <w:rPr>
          <w:color w:val="000000"/>
          <w:sz w:val="20"/>
          <w:szCs w:val="20"/>
        </w:rPr>
        <w:t xml:space="preserve">ния геометрического фактора </w:t>
      </w:r>
      <w:r w:rsidRPr="00BD5D40">
        <w:rPr>
          <w:color w:val="000000"/>
          <w:sz w:val="20"/>
          <w:szCs w:val="20"/>
          <w:lang w:val="en-US"/>
        </w:rPr>
        <w:sym w:font="Symbol" w:char="0077"/>
      </w:r>
      <w:r w:rsidRPr="00BD5D40">
        <w:rPr>
          <w:color w:val="000000"/>
          <w:sz w:val="20"/>
          <w:szCs w:val="20"/>
        </w:rPr>
        <w:t xml:space="preserve"> для различных соотношений </w:t>
      </w:r>
      <w:r w:rsidRPr="00DB2512">
        <w:rPr>
          <w:i/>
          <w:color w:val="000000"/>
          <w:sz w:val="20"/>
          <w:szCs w:val="20"/>
          <w:lang w:val="en-US"/>
        </w:rPr>
        <w:t>h</w:t>
      </w:r>
      <w:r w:rsidRPr="00BD5D40">
        <w:rPr>
          <w:color w:val="000000"/>
          <w:sz w:val="20"/>
          <w:szCs w:val="20"/>
        </w:rPr>
        <w:t>/</w:t>
      </w:r>
      <w:r w:rsidRPr="00DB2512">
        <w:rPr>
          <w:i/>
          <w:color w:val="000000"/>
          <w:sz w:val="20"/>
          <w:szCs w:val="20"/>
          <w:lang w:val="en-US"/>
        </w:rPr>
        <w:t>r</w:t>
      </w:r>
      <w:r w:rsidRPr="00BD5D40">
        <w:rPr>
          <w:color w:val="000000"/>
          <w:sz w:val="20"/>
          <w:szCs w:val="20"/>
        </w:rPr>
        <w:t xml:space="preserve"> в сл</w:t>
      </w:r>
      <w:r w:rsidRPr="00BD5D40">
        <w:rPr>
          <w:color w:val="000000"/>
          <w:sz w:val="20"/>
          <w:szCs w:val="20"/>
        </w:rPr>
        <w:t>у</w:t>
      </w:r>
      <w:r w:rsidRPr="00BD5D40">
        <w:rPr>
          <w:color w:val="000000"/>
          <w:sz w:val="20"/>
          <w:szCs w:val="20"/>
        </w:rPr>
        <w:t>чае точечного источника приведены в табл. 1</w:t>
      </w:r>
      <w:r w:rsidR="00215C83" w:rsidRPr="00BD5D40">
        <w:rPr>
          <w:color w:val="000000"/>
          <w:sz w:val="20"/>
          <w:szCs w:val="20"/>
        </w:rPr>
        <w:t>3</w:t>
      </w:r>
      <w:r w:rsidRPr="00BD5D40">
        <w:rPr>
          <w:color w:val="000000"/>
          <w:sz w:val="20"/>
          <w:szCs w:val="20"/>
        </w:rPr>
        <w:t>.</w:t>
      </w:r>
    </w:p>
    <w:p w:rsidR="005A0569" w:rsidRDefault="005A0569" w:rsidP="005A0569">
      <w:pPr>
        <w:shd w:val="clear" w:color="auto" w:fill="FFFFFF"/>
        <w:ind w:firstLine="284"/>
        <w:jc w:val="both"/>
        <w:rPr>
          <w:color w:val="000000"/>
          <w:spacing w:val="-2"/>
          <w:sz w:val="20"/>
          <w:szCs w:val="20"/>
        </w:rPr>
      </w:pPr>
      <w:r w:rsidRPr="00E959D7">
        <w:rPr>
          <w:color w:val="000000"/>
          <w:spacing w:val="-2"/>
          <w:sz w:val="20"/>
          <w:szCs w:val="20"/>
        </w:rPr>
        <w:lastRenderedPageBreak/>
        <w:t>Укажем, что в случае цилиндрического счетчика для достаточ</w:t>
      </w:r>
      <w:r w:rsidRPr="00E959D7">
        <w:rPr>
          <w:color w:val="000000"/>
          <w:spacing w:val="-2"/>
          <w:sz w:val="20"/>
          <w:szCs w:val="20"/>
        </w:rPr>
        <w:softHyphen/>
        <w:t>но м</w:t>
      </w:r>
      <w:r w:rsidRPr="00E959D7">
        <w:rPr>
          <w:color w:val="000000"/>
          <w:spacing w:val="-2"/>
          <w:sz w:val="20"/>
          <w:szCs w:val="20"/>
        </w:rPr>
        <w:t>а</w:t>
      </w:r>
      <w:r w:rsidRPr="00E959D7">
        <w:rPr>
          <w:color w:val="000000"/>
          <w:spacing w:val="-2"/>
          <w:sz w:val="20"/>
          <w:szCs w:val="20"/>
        </w:rPr>
        <w:t>лого источника (предполагается, что размеры источника меньше ради</w:t>
      </w:r>
      <w:r w:rsidRPr="00E959D7">
        <w:rPr>
          <w:color w:val="000000"/>
          <w:spacing w:val="-2"/>
          <w:sz w:val="20"/>
          <w:szCs w:val="20"/>
        </w:rPr>
        <w:t>у</w:t>
      </w:r>
      <w:r w:rsidRPr="00E959D7">
        <w:rPr>
          <w:color w:val="000000"/>
          <w:spacing w:val="-2"/>
          <w:sz w:val="20"/>
          <w:szCs w:val="20"/>
        </w:rPr>
        <w:t xml:space="preserve">са катода счетчика), расположенного на расстоянии </w:t>
      </w:r>
      <w:r w:rsidRPr="00E959D7">
        <w:rPr>
          <w:i/>
          <w:color w:val="000000"/>
          <w:spacing w:val="-2"/>
          <w:sz w:val="20"/>
          <w:szCs w:val="20"/>
          <w:lang w:val="en-US"/>
        </w:rPr>
        <w:t>h</w:t>
      </w:r>
      <w:r w:rsidRPr="00E959D7">
        <w:rPr>
          <w:color w:val="000000"/>
          <w:spacing w:val="-2"/>
          <w:sz w:val="20"/>
          <w:szCs w:val="20"/>
        </w:rPr>
        <w:t xml:space="preserve"> от оси счетчика (см. рис. 39), геометрический</w:t>
      </w:r>
      <w:r w:rsidR="005832C5">
        <w:rPr>
          <w:color w:val="000000"/>
          <w:spacing w:val="-2"/>
          <w:sz w:val="20"/>
          <w:szCs w:val="20"/>
        </w:rPr>
        <w:t xml:space="preserve"> фактор вычисляет</w:t>
      </w:r>
      <w:r w:rsidR="005832C5">
        <w:rPr>
          <w:color w:val="000000"/>
          <w:spacing w:val="-2"/>
          <w:sz w:val="20"/>
          <w:szCs w:val="20"/>
        </w:rPr>
        <w:softHyphen/>
        <w:t>ся по формуле</w:t>
      </w:r>
    </w:p>
    <w:p w:rsidR="005832C5" w:rsidRPr="005832C5" w:rsidRDefault="005832C5" w:rsidP="005A0569">
      <w:pPr>
        <w:shd w:val="clear" w:color="auto" w:fill="FFFFFF"/>
        <w:ind w:firstLine="284"/>
        <w:jc w:val="both"/>
        <w:rPr>
          <w:color w:val="000000"/>
          <w:spacing w:val="-2"/>
          <w:sz w:val="14"/>
          <w:szCs w:val="20"/>
        </w:rPr>
      </w:pPr>
    </w:p>
    <w:p w:rsidR="005A0569" w:rsidRPr="00947C2C" w:rsidRDefault="00F7134A" w:rsidP="005832C5">
      <w:pPr>
        <w:shd w:val="clear" w:color="auto" w:fill="FFFFFF"/>
        <w:jc w:val="right"/>
        <w:rPr>
          <w:color w:val="000000"/>
          <w:sz w:val="20"/>
          <w:szCs w:val="20"/>
        </w:rPr>
      </w:pPr>
      <w:r w:rsidRPr="00F7134A">
        <w:rPr>
          <w:color w:val="000000"/>
          <w:position w:val="-18"/>
          <w:sz w:val="20"/>
          <w:szCs w:val="20"/>
          <w:lang w:val="en-US"/>
        </w:rPr>
        <w:object w:dxaOrig="1480" w:dyaOrig="520">
          <v:shape id="_x0000_i1182" type="#_x0000_t75" style="width:67.85pt;height:24.95pt" o:ole="">
            <v:imagedata r:id="rId285" o:title=""/>
          </v:shape>
          <o:OLEObject Type="Embed" ProgID="Equation.3" ShapeID="_x0000_i1182" DrawAspect="Content" ObjectID="_1472277125" r:id="rId286"/>
        </w:object>
      </w:r>
      <w:r w:rsidR="005A0569" w:rsidRPr="00BD5D40">
        <w:rPr>
          <w:color w:val="000000"/>
          <w:sz w:val="20"/>
          <w:szCs w:val="20"/>
        </w:rPr>
        <w:t xml:space="preserve">            </w:t>
      </w:r>
      <w:r w:rsidR="005832C5">
        <w:rPr>
          <w:color w:val="000000"/>
          <w:sz w:val="20"/>
          <w:szCs w:val="20"/>
        </w:rPr>
        <w:t xml:space="preserve">     </w:t>
      </w:r>
      <w:r w:rsidR="005A0569" w:rsidRPr="00BD5D40">
        <w:rPr>
          <w:color w:val="000000"/>
          <w:sz w:val="20"/>
          <w:szCs w:val="20"/>
        </w:rPr>
        <w:t xml:space="preserve">                       (6)</w:t>
      </w:r>
    </w:p>
    <w:p w:rsidR="005832C5" w:rsidRPr="005832C5" w:rsidRDefault="005832C5" w:rsidP="005A0569">
      <w:pPr>
        <w:shd w:val="clear" w:color="auto" w:fill="FFFFFF"/>
        <w:jc w:val="both"/>
        <w:rPr>
          <w:color w:val="000000"/>
          <w:sz w:val="14"/>
          <w:szCs w:val="20"/>
        </w:rPr>
      </w:pPr>
    </w:p>
    <w:p w:rsidR="005A0569" w:rsidRDefault="005A0569" w:rsidP="005A0569">
      <w:pPr>
        <w:shd w:val="clear" w:color="auto" w:fill="FFFFFF"/>
        <w:jc w:val="both"/>
        <w:rPr>
          <w:color w:val="000000"/>
          <w:sz w:val="20"/>
          <w:szCs w:val="20"/>
        </w:rPr>
      </w:pPr>
      <w:r w:rsidRPr="00947C2C">
        <w:rPr>
          <w:color w:val="000000"/>
          <w:sz w:val="20"/>
          <w:szCs w:val="20"/>
        </w:rPr>
        <w:t xml:space="preserve">где </w:t>
      </w:r>
      <w:r w:rsidRPr="00DB2512">
        <w:rPr>
          <w:i/>
          <w:color w:val="000000"/>
          <w:sz w:val="20"/>
          <w:szCs w:val="20"/>
          <w:lang w:val="en-US"/>
        </w:rPr>
        <w:t>r</w:t>
      </w:r>
      <w:r w:rsidRPr="00947C2C">
        <w:rPr>
          <w:color w:val="000000"/>
          <w:sz w:val="20"/>
          <w:szCs w:val="20"/>
        </w:rPr>
        <w:t xml:space="preserve"> </w:t>
      </w:r>
      <w:r>
        <w:rPr>
          <w:color w:val="000000"/>
          <w:sz w:val="20"/>
          <w:szCs w:val="20"/>
        </w:rPr>
        <w:t>–</w:t>
      </w:r>
      <w:r w:rsidRPr="00947C2C">
        <w:rPr>
          <w:color w:val="000000"/>
          <w:sz w:val="20"/>
          <w:szCs w:val="20"/>
        </w:rPr>
        <w:t xml:space="preserve"> внутренний радиус катода; </w:t>
      </w:r>
    </w:p>
    <w:p w:rsidR="005A0569" w:rsidRDefault="005A0569" w:rsidP="005A0569">
      <w:pPr>
        <w:shd w:val="clear" w:color="auto" w:fill="FFFFFF"/>
        <w:jc w:val="both"/>
        <w:rPr>
          <w:color w:val="000000"/>
          <w:sz w:val="20"/>
          <w:szCs w:val="20"/>
        </w:rPr>
      </w:pPr>
      <w:r w:rsidRPr="00947C2C">
        <w:rPr>
          <w:color w:val="000000"/>
          <w:sz w:val="20"/>
          <w:szCs w:val="20"/>
        </w:rPr>
        <w:t xml:space="preserve">      </w:t>
      </w:r>
      <w:r w:rsidRPr="00DB2512">
        <w:rPr>
          <w:i/>
          <w:color w:val="000000"/>
          <w:sz w:val="20"/>
          <w:szCs w:val="20"/>
          <w:lang w:val="en-US"/>
        </w:rPr>
        <w:t>h</w:t>
      </w:r>
      <w:r w:rsidRPr="00947C2C">
        <w:rPr>
          <w:color w:val="000000"/>
          <w:sz w:val="20"/>
          <w:szCs w:val="20"/>
        </w:rPr>
        <w:t xml:space="preserve"> </w:t>
      </w:r>
      <w:r>
        <w:rPr>
          <w:color w:val="000000"/>
          <w:sz w:val="20"/>
          <w:szCs w:val="20"/>
        </w:rPr>
        <w:t>–</w:t>
      </w:r>
      <w:r w:rsidRPr="00947C2C">
        <w:rPr>
          <w:color w:val="000000"/>
          <w:sz w:val="20"/>
          <w:szCs w:val="20"/>
        </w:rPr>
        <w:t xml:space="preserve"> расстояние от источника до (нити) оси счетчика;</w:t>
      </w:r>
    </w:p>
    <w:p w:rsidR="005A0569" w:rsidRPr="00947C2C" w:rsidRDefault="005A0569" w:rsidP="005832C5">
      <w:pPr>
        <w:shd w:val="clear" w:color="auto" w:fill="FFFFFF"/>
        <w:ind w:left="284" w:hanging="284"/>
        <w:jc w:val="both"/>
        <w:rPr>
          <w:sz w:val="20"/>
          <w:szCs w:val="20"/>
        </w:rPr>
      </w:pPr>
      <w:r>
        <w:rPr>
          <w:color w:val="000000"/>
          <w:sz w:val="20"/>
          <w:szCs w:val="20"/>
        </w:rPr>
        <w:t xml:space="preserve">      </w:t>
      </w:r>
      <w:r w:rsidRPr="00947C2C">
        <w:rPr>
          <w:color w:val="000000"/>
          <w:sz w:val="20"/>
          <w:szCs w:val="20"/>
          <w:lang w:val="en-US"/>
        </w:rPr>
        <w:t>arcsin</w:t>
      </w:r>
      <w:r w:rsidRPr="00947C2C">
        <w:rPr>
          <w:color w:val="000000"/>
          <w:sz w:val="20"/>
          <w:szCs w:val="20"/>
        </w:rPr>
        <w:t xml:space="preserve"> выражается в градусах, тогда </w:t>
      </w:r>
      <w:r>
        <w:rPr>
          <w:color w:val="000000"/>
          <w:sz w:val="20"/>
          <w:szCs w:val="20"/>
        </w:rPr>
        <w:t>ω</w:t>
      </w:r>
      <w:r w:rsidRPr="00947C2C">
        <w:rPr>
          <w:color w:val="000000"/>
          <w:sz w:val="20"/>
          <w:szCs w:val="20"/>
        </w:rPr>
        <w:t xml:space="preserve"> получается в долях полного телесного угла.</w:t>
      </w:r>
    </w:p>
    <w:p w:rsidR="003252A6" w:rsidRPr="005832C5" w:rsidRDefault="003252A6" w:rsidP="003252A6">
      <w:pPr>
        <w:shd w:val="clear" w:color="auto" w:fill="FFFFFF"/>
        <w:jc w:val="both"/>
        <w:rPr>
          <w:color w:val="000000"/>
          <w:sz w:val="16"/>
          <w:szCs w:val="20"/>
        </w:rPr>
      </w:pPr>
    </w:p>
    <w:p w:rsidR="003252A6" w:rsidRPr="00DB2512" w:rsidRDefault="003252A6" w:rsidP="003252A6">
      <w:pPr>
        <w:shd w:val="clear" w:color="auto" w:fill="FFFFFF"/>
        <w:jc w:val="center"/>
        <w:rPr>
          <w:b/>
          <w:color w:val="000000"/>
          <w:sz w:val="16"/>
          <w:szCs w:val="20"/>
        </w:rPr>
      </w:pPr>
      <w:r w:rsidRPr="00DB2512">
        <w:rPr>
          <w:color w:val="000000"/>
          <w:spacing w:val="30"/>
          <w:sz w:val="16"/>
          <w:szCs w:val="20"/>
        </w:rPr>
        <w:t>Таблица</w:t>
      </w:r>
      <w:r w:rsidRPr="00DB2512">
        <w:rPr>
          <w:color w:val="000000"/>
          <w:sz w:val="16"/>
          <w:szCs w:val="20"/>
        </w:rPr>
        <w:t xml:space="preserve"> 1</w:t>
      </w:r>
      <w:r w:rsidR="00215C83" w:rsidRPr="00DB2512">
        <w:rPr>
          <w:color w:val="000000"/>
          <w:sz w:val="16"/>
          <w:szCs w:val="20"/>
        </w:rPr>
        <w:t>3</w:t>
      </w:r>
      <w:r w:rsidRPr="00DB2512">
        <w:rPr>
          <w:color w:val="000000"/>
          <w:sz w:val="16"/>
          <w:szCs w:val="20"/>
        </w:rPr>
        <w:t xml:space="preserve">. </w:t>
      </w:r>
      <w:r w:rsidRPr="00DB2512">
        <w:rPr>
          <w:b/>
          <w:bCs/>
          <w:color w:val="000000"/>
          <w:sz w:val="16"/>
          <w:szCs w:val="20"/>
        </w:rPr>
        <w:t xml:space="preserve">Геометрический фактор </w:t>
      </w:r>
      <w:r w:rsidRPr="00DB2512">
        <w:rPr>
          <w:b/>
          <w:color w:val="000000"/>
          <w:sz w:val="16"/>
          <w:szCs w:val="20"/>
        </w:rPr>
        <w:t xml:space="preserve">для </w:t>
      </w:r>
      <w:r w:rsidRPr="00DB2512">
        <w:rPr>
          <w:b/>
          <w:bCs/>
          <w:color w:val="000000"/>
          <w:sz w:val="16"/>
          <w:szCs w:val="20"/>
        </w:rPr>
        <w:t>торцового счетчика</w:t>
      </w:r>
    </w:p>
    <w:p w:rsidR="003252A6" w:rsidRPr="005832C5" w:rsidRDefault="003252A6" w:rsidP="003252A6">
      <w:pPr>
        <w:shd w:val="clear" w:color="auto" w:fill="FFFFFF"/>
        <w:jc w:val="center"/>
        <w:rPr>
          <w:sz w:val="16"/>
          <w:szCs w:val="20"/>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tblPr>
      <w:tblGrid>
        <w:gridCol w:w="760"/>
        <w:gridCol w:w="760"/>
        <w:gridCol w:w="729"/>
        <w:gridCol w:w="760"/>
        <w:gridCol w:w="684"/>
        <w:gridCol w:w="850"/>
        <w:gridCol w:w="759"/>
        <w:gridCol w:w="840"/>
      </w:tblGrid>
      <w:tr w:rsidR="003252A6" w:rsidRPr="00215C83" w:rsidTr="009370E3">
        <w:trPr>
          <w:trHeight w:val="20"/>
          <w:jc w:val="center"/>
        </w:trPr>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DB2512" w:rsidRDefault="003252A6">
            <w:pPr>
              <w:widowControl w:val="0"/>
              <w:shd w:val="clear" w:color="auto" w:fill="FFFFFF"/>
              <w:autoSpaceDE w:val="0"/>
              <w:autoSpaceDN w:val="0"/>
              <w:adjustRightInd w:val="0"/>
              <w:jc w:val="center"/>
              <w:rPr>
                <w:i/>
                <w:sz w:val="16"/>
                <w:szCs w:val="16"/>
                <w:lang w:val="en-US"/>
              </w:rPr>
            </w:pPr>
            <w:r w:rsidRPr="00DB2512">
              <w:rPr>
                <w:i/>
                <w:sz w:val="16"/>
                <w:szCs w:val="16"/>
                <w:lang w:val="en-US"/>
              </w:rPr>
              <w:t>h</w:t>
            </w:r>
            <w:r w:rsidRPr="00DB2512">
              <w:rPr>
                <w:sz w:val="16"/>
                <w:szCs w:val="16"/>
                <w:lang w:val="en-US"/>
              </w:rPr>
              <w:t>/</w:t>
            </w:r>
            <w:r w:rsidRPr="00DB2512">
              <w:rPr>
                <w:i/>
                <w:sz w:val="16"/>
                <w:szCs w:val="16"/>
                <w:lang w:val="en-US"/>
              </w:rPr>
              <w:t>r</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lang w:val="en-US"/>
              </w:rPr>
              <w:sym w:font="Symbol" w:char="0077"/>
            </w:r>
          </w:p>
        </w:tc>
        <w:tc>
          <w:tcPr>
            <w:tcW w:w="593"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DB2512">
              <w:rPr>
                <w:i/>
                <w:sz w:val="16"/>
                <w:szCs w:val="16"/>
                <w:lang w:val="en-US"/>
              </w:rPr>
              <w:t>h</w:t>
            </w:r>
            <w:r w:rsidRPr="00215C83">
              <w:rPr>
                <w:sz w:val="16"/>
                <w:szCs w:val="16"/>
                <w:lang w:val="en-US"/>
              </w:rPr>
              <w:t>/</w:t>
            </w:r>
            <w:r w:rsidRPr="00DB2512">
              <w:rPr>
                <w:i/>
                <w:sz w:val="16"/>
                <w:szCs w:val="16"/>
                <w:lang w:val="en-US"/>
              </w:rPr>
              <w:t>r</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lang w:val="en-US"/>
              </w:rPr>
              <w:sym w:font="Symbol" w:char="0077"/>
            </w:r>
          </w:p>
        </w:tc>
        <w:tc>
          <w:tcPr>
            <w:tcW w:w="557"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DB2512">
              <w:rPr>
                <w:i/>
                <w:sz w:val="16"/>
                <w:szCs w:val="16"/>
                <w:lang w:val="en-US"/>
              </w:rPr>
              <w:t>h</w:t>
            </w:r>
            <w:r w:rsidRPr="00215C83">
              <w:rPr>
                <w:sz w:val="16"/>
                <w:szCs w:val="16"/>
                <w:lang w:val="en-US"/>
              </w:rPr>
              <w:t>/</w:t>
            </w:r>
            <w:r w:rsidRPr="00DB2512">
              <w:rPr>
                <w:i/>
                <w:sz w:val="16"/>
                <w:szCs w:val="16"/>
                <w:lang w:val="en-US"/>
              </w:rPr>
              <w:t>r</w:t>
            </w:r>
          </w:p>
        </w:tc>
        <w:tc>
          <w:tcPr>
            <w:tcW w:w="692"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lang w:val="en-US"/>
              </w:rPr>
              <w:sym w:font="Symbol" w:char="0077"/>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DB2512">
              <w:rPr>
                <w:i/>
                <w:sz w:val="16"/>
                <w:szCs w:val="16"/>
                <w:lang w:val="en-US"/>
              </w:rPr>
              <w:t>h</w:t>
            </w:r>
            <w:r w:rsidRPr="00215C83">
              <w:rPr>
                <w:sz w:val="16"/>
                <w:szCs w:val="16"/>
                <w:lang w:val="en-US"/>
              </w:rPr>
              <w:t>/</w:t>
            </w:r>
            <w:r w:rsidRPr="00DB2512">
              <w:rPr>
                <w:i/>
                <w:sz w:val="16"/>
                <w:szCs w:val="16"/>
                <w:lang w:val="en-US"/>
              </w:rPr>
              <w:t>r</w:t>
            </w:r>
          </w:p>
        </w:tc>
        <w:tc>
          <w:tcPr>
            <w:tcW w:w="684"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lang w:val="en-US"/>
              </w:rPr>
              <w:sym w:font="Symbol" w:char="0077"/>
            </w:r>
          </w:p>
        </w:tc>
      </w:tr>
      <w:tr w:rsidR="003252A6" w:rsidRPr="00215C83" w:rsidTr="009370E3">
        <w:trPr>
          <w:trHeight w:val="20"/>
          <w:jc w:val="center"/>
        </w:trPr>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0,05</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0,475</w:t>
            </w:r>
          </w:p>
        </w:tc>
        <w:tc>
          <w:tcPr>
            <w:tcW w:w="593"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0,50</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0,275</w:t>
            </w:r>
          </w:p>
        </w:tc>
        <w:tc>
          <w:tcPr>
            <w:tcW w:w="557"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1,6</w:t>
            </w:r>
          </w:p>
        </w:tc>
        <w:tc>
          <w:tcPr>
            <w:tcW w:w="692"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0,076</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5,0</w:t>
            </w:r>
          </w:p>
        </w:tc>
        <w:tc>
          <w:tcPr>
            <w:tcW w:w="684"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0,0097</w:t>
            </w:r>
          </w:p>
        </w:tc>
      </w:tr>
      <w:tr w:rsidR="003252A6" w:rsidRPr="00215C83" w:rsidTr="009370E3">
        <w:trPr>
          <w:trHeight w:val="20"/>
          <w:jc w:val="center"/>
        </w:trPr>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0,10</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0,450</w:t>
            </w:r>
          </w:p>
        </w:tc>
        <w:tc>
          <w:tcPr>
            <w:tcW w:w="593"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0,60</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0,245</w:t>
            </w:r>
          </w:p>
        </w:tc>
        <w:tc>
          <w:tcPr>
            <w:tcW w:w="557"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1,8</w:t>
            </w:r>
          </w:p>
        </w:tc>
        <w:tc>
          <w:tcPr>
            <w:tcW w:w="692"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0,063</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6,0</w:t>
            </w:r>
          </w:p>
        </w:tc>
        <w:tc>
          <w:tcPr>
            <w:tcW w:w="684"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0,0068</w:t>
            </w:r>
          </w:p>
        </w:tc>
      </w:tr>
      <w:tr w:rsidR="003252A6" w:rsidRPr="00215C83" w:rsidTr="009370E3">
        <w:trPr>
          <w:trHeight w:val="20"/>
          <w:jc w:val="center"/>
        </w:trPr>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0,15</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0,425</w:t>
            </w:r>
          </w:p>
        </w:tc>
        <w:tc>
          <w:tcPr>
            <w:tcW w:w="593"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0,70</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0,215</w:t>
            </w:r>
          </w:p>
        </w:tc>
        <w:tc>
          <w:tcPr>
            <w:tcW w:w="557"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2,0</w:t>
            </w:r>
          </w:p>
        </w:tc>
        <w:tc>
          <w:tcPr>
            <w:tcW w:w="692"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0,053</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7,0</w:t>
            </w:r>
          </w:p>
        </w:tc>
        <w:tc>
          <w:tcPr>
            <w:tcW w:w="684"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0,00505</w:t>
            </w:r>
          </w:p>
        </w:tc>
      </w:tr>
      <w:tr w:rsidR="003252A6" w:rsidRPr="00215C83" w:rsidTr="009370E3">
        <w:trPr>
          <w:trHeight w:val="20"/>
          <w:jc w:val="center"/>
        </w:trPr>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0,20</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0,400</w:t>
            </w:r>
          </w:p>
        </w:tc>
        <w:tc>
          <w:tcPr>
            <w:tcW w:w="593"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0,80</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0,190</w:t>
            </w:r>
          </w:p>
        </w:tc>
        <w:tc>
          <w:tcPr>
            <w:tcW w:w="557"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2,5</w:t>
            </w:r>
          </w:p>
        </w:tc>
        <w:tc>
          <w:tcPr>
            <w:tcW w:w="692"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0,037</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8,0</w:t>
            </w:r>
          </w:p>
        </w:tc>
        <w:tc>
          <w:tcPr>
            <w:tcW w:w="684"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0,00385</w:t>
            </w:r>
          </w:p>
        </w:tc>
      </w:tr>
      <w:tr w:rsidR="003252A6" w:rsidRPr="00215C83" w:rsidTr="009370E3">
        <w:trPr>
          <w:trHeight w:val="20"/>
          <w:jc w:val="center"/>
        </w:trPr>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0,25</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0,375</w:t>
            </w:r>
          </w:p>
        </w:tc>
        <w:tc>
          <w:tcPr>
            <w:tcW w:w="593"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0,90</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0,165</w:t>
            </w:r>
          </w:p>
        </w:tc>
        <w:tc>
          <w:tcPr>
            <w:tcW w:w="557"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3,0</w:t>
            </w:r>
          </w:p>
        </w:tc>
        <w:tc>
          <w:tcPr>
            <w:tcW w:w="692"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0,0255</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9,0</w:t>
            </w:r>
          </w:p>
        </w:tc>
        <w:tc>
          <w:tcPr>
            <w:tcW w:w="684"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0,00305</w:t>
            </w:r>
          </w:p>
        </w:tc>
      </w:tr>
      <w:tr w:rsidR="003252A6" w:rsidRPr="00215C83" w:rsidTr="009370E3">
        <w:trPr>
          <w:trHeight w:val="20"/>
          <w:jc w:val="center"/>
        </w:trPr>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0,30</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0,355</w:t>
            </w:r>
          </w:p>
        </w:tc>
        <w:tc>
          <w:tcPr>
            <w:tcW w:w="593"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1,00</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0,146</w:t>
            </w:r>
          </w:p>
        </w:tc>
        <w:tc>
          <w:tcPr>
            <w:tcW w:w="557"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3,5</w:t>
            </w:r>
          </w:p>
        </w:tc>
        <w:tc>
          <w:tcPr>
            <w:tcW w:w="692"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0,0195</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10,0</w:t>
            </w:r>
          </w:p>
        </w:tc>
        <w:tc>
          <w:tcPr>
            <w:tcW w:w="684"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0,0025</w:t>
            </w:r>
          </w:p>
        </w:tc>
      </w:tr>
      <w:tr w:rsidR="003252A6" w:rsidRPr="00215C83" w:rsidTr="009370E3">
        <w:trPr>
          <w:trHeight w:val="20"/>
          <w:jc w:val="center"/>
        </w:trPr>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0,35</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0,335</w:t>
            </w:r>
          </w:p>
        </w:tc>
        <w:tc>
          <w:tcPr>
            <w:tcW w:w="593"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1,2</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0,116</w:t>
            </w:r>
          </w:p>
        </w:tc>
        <w:tc>
          <w:tcPr>
            <w:tcW w:w="557"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4,0</w:t>
            </w:r>
          </w:p>
        </w:tc>
        <w:tc>
          <w:tcPr>
            <w:tcW w:w="692"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0,015</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916A07">
            <w:pPr>
              <w:widowControl w:val="0"/>
              <w:shd w:val="clear" w:color="auto" w:fill="FFFFFF"/>
              <w:autoSpaceDE w:val="0"/>
              <w:autoSpaceDN w:val="0"/>
              <w:adjustRightInd w:val="0"/>
              <w:jc w:val="center"/>
              <w:rPr>
                <w:sz w:val="16"/>
                <w:szCs w:val="16"/>
              </w:rPr>
            </w:pPr>
            <w:r>
              <w:rPr>
                <w:sz w:val="16"/>
                <w:szCs w:val="16"/>
              </w:rPr>
              <w:t>–</w:t>
            </w:r>
          </w:p>
        </w:tc>
        <w:tc>
          <w:tcPr>
            <w:tcW w:w="684"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916A07">
            <w:pPr>
              <w:widowControl w:val="0"/>
              <w:shd w:val="clear" w:color="auto" w:fill="FFFFFF"/>
              <w:autoSpaceDE w:val="0"/>
              <w:autoSpaceDN w:val="0"/>
              <w:adjustRightInd w:val="0"/>
              <w:jc w:val="center"/>
              <w:rPr>
                <w:sz w:val="16"/>
                <w:szCs w:val="16"/>
              </w:rPr>
            </w:pPr>
            <w:r>
              <w:rPr>
                <w:sz w:val="16"/>
                <w:szCs w:val="16"/>
              </w:rPr>
              <w:t>–</w:t>
            </w:r>
          </w:p>
        </w:tc>
      </w:tr>
      <w:tr w:rsidR="003252A6" w:rsidRPr="00215C83" w:rsidTr="009370E3">
        <w:trPr>
          <w:trHeight w:val="20"/>
          <w:jc w:val="center"/>
        </w:trPr>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0,40</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0,315</w:t>
            </w:r>
          </w:p>
        </w:tc>
        <w:tc>
          <w:tcPr>
            <w:tcW w:w="593"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1,4</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0,093</w:t>
            </w:r>
          </w:p>
        </w:tc>
        <w:tc>
          <w:tcPr>
            <w:tcW w:w="557"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4,5</w:t>
            </w:r>
          </w:p>
        </w:tc>
        <w:tc>
          <w:tcPr>
            <w:tcW w:w="692"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3252A6">
            <w:pPr>
              <w:widowControl w:val="0"/>
              <w:shd w:val="clear" w:color="auto" w:fill="FFFFFF"/>
              <w:autoSpaceDE w:val="0"/>
              <w:autoSpaceDN w:val="0"/>
              <w:adjustRightInd w:val="0"/>
              <w:jc w:val="center"/>
              <w:rPr>
                <w:sz w:val="16"/>
                <w:szCs w:val="16"/>
              </w:rPr>
            </w:pPr>
            <w:r w:rsidRPr="00215C83">
              <w:rPr>
                <w:color w:val="000000"/>
                <w:sz w:val="16"/>
                <w:szCs w:val="16"/>
              </w:rPr>
              <w:t>0,012</w:t>
            </w:r>
          </w:p>
        </w:tc>
        <w:tc>
          <w:tcPr>
            <w:tcW w:w="618"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916A07">
            <w:pPr>
              <w:widowControl w:val="0"/>
              <w:shd w:val="clear" w:color="auto" w:fill="FFFFFF"/>
              <w:autoSpaceDE w:val="0"/>
              <w:autoSpaceDN w:val="0"/>
              <w:adjustRightInd w:val="0"/>
              <w:jc w:val="center"/>
              <w:rPr>
                <w:sz w:val="16"/>
                <w:szCs w:val="16"/>
              </w:rPr>
            </w:pPr>
            <w:r>
              <w:rPr>
                <w:sz w:val="16"/>
                <w:szCs w:val="16"/>
              </w:rPr>
              <w:t>–</w:t>
            </w:r>
          </w:p>
        </w:tc>
        <w:tc>
          <w:tcPr>
            <w:tcW w:w="684" w:type="pct"/>
            <w:tcBorders>
              <w:top w:val="single" w:sz="4" w:space="0" w:color="auto"/>
              <w:left w:val="single" w:sz="4" w:space="0" w:color="auto"/>
              <w:bottom w:val="single" w:sz="4" w:space="0" w:color="auto"/>
              <w:right w:val="single" w:sz="4" w:space="0" w:color="auto"/>
            </w:tcBorders>
            <w:shd w:val="clear" w:color="auto" w:fill="FFFFFF"/>
          </w:tcPr>
          <w:p w:rsidR="003252A6" w:rsidRPr="00215C83" w:rsidRDefault="00916A07">
            <w:pPr>
              <w:widowControl w:val="0"/>
              <w:shd w:val="clear" w:color="auto" w:fill="FFFFFF"/>
              <w:autoSpaceDE w:val="0"/>
              <w:autoSpaceDN w:val="0"/>
              <w:adjustRightInd w:val="0"/>
              <w:jc w:val="center"/>
              <w:rPr>
                <w:sz w:val="16"/>
                <w:szCs w:val="16"/>
              </w:rPr>
            </w:pPr>
            <w:r>
              <w:rPr>
                <w:sz w:val="16"/>
                <w:szCs w:val="16"/>
              </w:rPr>
              <w:t>–</w:t>
            </w:r>
          </w:p>
        </w:tc>
      </w:tr>
    </w:tbl>
    <w:p w:rsidR="003252A6" w:rsidRPr="005832C5" w:rsidRDefault="003252A6" w:rsidP="003252A6">
      <w:pPr>
        <w:shd w:val="clear" w:color="auto" w:fill="FFFFFF"/>
        <w:jc w:val="both"/>
        <w:rPr>
          <w:color w:val="000000"/>
          <w:sz w:val="16"/>
          <w:szCs w:val="20"/>
          <w:lang w:val="en-US"/>
        </w:rPr>
      </w:pPr>
    </w:p>
    <w:p w:rsidR="003252A6" w:rsidRPr="00947C2C" w:rsidRDefault="003252A6" w:rsidP="003252A6">
      <w:pPr>
        <w:shd w:val="clear" w:color="auto" w:fill="FFFFFF"/>
        <w:ind w:firstLine="284"/>
        <w:jc w:val="both"/>
        <w:rPr>
          <w:sz w:val="20"/>
          <w:szCs w:val="20"/>
        </w:rPr>
      </w:pPr>
      <w:r w:rsidRPr="00947C2C">
        <w:rPr>
          <w:color w:val="000000"/>
          <w:sz w:val="20"/>
          <w:szCs w:val="20"/>
        </w:rPr>
        <w:t>Если на близком расстоянии от окна счетчика поставить круглую диафрагму, диаметр которой меньше его диаметра, то геометрический фактор по-прежнему будет выражаться форму</w:t>
      </w:r>
      <w:r w:rsidRPr="00947C2C">
        <w:rPr>
          <w:color w:val="000000"/>
          <w:sz w:val="20"/>
          <w:szCs w:val="20"/>
        </w:rPr>
        <w:softHyphen/>
        <w:t xml:space="preserve">лой </w:t>
      </w:r>
      <w:r w:rsidRPr="00947C2C">
        <w:rPr>
          <w:bCs/>
          <w:color w:val="000000"/>
          <w:sz w:val="20"/>
          <w:szCs w:val="20"/>
        </w:rPr>
        <w:t>(3)</w:t>
      </w:r>
      <w:r w:rsidRPr="00E959D7">
        <w:rPr>
          <w:bCs/>
          <w:color w:val="000000"/>
          <w:sz w:val="20"/>
          <w:szCs w:val="20"/>
        </w:rPr>
        <w:t>,</w:t>
      </w:r>
      <w:r w:rsidRPr="00947C2C">
        <w:rPr>
          <w:b/>
          <w:bCs/>
          <w:color w:val="000000"/>
          <w:sz w:val="20"/>
          <w:szCs w:val="20"/>
        </w:rPr>
        <w:t xml:space="preserve"> </w:t>
      </w:r>
      <w:r w:rsidRPr="00947C2C">
        <w:rPr>
          <w:color w:val="000000"/>
          <w:sz w:val="20"/>
          <w:szCs w:val="20"/>
        </w:rPr>
        <w:t xml:space="preserve">но </w:t>
      </w:r>
      <w:r w:rsidRPr="00DB2512">
        <w:rPr>
          <w:i/>
          <w:color w:val="000000"/>
          <w:sz w:val="20"/>
          <w:szCs w:val="20"/>
          <w:lang w:val="en-US"/>
        </w:rPr>
        <w:t>r</w:t>
      </w:r>
      <w:r w:rsidRPr="00947C2C">
        <w:rPr>
          <w:color w:val="000000"/>
          <w:sz w:val="20"/>
          <w:szCs w:val="20"/>
        </w:rPr>
        <w:t xml:space="preserve"> будет соо</w:t>
      </w:r>
      <w:r w:rsidRPr="00947C2C">
        <w:rPr>
          <w:color w:val="000000"/>
          <w:sz w:val="20"/>
          <w:szCs w:val="20"/>
        </w:rPr>
        <w:t>т</w:t>
      </w:r>
      <w:r w:rsidRPr="00947C2C">
        <w:rPr>
          <w:color w:val="000000"/>
          <w:sz w:val="20"/>
          <w:szCs w:val="20"/>
        </w:rPr>
        <w:t xml:space="preserve">ветствовать радиусу отверстия диафрагмы, </w:t>
      </w:r>
      <w:r w:rsidRPr="00947C2C">
        <w:rPr>
          <w:color w:val="000000"/>
          <w:sz w:val="20"/>
          <w:szCs w:val="20"/>
          <w:lang w:val="en-US"/>
        </w:rPr>
        <w:t>a</w:t>
      </w:r>
      <w:r w:rsidRPr="00947C2C">
        <w:rPr>
          <w:color w:val="000000"/>
          <w:sz w:val="20"/>
          <w:szCs w:val="20"/>
        </w:rPr>
        <w:t xml:space="preserve"> </w:t>
      </w:r>
      <w:r w:rsidRPr="00DB2512">
        <w:rPr>
          <w:i/>
          <w:color w:val="000000"/>
          <w:sz w:val="20"/>
          <w:szCs w:val="20"/>
          <w:lang w:val="en-US"/>
        </w:rPr>
        <w:t>h</w:t>
      </w:r>
      <w:r w:rsidRPr="00947C2C">
        <w:rPr>
          <w:color w:val="000000"/>
          <w:sz w:val="20"/>
          <w:szCs w:val="20"/>
        </w:rPr>
        <w:t xml:space="preserve"> – расстоянию от исто</w:t>
      </w:r>
      <w:r w:rsidRPr="00947C2C">
        <w:rPr>
          <w:color w:val="000000"/>
          <w:sz w:val="20"/>
          <w:szCs w:val="20"/>
        </w:rPr>
        <w:t>ч</w:t>
      </w:r>
      <w:r w:rsidRPr="00947C2C">
        <w:rPr>
          <w:color w:val="000000"/>
          <w:sz w:val="20"/>
          <w:szCs w:val="20"/>
        </w:rPr>
        <w:t xml:space="preserve">ника до верхней плоскости диафрагмы </w:t>
      </w:r>
      <w:r w:rsidRPr="00BD5D40">
        <w:rPr>
          <w:color w:val="000000"/>
          <w:sz w:val="20"/>
          <w:szCs w:val="20"/>
        </w:rPr>
        <w:t xml:space="preserve">(рис. </w:t>
      </w:r>
      <w:r w:rsidR="00215C83" w:rsidRPr="00BD5D40">
        <w:rPr>
          <w:color w:val="000000"/>
          <w:sz w:val="20"/>
          <w:szCs w:val="20"/>
        </w:rPr>
        <w:t>41</w:t>
      </w:r>
      <w:r w:rsidRPr="00BD5D40">
        <w:rPr>
          <w:color w:val="000000"/>
          <w:sz w:val="20"/>
          <w:szCs w:val="20"/>
        </w:rPr>
        <w:t>).</w:t>
      </w:r>
    </w:p>
    <w:p w:rsidR="003252A6" w:rsidRPr="00947C2C" w:rsidRDefault="003252A6" w:rsidP="006D7912">
      <w:pPr>
        <w:shd w:val="clear" w:color="auto" w:fill="FFFFFF"/>
        <w:ind w:firstLine="284"/>
        <w:jc w:val="both"/>
        <w:rPr>
          <w:sz w:val="20"/>
          <w:szCs w:val="20"/>
        </w:rPr>
      </w:pPr>
      <w:r w:rsidRPr="00947C2C">
        <w:rPr>
          <w:color w:val="000000"/>
          <w:sz w:val="20"/>
          <w:szCs w:val="20"/>
        </w:rPr>
        <w:t xml:space="preserve">Диафрагмы </w:t>
      </w:r>
      <w:r w:rsidR="004A3B36" w:rsidRPr="00947C2C">
        <w:rPr>
          <w:color w:val="000000"/>
          <w:sz w:val="20"/>
          <w:szCs w:val="20"/>
        </w:rPr>
        <w:t>изготов</w:t>
      </w:r>
      <w:r w:rsidR="004A3B36">
        <w:rPr>
          <w:color w:val="000000"/>
          <w:sz w:val="20"/>
          <w:szCs w:val="20"/>
        </w:rPr>
        <w:t>ляют</w:t>
      </w:r>
      <w:r w:rsidRPr="00947C2C">
        <w:rPr>
          <w:color w:val="000000"/>
          <w:sz w:val="20"/>
          <w:szCs w:val="20"/>
        </w:rPr>
        <w:t xml:space="preserve"> обычно из алюминия или латуни толщ</w:t>
      </w:r>
      <w:r w:rsidRPr="00947C2C">
        <w:rPr>
          <w:color w:val="000000"/>
          <w:sz w:val="20"/>
          <w:szCs w:val="20"/>
        </w:rPr>
        <w:t>и</w:t>
      </w:r>
      <w:r w:rsidRPr="00947C2C">
        <w:rPr>
          <w:color w:val="000000"/>
          <w:sz w:val="20"/>
          <w:szCs w:val="20"/>
        </w:rPr>
        <w:t>ной не менее слоя полного поглощения бета-частиц иссле</w:t>
      </w:r>
      <w:r w:rsidRPr="00947C2C">
        <w:rPr>
          <w:color w:val="000000"/>
          <w:sz w:val="20"/>
          <w:szCs w:val="20"/>
        </w:rPr>
        <w:softHyphen/>
        <w:t>дуемого р</w:t>
      </w:r>
      <w:r w:rsidRPr="00947C2C">
        <w:rPr>
          <w:color w:val="000000"/>
          <w:sz w:val="20"/>
          <w:szCs w:val="20"/>
        </w:rPr>
        <w:t>а</w:t>
      </w:r>
      <w:r w:rsidRPr="00947C2C">
        <w:rPr>
          <w:color w:val="000000"/>
          <w:sz w:val="20"/>
          <w:szCs w:val="20"/>
        </w:rPr>
        <w:t>дионуклида. Края диафрагмы делают скошенными по направлению крайних лучей от источника. Применение диафрагм позволяет точнее фиксировать относительный телесный угол</w:t>
      </w:r>
      <w:r w:rsidR="006D7912">
        <w:rPr>
          <w:color w:val="000000"/>
          <w:sz w:val="20"/>
          <w:szCs w:val="20"/>
        </w:rPr>
        <w:t>,</w:t>
      </w:r>
      <w:r w:rsidRPr="00947C2C">
        <w:rPr>
          <w:color w:val="000000"/>
          <w:sz w:val="20"/>
          <w:szCs w:val="20"/>
        </w:rPr>
        <w:t xml:space="preserve"> осо</w:t>
      </w:r>
      <w:r w:rsidRPr="00947C2C">
        <w:rPr>
          <w:color w:val="000000"/>
          <w:sz w:val="20"/>
          <w:szCs w:val="20"/>
        </w:rPr>
        <w:softHyphen/>
        <w:t>бенно если неизвестно точное положение чувствительного</w:t>
      </w:r>
      <w:r w:rsidR="004A3B36">
        <w:rPr>
          <w:color w:val="000000"/>
          <w:sz w:val="20"/>
          <w:szCs w:val="20"/>
        </w:rPr>
        <w:t xml:space="preserve"> (эффективного) объема счетчика.</w:t>
      </w:r>
      <w:r w:rsidRPr="00947C2C">
        <w:rPr>
          <w:color w:val="000000"/>
          <w:sz w:val="20"/>
          <w:szCs w:val="20"/>
        </w:rPr>
        <w:t xml:space="preserve"> Одновременно улучшается воспроизводимость показаний прибора. При измерениях высо</w:t>
      </w:r>
      <w:r w:rsidRPr="00947C2C">
        <w:rPr>
          <w:color w:val="000000"/>
          <w:sz w:val="20"/>
          <w:szCs w:val="20"/>
        </w:rPr>
        <w:softHyphen/>
        <w:t>кой точности следует учитывать, что телесный угол счетчика час</w:t>
      </w:r>
      <w:r w:rsidRPr="00947C2C">
        <w:rPr>
          <w:color w:val="000000"/>
          <w:sz w:val="20"/>
          <w:szCs w:val="20"/>
        </w:rPr>
        <w:softHyphen/>
        <w:t>тично экранируется бусинкой на конце нити.</w:t>
      </w:r>
    </w:p>
    <w:p w:rsidR="003252A6" w:rsidRDefault="003252A6" w:rsidP="006D7912">
      <w:pPr>
        <w:shd w:val="clear" w:color="auto" w:fill="FFFFFF"/>
        <w:ind w:firstLine="284"/>
        <w:jc w:val="both"/>
        <w:rPr>
          <w:color w:val="000000"/>
          <w:sz w:val="20"/>
          <w:szCs w:val="20"/>
        </w:rPr>
      </w:pPr>
      <w:r w:rsidRPr="00947C2C">
        <w:rPr>
          <w:color w:val="000000"/>
          <w:sz w:val="20"/>
          <w:szCs w:val="20"/>
        </w:rPr>
        <w:t>При относительных измерениях активности бета-излучающих о</w:t>
      </w:r>
      <w:r w:rsidRPr="00947C2C">
        <w:rPr>
          <w:color w:val="000000"/>
          <w:sz w:val="20"/>
          <w:szCs w:val="20"/>
        </w:rPr>
        <w:t>б</w:t>
      </w:r>
      <w:r w:rsidRPr="00947C2C">
        <w:rPr>
          <w:color w:val="000000"/>
          <w:sz w:val="20"/>
          <w:szCs w:val="20"/>
        </w:rPr>
        <w:t>разцов последние помещают по возможности на одном и том же ра</w:t>
      </w:r>
      <w:r w:rsidRPr="00947C2C">
        <w:rPr>
          <w:color w:val="000000"/>
          <w:sz w:val="20"/>
          <w:szCs w:val="20"/>
        </w:rPr>
        <w:t>с</w:t>
      </w:r>
      <w:r w:rsidRPr="00947C2C">
        <w:rPr>
          <w:color w:val="000000"/>
          <w:sz w:val="20"/>
          <w:szCs w:val="20"/>
        </w:rPr>
        <w:t xml:space="preserve">стоянии от счетчика. </w:t>
      </w:r>
    </w:p>
    <w:p w:rsidR="000F05EF" w:rsidRDefault="000F05EF" w:rsidP="006D7912">
      <w:pPr>
        <w:shd w:val="clear" w:color="auto" w:fill="FFFFFF"/>
        <w:ind w:firstLine="284"/>
        <w:jc w:val="both"/>
        <w:rPr>
          <w:color w:val="000000"/>
          <w:sz w:val="20"/>
          <w:szCs w:val="20"/>
        </w:rPr>
      </w:pPr>
      <w:r w:rsidRPr="00947C2C">
        <w:rPr>
          <w:color w:val="000000"/>
          <w:sz w:val="20"/>
          <w:szCs w:val="20"/>
        </w:rPr>
        <w:lastRenderedPageBreak/>
        <w:t>Но иногда приходится изменять расстояние, чтобы подобрать о</w:t>
      </w:r>
      <w:r w:rsidRPr="00947C2C">
        <w:rPr>
          <w:color w:val="000000"/>
          <w:sz w:val="20"/>
          <w:szCs w:val="20"/>
        </w:rPr>
        <w:t>п</w:t>
      </w:r>
      <w:r w:rsidRPr="00947C2C">
        <w:rPr>
          <w:color w:val="000000"/>
          <w:sz w:val="20"/>
          <w:szCs w:val="20"/>
        </w:rPr>
        <w:t>тимальную скорость счета. Кроме того, нельзя гарантировать отсутс</w:t>
      </w:r>
      <w:r w:rsidRPr="00947C2C">
        <w:rPr>
          <w:color w:val="000000"/>
          <w:sz w:val="20"/>
          <w:szCs w:val="20"/>
        </w:rPr>
        <w:t>т</w:t>
      </w:r>
      <w:r w:rsidRPr="00947C2C">
        <w:rPr>
          <w:color w:val="000000"/>
          <w:sz w:val="20"/>
          <w:szCs w:val="20"/>
        </w:rPr>
        <w:t>вие смещений по вертикали центров образцов, что может быть связано с раз</w:t>
      </w:r>
      <w:r w:rsidRPr="00947C2C">
        <w:rPr>
          <w:color w:val="000000"/>
          <w:sz w:val="20"/>
          <w:szCs w:val="20"/>
        </w:rPr>
        <w:softHyphen/>
        <w:t>личной толщиной подставки, чашечки и т.</w:t>
      </w:r>
      <w:r w:rsidR="00DB2512">
        <w:rPr>
          <w:color w:val="000000"/>
          <w:sz w:val="20"/>
          <w:szCs w:val="20"/>
        </w:rPr>
        <w:t xml:space="preserve"> </w:t>
      </w:r>
      <w:r w:rsidRPr="00947C2C">
        <w:rPr>
          <w:color w:val="000000"/>
          <w:sz w:val="20"/>
          <w:szCs w:val="20"/>
        </w:rPr>
        <w:t>п. Ошибки, обуслов</w:t>
      </w:r>
      <w:r w:rsidRPr="00947C2C">
        <w:rPr>
          <w:color w:val="000000"/>
          <w:sz w:val="20"/>
          <w:szCs w:val="20"/>
        </w:rPr>
        <w:softHyphen/>
        <w:t>ленные некоторым различием во взаимном расположении образца и счетчика, резко возрастают по мере приближения образца к счетчику.</w:t>
      </w:r>
    </w:p>
    <w:p w:rsidR="005832C5" w:rsidRPr="005832C5" w:rsidRDefault="005832C5" w:rsidP="006D7912">
      <w:pPr>
        <w:shd w:val="clear" w:color="auto" w:fill="FFFFFF"/>
        <w:ind w:firstLine="284"/>
        <w:jc w:val="both"/>
        <w:rPr>
          <w:sz w:val="20"/>
          <w:szCs w:val="20"/>
        </w:rPr>
      </w:pPr>
    </w:p>
    <w:p w:rsidR="003252A6" w:rsidRPr="00947C2C" w:rsidRDefault="00392134" w:rsidP="003252A6">
      <w:pPr>
        <w:jc w:val="center"/>
        <w:rPr>
          <w:sz w:val="20"/>
          <w:szCs w:val="20"/>
        </w:rPr>
      </w:pPr>
      <w:r w:rsidRPr="00971946">
        <w:rPr>
          <w:sz w:val="20"/>
          <w:szCs w:val="20"/>
        </w:rPr>
        <w:pict>
          <v:shape id="_x0000_i1183" type="#_x0000_t75" style="width:154pt;height:159pt">
            <v:imagedata r:id="rId287" o:title="" croptop="2402f" gain="1.5625"/>
          </v:shape>
        </w:pict>
      </w:r>
    </w:p>
    <w:p w:rsidR="005832C5" w:rsidRPr="005832C5" w:rsidRDefault="005832C5" w:rsidP="003252A6">
      <w:pPr>
        <w:shd w:val="clear" w:color="auto" w:fill="FFFFFF"/>
        <w:jc w:val="center"/>
        <w:rPr>
          <w:bCs/>
          <w:color w:val="000000"/>
          <w:sz w:val="4"/>
          <w:szCs w:val="16"/>
        </w:rPr>
      </w:pPr>
    </w:p>
    <w:p w:rsidR="003252A6" w:rsidRPr="00215C83" w:rsidRDefault="003252A6" w:rsidP="003252A6">
      <w:pPr>
        <w:shd w:val="clear" w:color="auto" w:fill="FFFFFF"/>
        <w:jc w:val="center"/>
        <w:rPr>
          <w:sz w:val="16"/>
          <w:szCs w:val="16"/>
        </w:rPr>
      </w:pPr>
      <w:r w:rsidRPr="006D7912">
        <w:rPr>
          <w:bCs/>
          <w:color w:val="000000"/>
          <w:sz w:val="16"/>
          <w:szCs w:val="16"/>
        </w:rPr>
        <w:t xml:space="preserve">Рис. </w:t>
      </w:r>
      <w:r w:rsidR="00215C83" w:rsidRPr="006D7912">
        <w:rPr>
          <w:bCs/>
          <w:color w:val="000000"/>
          <w:sz w:val="16"/>
          <w:szCs w:val="16"/>
        </w:rPr>
        <w:t>41</w:t>
      </w:r>
      <w:r w:rsidRPr="006D7912">
        <w:rPr>
          <w:bCs/>
          <w:color w:val="000000"/>
          <w:sz w:val="16"/>
          <w:szCs w:val="16"/>
        </w:rPr>
        <w:t xml:space="preserve">. </w:t>
      </w:r>
      <w:r w:rsidR="004A3B36">
        <w:rPr>
          <w:bCs/>
          <w:color w:val="000000"/>
          <w:sz w:val="16"/>
          <w:szCs w:val="16"/>
        </w:rPr>
        <w:t>Определение</w:t>
      </w:r>
      <w:r w:rsidRPr="00215C83">
        <w:rPr>
          <w:bCs/>
          <w:color w:val="000000"/>
          <w:sz w:val="16"/>
          <w:szCs w:val="16"/>
        </w:rPr>
        <w:t xml:space="preserve"> геометрического </w:t>
      </w:r>
      <w:r w:rsidRPr="00215C83">
        <w:rPr>
          <w:color w:val="000000"/>
          <w:sz w:val="16"/>
          <w:szCs w:val="16"/>
        </w:rPr>
        <w:t>фактора при по</w:t>
      </w:r>
      <w:r w:rsidRPr="00215C83">
        <w:rPr>
          <w:color w:val="000000"/>
          <w:sz w:val="16"/>
          <w:szCs w:val="16"/>
        </w:rPr>
        <w:softHyphen/>
        <w:t xml:space="preserve">мощи </w:t>
      </w:r>
      <w:r w:rsidRPr="00215C83">
        <w:rPr>
          <w:bCs/>
          <w:color w:val="000000"/>
          <w:sz w:val="16"/>
          <w:szCs w:val="16"/>
        </w:rPr>
        <w:t>диафрагмы</w:t>
      </w:r>
    </w:p>
    <w:p w:rsidR="003252A6" w:rsidRPr="005832C5" w:rsidRDefault="003252A6" w:rsidP="003252A6">
      <w:pPr>
        <w:shd w:val="clear" w:color="auto" w:fill="FFFFFF"/>
        <w:jc w:val="both"/>
        <w:rPr>
          <w:color w:val="000000"/>
          <w:sz w:val="20"/>
          <w:szCs w:val="20"/>
        </w:rPr>
      </w:pPr>
    </w:p>
    <w:p w:rsidR="003252A6" w:rsidRPr="00947C2C" w:rsidRDefault="003252A6" w:rsidP="003252A6">
      <w:pPr>
        <w:shd w:val="clear" w:color="auto" w:fill="FFFFFF"/>
        <w:ind w:firstLine="284"/>
        <w:jc w:val="both"/>
        <w:rPr>
          <w:sz w:val="20"/>
          <w:szCs w:val="20"/>
        </w:rPr>
      </w:pPr>
      <w:r w:rsidRPr="00947C2C">
        <w:rPr>
          <w:color w:val="000000"/>
          <w:sz w:val="20"/>
          <w:szCs w:val="20"/>
        </w:rPr>
        <w:t>Одновременно сильнее сказывается и неравномерность распред</w:t>
      </w:r>
      <w:r w:rsidRPr="00947C2C">
        <w:rPr>
          <w:color w:val="000000"/>
          <w:sz w:val="20"/>
          <w:szCs w:val="20"/>
        </w:rPr>
        <w:t>е</w:t>
      </w:r>
      <w:r w:rsidRPr="00947C2C">
        <w:rPr>
          <w:color w:val="000000"/>
          <w:sz w:val="20"/>
          <w:szCs w:val="20"/>
        </w:rPr>
        <w:t>ления активности в образцах. Поэтому при относитель</w:t>
      </w:r>
      <w:r w:rsidRPr="00947C2C">
        <w:rPr>
          <w:color w:val="000000"/>
          <w:sz w:val="20"/>
          <w:szCs w:val="20"/>
        </w:rPr>
        <w:softHyphen/>
        <w:t>ных измерениях рекомендуется помещать образцы по возмож</w:t>
      </w:r>
      <w:r w:rsidRPr="00947C2C">
        <w:rPr>
          <w:color w:val="000000"/>
          <w:sz w:val="20"/>
          <w:szCs w:val="20"/>
        </w:rPr>
        <w:softHyphen/>
        <w:t>ности дальше от счетч</w:t>
      </w:r>
      <w:r w:rsidRPr="00947C2C">
        <w:rPr>
          <w:color w:val="000000"/>
          <w:sz w:val="20"/>
          <w:szCs w:val="20"/>
        </w:rPr>
        <w:t>и</w:t>
      </w:r>
      <w:r w:rsidRPr="00947C2C">
        <w:rPr>
          <w:color w:val="000000"/>
          <w:sz w:val="20"/>
          <w:szCs w:val="20"/>
        </w:rPr>
        <w:t>ка. Но при этом необходимо учитывать, что при увеличении рассто</w:t>
      </w:r>
      <w:r w:rsidRPr="00947C2C">
        <w:rPr>
          <w:color w:val="000000"/>
          <w:sz w:val="20"/>
          <w:szCs w:val="20"/>
        </w:rPr>
        <w:t>я</w:t>
      </w:r>
      <w:r w:rsidRPr="00947C2C">
        <w:rPr>
          <w:color w:val="000000"/>
          <w:sz w:val="20"/>
          <w:szCs w:val="20"/>
        </w:rPr>
        <w:t>ния возраста</w:t>
      </w:r>
      <w:r w:rsidR="004A3B36">
        <w:rPr>
          <w:color w:val="000000"/>
          <w:sz w:val="20"/>
          <w:szCs w:val="20"/>
        </w:rPr>
        <w:t>ю</w:t>
      </w:r>
      <w:r w:rsidRPr="00947C2C">
        <w:rPr>
          <w:color w:val="000000"/>
          <w:sz w:val="20"/>
          <w:szCs w:val="20"/>
        </w:rPr>
        <w:t>т поглощение и рассея</w:t>
      </w:r>
      <w:r w:rsidRPr="00947C2C">
        <w:rPr>
          <w:color w:val="000000"/>
          <w:sz w:val="20"/>
          <w:szCs w:val="20"/>
        </w:rPr>
        <w:softHyphen/>
        <w:t>ние бета-излучения в воздухе и из-за уменьшения величины те</w:t>
      </w:r>
      <w:r w:rsidRPr="00947C2C">
        <w:rPr>
          <w:color w:val="000000"/>
          <w:sz w:val="20"/>
          <w:szCs w:val="20"/>
        </w:rPr>
        <w:softHyphen/>
        <w:t>лесного угла падает скорость счета.</w:t>
      </w:r>
    </w:p>
    <w:p w:rsidR="003252A6" w:rsidRPr="00947C2C" w:rsidRDefault="003252A6" w:rsidP="003252A6">
      <w:pPr>
        <w:shd w:val="clear" w:color="auto" w:fill="FFFFFF"/>
        <w:ind w:firstLine="284"/>
        <w:jc w:val="both"/>
        <w:rPr>
          <w:sz w:val="20"/>
          <w:szCs w:val="20"/>
        </w:rPr>
      </w:pPr>
      <w:r w:rsidRPr="00947C2C">
        <w:rPr>
          <w:color w:val="000000"/>
          <w:sz w:val="20"/>
          <w:szCs w:val="20"/>
        </w:rPr>
        <w:t>Если размеры образца таковы, что он не может рассматри</w:t>
      </w:r>
      <w:r w:rsidRPr="00947C2C">
        <w:rPr>
          <w:color w:val="000000"/>
          <w:sz w:val="20"/>
          <w:szCs w:val="20"/>
        </w:rPr>
        <w:softHyphen/>
        <w:t>ваться как точечный источник, то значения геометрического фак</w:t>
      </w:r>
      <w:r w:rsidRPr="00947C2C">
        <w:rPr>
          <w:color w:val="000000"/>
          <w:sz w:val="20"/>
          <w:szCs w:val="20"/>
        </w:rPr>
        <w:softHyphen/>
        <w:t>тора будут отл</w:t>
      </w:r>
      <w:r w:rsidRPr="00947C2C">
        <w:rPr>
          <w:color w:val="000000"/>
          <w:sz w:val="20"/>
          <w:szCs w:val="20"/>
        </w:rPr>
        <w:t>и</w:t>
      </w:r>
      <w:r w:rsidRPr="00947C2C">
        <w:rPr>
          <w:color w:val="000000"/>
          <w:sz w:val="20"/>
          <w:szCs w:val="20"/>
        </w:rPr>
        <w:t>чаться от рассчитанных по формуле (3). Это осо</w:t>
      </w:r>
      <w:r w:rsidRPr="00947C2C">
        <w:rPr>
          <w:color w:val="000000"/>
          <w:sz w:val="20"/>
          <w:szCs w:val="20"/>
        </w:rPr>
        <w:softHyphen/>
        <w:t xml:space="preserve">бенно сказывается при расстояниях </w:t>
      </w:r>
      <w:r w:rsidRPr="00DB2512">
        <w:rPr>
          <w:i/>
          <w:color w:val="000000"/>
          <w:sz w:val="20"/>
          <w:szCs w:val="20"/>
          <w:lang w:val="en-US"/>
        </w:rPr>
        <w:t>h</w:t>
      </w:r>
      <w:r w:rsidRPr="00947C2C">
        <w:rPr>
          <w:color w:val="000000"/>
          <w:sz w:val="20"/>
          <w:szCs w:val="20"/>
        </w:rPr>
        <w:t xml:space="preserve"> ≈ (0,5 </w:t>
      </w:r>
      <w:r w:rsidR="004A3B36">
        <w:rPr>
          <w:color w:val="000000"/>
          <w:sz w:val="20"/>
          <w:szCs w:val="20"/>
        </w:rPr>
        <w:t>–</w:t>
      </w:r>
      <w:r w:rsidRPr="00947C2C">
        <w:rPr>
          <w:color w:val="000000"/>
          <w:sz w:val="20"/>
          <w:szCs w:val="20"/>
        </w:rPr>
        <w:t xml:space="preserve"> 0,7)</w:t>
      </w:r>
      <w:r w:rsidR="004A3B36">
        <w:rPr>
          <w:color w:val="000000"/>
          <w:sz w:val="20"/>
          <w:szCs w:val="20"/>
        </w:rPr>
        <w:t> </w:t>
      </w:r>
      <w:r w:rsidRPr="00947C2C">
        <w:rPr>
          <w:color w:val="000000"/>
          <w:sz w:val="20"/>
          <w:szCs w:val="20"/>
        </w:rPr>
        <w:t>·</w:t>
      </w:r>
      <w:r w:rsidR="004A3B36">
        <w:rPr>
          <w:color w:val="000000"/>
          <w:sz w:val="20"/>
          <w:szCs w:val="20"/>
        </w:rPr>
        <w:t> </w:t>
      </w:r>
      <w:r w:rsidRPr="00DB2512">
        <w:rPr>
          <w:i/>
          <w:color w:val="000000"/>
          <w:sz w:val="20"/>
          <w:szCs w:val="20"/>
          <w:lang w:val="en-US"/>
        </w:rPr>
        <w:t>r</w:t>
      </w:r>
      <w:r w:rsidRPr="00947C2C">
        <w:rPr>
          <w:color w:val="000000"/>
          <w:sz w:val="20"/>
          <w:szCs w:val="20"/>
        </w:rPr>
        <w:t xml:space="preserve">. При </w:t>
      </w:r>
      <w:r w:rsidRPr="004A3B36">
        <w:rPr>
          <w:i/>
          <w:color w:val="000000"/>
          <w:sz w:val="20"/>
          <w:szCs w:val="20"/>
          <w:lang w:val="en-US"/>
        </w:rPr>
        <w:t>h</w:t>
      </w:r>
      <w:r w:rsidRPr="00947C2C">
        <w:rPr>
          <w:color w:val="000000"/>
          <w:sz w:val="20"/>
          <w:szCs w:val="20"/>
        </w:rPr>
        <w:t xml:space="preserve"> &gt; 2</w:t>
      </w:r>
      <w:r w:rsidRPr="00DB2512">
        <w:rPr>
          <w:i/>
          <w:color w:val="000000"/>
          <w:sz w:val="20"/>
          <w:szCs w:val="20"/>
          <w:lang w:val="en-US"/>
        </w:rPr>
        <w:t>r</w:t>
      </w:r>
      <w:r w:rsidRPr="00947C2C">
        <w:rPr>
          <w:color w:val="000000"/>
          <w:sz w:val="20"/>
          <w:szCs w:val="20"/>
        </w:rPr>
        <w:t xml:space="preserve"> поперечные размеры образца не так сильно влияют на величину телесного угла. В этом случае рек</w:t>
      </w:r>
      <w:r w:rsidRPr="00947C2C">
        <w:rPr>
          <w:color w:val="000000"/>
          <w:sz w:val="20"/>
          <w:szCs w:val="20"/>
        </w:rPr>
        <w:t>о</w:t>
      </w:r>
      <w:r w:rsidRPr="00947C2C">
        <w:rPr>
          <w:color w:val="000000"/>
          <w:sz w:val="20"/>
          <w:szCs w:val="20"/>
        </w:rPr>
        <w:t>мендуется измерять образцы, диаметр которых не превышает радиуса окна счетчика. При этом с точностью до 2</w:t>
      </w:r>
      <w:r w:rsidR="00DB2512">
        <w:rPr>
          <w:color w:val="000000"/>
          <w:sz w:val="20"/>
          <w:szCs w:val="20"/>
        </w:rPr>
        <w:t> </w:t>
      </w:r>
      <w:r w:rsidRPr="00947C2C">
        <w:rPr>
          <w:color w:val="000000"/>
          <w:sz w:val="20"/>
          <w:szCs w:val="20"/>
        </w:rPr>
        <w:t>% можно пользоваться зн</w:t>
      </w:r>
      <w:r w:rsidRPr="00947C2C">
        <w:rPr>
          <w:color w:val="000000"/>
          <w:sz w:val="20"/>
          <w:szCs w:val="20"/>
        </w:rPr>
        <w:t>а</w:t>
      </w:r>
      <w:r w:rsidRPr="00947C2C">
        <w:rPr>
          <w:color w:val="000000"/>
          <w:sz w:val="20"/>
          <w:szCs w:val="20"/>
        </w:rPr>
        <w:t>чениями, соответ</w:t>
      </w:r>
      <w:r w:rsidRPr="00947C2C">
        <w:rPr>
          <w:color w:val="000000"/>
          <w:sz w:val="20"/>
          <w:szCs w:val="20"/>
        </w:rPr>
        <w:softHyphen/>
        <w:t>ствующими точечному источнику.</w:t>
      </w:r>
    </w:p>
    <w:p w:rsidR="003252A6" w:rsidRPr="00947C2C" w:rsidRDefault="003252A6" w:rsidP="005D3653">
      <w:pPr>
        <w:shd w:val="clear" w:color="auto" w:fill="FFFFFF"/>
        <w:ind w:firstLine="284"/>
        <w:jc w:val="both"/>
        <w:rPr>
          <w:sz w:val="20"/>
          <w:szCs w:val="20"/>
        </w:rPr>
      </w:pPr>
      <w:r w:rsidRPr="00947C2C">
        <w:rPr>
          <w:color w:val="000000"/>
          <w:sz w:val="20"/>
          <w:szCs w:val="20"/>
        </w:rPr>
        <w:t>Исходя из вышеизложенного, следует заключить: если при относ</w:t>
      </w:r>
      <w:r w:rsidRPr="00947C2C">
        <w:rPr>
          <w:color w:val="000000"/>
          <w:sz w:val="20"/>
          <w:szCs w:val="20"/>
        </w:rPr>
        <w:t>и</w:t>
      </w:r>
      <w:r w:rsidRPr="00947C2C">
        <w:rPr>
          <w:color w:val="000000"/>
          <w:sz w:val="20"/>
          <w:szCs w:val="20"/>
        </w:rPr>
        <w:t>тельных измерениях сравниваются скорости счета двух иди нескол</w:t>
      </w:r>
      <w:r w:rsidRPr="00947C2C">
        <w:rPr>
          <w:color w:val="000000"/>
          <w:sz w:val="20"/>
          <w:szCs w:val="20"/>
        </w:rPr>
        <w:t>ь</w:t>
      </w:r>
      <w:r w:rsidRPr="00947C2C">
        <w:rPr>
          <w:color w:val="000000"/>
          <w:sz w:val="20"/>
          <w:szCs w:val="20"/>
        </w:rPr>
        <w:t>ких образцов, измеренные на различных расстояни</w:t>
      </w:r>
      <w:r w:rsidRPr="00947C2C">
        <w:rPr>
          <w:color w:val="000000"/>
          <w:sz w:val="20"/>
          <w:szCs w:val="20"/>
        </w:rPr>
        <w:softHyphen/>
        <w:t>ях от окошка сче</w:t>
      </w:r>
      <w:r w:rsidRPr="00947C2C">
        <w:rPr>
          <w:color w:val="000000"/>
          <w:sz w:val="20"/>
          <w:szCs w:val="20"/>
        </w:rPr>
        <w:t>т</w:t>
      </w:r>
      <w:r w:rsidRPr="00947C2C">
        <w:rPr>
          <w:color w:val="000000"/>
          <w:sz w:val="20"/>
          <w:szCs w:val="20"/>
        </w:rPr>
        <w:lastRenderedPageBreak/>
        <w:t>чика, необходимо для каждого из образцов определить геометрич</w:t>
      </w:r>
      <w:r w:rsidRPr="00947C2C">
        <w:rPr>
          <w:color w:val="000000"/>
          <w:sz w:val="20"/>
          <w:szCs w:val="20"/>
        </w:rPr>
        <w:t>е</w:t>
      </w:r>
      <w:r w:rsidRPr="00947C2C">
        <w:rPr>
          <w:color w:val="000000"/>
          <w:sz w:val="20"/>
          <w:szCs w:val="20"/>
        </w:rPr>
        <w:t>ский фактор и ввести соответствующую поправку в результаты изм</w:t>
      </w:r>
      <w:r w:rsidRPr="00947C2C">
        <w:rPr>
          <w:color w:val="000000"/>
          <w:sz w:val="20"/>
          <w:szCs w:val="20"/>
        </w:rPr>
        <w:t>е</w:t>
      </w:r>
      <w:r w:rsidRPr="00947C2C">
        <w:rPr>
          <w:color w:val="000000"/>
          <w:sz w:val="20"/>
          <w:szCs w:val="20"/>
        </w:rPr>
        <w:t>рений.</w:t>
      </w:r>
    </w:p>
    <w:p w:rsidR="003252A6" w:rsidRPr="00947C2C" w:rsidRDefault="003252A6" w:rsidP="005D3653">
      <w:pPr>
        <w:shd w:val="clear" w:color="auto" w:fill="FFFFFF"/>
        <w:spacing w:line="245" w:lineRule="auto"/>
        <w:ind w:firstLine="284"/>
        <w:jc w:val="both"/>
        <w:rPr>
          <w:color w:val="000000"/>
          <w:sz w:val="20"/>
          <w:szCs w:val="20"/>
        </w:rPr>
      </w:pPr>
      <w:r w:rsidRPr="00947C2C">
        <w:rPr>
          <w:color w:val="000000"/>
          <w:sz w:val="20"/>
          <w:szCs w:val="20"/>
        </w:rPr>
        <w:t>При абсолютных измерениях активности бета-излучателей ме</w:t>
      </w:r>
      <w:r w:rsidRPr="00947C2C">
        <w:rPr>
          <w:color w:val="000000"/>
          <w:sz w:val="20"/>
          <w:szCs w:val="20"/>
        </w:rPr>
        <w:softHyphen/>
        <w:t>тодом торцового счетчика с фиксированной геометрией (телесный угол фи</w:t>
      </w:r>
      <w:r w:rsidRPr="00947C2C">
        <w:rPr>
          <w:color w:val="000000"/>
          <w:sz w:val="20"/>
          <w:szCs w:val="20"/>
        </w:rPr>
        <w:t>к</w:t>
      </w:r>
      <w:r w:rsidRPr="00947C2C">
        <w:rPr>
          <w:color w:val="000000"/>
          <w:sz w:val="20"/>
          <w:szCs w:val="20"/>
        </w:rPr>
        <w:t>сируется диафрагмой с калиброванным от</w:t>
      </w:r>
      <w:r w:rsidRPr="00947C2C">
        <w:rPr>
          <w:color w:val="000000"/>
          <w:sz w:val="20"/>
          <w:szCs w:val="20"/>
        </w:rPr>
        <w:softHyphen/>
        <w:t>верстием) поправка на ге</w:t>
      </w:r>
      <w:r w:rsidRPr="00947C2C">
        <w:rPr>
          <w:color w:val="000000"/>
          <w:sz w:val="20"/>
          <w:szCs w:val="20"/>
        </w:rPr>
        <w:t>о</w:t>
      </w:r>
      <w:r w:rsidRPr="00947C2C">
        <w:rPr>
          <w:color w:val="000000"/>
          <w:sz w:val="20"/>
          <w:szCs w:val="20"/>
        </w:rPr>
        <w:t>метрический фактор является необхо</w:t>
      </w:r>
      <w:r w:rsidRPr="00947C2C">
        <w:rPr>
          <w:color w:val="000000"/>
          <w:sz w:val="20"/>
          <w:szCs w:val="20"/>
        </w:rPr>
        <w:softHyphen/>
        <w:t>димой и значительной. Погре</w:t>
      </w:r>
      <w:r w:rsidRPr="00947C2C">
        <w:rPr>
          <w:color w:val="000000"/>
          <w:sz w:val="20"/>
          <w:szCs w:val="20"/>
        </w:rPr>
        <w:t>ш</w:t>
      </w:r>
      <w:r w:rsidRPr="00947C2C">
        <w:rPr>
          <w:color w:val="000000"/>
          <w:sz w:val="20"/>
          <w:szCs w:val="20"/>
        </w:rPr>
        <w:t>ность в определении при этом методе составляет 1</w:t>
      </w:r>
      <w:r w:rsidR="004A3B36">
        <w:rPr>
          <w:color w:val="000000"/>
          <w:sz w:val="20"/>
          <w:szCs w:val="20"/>
        </w:rPr>
        <w:t>–</w:t>
      </w:r>
      <w:r w:rsidRPr="00947C2C">
        <w:rPr>
          <w:color w:val="000000"/>
          <w:sz w:val="20"/>
          <w:szCs w:val="20"/>
        </w:rPr>
        <w:t>2</w:t>
      </w:r>
      <w:r w:rsidR="004A3B36">
        <w:rPr>
          <w:color w:val="000000"/>
          <w:sz w:val="20"/>
          <w:szCs w:val="20"/>
        </w:rPr>
        <w:t> </w:t>
      </w:r>
      <w:r w:rsidRPr="00947C2C">
        <w:rPr>
          <w:color w:val="000000"/>
          <w:sz w:val="20"/>
          <w:szCs w:val="20"/>
        </w:rPr>
        <w:t>%. Для определ</w:t>
      </w:r>
      <w:r w:rsidRPr="00947C2C">
        <w:rPr>
          <w:color w:val="000000"/>
          <w:sz w:val="20"/>
          <w:szCs w:val="20"/>
        </w:rPr>
        <w:t>е</w:t>
      </w:r>
      <w:r w:rsidRPr="00947C2C">
        <w:rPr>
          <w:color w:val="000000"/>
          <w:sz w:val="20"/>
          <w:szCs w:val="20"/>
        </w:rPr>
        <w:t xml:space="preserve">ния числа частиц </w:t>
      </w:r>
      <w:r w:rsidRPr="004A3B36">
        <w:rPr>
          <w:i/>
          <w:color w:val="000000"/>
          <w:sz w:val="20"/>
          <w:szCs w:val="20"/>
          <w:lang w:val="en-US"/>
        </w:rPr>
        <w:t>N</w:t>
      </w:r>
      <w:r w:rsidRPr="00947C2C">
        <w:rPr>
          <w:color w:val="000000"/>
          <w:sz w:val="20"/>
          <w:szCs w:val="20"/>
          <w:vertAlign w:val="subscript"/>
        </w:rPr>
        <w:t>0</w:t>
      </w:r>
      <w:r w:rsidRPr="00947C2C">
        <w:rPr>
          <w:color w:val="000000"/>
          <w:sz w:val="20"/>
          <w:szCs w:val="20"/>
        </w:rPr>
        <w:t>, испус</w:t>
      </w:r>
      <w:r w:rsidRPr="00947C2C">
        <w:rPr>
          <w:color w:val="000000"/>
          <w:sz w:val="20"/>
          <w:szCs w:val="20"/>
        </w:rPr>
        <w:softHyphen/>
        <w:t xml:space="preserve">каемых источником в единицу времени в полный телесный угол </w:t>
      </w:r>
      <w:r w:rsidRPr="00947C2C">
        <w:rPr>
          <w:iCs/>
          <w:color w:val="000000"/>
          <w:sz w:val="20"/>
          <w:szCs w:val="20"/>
        </w:rPr>
        <w:t>4</w:t>
      </w:r>
      <w:r w:rsidRPr="00947C2C">
        <w:rPr>
          <w:iCs/>
          <w:color w:val="000000"/>
          <w:sz w:val="20"/>
          <w:szCs w:val="20"/>
        </w:rPr>
        <w:sym w:font="Symbol" w:char="0070"/>
      </w:r>
      <w:r w:rsidRPr="004A3B36">
        <w:rPr>
          <w:iCs/>
          <w:color w:val="000000"/>
          <w:sz w:val="20"/>
          <w:szCs w:val="20"/>
        </w:rPr>
        <w:t>,</w:t>
      </w:r>
      <w:r w:rsidRPr="00947C2C">
        <w:rPr>
          <w:i/>
          <w:iCs/>
          <w:color w:val="000000"/>
          <w:sz w:val="20"/>
          <w:szCs w:val="20"/>
        </w:rPr>
        <w:t xml:space="preserve"> </w:t>
      </w:r>
      <w:r w:rsidRPr="00947C2C">
        <w:rPr>
          <w:color w:val="000000"/>
          <w:sz w:val="20"/>
          <w:szCs w:val="20"/>
        </w:rPr>
        <w:t xml:space="preserve">нужно измеренную скорость счета </w:t>
      </w:r>
      <w:r w:rsidRPr="004C2692">
        <w:rPr>
          <w:i/>
          <w:color w:val="000000"/>
          <w:sz w:val="20"/>
          <w:szCs w:val="20"/>
        </w:rPr>
        <w:t>N</w:t>
      </w:r>
      <w:r w:rsidRPr="00947C2C">
        <w:rPr>
          <w:color w:val="000000"/>
          <w:sz w:val="20"/>
          <w:szCs w:val="20"/>
        </w:rPr>
        <w:t xml:space="preserve"> разд</w:t>
      </w:r>
      <w:r w:rsidRPr="00947C2C">
        <w:rPr>
          <w:color w:val="000000"/>
          <w:sz w:val="20"/>
          <w:szCs w:val="20"/>
        </w:rPr>
        <w:t>е</w:t>
      </w:r>
      <w:r w:rsidRPr="00947C2C">
        <w:rPr>
          <w:color w:val="000000"/>
          <w:sz w:val="20"/>
          <w:szCs w:val="20"/>
        </w:rPr>
        <w:t>лить на геометри</w:t>
      </w:r>
      <w:r w:rsidRPr="00947C2C">
        <w:rPr>
          <w:color w:val="000000"/>
          <w:sz w:val="20"/>
          <w:szCs w:val="20"/>
        </w:rPr>
        <w:softHyphen/>
        <w:t>ческий фактор по формуле (2). Этот расчет весьма приближенно дает число частиц, испускаемых источником в единицу времени, так как не учитывается поглощение и рассеяние излучения в воз</w:t>
      </w:r>
      <w:r w:rsidRPr="00947C2C">
        <w:rPr>
          <w:color w:val="000000"/>
          <w:sz w:val="20"/>
          <w:szCs w:val="20"/>
        </w:rPr>
        <w:softHyphen/>
        <w:t>духе и окошке счетчика, обратное отражение от подложки, самоп</w:t>
      </w:r>
      <w:r w:rsidRPr="00947C2C">
        <w:rPr>
          <w:color w:val="000000"/>
          <w:sz w:val="20"/>
          <w:szCs w:val="20"/>
        </w:rPr>
        <w:t>о</w:t>
      </w:r>
      <w:r w:rsidRPr="00947C2C">
        <w:rPr>
          <w:color w:val="000000"/>
          <w:sz w:val="20"/>
          <w:szCs w:val="20"/>
        </w:rPr>
        <w:t xml:space="preserve">глощение в образце </w:t>
      </w:r>
      <w:r w:rsidR="0055092E">
        <w:rPr>
          <w:color w:val="000000"/>
          <w:sz w:val="20"/>
          <w:szCs w:val="20"/>
        </w:rPr>
        <w:t>и т. д.</w:t>
      </w:r>
      <w:r w:rsidRPr="00947C2C">
        <w:rPr>
          <w:color w:val="000000"/>
          <w:sz w:val="20"/>
          <w:szCs w:val="20"/>
        </w:rPr>
        <w:t xml:space="preserve"> Влияние этих факторов будет рас</w:t>
      </w:r>
      <w:r w:rsidRPr="00947C2C">
        <w:rPr>
          <w:color w:val="000000"/>
          <w:sz w:val="20"/>
          <w:szCs w:val="20"/>
        </w:rPr>
        <w:softHyphen/>
        <w:t>смотрено в других работах.</w:t>
      </w:r>
    </w:p>
    <w:p w:rsidR="003252A6" w:rsidRPr="005D3653" w:rsidRDefault="003252A6" w:rsidP="005D3653">
      <w:pPr>
        <w:shd w:val="clear" w:color="auto" w:fill="FFFFFF"/>
        <w:spacing w:line="245" w:lineRule="auto"/>
        <w:jc w:val="center"/>
        <w:rPr>
          <w:sz w:val="22"/>
          <w:szCs w:val="20"/>
        </w:rPr>
      </w:pPr>
    </w:p>
    <w:p w:rsidR="006D7912" w:rsidRDefault="006D7912" w:rsidP="005D3653">
      <w:pPr>
        <w:shd w:val="clear" w:color="auto" w:fill="FFFFFF"/>
        <w:spacing w:line="245" w:lineRule="auto"/>
        <w:ind w:firstLine="284"/>
        <w:jc w:val="both"/>
        <w:rPr>
          <w:color w:val="000000"/>
          <w:sz w:val="20"/>
          <w:szCs w:val="20"/>
        </w:rPr>
      </w:pPr>
      <w:r>
        <w:rPr>
          <w:b/>
          <w:bCs/>
          <w:color w:val="000000"/>
          <w:sz w:val="20"/>
          <w:szCs w:val="20"/>
        </w:rPr>
        <w:t>Задание 1.</w:t>
      </w:r>
      <w:r w:rsidR="003252A6" w:rsidRPr="00947C2C">
        <w:rPr>
          <w:b/>
          <w:bCs/>
          <w:color w:val="000000"/>
          <w:sz w:val="20"/>
          <w:szCs w:val="20"/>
        </w:rPr>
        <w:t xml:space="preserve"> </w:t>
      </w:r>
      <w:r w:rsidRPr="006D7912">
        <w:rPr>
          <w:b/>
          <w:color w:val="000000"/>
          <w:sz w:val="20"/>
          <w:szCs w:val="20"/>
        </w:rPr>
        <w:t>О</w:t>
      </w:r>
      <w:r w:rsidR="003252A6" w:rsidRPr="006D7912">
        <w:rPr>
          <w:b/>
          <w:color w:val="000000"/>
          <w:sz w:val="20"/>
          <w:szCs w:val="20"/>
        </w:rPr>
        <w:t>предел</w:t>
      </w:r>
      <w:r w:rsidRPr="006D7912">
        <w:rPr>
          <w:b/>
          <w:color w:val="000000"/>
          <w:sz w:val="20"/>
          <w:szCs w:val="20"/>
        </w:rPr>
        <w:t>ение</w:t>
      </w:r>
      <w:r w:rsidR="003252A6" w:rsidRPr="006D7912">
        <w:rPr>
          <w:b/>
          <w:color w:val="000000"/>
          <w:sz w:val="20"/>
          <w:szCs w:val="20"/>
        </w:rPr>
        <w:t xml:space="preserve"> и уч</w:t>
      </w:r>
      <w:r w:rsidRPr="006D7912">
        <w:rPr>
          <w:b/>
          <w:color w:val="000000"/>
          <w:sz w:val="20"/>
          <w:szCs w:val="20"/>
        </w:rPr>
        <w:t>ет</w:t>
      </w:r>
      <w:r w:rsidR="003252A6" w:rsidRPr="006D7912">
        <w:rPr>
          <w:b/>
          <w:color w:val="000000"/>
          <w:sz w:val="20"/>
          <w:szCs w:val="20"/>
        </w:rPr>
        <w:t xml:space="preserve"> гео</w:t>
      </w:r>
      <w:r w:rsidR="003252A6" w:rsidRPr="006D7912">
        <w:rPr>
          <w:b/>
          <w:color w:val="000000"/>
          <w:sz w:val="20"/>
          <w:szCs w:val="20"/>
        </w:rPr>
        <w:softHyphen/>
        <w:t>метрическ</w:t>
      </w:r>
      <w:r w:rsidRPr="006D7912">
        <w:rPr>
          <w:b/>
          <w:color w:val="000000"/>
          <w:sz w:val="20"/>
          <w:szCs w:val="20"/>
        </w:rPr>
        <w:t xml:space="preserve">ого </w:t>
      </w:r>
      <w:r w:rsidR="003252A6" w:rsidRPr="006D7912">
        <w:rPr>
          <w:b/>
          <w:color w:val="000000"/>
          <w:sz w:val="20"/>
          <w:szCs w:val="20"/>
        </w:rPr>
        <w:t>фактор</w:t>
      </w:r>
      <w:r w:rsidRPr="006D7912">
        <w:rPr>
          <w:b/>
          <w:color w:val="000000"/>
          <w:sz w:val="20"/>
          <w:szCs w:val="20"/>
        </w:rPr>
        <w:t>а</w:t>
      </w:r>
      <w:r w:rsidR="003252A6" w:rsidRPr="006D7912">
        <w:rPr>
          <w:b/>
          <w:color w:val="000000"/>
          <w:sz w:val="20"/>
          <w:szCs w:val="20"/>
        </w:rPr>
        <w:t xml:space="preserve"> при регистрации бета-излучения рад</w:t>
      </w:r>
      <w:r w:rsidR="009E2C4C" w:rsidRPr="006D7912">
        <w:rPr>
          <w:b/>
          <w:color w:val="000000"/>
          <w:sz w:val="20"/>
          <w:szCs w:val="20"/>
        </w:rPr>
        <w:t>иоак</w:t>
      </w:r>
      <w:r w:rsidR="009E2C4C" w:rsidRPr="006D7912">
        <w:rPr>
          <w:b/>
          <w:color w:val="000000"/>
          <w:sz w:val="20"/>
          <w:szCs w:val="20"/>
        </w:rPr>
        <w:softHyphen/>
        <w:t>тивных образцов</w:t>
      </w:r>
      <w:r>
        <w:rPr>
          <w:b/>
          <w:color w:val="000000"/>
          <w:sz w:val="20"/>
          <w:szCs w:val="20"/>
        </w:rPr>
        <w:t>.</w:t>
      </w:r>
      <w:r w:rsidR="009E2C4C" w:rsidRPr="00947C2C">
        <w:rPr>
          <w:color w:val="000000"/>
          <w:sz w:val="20"/>
          <w:szCs w:val="20"/>
        </w:rPr>
        <w:t xml:space="preserve"> </w:t>
      </w:r>
    </w:p>
    <w:p w:rsidR="004A3B36" w:rsidRPr="00677CFD" w:rsidRDefault="004A3B36" w:rsidP="005D3653">
      <w:pPr>
        <w:shd w:val="clear" w:color="auto" w:fill="FFFFFF"/>
        <w:spacing w:line="245" w:lineRule="auto"/>
        <w:ind w:firstLine="284"/>
        <w:jc w:val="both"/>
        <w:rPr>
          <w:bCs/>
          <w:color w:val="000000"/>
          <w:sz w:val="20"/>
          <w:szCs w:val="20"/>
        </w:rPr>
      </w:pPr>
      <w:r>
        <w:rPr>
          <w:b/>
          <w:bCs/>
          <w:color w:val="000000"/>
          <w:sz w:val="20"/>
          <w:szCs w:val="20"/>
        </w:rPr>
        <w:t xml:space="preserve">Цель работы: </w:t>
      </w:r>
      <w:r w:rsidR="005D3653" w:rsidRPr="00677CFD">
        <w:rPr>
          <w:bCs/>
          <w:color w:val="000000"/>
          <w:sz w:val="20"/>
          <w:szCs w:val="20"/>
        </w:rPr>
        <w:t xml:space="preserve">определить </w:t>
      </w:r>
      <w:r w:rsidRPr="00677CFD">
        <w:rPr>
          <w:bCs/>
          <w:color w:val="000000"/>
          <w:sz w:val="20"/>
          <w:szCs w:val="20"/>
        </w:rPr>
        <w:t>геометрический фактор при измере</w:t>
      </w:r>
      <w:r w:rsidR="00677CFD">
        <w:rPr>
          <w:bCs/>
          <w:color w:val="000000"/>
          <w:sz w:val="20"/>
          <w:szCs w:val="20"/>
        </w:rPr>
        <w:t>нии бета-источника</w:t>
      </w:r>
      <w:r w:rsidR="00677CFD" w:rsidRPr="00677CFD">
        <w:rPr>
          <w:bCs/>
          <w:color w:val="000000"/>
          <w:sz w:val="20"/>
          <w:szCs w:val="20"/>
        </w:rPr>
        <w:t xml:space="preserve"> </w:t>
      </w:r>
      <w:r w:rsidR="00677CFD">
        <w:rPr>
          <w:bCs/>
          <w:color w:val="000000"/>
          <w:sz w:val="20"/>
          <w:szCs w:val="20"/>
        </w:rPr>
        <w:t xml:space="preserve"> и установить влияние расстояния</w:t>
      </w:r>
      <w:r w:rsidR="002C5B97">
        <w:rPr>
          <w:bCs/>
          <w:color w:val="000000"/>
          <w:sz w:val="20"/>
          <w:szCs w:val="20"/>
        </w:rPr>
        <w:t xml:space="preserve"> от</w:t>
      </w:r>
      <w:r w:rsidR="00677CFD">
        <w:rPr>
          <w:bCs/>
          <w:color w:val="000000"/>
          <w:sz w:val="20"/>
          <w:szCs w:val="20"/>
        </w:rPr>
        <w:t xml:space="preserve"> источника</w:t>
      </w:r>
      <w:r w:rsidR="002C5B97">
        <w:rPr>
          <w:bCs/>
          <w:color w:val="000000"/>
          <w:sz w:val="20"/>
          <w:szCs w:val="20"/>
        </w:rPr>
        <w:t xml:space="preserve"> до счетчика </w:t>
      </w:r>
      <w:r w:rsidR="00677CFD">
        <w:rPr>
          <w:bCs/>
          <w:color w:val="000000"/>
          <w:sz w:val="20"/>
          <w:szCs w:val="20"/>
        </w:rPr>
        <w:t xml:space="preserve">на </w:t>
      </w:r>
      <w:r w:rsidR="002C5B97">
        <w:rPr>
          <w:bCs/>
          <w:color w:val="000000"/>
          <w:sz w:val="20"/>
          <w:szCs w:val="20"/>
        </w:rPr>
        <w:t>геометрический фактор</w:t>
      </w:r>
      <w:r w:rsidR="00677CFD">
        <w:rPr>
          <w:bCs/>
          <w:color w:val="000000"/>
          <w:sz w:val="20"/>
          <w:szCs w:val="20"/>
        </w:rPr>
        <w:t>.</w:t>
      </w:r>
    </w:p>
    <w:p w:rsidR="003252A6" w:rsidRPr="00947C2C" w:rsidRDefault="004A3B36" w:rsidP="005D3653">
      <w:pPr>
        <w:shd w:val="clear" w:color="auto" w:fill="FFFFFF"/>
        <w:spacing w:line="245" w:lineRule="auto"/>
        <w:ind w:firstLine="284"/>
        <w:jc w:val="both"/>
        <w:rPr>
          <w:sz w:val="20"/>
          <w:szCs w:val="20"/>
        </w:rPr>
      </w:pPr>
      <w:r>
        <w:rPr>
          <w:b/>
          <w:bCs/>
          <w:color w:val="000000"/>
          <w:sz w:val="20"/>
          <w:szCs w:val="20"/>
        </w:rPr>
        <w:t>Материалы и оборудование</w:t>
      </w:r>
      <w:r w:rsidR="003252A6" w:rsidRPr="00947C2C">
        <w:rPr>
          <w:b/>
          <w:bCs/>
          <w:color w:val="000000"/>
          <w:sz w:val="20"/>
          <w:szCs w:val="20"/>
        </w:rPr>
        <w:t>:</w:t>
      </w:r>
      <w:r>
        <w:rPr>
          <w:b/>
          <w:bCs/>
          <w:color w:val="000000"/>
          <w:sz w:val="20"/>
          <w:szCs w:val="20"/>
        </w:rPr>
        <w:t xml:space="preserve"> </w:t>
      </w:r>
      <w:r w:rsidR="005D3653" w:rsidRPr="00947C2C">
        <w:rPr>
          <w:color w:val="000000"/>
          <w:sz w:val="20"/>
          <w:szCs w:val="20"/>
        </w:rPr>
        <w:t xml:space="preserve">радиометр </w:t>
      </w:r>
      <w:r w:rsidR="003252A6" w:rsidRPr="00947C2C">
        <w:rPr>
          <w:color w:val="000000"/>
          <w:sz w:val="20"/>
          <w:szCs w:val="20"/>
        </w:rPr>
        <w:t>ПП-8;</w:t>
      </w:r>
      <w:r>
        <w:rPr>
          <w:color w:val="000000"/>
          <w:sz w:val="20"/>
          <w:szCs w:val="20"/>
        </w:rPr>
        <w:t xml:space="preserve"> </w:t>
      </w:r>
      <w:r w:rsidR="00755E4A">
        <w:rPr>
          <w:color w:val="000000"/>
          <w:sz w:val="20"/>
          <w:szCs w:val="20"/>
        </w:rPr>
        <w:t>с</w:t>
      </w:r>
      <w:r w:rsidR="003252A6" w:rsidRPr="00947C2C">
        <w:rPr>
          <w:color w:val="000000"/>
          <w:sz w:val="20"/>
          <w:szCs w:val="20"/>
        </w:rPr>
        <w:t>тронциево-иттриевые источники;</w:t>
      </w:r>
      <w:r>
        <w:rPr>
          <w:color w:val="000000"/>
          <w:sz w:val="20"/>
          <w:szCs w:val="20"/>
        </w:rPr>
        <w:t xml:space="preserve"> </w:t>
      </w:r>
      <w:r w:rsidR="00755E4A">
        <w:rPr>
          <w:color w:val="000000"/>
          <w:sz w:val="20"/>
          <w:szCs w:val="20"/>
        </w:rPr>
        <w:t>а</w:t>
      </w:r>
      <w:r w:rsidR="003252A6" w:rsidRPr="00947C2C">
        <w:rPr>
          <w:color w:val="000000"/>
          <w:sz w:val="20"/>
          <w:szCs w:val="20"/>
        </w:rPr>
        <w:t>люминиевые диафрагмы с отверстиями разн</w:t>
      </w:r>
      <w:r w:rsidR="003252A6" w:rsidRPr="00947C2C">
        <w:rPr>
          <w:color w:val="000000"/>
          <w:sz w:val="20"/>
          <w:szCs w:val="20"/>
        </w:rPr>
        <w:t>о</w:t>
      </w:r>
      <w:r w:rsidR="003252A6" w:rsidRPr="00947C2C">
        <w:rPr>
          <w:color w:val="000000"/>
          <w:sz w:val="20"/>
          <w:szCs w:val="20"/>
        </w:rPr>
        <w:t>го диаметра;</w:t>
      </w:r>
      <w:r>
        <w:rPr>
          <w:color w:val="000000"/>
          <w:sz w:val="20"/>
          <w:szCs w:val="20"/>
        </w:rPr>
        <w:t xml:space="preserve"> </w:t>
      </w:r>
      <w:r w:rsidR="00755E4A">
        <w:rPr>
          <w:color w:val="000000"/>
          <w:sz w:val="20"/>
          <w:szCs w:val="20"/>
        </w:rPr>
        <w:t>л</w:t>
      </w:r>
      <w:r w:rsidR="003252A6" w:rsidRPr="00947C2C">
        <w:rPr>
          <w:color w:val="000000"/>
          <w:sz w:val="20"/>
          <w:szCs w:val="20"/>
        </w:rPr>
        <w:t>инейка</w:t>
      </w:r>
      <w:r w:rsidR="004C2692">
        <w:rPr>
          <w:color w:val="000000"/>
          <w:sz w:val="20"/>
          <w:szCs w:val="20"/>
        </w:rPr>
        <w:t>;</w:t>
      </w:r>
      <w:r w:rsidR="003252A6" w:rsidRPr="00947C2C">
        <w:rPr>
          <w:color w:val="000000"/>
          <w:sz w:val="20"/>
          <w:szCs w:val="20"/>
        </w:rPr>
        <w:t xml:space="preserve"> миллиметровая бумага;</w:t>
      </w:r>
      <w:r>
        <w:rPr>
          <w:color w:val="000000"/>
          <w:sz w:val="20"/>
          <w:szCs w:val="20"/>
        </w:rPr>
        <w:t xml:space="preserve"> </w:t>
      </w:r>
      <w:r w:rsidR="00755E4A">
        <w:rPr>
          <w:color w:val="000000"/>
          <w:sz w:val="20"/>
          <w:szCs w:val="20"/>
        </w:rPr>
        <w:t>к</w:t>
      </w:r>
      <w:r w:rsidR="003252A6" w:rsidRPr="00947C2C">
        <w:rPr>
          <w:color w:val="000000"/>
          <w:sz w:val="20"/>
          <w:szCs w:val="20"/>
        </w:rPr>
        <w:t>алькулятор.</w:t>
      </w:r>
    </w:p>
    <w:p w:rsidR="003252A6" w:rsidRPr="006D7912" w:rsidRDefault="00755E4A" w:rsidP="005D3653">
      <w:pPr>
        <w:shd w:val="clear" w:color="auto" w:fill="FFFFFF"/>
        <w:spacing w:line="245" w:lineRule="auto"/>
        <w:ind w:firstLine="284"/>
        <w:jc w:val="both"/>
        <w:rPr>
          <w:b/>
          <w:sz w:val="20"/>
          <w:szCs w:val="20"/>
        </w:rPr>
      </w:pPr>
      <w:r>
        <w:rPr>
          <w:b/>
          <w:color w:val="000000"/>
          <w:sz w:val="20"/>
          <w:szCs w:val="20"/>
        </w:rPr>
        <w:t xml:space="preserve">Порядок выполнения </w:t>
      </w:r>
      <w:r w:rsidR="003252A6" w:rsidRPr="006D7912">
        <w:rPr>
          <w:b/>
          <w:color w:val="000000"/>
          <w:sz w:val="20"/>
          <w:szCs w:val="20"/>
        </w:rPr>
        <w:t>работы</w:t>
      </w:r>
      <w:r>
        <w:rPr>
          <w:b/>
          <w:color w:val="000000"/>
          <w:sz w:val="20"/>
          <w:szCs w:val="20"/>
        </w:rPr>
        <w:t>.</w:t>
      </w:r>
      <w:r w:rsidR="003252A6" w:rsidRPr="006D7912">
        <w:rPr>
          <w:b/>
          <w:color w:val="000000"/>
          <w:sz w:val="20"/>
          <w:szCs w:val="20"/>
        </w:rPr>
        <w:t xml:space="preserve">                             </w:t>
      </w:r>
    </w:p>
    <w:p w:rsidR="003252A6" w:rsidRPr="00947C2C" w:rsidRDefault="003252A6" w:rsidP="005D3653">
      <w:pPr>
        <w:shd w:val="clear" w:color="auto" w:fill="FFFFFF"/>
        <w:spacing w:line="245" w:lineRule="auto"/>
        <w:ind w:firstLine="284"/>
        <w:jc w:val="both"/>
        <w:rPr>
          <w:sz w:val="20"/>
          <w:szCs w:val="20"/>
        </w:rPr>
      </w:pPr>
      <w:r w:rsidRPr="00947C2C">
        <w:rPr>
          <w:color w:val="000000"/>
          <w:sz w:val="20"/>
          <w:szCs w:val="20"/>
        </w:rPr>
        <w:t>1. Включите и подготовьте радиометр к работе</w:t>
      </w:r>
      <w:r w:rsidR="00755E4A">
        <w:rPr>
          <w:color w:val="000000"/>
          <w:sz w:val="20"/>
          <w:szCs w:val="20"/>
        </w:rPr>
        <w:t>.</w:t>
      </w:r>
      <w:r w:rsidRPr="00947C2C">
        <w:rPr>
          <w:color w:val="000000"/>
          <w:sz w:val="20"/>
          <w:szCs w:val="20"/>
        </w:rPr>
        <w:t xml:space="preserve">                    </w:t>
      </w:r>
    </w:p>
    <w:p w:rsidR="003252A6" w:rsidRPr="00947C2C" w:rsidRDefault="003252A6" w:rsidP="005D3653">
      <w:pPr>
        <w:shd w:val="clear" w:color="auto" w:fill="FFFFFF"/>
        <w:spacing w:line="245" w:lineRule="auto"/>
        <w:ind w:firstLine="284"/>
        <w:jc w:val="both"/>
        <w:rPr>
          <w:sz w:val="20"/>
          <w:szCs w:val="20"/>
        </w:rPr>
      </w:pPr>
      <w:r w:rsidRPr="00947C2C">
        <w:rPr>
          <w:color w:val="000000"/>
          <w:sz w:val="20"/>
          <w:szCs w:val="20"/>
        </w:rPr>
        <w:t>2. Проверьте правильность работы пересчетного блока</w:t>
      </w:r>
      <w:r w:rsidR="00755E4A">
        <w:rPr>
          <w:color w:val="000000"/>
          <w:sz w:val="20"/>
          <w:szCs w:val="20"/>
        </w:rPr>
        <w:t>.</w:t>
      </w:r>
    </w:p>
    <w:p w:rsidR="003252A6" w:rsidRPr="00947C2C" w:rsidRDefault="003252A6" w:rsidP="005D3653">
      <w:pPr>
        <w:shd w:val="clear" w:color="auto" w:fill="FFFFFF"/>
        <w:spacing w:line="245" w:lineRule="auto"/>
        <w:ind w:firstLine="284"/>
        <w:jc w:val="both"/>
        <w:rPr>
          <w:sz w:val="20"/>
          <w:szCs w:val="20"/>
        </w:rPr>
      </w:pPr>
      <w:r w:rsidRPr="00947C2C">
        <w:rPr>
          <w:color w:val="000000"/>
          <w:sz w:val="20"/>
          <w:szCs w:val="20"/>
        </w:rPr>
        <w:t>3. Измерьте фон счетчика в течение 5 минут</w:t>
      </w:r>
      <w:r w:rsidR="00755E4A">
        <w:rPr>
          <w:color w:val="000000"/>
          <w:sz w:val="20"/>
          <w:szCs w:val="20"/>
        </w:rPr>
        <w:t>.</w:t>
      </w:r>
    </w:p>
    <w:p w:rsidR="003252A6" w:rsidRPr="00947C2C" w:rsidRDefault="003252A6" w:rsidP="005D3653">
      <w:pPr>
        <w:shd w:val="clear" w:color="auto" w:fill="FFFFFF"/>
        <w:spacing w:line="245" w:lineRule="auto"/>
        <w:ind w:firstLine="284"/>
        <w:jc w:val="both"/>
        <w:rPr>
          <w:sz w:val="20"/>
          <w:szCs w:val="20"/>
        </w:rPr>
      </w:pPr>
      <w:r w:rsidRPr="00947C2C">
        <w:rPr>
          <w:color w:val="000000"/>
          <w:sz w:val="20"/>
          <w:szCs w:val="20"/>
        </w:rPr>
        <w:t xml:space="preserve">4. Определите скорость счета фона </w:t>
      </w:r>
      <w:r w:rsidRPr="00755E4A">
        <w:rPr>
          <w:i/>
          <w:color w:val="000000"/>
          <w:sz w:val="20"/>
          <w:szCs w:val="20"/>
          <w:lang w:val="en-US"/>
        </w:rPr>
        <w:t>N</w:t>
      </w:r>
      <w:r w:rsidRPr="00947C2C">
        <w:rPr>
          <w:color w:val="000000"/>
          <w:sz w:val="20"/>
          <w:szCs w:val="20"/>
          <w:vertAlign w:val="subscript"/>
        </w:rPr>
        <w:t>ф</w:t>
      </w:r>
      <w:r w:rsidRPr="00947C2C">
        <w:rPr>
          <w:color w:val="000000"/>
          <w:sz w:val="20"/>
          <w:szCs w:val="20"/>
        </w:rPr>
        <w:t xml:space="preserve"> по формуле </w:t>
      </w:r>
      <w:r w:rsidRPr="00755E4A">
        <w:rPr>
          <w:i/>
          <w:color w:val="000000"/>
          <w:sz w:val="20"/>
          <w:szCs w:val="20"/>
          <w:lang w:val="en-US"/>
        </w:rPr>
        <w:t>N</w:t>
      </w:r>
      <w:r w:rsidRPr="00947C2C">
        <w:rPr>
          <w:color w:val="000000"/>
          <w:sz w:val="20"/>
          <w:szCs w:val="20"/>
          <w:vertAlign w:val="subscript"/>
        </w:rPr>
        <w:t>ф</w:t>
      </w:r>
      <w:r w:rsidR="00755E4A">
        <w:rPr>
          <w:color w:val="000000"/>
          <w:sz w:val="20"/>
          <w:szCs w:val="20"/>
          <w:vertAlign w:val="subscript"/>
        </w:rPr>
        <w:t xml:space="preserve"> </w:t>
      </w:r>
      <w:r w:rsidRPr="00947C2C">
        <w:rPr>
          <w:color w:val="000000"/>
          <w:sz w:val="20"/>
          <w:szCs w:val="20"/>
        </w:rPr>
        <w:t>=</w:t>
      </w:r>
      <w:r w:rsidR="00755E4A">
        <w:rPr>
          <w:color w:val="000000"/>
          <w:sz w:val="20"/>
          <w:szCs w:val="20"/>
        </w:rPr>
        <w:t xml:space="preserve"> </w:t>
      </w:r>
      <w:r w:rsidRPr="00755E4A">
        <w:rPr>
          <w:i/>
          <w:color w:val="000000"/>
          <w:sz w:val="20"/>
          <w:szCs w:val="20"/>
          <w:lang w:val="en-US"/>
        </w:rPr>
        <w:t>n</w:t>
      </w:r>
      <w:r w:rsidRPr="00947C2C">
        <w:rPr>
          <w:color w:val="000000"/>
          <w:sz w:val="20"/>
          <w:szCs w:val="20"/>
          <w:vertAlign w:val="subscript"/>
        </w:rPr>
        <w:t>ф</w:t>
      </w:r>
      <w:r w:rsidR="004C2692">
        <w:rPr>
          <w:color w:val="000000"/>
          <w:sz w:val="20"/>
          <w:szCs w:val="20"/>
          <w:vertAlign w:val="subscript"/>
        </w:rPr>
        <w:t> </w:t>
      </w:r>
      <w:r w:rsidRPr="00947C2C">
        <w:rPr>
          <w:color w:val="000000"/>
          <w:sz w:val="20"/>
          <w:szCs w:val="20"/>
        </w:rPr>
        <w:t>/</w:t>
      </w:r>
      <w:r w:rsidRPr="00755E4A">
        <w:rPr>
          <w:i/>
          <w:color w:val="000000"/>
          <w:sz w:val="20"/>
          <w:szCs w:val="20"/>
          <w:lang w:val="en-US"/>
        </w:rPr>
        <w:t>t</w:t>
      </w:r>
      <w:r w:rsidRPr="00947C2C">
        <w:rPr>
          <w:color w:val="000000"/>
          <w:sz w:val="20"/>
          <w:szCs w:val="20"/>
          <w:vertAlign w:val="subscript"/>
        </w:rPr>
        <w:t>ф</w:t>
      </w:r>
      <w:r w:rsidR="00755E4A">
        <w:rPr>
          <w:color w:val="000000"/>
          <w:sz w:val="20"/>
          <w:szCs w:val="20"/>
        </w:rPr>
        <w:t>.</w:t>
      </w:r>
    </w:p>
    <w:p w:rsidR="003252A6" w:rsidRPr="00947C2C" w:rsidRDefault="003252A6" w:rsidP="005D3653">
      <w:pPr>
        <w:shd w:val="clear" w:color="auto" w:fill="FFFFFF"/>
        <w:spacing w:line="245" w:lineRule="auto"/>
        <w:ind w:firstLine="284"/>
        <w:jc w:val="both"/>
        <w:rPr>
          <w:sz w:val="20"/>
          <w:szCs w:val="20"/>
        </w:rPr>
      </w:pPr>
      <w:r w:rsidRPr="00947C2C">
        <w:rPr>
          <w:color w:val="000000"/>
          <w:sz w:val="20"/>
          <w:szCs w:val="20"/>
        </w:rPr>
        <w:t>5. Установите радиоактивный источник на 5-ю позицию сто</w:t>
      </w:r>
      <w:r w:rsidRPr="00947C2C">
        <w:rPr>
          <w:color w:val="000000"/>
          <w:sz w:val="20"/>
          <w:szCs w:val="20"/>
        </w:rPr>
        <w:softHyphen/>
        <w:t>лика (отсчет позиций</w:t>
      </w:r>
      <w:r w:rsidR="00755E4A">
        <w:rPr>
          <w:color w:val="000000"/>
          <w:sz w:val="20"/>
          <w:szCs w:val="20"/>
        </w:rPr>
        <w:t xml:space="preserve"> идет</w:t>
      </w:r>
      <w:r w:rsidRPr="00947C2C">
        <w:rPr>
          <w:color w:val="000000"/>
          <w:sz w:val="20"/>
          <w:szCs w:val="20"/>
        </w:rPr>
        <w:t xml:space="preserve"> сверху вниз)</w:t>
      </w:r>
      <w:r w:rsidR="00755E4A">
        <w:rPr>
          <w:color w:val="000000"/>
          <w:sz w:val="20"/>
          <w:szCs w:val="20"/>
        </w:rPr>
        <w:t>.</w:t>
      </w:r>
    </w:p>
    <w:p w:rsidR="003252A6" w:rsidRPr="006D7912" w:rsidRDefault="003252A6" w:rsidP="005D3653">
      <w:pPr>
        <w:shd w:val="clear" w:color="auto" w:fill="FFFFFF"/>
        <w:spacing w:line="245" w:lineRule="auto"/>
        <w:ind w:firstLine="284"/>
        <w:jc w:val="both"/>
        <w:rPr>
          <w:color w:val="000000"/>
          <w:sz w:val="20"/>
          <w:szCs w:val="20"/>
        </w:rPr>
      </w:pPr>
      <w:r w:rsidRPr="006D7912">
        <w:rPr>
          <w:color w:val="000000"/>
          <w:sz w:val="20"/>
          <w:szCs w:val="20"/>
        </w:rPr>
        <w:t>6. Измерьте активность источника в течение 5 минут. Резуль</w:t>
      </w:r>
      <w:r w:rsidRPr="006D7912">
        <w:rPr>
          <w:color w:val="000000"/>
          <w:sz w:val="20"/>
          <w:szCs w:val="20"/>
        </w:rPr>
        <w:softHyphen/>
        <w:t>тат и</w:t>
      </w:r>
      <w:r w:rsidRPr="006D7912">
        <w:rPr>
          <w:color w:val="000000"/>
          <w:sz w:val="20"/>
          <w:szCs w:val="20"/>
        </w:rPr>
        <w:t>з</w:t>
      </w:r>
      <w:r w:rsidRPr="006D7912">
        <w:rPr>
          <w:color w:val="000000"/>
          <w:sz w:val="20"/>
          <w:szCs w:val="20"/>
        </w:rPr>
        <w:t>мерения занесите в табл</w:t>
      </w:r>
      <w:r w:rsidR="00755E4A">
        <w:rPr>
          <w:color w:val="000000"/>
          <w:sz w:val="20"/>
          <w:szCs w:val="20"/>
        </w:rPr>
        <w:t>.</w:t>
      </w:r>
      <w:r w:rsidRPr="006D7912">
        <w:rPr>
          <w:color w:val="000000"/>
          <w:sz w:val="20"/>
          <w:szCs w:val="20"/>
        </w:rPr>
        <w:t xml:space="preserve"> </w:t>
      </w:r>
      <w:r w:rsidR="002B0D08" w:rsidRPr="006D7912">
        <w:rPr>
          <w:color w:val="000000"/>
          <w:sz w:val="20"/>
          <w:szCs w:val="20"/>
        </w:rPr>
        <w:t>14</w:t>
      </w:r>
      <w:r w:rsidR="00755E4A">
        <w:rPr>
          <w:color w:val="000000"/>
          <w:sz w:val="20"/>
          <w:szCs w:val="20"/>
        </w:rPr>
        <w:t>.</w:t>
      </w:r>
    </w:p>
    <w:p w:rsidR="005D3653" w:rsidRPr="00947C2C" w:rsidRDefault="005D3653" w:rsidP="005D3653">
      <w:pPr>
        <w:shd w:val="clear" w:color="auto" w:fill="FFFFFF"/>
        <w:spacing w:line="245" w:lineRule="auto"/>
        <w:ind w:firstLine="284"/>
        <w:jc w:val="both"/>
        <w:rPr>
          <w:sz w:val="20"/>
          <w:szCs w:val="20"/>
        </w:rPr>
      </w:pPr>
      <w:r w:rsidRPr="00947C2C">
        <w:rPr>
          <w:color w:val="000000"/>
          <w:sz w:val="20"/>
          <w:szCs w:val="20"/>
        </w:rPr>
        <w:t xml:space="preserve">7. Рассчитайте скорость счета </w:t>
      </w:r>
      <w:r w:rsidRPr="00755E4A">
        <w:rPr>
          <w:i/>
          <w:color w:val="000000"/>
          <w:sz w:val="20"/>
          <w:szCs w:val="20"/>
        </w:rPr>
        <w:t>N</w:t>
      </w:r>
      <w:r w:rsidRPr="00947C2C">
        <w:rPr>
          <w:color w:val="000000"/>
          <w:sz w:val="20"/>
          <w:szCs w:val="20"/>
        </w:rPr>
        <w:t xml:space="preserve"> и скорость счета без фона       </w:t>
      </w:r>
      <w:r w:rsidRPr="00755E4A">
        <w:rPr>
          <w:i/>
          <w:color w:val="000000"/>
          <w:sz w:val="20"/>
          <w:szCs w:val="20"/>
          <w:lang w:val="en-US"/>
        </w:rPr>
        <w:t>N</w:t>
      </w:r>
      <w:r w:rsidRPr="00947C2C">
        <w:rPr>
          <w:color w:val="000000"/>
          <w:sz w:val="20"/>
          <w:szCs w:val="20"/>
          <w:vertAlign w:val="subscript"/>
        </w:rPr>
        <w:t>0</w:t>
      </w:r>
      <w:r>
        <w:rPr>
          <w:color w:val="000000"/>
          <w:sz w:val="20"/>
          <w:szCs w:val="20"/>
          <w:vertAlign w:val="subscript"/>
        </w:rPr>
        <w:t> </w:t>
      </w:r>
      <w:r w:rsidRPr="00947C2C">
        <w:rPr>
          <w:color w:val="000000"/>
          <w:sz w:val="20"/>
          <w:szCs w:val="20"/>
        </w:rPr>
        <w:t>=</w:t>
      </w:r>
      <w:r>
        <w:rPr>
          <w:color w:val="000000"/>
          <w:sz w:val="20"/>
          <w:szCs w:val="20"/>
        </w:rPr>
        <w:t> </w:t>
      </w:r>
      <w:r w:rsidRPr="00755E4A">
        <w:rPr>
          <w:i/>
          <w:color w:val="000000"/>
          <w:sz w:val="20"/>
          <w:szCs w:val="20"/>
          <w:lang w:val="en-US"/>
        </w:rPr>
        <w:t>N</w:t>
      </w:r>
      <w:r>
        <w:rPr>
          <w:i/>
          <w:color w:val="000000"/>
          <w:sz w:val="20"/>
          <w:szCs w:val="20"/>
        </w:rPr>
        <w:t> </w:t>
      </w:r>
      <w:r w:rsidRPr="00947C2C">
        <w:rPr>
          <w:color w:val="000000"/>
          <w:sz w:val="20"/>
          <w:szCs w:val="20"/>
        </w:rPr>
        <w:t>–</w:t>
      </w:r>
      <w:r>
        <w:rPr>
          <w:color w:val="000000"/>
          <w:sz w:val="20"/>
          <w:szCs w:val="20"/>
        </w:rPr>
        <w:t> </w:t>
      </w:r>
      <w:r w:rsidRPr="00755E4A">
        <w:rPr>
          <w:i/>
          <w:color w:val="000000"/>
          <w:sz w:val="20"/>
          <w:szCs w:val="20"/>
          <w:lang w:val="en-US"/>
        </w:rPr>
        <w:t>N</w:t>
      </w:r>
      <w:r w:rsidRPr="00947C2C">
        <w:rPr>
          <w:color w:val="000000"/>
          <w:sz w:val="20"/>
          <w:szCs w:val="20"/>
          <w:vertAlign w:val="subscript"/>
        </w:rPr>
        <w:t>ф</w:t>
      </w:r>
      <w:r w:rsidRPr="00947C2C">
        <w:rPr>
          <w:color w:val="000000"/>
          <w:sz w:val="20"/>
          <w:szCs w:val="20"/>
        </w:rPr>
        <w:t xml:space="preserve">. Результаты расчетов запишите в табл. </w:t>
      </w:r>
      <w:r>
        <w:rPr>
          <w:color w:val="000000"/>
          <w:sz w:val="20"/>
          <w:szCs w:val="20"/>
        </w:rPr>
        <w:t>14.</w:t>
      </w:r>
    </w:p>
    <w:p w:rsidR="005D3653" w:rsidRPr="00947C2C" w:rsidRDefault="005D3653" w:rsidP="005D3653">
      <w:pPr>
        <w:shd w:val="clear" w:color="auto" w:fill="FFFFFF"/>
        <w:spacing w:line="245" w:lineRule="auto"/>
        <w:ind w:firstLine="284"/>
        <w:jc w:val="both"/>
        <w:rPr>
          <w:sz w:val="20"/>
          <w:szCs w:val="20"/>
        </w:rPr>
      </w:pPr>
      <w:r w:rsidRPr="00947C2C">
        <w:rPr>
          <w:color w:val="000000"/>
          <w:sz w:val="20"/>
          <w:szCs w:val="20"/>
        </w:rPr>
        <w:t xml:space="preserve">8.  Определите расстояние </w:t>
      </w:r>
      <w:r w:rsidRPr="00755E4A">
        <w:rPr>
          <w:i/>
          <w:color w:val="000000"/>
          <w:sz w:val="20"/>
          <w:szCs w:val="20"/>
          <w:lang w:val="en-US"/>
        </w:rPr>
        <w:t>h</w:t>
      </w:r>
      <w:r w:rsidRPr="00947C2C">
        <w:rPr>
          <w:color w:val="000000"/>
          <w:sz w:val="20"/>
          <w:szCs w:val="20"/>
        </w:rPr>
        <w:t xml:space="preserve"> от источника до окна счетчика в </w:t>
      </w:r>
      <w:r>
        <w:rPr>
          <w:color w:val="000000"/>
          <w:sz w:val="20"/>
          <w:szCs w:val="20"/>
        </w:rPr>
        <w:t>ми</w:t>
      </w:r>
      <w:r>
        <w:rPr>
          <w:color w:val="000000"/>
          <w:sz w:val="20"/>
          <w:szCs w:val="20"/>
        </w:rPr>
        <w:t>л</w:t>
      </w:r>
      <w:r>
        <w:rPr>
          <w:color w:val="000000"/>
          <w:sz w:val="20"/>
          <w:szCs w:val="20"/>
        </w:rPr>
        <w:t>лиметрах</w:t>
      </w:r>
      <w:r w:rsidRPr="00947C2C">
        <w:rPr>
          <w:color w:val="000000"/>
          <w:sz w:val="20"/>
          <w:szCs w:val="20"/>
        </w:rPr>
        <w:t xml:space="preserve"> и найдите отношение </w:t>
      </w:r>
      <w:r w:rsidRPr="00755E4A">
        <w:rPr>
          <w:i/>
          <w:color w:val="000000"/>
          <w:sz w:val="20"/>
          <w:szCs w:val="20"/>
          <w:lang w:val="en-US"/>
        </w:rPr>
        <w:t>r</w:t>
      </w:r>
      <w:r w:rsidRPr="00947C2C">
        <w:rPr>
          <w:color w:val="000000"/>
          <w:sz w:val="20"/>
          <w:szCs w:val="20"/>
        </w:rPr>
        <w:t>/</w:t>
      </w:r>
      <w:r w:rsidRPr="00755E4A">
        <w:rPr>
          <w:i/>
          <w:color w:val="000000"/>
          <w:sz w:val="20"/>
          <w:szCs w:val="20"/>
          <w:lang w:val="en-US"/>
        </w:rPr>
        <w:t>h</w:t>
      </w:r>
      <w:r w:rsidRPr="00947C2C">
        <w:rPr>
          <w:color w:val="000000"/>
          <w:sz w:val="20"/>
          <w:szCs w:val="20"/>
        </w:rPr>
        <w:t xml:space="preserve"> с точностью до 4-го знака. Пол</w:t>
      </w:r>
      <w:r w:rsidRPr="00947C2C">
        <w:rPr>
          <w:color w:val="000000"/>
          <w:sz w:val="20"/>
          <w:szCs w:val="20"/>
        </w:rPr>
        <w:t>у</w:t>
      </w:r>
      <w:r w:rsidRPr="00947C2C">
        <w:rPr>
          <w:color w:val="000000"/>
          <w:sz w:val="20"/>
          <w:szCs w:val="20"/>
        </w:rPr>
        <w:t>чен</w:t>
      </w:r>
      <w:r w:rsidRPr="00947C2C">
        <w:rPr>
          <w:color w:val="000000"/>
          <w:sz w:val="20"/>
          <w:szCs w:val="20"/>
        </w:rPr>
        <w:softHyphen/>
        <w:t xml:space="preserve">ные результаты запишите в табл. </w:t>
      </w:r>
      <w:r>
        <w:rPr>
          <w:color w:val="000000"/>
          <w:sz w:val="20"/>
          <w:szCs w:val="20"/>
        </w:rPr>
        <w:t>14.</w:t>
      </w:r>
    </w:p>
    <w:p w:rsidR="005D3653" w:rsidRPr="00755E4A" w:rsidRDefault="005D3653" w:rsidP="005D3653">
      <w:pPr>
        <w:shd w:val="clear" w:color="auto" w:fill="FFFFFF"/>
        <w:spacing w:line="245" w:lineRule="auto"/>
        <w:ind w:firstLine="284"/>
        <w:jc w:val="both"/>
        <w:rPr>
          <w:sz w:val="16"/>
          <w:szCs w:val="20"/>
        </w:rPr>
      </w:pPr>
      <w:r w:rsidRPr="004C2692">
        <w:rPr>
          <w:color w:val="000000"/>
          <w:spacing w:val="30"/>
          <w:sz w:val="16"/>
          <w:szCs w:val="16"/>
        </w:rPr>
        <w:lastRenderedPageBreak/>
        <w:t>Примечание</w:t>
      </w:r>
      <w:r w:rsidR="003616D3">
        <w:rPr>
          <w:color w:val="000000"/>
          <w:sz w:val="16"/>
          <w:szCs w:val="20"/>
        </w:rPr>
        <w:t>.</w:t>
      </w:r>
      <w:r w:rsidRPr="00755E4A">
        <w:rPr>
          <w:color w:val="000000"/>
          <w:sz w:val="16"/>
          <w:szCs w:val="20"/>
        </w:rPr>
        <w:t xml:space="preserve"> Радиус окна счетчика </w:t>
      </w:r>
      <w:r w:rsidRPr="00755E4A">
        <w:rPr>
          <w:i/>
          <w:color w:val="000000"/>
          <w:sz w:val="16"/>
          <w:szCs w:val="20"/>
          <w:lang w:val="en-US"/>
        </w:rPr>
        <w:t>r</w:t>
      </w:r>
      <w:r w:rsidRPr="00755E4A">
        <w:rPr>
          <w:color w:val="000000"/>
          <w:sz w:val="16"/>
          <w:szCs w:val="20"/>
        </w:rPr>
        <w:t xml:space="preserve"> </w:t>
      </w:r>
      <w:r>
        <w:rPr>
          <w:color w:val="000000"/>
          <w:sz w:val="16"/>
          <w:szCs w:val="20"/>
        </w:rPr>
        <w:t xml:space="preserve">– </w:t>
      </w:r>
      <w:r w:rsidRPr="00755E4A">
        <w:rPr>
          <w:color w:val="000000"/>
          <w:sz w:val="16"/>
          <w:szCs w:val="20"/>
        </w:rPr>
        <w:t>не более 10 мм; расстоя</w:t>
      </w:r>
      <w:r w:rsidRPr="00755E4A">
        <w:rPr>
          <w:color w:val="000000"/>
          <w:sz w:val="16"/>
          <w:szCs w:val="20"/>
        </w:rPr>
        <w:softHyphen/>
        <w:t>ние между сосе</w:t>
      </w:r>
      <w:r w:rsidRPr="00755E4A">
        <w:rPr>
          <w:color w:val="000000"/>
          <w:sz w:val="16"/>
          <w:szCs w:val="20"/>
        </w:rPr>
        <w:t>д</w:t>
      </w:r>
      <w:r w:rsidRPr="00755E4A">
        <w:rPr>
          <w:color w:val="000000"/>
          <w:sz w:val="16"/>
          <w:szCs w:val="20"/>
        </w:rPr>
        <w:t xml:space="preserve">ними позициями </w:t>
      </w:r>
      <w:r>
        <w:rPr>
          <w:color w:val="000000"/>
          <w:sz w:val="16"/>
          <w:szCs w:val="20"/>
        </w:rPr>
        <w:t>–</w:t>
      </w:r>
      <w:r w:rsidRPr="00755E4A">
        <w:rPr>
          <w:color w:val="000000"/>
          <w:sz w:val="16"/>
          <w:szCs w:val="20"/>
        </w:rPr>
        <w:t xml:space="preserve"> 5 мм. Учтите, что расстояние от окна счетчика до первой позиции составляет 10,5 мм</w:t>
      </w:r>
      <w:r>
        <w:rPr>
          <w:color w:val="000000"/>
          <w:sz w:val="16"/>
          <w:szCs w:val="20"/>
        </w:rPr>
        <w:t>.</w:t>
      </w:r>
    </w:p>
    <w:p w:rsidR="003252A6" w:rsidRPr="006D7912" w:rsidRDefault="003252A6" w:rsidP="005D3653">
      <w:pPr>
        <w:shd w:val="clear" w:color="auto" w:fill="FFFFFF"/>
        <w:spacing w:line="245" w:lineRule="auto"/>
        <w:ind w:firstLine="284"/>
        <w:jc w:val="both"/>
        <w:rPr>
          <w:sz w:val="20"/>
          <w:szCs w:val="20"/>
        </w:rPr>
      </w:pPr>
    </w:p>
    <w:p w:rsidR="003252A6" w:rsidRPr="00755E4A" w:rsidRDefault="003252A6" w:rsidP="005D3653">
      <w:pPr>
        <w:shd w:val="clear" w:color="auto" w:fill="FFFFFF"/>
        <w:spacing w:line="245" w:lineRule="auto"/>
        <w:ind w:firstLine="284"/>
        <w:jc w:val="center"/>
        <w:rPr>
          <w:bCs/>
          <w:color w:val="000000"/>
          <w:sz w:val="16"/>
          <w:szCs w:val="16"/>
        </w:rPr>
      </w:pPr>
      <w:r w:rsidRPr="00755E4A">
        <w:rPr>
          <w:color w:val="000000"/>
          <w:spacing w:val="30"/>
          <w:sz w:val="16"/>
          <w:szCs w:val="16"/>
        </w:rPr>
        <w:t>Таблица</w:t>
      </w:r>
      <w:r w:rsidRPr="00755E4A">
        <w:rPr>
          <w:color w:val="000000"/>
          <w:sz w:val="16"/>
          <w:szCs w:val="16"/>
        </w:rPr>
        <w:t xml:space="preserve"> </w:t>
      </w:r>
      <w:r w:rsidR="002B0D08" w:rsidRPr="00755E4A">
        <w:rPr>
          <w:color w:val="000000"/>
          <w:sz w:val="16"/>
          <w:szCs w:val="16"/>
        </w:rPr>
        <w:t>14</w:t>
      </w:r>
      <w:r w:rsidRPr="00755E4A">
        <w:rPr>
          <w:color w:val="000000"/>
          <w:sz w:val="16"/>
          <w:szCs w:val="16"/>
        </w:rPr>
        <w:t xml:space="preserve">. </w:t>
      </w:r>
      <w:r w:rsidRPr="00755E4A">
        <w:rPr>
          <w:b/>
          <w:bCs/>
          <w:color w:val="000000"/>
          <w:sz w:val="16"/>
          <w:szCs w:val="16"/>
        </w:rPr>
        <w:t>Результаты измерений</w:t>
      </w:r>
    </w:p>
    <w:p w:rsidR="006D7912" w:rsidRPr="005D3653" w:rsidRDefault="006D7912" w:rsidP="005D3653">
      <w:pPr>
        <w:shd w:val="clear" w:color="auto" w:fill="FFFFFF"/>
        <w:spacing w:line="245" w:lineRule="auto"/>
        <w:jc w:val="both"/>
        <w:rPr>
          <w:sz w:val="16"/>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tblPr>
      <w:tblGrid>
        <w:gridCol w:w="623"/>
        <w:gridCol w:w="561"/>
        <w:gridCol w:w="580"/>
        <w:gridCol w:w="1111"/>
        <w:gridCol w:w="851"/>
        <w:gridCol w:w="709"/>
        <w:gridCol w:w="379"/>
        <w:gridCol w:w="750"/>
        <w:gridCol w:w="640"/>
      </w:tblGrid>
      <w:tr w:rsidR="006D7912" w:rsidRPr="006D7912" w:rsidTr="003616D3">
        <w:trPr>
          <w:trHeight w:val="20"/>
          <w:jc w:val="center"/>
        </w:trPr>
        <w:tc>
          <w:tcPr>
            <w:tcW w:w="623" w:type="dxa"/>
            <w:tcBorders>
              <w:top w:val="single" w:sz="4" w:space="0" w:color="auto"/>
              <w:left w:val="single" w:sz="4" w:space="0" w:color="auto"/>
              <w:bottom w:val="single" w:sz="4" w:space="0" w:color="auto"/>
              <w:right w:val="single" w:sz="4" w:space="0" w:color="auto"/>
            </w:tcBorders>
            <w:shd w:val="clear" w:color="auto" w:fill="FFFFFF"/>
            <w:vAlign w:val="center"/>
          </w:tcPr>
          <w:p w:rsidR="003252A6" w:rsidRPr="006D7912" w:rsidRDefault="003252A6" w:rsidP="003616D3">
            <w:pPr>
              <w:shd w:val="clear" w:color="auto" w:fill="FFFFFF"/>
              <w:spacing w:line="264" w:lineRule="auto"/>
              <w:jc w:val="center"/>
              <w:rPr>
                <w:sz w:val="16"/>
                <w:szCs w:val="16"/>
              </w:rPr>
            </w:pPr>
            <w:r w:rsidRPr="006D7912">
              <w:rPr>
                <w:color w:val="000000"/>
                <w:sz w:val="16"/>
                <w:szCs w:val="16"/>
              </w:rPr>
              <w:t>Номер</w:t>
            </w:r>
          </w:p>
          <w:p w:rsidR="003252A6" w:rsidRPr="006D7912" w:rsidRDefault="003252A6" w:rsidP="003616D3">
            <w:pPr>
              <w:widowControl w:val="0"/>
              <w:shd w:val="clear" w:color="auto" w:fill="FFFFFF"/>
              <w:autoSpaceDE w:val="0"/>
              <w:autoSpaceDN w:val="0"/>
              <w:adjustRightInd w:val="0"/>
              <w:spacing w:line="264" w:lineRule="auto"/>
              <w:jc w:val="center"/>
              <w:rPr>
                <w:sz w:val="16"/>
                <w:szCs w:val="16"/>
              </w:rPr>
            </w:pPr>
            <w:r w:rsidRPr="006D7912">
              <w:rPr>
                <w:color w:val="000000"/>
                <w:sz w:val="16"/>
                <w:szCs w:val="16"/>
              </w:rPr>
              <w:t>поз</w:t>
            </w:r>
            <w:r w:rsidRPr="006D7912">
              <w:rPr>
                <w:color w:val="000000"/>
                <w:sz w:val="16"/>
                <w:szCs w:val="16"/>
              </w:rPr>
              <w:t>и</w:t>
            </w:r>
            <w:r w:rsidRPr="006D7912">
              <w:rPr>
                <w:color w:val="000000"/>
                <w:sz w:val="16"/>
                <w:szCs w:val="16"/>
              </w:rPr>
              <w:t>ции</w:t>
            </w:r>
          </w:p>
        </w:tc>
        <w:tc>
          <w:tcPr>
            <w:tcW w:w="561" w:type="dxa"/>
            <w:tcBorders>
              <w:top w:val="single" w:sz="4" w:space="0" w:color="auto"/>
              <w:left w:val="single" w:sz="4" w:space="0" w:color="auto"/>
              <w:bottom w:val="single" w:sz="4" w:space="0" w:color="auto"/>
              <w:right w:val="single" w:sz="4" w:space="0" w:color="auto"/>
            </w:tcBorders>
            <w:shd w:val="clear" w:color="auto" w:fill="FFFFFF"/>
            <w:vAlign w:val="center"/>
          </w:tcPr>
          <w:p w:rsidR="003252A6" w:rsidRPr="006D7912" w:rsidRDefault="003252A6" w:rsidP="003616D3">
            <w:pPr>
              <w:widowControl w:val="0"/>
              <w:shd w:val="clear" w:color="auto" w:fill="FFFFFF"/>
              <w:autoSpaceDE w:val="0"/>
              <w:autoSpaceDN w:val="0"/>
              <w:adjustRightInd w:val="0"/>
              <w:spacing w:line="264" w:lineRule="auto"/>
              <w:jc w:val="center"/>
              <w:rPr>
                <w:sz w:val="16"/>
                <w:szCs w:val="16"/>
              </w:rPr>
            </w:pPr>
            <w:r w:rsidRPr="006D7912">
              <w:rPr>
                <w:color w:val="000000"/>
                <w:sz w:val="16"/>
                <w:szCs w:val="16"/>
              </w:rPr>
              <w:t>Ра</w:t>
            </w:r>
            <w:r w:rsidRPr="006D7912">
              <w:rPr>
                <w:color w:val="000000"/>
                <w:sz w:val="16"/>
                <w:szCs w:val="16"/>
              </w:rPr>
              <w:t>с</w:t>
            </w:r>
            <w:r w:rsidRPr="006D7912">
              <w:rPr>
                <w:color w:val="000000"/>
                <w:sz w:val="16"/>
                <w:szCs w:val="16"/>
              </w:rPr>
              <w:t>сто</w:t>
            </w:r>
            <w:r w:rsidRPr="006D7912">
              <w:rPr>
                <w:color w:val="000000"/>
                <w:sz w:val="16"/>
                <w:szCs w:val="16"/>
              </w:rPr>
              <w:softHyphen/>
              <w:t xml:space="preserve">яние </w:t>
            </w:r>
            <w:r w:rsidRPr="00755E4A">
              <w:rPr>
                <w:i/>
                <w:color w:val="000000"/>
                <w:sz w:val="16"/>
                <w:szCs w:val="16"/>
                <w:lang w:val="en-US"/>
              </w:rPr>
              <w:t>h</w:t>
            </w:r>
            <w:r w:rsidRPr="006D7912">
              <w:rPr>
                <w:color w:val="000000"/>
                <w:sz w:val="16"/>
                <w:szCs w:val="16"/>
                <w:lang w:val="en-US"/>
              </w:rPr>
              <w:t xml:space="preserve">, </w:t>
            </w:r>
            <w:r w:rsidRPr="006D7912">
              <w:rPr>
                <w:color w:val="000000"/>
                <w:sz w:val="16"/>
                <w:szCs w:val="16"/>
              </w:rPr>
              <w:t>мм</w:t>
            </w:r>
          </w:p>
        </w:tc>
        <w:tc>
          <w:tcPr>
            <w:tcW w:w="580" w:type="dxa"/>
            <w:tcBorders>
              <w:top w:val="single" w:sz="4" w:space="0" w:color="auto"/>
              <w:left w:val="single" w:sz="4" w:space="0" w:color="auto"/>
              <w:bottom w:val="single" w:sz="4" w:space="0" w:color="auto"/>
              <w:right w:val="single" w:sz="4" w:space="0" w:color="auto"/>
            </w:tcBorders>
            <w:shd w:val="clear" w:color="auto" w:fill="FFFFFF"/>
            <w:vAlign w:val="center"/>
          </w:tcPr>
          <w:p w:rsidR="003252A6" w:rsidRPr="006D7912" w:rsidRDefault="003252A6" w:rsidP="003616D3">
            <w:pPr>
              <w:shd w:val="clear" w:color="auto" w:fill="FFFFFF"/>
              <w:spacing w:line="264" w:lineRule="auto"/>
              <w:jc w:val="center"/>
              <w:rPr>
                <w:sz w:val="16"/>
                <w:szCs w:val="16"/>
              </w:rPr>
            </w:pPr>
            <w:r w:rsidRPr="006D7912">
              <w:rPr>
                <w:color w:val="000000"/>
                <w:sz w:val="16"/>
                <w:szCs w:val="16"/>
              </w:rPr>
              <w:t>Время</w:t>
            </w:r>
          </w:p>
          <w:p w:rsidR="003252A6" w:rsidRPr="006D7912" w:rsidRDefault="003252A6" w:rsidP="003616D3">
            <w:pPr>
              <w:widowControl w:val="0"/>
              <w:shd w:val="clear" w:color="auto" w:fill="FFFFFF"/>
              <w:autoSpaceDE w:val="0"/>
              <w:autoSpaceDN w:val="0"/>
              <w:adjustRightInd w:val="0"/>
              <w:spacing w:line="264" w:lineRule="auto"/>
              <w:jc w:val="center"/>
              <w:rPr>
                <w:sz w:val="16"/>
                <w:szCs w:val="16"/>
              </w:rPr>
            </w:pPr>
            <w:r w:rsidRPr="006D7912">
              <w:rPr>
                <w:color w:val="000000"/>
                <w:sz w:val="16"/>
                <w:szCs w:val="16"/>
              </w:rPr>
              <w:t>изм</w:t>
            </w:r>
            <w:r w:rsidRPr="006D7912">
              <w:rPr>
                <w:color w:val="000000"/>
                <w:sz w:val="16"/>
                <w:szCs w:val="16"/>
              </w:rPr>
              <w:t>е</w:t>
            </w:r>
            <w:r w:rsidRPr="006D7912">
              <w:rPr>
                <w:color w:val="000000"/>
                <w:sz w:val="16"/>
                <w:szCs w:val="16"/>
              </w:rPr>
              <w:t>ре</w:t>
            </w:r>
            <w:r w:rsidRPr="006D7912">
              <w:rPr>
                <w:color w:val="000000"/>
                <w:sz w:val="16"/>
                <w:szCs w:val="16"/>
              </w:rPr>
              <w:softHyphen/>
              <w:t xml:space="preserve">ния </w:t>
            </w:r>
            <w:r w:rsidRPr="00755E4A">
              <w:rPr>
                <w:i/>
                <w:color w:val="000000"/>
                <w:sz w:val="16"/>
                <w:szCs w:val="16"/>
                <w:lang w:val="en-US"/>
              </w:rPr>
              <w:t>t</w:t>
            </w:r>
            <w:r w:rsidRPr="006D7912">
              <w:rPr>
                <w:color w:val="000000"/>
                <w:sz w:val="16"/>
                <w:szCs w:val="16"/>
                <w:lang w:val="en-US"/>
              </w:rPr>
              <w:t xml:space="preserve">, </w:t>
            </w:r>
            <w:r w:rsidRPr="006D7912">
              <w:rPr>
                <w:color w:val="000000"/>
                <w:sz w:val="16"/>
                <w:szCs w:val="16"/>
              </w:rPr>
              <w:t>мин</w:t>
            </w:r>
          </w:p>
        </w:tc>
        <w:tc>
          <w:tcPr>
            <w:tcW w:w="1111" w:type="dxa"/>
            <w:tcBorders>
              <w:top w:val="single" w:sz="4" w:space="0" w:color="auto"/>
              <w:left w:val="single" w:sz="4" w:space="0" w:color="auto"/>
              <w:bottom w:val="single" w:sz="4" w:space="0" w:color="auto"/>
              <w:right w:val="single" w:sz="4" w:space="0" w:color="auto"/>
            </w:tcBorders>
            <w:shd w:val="clear" w:color="auto" w:fill="FFFFFF"/>
            <w:vAlign w:val="center"/>
          </w:tcPr>
          <w:p w:rsidR="00755E4A" w:rsidRDefault="00755E4A" w:rsidP="003616D3">
            <w:pPr>
              <w:widowControl w:val="0"/>
              <w:shd w:val="clear" w:color="auto" w:fill="FFFFFF"/>
              <w:autoSpaceDE w:val="0"/>
              <w:autoSpaceDN w:val="0"/>
              <w:adjustRightInd w:val="0"/>
              <w:spacing w:line="264" w:lineRule="auto"/>
              <w:jc w:val="center"/>
              <w:rPr>
                <w:color w:val="000000"/>
                <w:sz w:val="16"/>
                <w:szCs w:val="16"/>
              </w:rPr>
            </w:pPr>
            <w:r w:rsidRPr="006D7912">
              <w:rPr>
                <w:color w:val="000000"/>
                <w:sz w:val="16"/>
                <w:szCs w:val="16"/>
              </w:rPr>
              <w:t>Количество</w:t>
            </w:r>
          </w:p>
          <w:p w:rsidR="003252A6" w:rsidRPr="006D7912" w:rsidRDefault="003252A6" w:rsidP="003616D3">
            <w:pPr>
              <w:widowControl w:val="0"/>
              <w:shd w:val="clear" w:color="auto" w:fill="FFFFFF"/>
              <w:autoSpaceDE w:val="0"/>
              <w:autoSpaceDN w:val="0"/>
              <w:adjustRightInd w:val="0"/>
              <w:spacing w:line="264" w:lineRule="auto"/>
              <w:jc w:val="center"/>
              <w:rPr>
                <w:sz w:val="16"/>
                <w:szCs w:val="16"/>
              </w:rPr>
            </w:pPr>
            <w:r w:rsidRPr="006D7912">
              <w:rPr>
                <w:color w:val="000000"/>
                <w:sz w:val="16"/>
                <w:szCs w:val="16"/>
              </w:rPr>
              <w:t>зарегистрир</w:t>
            </w:r>
            <w:r w:rsidRPr="006D7912">
              <w:rPr>
                <w:color w:val="000000"/>
                <w:sz w:val="16"/>
                <w:szCs w:val="16"/>
              </w:rPr>
              <w:t>о</w:t>
            </w:r>
            <w:r w:rsidRPr="006D7912">
              <w:rPr>
                <w:color w:val="000000"/>
                <w:sz w:val="16"/>
                <w:szCs w:val="16"/>
              </w:rPr>
              <w:t>ванных и</w:t>
            </w:r>
            <w:r w:rsidRPr="006D7912">
              <w:rPr>
                <w:color w:val="000000"/>
                <w:sz w:val="16"/>
                <w:szCs w:val="16"/>
              </w:rPr>
              <w:t>м</w:t>
            </w:r>
            <w:r w:rsidRPr="006D7912">
              <w:rPr>
                <w:color w:val="000000"/>
                <w:sz w:val="16"/>
                <w:szCs w:val="16"/>
              </w:rPr>
              <w:t>п</w:t>
            </w:r>
            <w:r w:rsidR="004C2692">
              <w:rPr>
                <w:color w:val="000000"/>
                <w:sz w:val="16"/>
                <w:szCs w:val="16"/>
              </w:rPr>
              <w:t>ульсов</w:t>
            </w:r>
            <w:r w:rsidRPr="006D7912">
              <w:rPr>
                <w:color w:val="000000"/>
                <w:sz w:val="16"/>
                <w:szCs w:val="16"/>
              </w:rPr>
              <w:t xml:space="preserve">, </w:t>
            </w:r>
            <w:r w:rsidRPr="00755E4A">
              <w:rPr>
                <w:i/>
                <w:color w:val="000000"/>
                <w:sz w:val="16"/>
                <w:szCs w:val="16"/>
                <w:lang w:val="en-US"/>
              </w:rPr>
              <w:t>n</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3252A6" w:rsidRPr="006D7912" w:rsidRDefault="003252A6" w:rsidP="003616D3">
            <w:pPr>
              <w:shd w:val="clear" w:color="auto" w:fill="FFFFFF"/>
              <w:spacing w:line="264" w:lineRule="auto"/>
              <w:jc w:val="center"/>
              <w:rPr>
                <w:sz w:val="16"/>
                <w:szCs w:val="16"/>
              </w:rPr>
            </w:pPr>
            <w:r w:rsidRPr="006D7912">
              <w:rPr>
                <w:color w:val="000000"/>
                <w:sz w:val="16"/>
                <w:szCs w:val="16"/>
              </w:rPr>
              <w:t>Скорость счета</w:t>
            </w:r>
          </w:p>
          <w:p w:rsidR="006D7912" w:rsidRDefault="003252A6" w:rsidP="003616D3">
            <w:pPr>
              <w:widowControl w:val="0"/>
              <w:shd w:val="clear" w:color="auto" w:fill="FFFFFF"/>
              <w:autoSpaceDE w:val="0"/>
              <w:autoSpaceDN w:val="0"/>
              <w:adjustRightInd w:val="0"/>
              <w:spacing w:line="264" w:lineRule="auto"/>
              <w:jc w:val="center"/>
              <w:rPr>
                <w:color w:val="000000"/>
                <w:sz w:val="16"/>
                <w:szCs w:val="16"/>
              </w:rPr>
            </w:pPr>
            <w:r w:rsidRPr="00755E4A">
              <w:rPr>
                <w:i/>
                <w:color w:val="000000"/>
                <w:sz w:val="16"/>
                <w:szCs w:val="16"/>
                <w:lang w:val="en-US"/>
              </w:rPr>
              <w:t>N</w:t>
            </w:r>
            <w:r w:rsidR="00755E4A">
              <w:rPr>
                <w:color w:val="000000"/>
                <w:sz w:val="16"/>
                <w:szCs w:val="16"/>
              </w:rPr>
              <w:t xml:space="preserve"> </w:t>
            </w:r>
            <w:r w:rsidRPr="006D7912">
              <w:rPr>
                <w:color w:val="000000"/>
                <w:sz w:val="16"/>
                <w:szCs w:val="16"/>
              </w:rPr>
              <w:t>=</w:t>
            </w:r>
            <w:r w:rsidR="00755E4A">
              <w:rPr>
                <w:color w:val="000000"/>
                <w:sz w:val="16"/>
                <w:szCs w:val="16"/>
              </w:rPr>
              <w:t xml:space="preserve"> </w:t>
            </w:r>
            <w:r w:rsidRPr="00755E4A">
              <w:rPr>
                <w:i/>
                <w:color w:val="000000"/>
                <w:sz w:val="16"/>
                <w:szCs w:val="16"/>
                <w:lang w:val="en-US"/>
              </w:rPr>
              <w:t>n</w:t>
            </w:r>
            <w:r w:rsidR="00755E4A">
              <w:rPr>
                <w:color w:val="000000"/>
                <w:sz w:val="16"/>
                <w:szCs w:val="16"/>
              </w:rPr>
              <w:t xml:space="preserve"> </w:t>
            </w:r>
            <w:r w:rsidRPr="006D7912">
              <w:rPr>
                <w:color w:val="000000"/>
                <w:sz w:val="16"/>
                <w:szCs w:val="16"/>
              </w:rPr>
              <w:t>/</w:t>
            </w:r>
            <w:r w:rsidR="00755E4A">
              <w:rPr>
                <w:color w:val="000000"/>
                <w:sz w:val="16"/>
                <w:szCs w:val="16"/>
              </w:rPr>
              <w:t xml:space="preserve"> </w:t>
            </w:r>
            <w:r w:rsidRPr="00755E4A">
              <w:rPr>
                <w:i/>
                <w:color w:val="000000"/>
                <w:sz w:val="16"/>
                <w:szCs w:val="16"/>
                <w:lang w:val="en-US"/>
              </w:rPr>
              <w:t>t</w:t>
            </w:r>
            <w:r w:rsidR="006D7912">
              <w:rPr>
                <w:color w:val="000000"/>
                <w:sz w:val="16"/>
                <w:szCs w:val="16"/>
              </w:rPr>
              <w:t>,</w:t>
            </w:r>
          </w:p>
          <w:p w:rsidR="003252A6" w:rsidRPr="006D7912" w:rsidRDefault="006D7912" w:rsidP="003616D3">
            <w:pPr>
              <w:widowControl w:val="0"/>
              <w:shd w:val="clear" w:color="auto" w:fill="FFFFFF"/>
              <w:autoSpaceDE w:val="0"/>
              <w:autoSpaceDN w:val="0"/>
              <w:adjustRightInd w:val="0"/>
              <w:spacing w:line="264" w:lineRule="auto"/>
              <w:jc w:val="center"/>
              <w:rPr>
                <w:sz w:val="16"/>
                <w:szCs w:val="16"/>
              </w:rPr>
            </w:pPr>
            <w:r w:rsidRPr="006D7912">
              <w:rPr>
                <w:color w:val="000000"/>
                <w:sz w:val="16"/>
                <w:szCs w:val="16"/>
              </w:rPr>
              <w:t>имп/мин</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3252A6" w:rsidRPr="006D7912" w:rsidRDefault="003252A6" w:rsidP="003616D3">
            <w:pPr>
              <w:shd w:val="clear" w:color="auto" w:fill="FFFFFF"/>
              <w:spacing w:line="264" w:lineRule="auto"/>
              <w:jc w:val="center"/>
              <w:rPr>
                <w:sz w:val="16"/>
                <w:szCs w:val="16"/>
              </w:rPr>
            </w:pPr>
            <w:r w:rsidRPr="006D7912">
              <w:rPr>
                <w:color w:val="000000"/>
                <w:sz w:val="16"/>
                <w:szCs w:val="16"/>
              </w:rPr>
              <w:t>Ск</w:t>
            </w:r>
            <w:r w:rsidRPr="006D7912">
              <w:rPr>
                <w:color w:val="000000"/>
                <w:sz w:val="16"/>
                <w:szCs w:val="16"/>
              </w:rPr>
              <w:t>о</w:t>
            </w:r>
            <w:r w:rsidRPr="006D7912">
              <w:rPr>
                <w:color w:val="000000"/>
                <w:sz w:val="16"/>
                <w:szCs w:val="16"/>
              </w:rPr>
              <w:t>рость</w:t>
            </w:r>
          </w:p>
          <w:p w:rsidR="003252A6" w:rsidRPr="006D7912" w:rsidRDefault="003252A6" w:rsidP="003616D3">
            <w:pPr>
              <w:shd w:val="clear" w:color="auto" w:fill="FFFFFF"/>
              <w:spacing w:line="264" w:lineRule="auto"/>
              <w:jc w:val="center"/>
              <w:rPr>
                <w:sz w:val="16"/>
                <w:szCs w:val="16"/>
              </w:rPr>
            </w:pPr>
            <w:r w:rsidRPr="006D7912">
              <w:rPr>
                <w:color w:val="000000"/>
                <w:sz w:val="16"/>
                <w:szCs w:val="16"/>
              </w:rPr>
              <w:t>счета без фона</w:t>
            </w:r>
          </w:p>
          <w:p w:rsidR="003252A6" w:rsidRPr="006D7912" w:rsidRDefault="003252A6" w:rsidP="003616D3">
            <w:pPr>
              <w:widowControl w:val="0"/>
              <w:shd w:val="clear" w:color="auto" w:fill="FFFFFF"/>
              <w:autoSpaceDE w:val="0"/>
              <w:autoSpaceDN w:val="0"/>
              <w:adjustRightInd w:val="0"/>
              <w:spacing w:line="264" w:lineRule="auto"/>
              <w:jc w:val="center"/>
              <w:rPr>
                <w:sz w:val="16"/>
                <w:szCs w:val="16"/>
              </w:rPr>
            </w:pPr>
            <w:r w:rsidRPr="00755E4A">
              <w:rPr>
                <w:i/>
                <w:color w:val="000000"/>
                <w:sz w:val="16"/>
                <w:szCs w:val="16"/>
                <w:lang w:val="en-US"/>
              </w:rPr>
              <w:t>N</w:t>
            </w:r>
            <w:r w:rsidRPr="006D7912">
              <w:rPr>
                <w:color w:val="000000"/>
                <w:sz w:val="16"/>
                <w:szCs w:val="16"/>
                <w:vertAlign w:val="subscript"/>
              </w:rPr>
              <w:t>0</w:t>
            </w:r>
            <w:r w:rsidR="005D3653">
              <w:rPr>
                <w:color w:val="000000"/>
                <w:sz w:val="16"/>
                <w:szCs w:val="16"/>
              </w:rPr>
              <w:t>,</w:t>
            </w:r>
            <w:r w:rsidR="006D7912" w:rsidRPr="006D7912">
              <w:rPr>
                <w:color w:val="000000"/>
                <w:sz w:val="16"/>
                <w:szCs w:val="16"/>
              </w:rPr>
              <w:t xml:space="preserve"> имп/мин</w:t>
            </w:r>
          </w:p>
        </w:tc>
        <w:tc>
          <w:tcPr>
            <w:tcW w:w="379" w:type="dxa"/>
            <w:tcBorders>
              <w:top w:val="single" w:sz="4" w:space="0" w:color="auto"/>
              <w:left w:val="single" w:sz="4" w:space="0" w:color="auto"/>
              <w:bottom w:val="single" w:sz="4" w:space="0" w:color="auto"/>
              <w:right w:val="single" w:sz="4" w:space="0" w:color="auto"/>
            </w:tcBorders>
            <w:shd w:val="clear" w:color="auto" w:fill="FFFFFF"/>
            <w:vAlign w:val="center"/>
          </w:tcPr>
          <w:p w:rsidR="003252A6" w:rsidRPr="006D7912" w:rsidRDefault="003252A6" w:rsidP="003616D3">
            <w:pPr>
              <w:widowControl w:val="0"/>
              <w:shd w:val="clear" w:color="auto" w:fill="FFFFFF"/>
              <w:autoSpaceDE w:val="0"/>
              <w:autoSpaceDN w:val="0"/>
              <w:adjustRightInd w:val="0"/>
              <w:spacing w:line="264" w:lineRule="auto"/>
              <w:jc w:val="center"/>
              <w:rPr>
                <w:sz w:val="16"/>
                <w:szCs w:val="16"/>
              </w:rPr>
            </w:pPr>
            <w:r w:rsidRPr="00755E4A">
              <w:rPr>
                <w:i/>
                <w:color w:val="000000"/>
                <w:sz w:val="16"/>
                <w:szCs w:val="16"/>
                <w:lang w:val="en-US"/>
              </w:rPr>
              <w:t>r</w:t>
            </w:r>
            <w:r w:rsidRPr="009032EC">
              <w:rPr>
                <w:color w:val="000000"/>
                <w:sz w:val="16"/>
                <w:szCs w:val="16"/>
              </w:rPr>
              <w:t>/</w:t>
            </w:r>
            <w:r w:rsidRPr="00755E4A">
              <w:rPr>
                <w:i/>
                <w:color w:val="000000"/>
                <w:sz w:val="16"/>
                <w:szCs w:val="16"/>
                <w:lang w:val="en-US"/>
              </w:rPr>
              <w:t>h</w:t>
            </w:r>
          </w:p>
        </w:tc>
        <w:tc>
          <w:tcPr>
            <w:tcW w:w="750" w:type="dxa"/>
            <w:tcBorders>
              <w:top w:val="single" w:sz="4" w:space="0" w:color="auto"/>
              <w:left w:val="single" w:sz="4" w:space="0" w:color="auto"/>
              <w:bottom w:val="single" w:sz="4" w:space="0" w:color="auto"/>
              <w:right w:val="single" w:sz="4" w:space="0" w:color="auto"/>
            </w:tcBorders>
            <w:shd w:val="clear" w:color="auto" w:fill="FFFFFF"/>
            <w:vAlign w:val="center"/>
          </w:tcPr>
          <w:p w:rsidR="006D7912" w:rsidRDefault="009032EC" w:rsidP="003616D3">
            <w:pPr>
              <w:widowControl w:val="0"/>
              <w:shd w:val="clear" w:color="auto" w:fill="FFFFFF"/>
              <w:autoSpaceDE w:val="0"/>
              <w:autoSpaceDN w:val="0"/>
              <w:adjustRightInd w:val="0"/>
              <w:spacing w:line="264" w:lineRule="auto"/>
              <w:jc w:val="center"/>
              <w:rPr>
                <w:color w:val="000000"/>
                <w:sz w:val="16"/>
                <w:szCs w:val="16"/>
              </w:rPr>
            </w:pPr>
            <w:r>
              <w:rPr>
                <w:color w:val="000000"/>
                <w:sz w:val="16"/>
                <w:szCs w:val="16"/>
              </w:rPr>
              <w:t>Геоме</w:t>
            </w:r>
            <w:r>
              <w:rPr>
                <w:color w:val="000000"/>
                <w:sz w:val="16"/>
                <w:szCs w:val="16"/>
              </w:rPr>
              <w:t>т</w:t>
            </w:r>
            <w:r>
              <w:rPr>
                <w:color w:val="000000"/>
                <w:sz w:val="16"/>
                <w:szCs w:val="16"/>
              </w:rPr>
              <w:t>ри</w:t>
            </w:r>
            <w:r w:rsidR="006D7912">
              <w:rPr>
                <w:color w:val="000000"/>
                <w:sz w:val="16"/>
                <w:szCs w:val="16"/>
              </w:rPr>
              <w:t>ческий фактор,</w:t>
            </w:r>
          </w:p>
          <w:p w:rsidR="003252A6" w:rsidRPr="006D7912" w:rsidRDefault="003252A6" w:rsidP="003616D3">
            <w:pPr>
              <w:widowControl w:val="0"/>
              <w:shd w:val="clear" w:color="auto" w:fill="FFFFFF"/>
              <w:autoSpaceDE w:val="0"/>
              <w:autoSpaceDN w:val="0"/>
              <w:adjustRightInd w:val="0"/>
              <w:spacing w:line="264" w:lineRule="auto"/>
              <w:jc w:val="center"/>
              <w:rPr>
                <w:sz w:val="16"/>
                <w:szCs w:val="16"/>
              </w:rPr>
            </w:pPr>
            <w:r w:rsidRPr="006D7912">
              <w:rPr>
                <w:color w:val="000000"/>
                <w:sz w:val="16"/>
                <w:szCs w:val="16"/>
              </w:rPr>
              <w:sym w:font="Symbol" w:char="0077"/>
            </w:r>
          </w:p>
        </w:tc>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3252A6" w:rsidRPr="006D7912" w:rsidRDefault="003252A6" w:rsidP="003616D3">
            <w:pPr>
              <w:shd w:val="clear" w:color="auto" w:fill="FFFFFF"/>
              <w:spacing w:line="264" w:lineRule="auto"/>
              <w:jc w:val="center"/>
              <w:rPr>
                <w:sz w:val="16"/>
                <w:szCs w:val="16"/>
              </w:rPr>
            </w:pPr>
            <w:r w:rsidRPr="004C2692">
              <w:rPr>
                <w:i/>
                <w:color w:val="000000"/>
                <w:sz w:val="16"/>
                <w:szCs w:val="16"/>
                <w:lang w:val="en-US"/>
              </w:rPr>
              <w:t>N</w:t>
            </w:r>
            <w:r w:rsidRPr="006D7912">
              <w:rPr>
                <w:color w:val="000000"/>
                <w:sz w:val="16"/>
                <w:szCs w:val="16"/>
                <w:vertAlign w:val="subscript"/>
              </w:rPr>
              <w:t>пр</w:t>
            </w:r>
            <w:r w:rsidRPr="009032EC">
              <w:rPr>
                <w:color w:val="000000"/>
                <w:sz w:val="16"/>
                <w:szCs w:val="16"/>
              </w:rPr>
              <w:t>,</w:t>
            </w:r>
          </w:p>
          <w:p w:rsidR="003252A6" w:rsidRPr="004C2692" w:rsidRDefault="003252A6" w:rsidP="003616D3">
            <w:pPr>
              <w:widowControl w:val="0"/>
              <w:shd w:val="clear" w:color="auto" w:fill="FFFFFF"/>
              <w:autoSpaceDE w:val="0"/>
              <w:autoSpaceDN w:val="0"/>
              <w:adjustRightInd w:val="0"/>
              <w:spacing w:line="264" w:lineRule="auto"/>
              <w:ind w:left="-57" w:right="-57"/>
              <w:jc w:val="center"/>
              <w:rPr>
                <w:spacing w:val="-4"/>
                <w:sz w:val="16"/>
                <w:szCs w:val="16"/>
              </w:rPr>
            </w:pPr>
            <w:r w:rsidRPr="004C2692">
              <w:rPr>
                <w:color w:val="000000"/>
                <w:spacing w:val="-4"/>
                <w:sz w:val="16"/>
                <w:szCs w:val="16"/>
              </w:rPr>
              <w:t>имп/мин</w:t>
            </w:r>
          </w:p>
        </w:tc>
      </w:tr>
      <w:tr w:rsidR="006D7912" w:rsidRPr="006D7912" w:rsidTr="00755E4A">
        <w:trPr>
          <w:trHeight w:val="20"/>
          <w:jc w:val="center"/>
        </w:trPr>
        <w:tc>
          <w:tcPr>
            <w:tcW w:w="623"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r w:rsidRPr="006D7912">
              <w:rPr>
                <w:color w:val="000000"/>
                <w:sz w:val="16"/>
                <w:szCs w:val="16"/>
              </w:rPr>
              <w:t>5</w:t>
            </w:r>
          </w:p>
        </w:tc>
        <w:tc>
          <w:tcPr>
            <w:tcW w:w="561"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580"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r w:rsidRPr="006D7912">
              <w:rPr>
                <w:color w:val="000000"/>
                <w:sz w:val="16"/>
                <w:szCs w:val="16"/>
              </w:rPr>
              <w:t>5</w:t>
            </w:r>
          </w:p>
        </w:tc>
        <w:tc>
          <w:tcPr>
            <w:tcW w:w="1111"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379"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750"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r>
      <w:tr w:rsidR="006D7912" w:rsidRPr="006D7912" w:rsidTr="00755E4A">
        <w:trPr>
          <w:trHeight w:val="20"/>
          <w:jc w:val="center"/>
        </w:trPr>
        <w:tc>
          <w:tcPr>
            <w:tcW w:w="623"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r w:rsidRPr="006D7912">
              <w:rPr>
                <w:color w:val="000000"/>
                <w:sz w:val="16"/>
                <w:szCs w:val="16"/>
              </w:rPr>
              <w:t>8</w:t>
            </w:r>
          </w:p>
        </w:tc>
        <w:tc>
          <w:tcPr>
            <w:tcW w:w="561"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580"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r w:rsidRPr="006D7912">
              <w:rPr>
                <w:color w:val="000000"/>
                <w:sz w:val="16"/>
                <w:szCs w:val="16"/>
              </w:rPr>
              <w:t>5</w:t>
            </w:r>
          </w:p>
        </w:tc>
        <w:tc>
          <w:tcPr>
            <w:tcW w:w="1111"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379"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750"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r>
      <w:tr w:rsidR="006D7912" w:rsidRPr="006D7912" w:rsidTr="00755E4A">
        <w:trPr>
          <w:trHeight w:val="20"/>
          <w:jc w:val="center"/>
        </w:trPr>
        <w:tc>
          <w:tcPr>
            <w:tcW w:w="623"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r w:rsidRPr="006D7912">
              <w:rPr>
                <w:color w:val="000000"/>
                <w:sz w:val="16"/>
                <w:szCs w:val="16"/>
              </w:rPr>
              <w:t>11</w:t>
            </w:r>
          </w:p>
        </w:tc>
        <w:tc>
          <w:tcPr>
            <w:tcW w:w="561"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580"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r w:rsidRPr="006D7912">
              <w:rPr>
                <w:color w:val="000000"/>
                <w:sz w:val="16"/>
                <w:szCs w:val="16"/>
              </w:rPr>
              <w:t>5</w:t>
            </w:r>
          </w:p>
        </w:tc>
        <w:tc>
          <w:tcPr>
            <w:tcW w:w="1111"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379"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750"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r>
      <w:tr w:rsidR="006D7912" w:rsidRPr="006D7912" w:rsidTr="00755E4A">
        <w:trPr>
          <w:trHeight w:val="20"/>
          <w:jc w:val="center"/>
        </w:trPr>
        <w:tc>
          <w:tcPr>
            <w:tcW w:w="623"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r w:rsidRPr="006D7912">
              <w:rPr>
                <w:color w:val="000000"/>
                <w:sz w:val="16"/>
                <w:szCs w:val="16"/>
              </w:rPr>
              <w:t>14</w:t>
            </w:r>
          </w:p>
        </w:tc>
        <w:tc>
          <w:tcPr>
            <w:tcW w:w="561"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580"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r w:rsidRPr="006D7912">
              <w:rPr>
                <w:color w:val="000000"/>
                <w:sz w:val="16"/>
                <w:szCs w:val="16"/>
              </w:rPr>
              <w:t>5</w:t>
            </w:r>
          </w:p>
        </w:tc>
        <w:tc>
          <w:tcPr>
            <w:tcW w:w="1111"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379"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750"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r>
      <w:tr w:rsidR="006D7912" w:rsidRPr="006D7912" w:rsidTr="00755E4A">
        <w:trPr>
          <w:trHeight w:val="20"/>
          <w:jc w:val="center"/>
        </w:trPr>
        <w:tc>
          <w:tcPr>
            <w:tcW w:w="623"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r w:rsidRPr="006D7912">
              <w:rPr>
                <w:color w:val="000000"/>
                <w:sz w:val="16"/>
                <w:szCs w:val="16"/>
              </w:rPr>
              <w:t>17</w:t>
            </w:r>
          </w:p>
        </w:tc>
        <w:tc>
          <w:tcPr>
            <w:tcW w:w="561"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580"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r w:rsidRPr="006D7912">
              <w:rPr>
                <w:color w:val="000000"/>
                <w:sz w:val="16"/>
                <w:szCs w:val="16"/>
              </w:rPr>
              <w:t>5</w:t>
            </w:r>
          </w:p>
        </w:tc>
        <w:tc>
          <w:tcPr>
            <w:tcW w:w="1111"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379"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750"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r>
      <w:tr w:rsidR="006D7912" w:rsidRPr="006D7912" w:rsidTr="00755E4A">
        <w:trPr>
          <w:trHeight w:val="20"/>
          <w:jc w:val="center"/>
        </w:trPr>
        <w:tc>
          <w:tcPr>
            <w:tcW w:w="623"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r w:rsidRPr="006D7912">
              <w:rPr>
                <w:color w:val="000000"/>
                <w:sz w:val="16"/>
                <w:szCs w:val="16"/>
              </w:rPr>
              <w:t>20</w:t>
            </w:r>
          </w:p>
        </w:tc>
        <w:tc>
          <w:tcPr>
            <w:tcW w:w="561"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580"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r w:rsidRPr="006D7912">
              <w:rPr>
                <w:color w:val="000000"/>
                <w:sz w:val="16"/>
                <w:szCs w:val="16"/>
              </w:rPr>
              <w:t>5</w:t>
            </w:r>
          </w:p>
        </w:tc>
        <w:tc>
          <w:tcPr>
            <w:tcW w:w="1111"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379"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750"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3252A6" w:rsidRPr="006D7912" w:rsidRDefault="003252A6" w:rsidP="005D3653">
            <w:pPr>
              <w:widowControl w:val="0"/>
              <w:shd w:val="clear" w:color="auto" w:fill="FFFFFF"/>
              <w:autoSpaceDE w:val="0"/>
              <w:autoSpaceDN w:val="0"/>
              <w:adjustRightInd w:val="0"/>
              <w:spacing w:line="264" w:lineRule="auto"/>
              <w:jc w:val="center"/>
              <w:rPr>
                <w:sz w:val="16"/>
                <w:szCs w:val="16"/>
              </w:rPr>
            </w:pPr>
          </w:p>
        </w:tc>
      </w:tr>
    </w:tbl>
    <w:p w:rsidR="005D3653" w:rsidRPr="005D3653" w:rsidRDefault="005D3653" w:rsidP="005D3653">
      <w:pPr>
        <w:shd w:val="clear" w:color="auto" w:fill="FFFFFF"/>
        <w:spacing w:line="245" w:lineRule="auto"/>
        <w:ind w:firstLine="284"/>
        <w:jc w:val="both"/>
        <w:rPr>
          <w:color w:val="000000"/>
          <w:sz w:val="22"/>
          <w:szCs w:val="20"/>
        </w:rPr>
      </w:pPr>
    </w:p>
    <w:p w:rsidR="003252A6" w:rsidRPr="00947C2C" w:rsidRDefault="003252A6" w:rsidP="005D3653">
      <w:pPr>
        <w:shd w:val="clear" w:color="auto" w:fill="FFFFFF"/>
        <w:spacing w:line="245" w:lineRule="auto"/>
        <w:ind w:firstLine="284"/>
        <w:jc w:val="both"/>
        <w:rPr>
          <w:sz w:val="20"/>
          <w:szCs w:val="20"/>
        </w:rPr>
      </w:pPr>
      <w:r w:rsidRPr="00947C2C">
        <w:rPr>
          <w:color w:val="000000"/>
          <w:sz w:val="20"/>
          <w:szCs w:val="20"/>
        </w:rPr>
        <w:t>9.  Определите геометрический фактор по формуле (5). Резуль</w:t>
      </w:r>
      <w:r w:rsidRPr="00947C2C">
        <w:rPr>
          <w:color w:val="000000"/>
          <w:sz w:val="20"/>
          <w:szCs w:val="20"/>
        </w:rPr>
        <w:softHyphen/>
        <w:t xml:space="preserve">тат вычислений занесите в табл. </w:t>
      </w:r>
      <w:r w:rsidR="002B0D08">
        <w:rPr>
          <w:color w:val="000000"/>
          <w:sz w:val="20"/>
          <w:szCs w:val="20"/>
        </w:rPr>
        <w:t>14</w:t>
      </w:r>
      <w:r w:rsidR="00755E4A">
        <w:rPr>
          <w:color w:val="000000"/>
          <w:sz w:val="20"/>
          <w:szCs w:val="20"/>
        </w:rPr>
        <w:t>.</w:t>
      </w:r>
    </w:p>
    <w:p w:rsidR="005D3653" w:rsidRPr="005D3653" w:rsidRDefault="005D3653" w:rsidP="005D3653">
      <w:pPr>
        <w:shd w:val="clear" w:color="auto" w:fill="FFFFFF"/>
        <w:spacing w:line="245" w:lineRule="auto"/>
        <w:ind w:firstLine="284"/>
        <w:jc w:val="both"/>
        <w:rPr>
          <w:color w:val="000000"/>
          <w:spacing w:val="30"/>
          <w:sz w:val="18"/>
          <w:szCs w:val="16"/>
        </w:rPr>
      </w:pPr>
    </w:p>
    <w:p w:rsidR="003252A6" w:rsidRPr="004C2692" w:rsidRDefault="00683FC1" w:rsidP="005D3653">
      <w:pPr>
        <w:shd w:val="clear" w:color="auto" w:fill="FFFFFF"/>
        <w:spacing w:line="245" w:lineRule="auto"/>
        <w:ind w:firstLine="284"/>
        <w:jc w:val="both"/>
        <w:rPr>
          <w:spacing w:val="-2"/>
          <w:sz w:val="16"/>
          <w:szCs w:val="16"/>
        </w:rPr>
      </w:pPr>
      <w:r w:rsidRPr="004C2692">
        <w:rPr>
          <w:color w:val="000000"/>
          <w:spacing w:val="30"/>
          <w:sz w:val="16"/>
          <w:szCs w:val="16"/>
        </w:rPr>
        <w:t>Примечание</w:t>
      </w:r>
      <w:r w:rsidR="003616D3">
        <w:rPr>
          <w:color w:val="000000"/>
          <w:spacing w:val="-2"/>
          <w:sz w:val="16"/>
          <w:szCs w:val="16"/>
        </w:rPr>
        <w:t>.</w:t>
      </w:r>
      <w:r w:rsidR="003252A6" w:rsidRPr="004C2692">
        <w:rPr>
          <w:color w:val="000000"/>
          <w:spacing w:val="-2"/>
          <w:sz w:val="16"/>
          <w:szCs w:val="16"/>
        </w:rPr>
        <w:t xml:space="preserve"> </w:t>
      </w:r>
      <w:r w:rsidR="005D3653" w:rsidRPr="004C2692">
        <w:rPr>
          <w:color w:val="000000"/>
          <w:spacing w:val="-2"/>
          <w:sz w:val="16"/>
          <w:szCs w:val="16"/>
        </w:rPr>
        <w:t xml:space="preserve">При </w:t>
      </w:r>
      <w:r w:rsidR="003252A6" w:rsidRPr="004C2692">
        <w:rPr>
          <w:color w:val="000000"/>
          <w:spacing w:val="-2"/>
          <w:sz w:val="16"/>
          <w:szCs w:val="16"/>
        </w:rPr>
        <w:t>определении геометрического фактора не</w:t>
      </w:r>
      <w:r w:rsidR="003252A6" w:rsidRPr="004C2692">
        <w:rPr>
          <w:color w:val="000000"/>
          <w:spacing w:val="-2"/>
          <w:sz w:val="16"/>
          <w:szCs w:val="16"/>
        </w:rPr>
        <w:softHyphen/>
        <w:t>обходимо промеж</w:t>
      </w:r>
      <w:r w:rsidR="003252A6" w:rsidRPr="004C2692">
        <w:rPr>
          <w:color w:val="000000"/>
          <w:spacing w:val="-2"/>
          <w:sz w:val="16"/>
          <w:szCs w:val="16"/>
        </w:rPr>
        <w:t>у</w:t>
      </w:r>
      <w:r w:rsidR="003252A6" w:rsidRPr="004C2692">
        <w:rPr>
          <w:color w:val="000000"/>
          <w:spacing w:val="-2"/>
          <w:sz w:val="16"/>
          <w:szCs w:val="16"/>
        </w:rPr>
        <w:t>точные вычисления производить с точностью до 4-го знака после запятой. В таблицу зап</w:t>
      </w:r>
      <w:r w:rsidR="003252A6" w:rsidRPr="004C2692">
        <w:rPr>
          <w:color w:val="000000"/>
          <w:spacing w:val="-2"/>
          <w:sz w:val="16"/>
          <w:szCs w:val="16"/>
        </w:rPr>
        <w:t>и</w:t>
      </w:r>
      <w:r w:rsidR="003252A6" w:rsidRPr="004C2692">
        <w:rPr>
          <w:color w:val="000000"/>
          <w:spacing w:val="-2"/>
          <w:sz w:val="16"/>
          <w:szCs w:val="16"/>
        </w:rPr>
        <w:t>сывают значения с точностью до 3-го знака</w:t>
      </w:r>
      <w:r w:rsidR="004C2692">
        <w:rPr>
          <w:color w:val="000000"/>
          <w:spacing w:val="-2"/>
          <w:sz w:val="16"/>
          <w:szCs w:val="16"/>
        </w:rPr>
        <w:t>.</w:t>
      </w:r>
    </w:p>
    <w:p w:rsidR="005D3653" w:rsidRDefault="005D3653" w:rsidP="005D3653">
      <w:pPr>
        <w:shd w:val="clear" w:color="auto" w:fill="FFFFFF"/>
        <w:spacing w:line="245" w:lineRule="auto"/>
        <w:ind w:firstLine="284"/>
        <w:jc w:val="both"/>
        <w:rPr>
          <w:color w:val="000000"/>
          <w:sz w:val="20"/>
          <w:szCs w:val="20"/>
        </w:rPr>
      </w:pPr>
    </w:p>
    <w:p w:rsidR="003252A6" w:rsidRPr="00947C2C" w:rsidRDefault="003252A6" w:rsidP="005D3653">
      <w:pPr>
        <w:shd w:val="clear" w:color="auto" w:fill="FFFFFF"/>
        <w:spacing w:line="245" w:lineRule="auto"/>
        <w:ind w:firstLine="284"/>
        <w:jc w:val="both"/>
        <w:rPr>
          <w:sz w:val="20"/>
          <w:szCs w:val="20"/>
        </w:rPr>
      </w:pPr>
      <w:r w:rsidRPr="00947C2C">
        <w:rPr>
          <w:color w:val="000000"/>
          <w:sz w:val="20"/>
          <w:szCs w:val="20"/>
        </w:rPr>
        <w:t xml:space="preserve">10. Пользуясь значением геометрического фактора </w:t>
      </w:r>
      <w:r w:rsidRPr="00947C2C">
        <w:rPr>
          <w:color w:val="000000"/>
          <w:sz w:val="20"/>
          <w:szCs w:val="20"/>
        </w:rPr>
        <w:sym w:font="Symbol" w:char="0077"/>
      </w:r>
      <w:r w:rsidRPr="00947C2C">
        <w:rPr>
          <w:color w:val="000000"/>
          <w:sz w:val="20"/>
          <w:szCs w:val="20"/>
        </w:rPr>
        <w:t xml:space="preserve"> и</w:t>
      </w:r>
      <w:r w:rsidR="004C2692">
        <w:rPr>
          <w:color w:val="000000"/>
          <w:sz w:val="20"/>
          <w:szCs w:val="20"/>
        </w:rPr>
        <w:t xml:space="preserve"> значением</w:t>
      </w:r>
      <w:r w:rsidRPr="00947C2C">
        <w:rPr>
          <w:color w:val="000000"/>
          <w:sz w:val="20"/>
          <w:szCs w:val="20"/>
        </w:rPr>
        <w:t xml:space="preserve"> соот</w:t>
      </w:r>
      <w:r w:rsidRPr="00947C2C">
        <w:rPr>
          <w:color w:val="000000"/>
          <w:sz w:val="20"/>
          <w:szCs w:val="20"/>
        </w:rPr>
        <w:softHyphen/>
        <w:t xml:space="preserve">ветствующей ему скорости счета </w:t>
      </w:r>
      <w:r w:rsidRPr="009F4623">
        <w:rPr>
          <w:i/>
          <w:color w:val="000000"/>
          <w:sz w:val="20"/>
          <w:szCs w:val="20"/>
          <w:lang w:val="en-US"/>
        </w:rPr>
        <w:t>N</w:t>
      </w:r>
      <w:r w:rsidRPr="00947C2C">
        <w:rPr>
          <w:color w:val="000000"/>
          <w:sz w:val="20"/>
          <w:szCs w:val="20"/>
          <w:vertAlign w:val="subscript"/>
        </w:rPr>
        <w:t>0</w:t>
      </w:r>
      <w:r w:rsidRPr="00947C2C">
        <w:rPr>
          <w:color w:val="000000"/>
          <w:sz w:val="20"/>
          <w:szCs w:val="20"/>
        </w:rPr>
        <w:t xml:space="preserve">, определите число частиц </w:t>
      </w:r>
      <w:r w:rsidRPr="00755E4A">
        <w:rPr>
          <w:i/>
          <w:color w:val="000000"/>
          <w:sz w:val="20"/>
          <w:szCs w:val="20"/>
          <w:lang w:val="en-US"/>
        </w:rPr>
        <w:t>N</w:t>
      </w:r>
      <w:r w:rsidRPr="00947C2C">
        <w:rPr>
          <w:color w:val="000000"/>
          <w:sz w:val="20"/>
          <w:szCs w:val="20"/>
          <w:vertAlign w:val="subscript"/>
        </w:rPr>
        <w:t>п</w:t>
      </w:r>
      <w:r w:rsidRPr="00947C2C">
        <w:rPr>
          <w:color w:val="000000"/>
          <w:sz w:val="20"/>
          <w:szCs w:val="20"/>
          <w:vertAlign w:val="subscript"/>
          <w:lang w:val="en-US"/>
        </w:rPr>
        <w:t>p</w:t>
      </w:r>
      <w:r w:rsidRPr="00947C2C">
        <w:rPr>
          <w:color w:val="000000"/>
          <w:sz w:val="20"/>
          <w:szCs w:val="20"/>
        </w:rPr>
        <w:t xml:space="preserve">, испускаемых источником в 1 минуту в полный телесный угол </w:t>
      </w:r>
      <w:r w:rsidRPr="00947C2C">
        <w:rPr>
          <w:iCs/>
          <w:color w:val="000000"/>
          <w:sz w:val="20"/>
          <w:szCs w:val="20"/>
        </w:rPr>
        <w:t>4</w:t>
      </w:r>
      <w:r w:rsidRPr="00947C2C">
        <w:rPr>
          <w:iCs/>
          <w:color w:val="000000"/>
          <w:sz w:val="20"/>
          <w:szCs w:val="20"/>
        </w:rPr>
        <w:sym w:font="Symbol" w:char="0070"/>
      </w:r>
      <w:r w:rsidRPr="00947C2C">
        <w:rPr>
          <w:i/>
          <w:iCs/>
          <w:color w:val="000000"/>
          <w:sz w:val="20"/>
          <w:szCs w:val="20"/>
        </w:rPr>
        <w:t xml:space="preserve">. </w:t>
      </w:r>
      <w:r w:rsidRPr="00947C2C">
        <w:rPr>
          <w:color w:val="000000"/>
          <w:sz w:val="20"/>
          <w:szCs w:val="20"/>
        </w:rPr>
        <w:t>При этом использу</w:t>
      </w:r>
      <w:r w:rsidR="005D3653">
        <w:rPr>
          <w:color w:val="000000"/>
          <w:sz w:val="20"/>
          <w:szCs w:val="20"/>
        </w:rPr>
        <w:t>йте</w:t>
      </w:r>
      <w:r w:rsidRPr="00947C2C">
        <w:rPr>
          <w:color w:val="000000"/>
          <w:sz w:val="20"/>
          <w:szCs w:val="20"/>
        </w:rPr>
        <w:t xml:space="preserve"> соотношение </w:t>
      </w:r>
      <w:r w:rsidRPr="00755E4A">
        <w:rPr>
          <w:i/>
          <w:color w:val="000000"/>
          <w:sz w:val="20"/>
          <w:szCs w:val="20"/>
          <w:lang w:val="en-US"/>
        </w:rPr>
        <w:t>N</w:t>
      </w:r>
      <w:r w:rsidRPr="00947C2C">
        <w:rPr>
          <w:color w:val="000000"/>
          <w:sz w:val="20"/>
          <w:szCs w:val="20"/>
          <w:vertAlign w:val="subscript"/>
        </w:rPr>
        <w:t>пр</w:t>
      </w:r>
      <w:r w:rsidRPr="00947C2C">
        <w:rPr>
          <w:color w:val="000000"/>
          <w:sz w:val="20"/>
          <w:szCs w:val="20"/>
        </w:rPr>
        <w:t>=</w:t>
      </w:r>
      <w:r w:rsidR="00755E4A">
        <w:rPr>
          <w:color w:val="000000"/>
          <w:sz w:val="20"/>
          <w:szCs w:val="20"/>
        </w:rPr>
        <w:t xml:space="preserve"> </w:t>
      </w:r>
      <w:r w:rsidRPr="00755E4A">
        <w:rPr>
          <w:i/>
          <w:color w:val="000000"/>
          <w:sz w:val="20"/>
          <w:szCs w:val="20"/>
          <w:lang w:val="en-US"/>
        </w:rPr>
        <w:t>N</w:t>
      </w:r>
      <w:r w:rsidRPr="00947C2C">
        <w:rPr>
          <w:color w:val="000000"/>
          <w:sz w:val="20"/>
          <w:szCs w:val="20"/>
          <w:vertAlign w:val="subscript"/>
        </w:rPr>
        <w:t>0</w:t>
      </w:r>
      <w:r w:rsidR="00755E4A">
        <w:rPr>
          <w:color w:val="000000"/>
          <w:sz w:val="20"/>
          <w:szCs w:val="20"/>
          <w:vertAlign w:val="subscript"/>
        </w:rPr>
        <w:t xml:space="preserve"> </w:t>
      </w:r>
      <w:r w:rsidRPr="00947C2C">
        <w:rPr>
          <w:color w:val="000000"/>
          <w:sz w:val="20"/>
          <w:szCs w:val="20"/>
        </w:rPr>
        <w:t>/</w:t>
      </w:r>
      <w:r w:rsidR="00755E4A">
        <w:rPr>
          <w:color w:val="000000"/>
          <w:sz w:val="20"/>
          <w:szCs w:val="20"/>
        </w:rPr>
        <w:t xml:space="preserve"> </w:t>
      </w:r>
      <w:r w:rsidRPr="00947C2C">
        <w:rPr>
          <w:color w:val="000000"/>
          <w:sz w:val="20"/>
          <w:szCs w:val="20"/>
          <w:lang w:val="en-US"/>
        </w:rPr>
        <w:sym w:font="Symbol" w:char="0077"/>
      </w:r>
      <w:r w:rsidRPr="00947C2C">
        <w:rPr>
          <w:color w:val="000000"/>
          <w:sz w:val="20"/>
          <w:szCs w:val="20"/>
        </w:rPr>
        <w:t>. Получен</w:t>
      </w:r>
      <w:r w:rsidRPr="00947C2C">
        <w:rPr>
          <w:color w:val="000000"/>
          <w:sz w:val="20"/>
          <w:szCs w:val="20"/>
        </w:rPr>
        <w:softHyphen/>
        <w:t>ный результат з</w:t>
      </w:r>
      <w:r w:rsidRPr="00947C2C">
        <w:rPr>
          <w:color w:val="000000"/>
          <w:sz w:val="20"/>
          <w:szCs w:val="20"/>
        </w:rPr>
        <w:t>а</w:t>
      </w:r>
      <w:r w:rsidRPr="00947C2C">
        <w:rPr>
          <w:color w:val="000000"/>
          <w:sz w:val="20"/>
          <w:szCs w:val="20"/>
        </w:rPr>
        <w:t xml:space="preserve">несите в табл. </w:t>
      </w:r>
      <w:r w:rsidR="002B0D08">
        <w:rPr>
          <w:color w:val="000000"/>
          <w:sz w:val="20"/>
          <w:szCs w:val="20"/>
        </w:rPr>
        <w:t>14</w:t>
      </w:r>
      <w:r w:rsidR="004C2692">
        <w:rPr>
          <w:color w:val="000000"/>
          <w:sz w:val="20"/>
          <w:szCs w:val="20"/>
        </w:rPr>
        <w:t>.</w:t>
      </w:r>
    </w:p>
    <w:p w:rsidR="003252A6" w:rsidRPr="00947C2C" w:rsidRDefault="003252A6" w:rsidP="005D3653">
      <w:pPr>
        <w:shd w:val="clear" w:color="auto" w:fill="FFFFFF"/>
        <w:spacing w:line="245" w:lineRule="auto"/>
        <w:ind w:firstLine="284"/>
        <w:jc w:val="both"/>
        <w:rPr>
          <w:sz w:val="20"/>
          <w:szCs w:val="20"/>
        </w:rPr>
      </w:pPr>
      <w:r w:rsidRPr="00947C2C">
        <w:rPr>
          <w:color w:val="000000"/>
          <w:sz w:val="20"/>
          <w:szCs w:val="20"/>
        </w:rPr>
        <w:t>11. Повторите пункты 6</w:t>
      </w:r>
      <w:r w:rsidR="004C2692">
        <w:rPr>
          <w:color w:val="000000"/>
          <w:sz w:val="20"/>
          <w:szCs w:val="20"/>
        </w:rPr>
        <w:t>–</w:t>
      </w:r>
      <w:r w:rsidRPr="00947C2C">
        <w:rPr>
          <w:color w:val="000000"/>
          <w:sz w:val="20"/>
          <w:szCs w:val="20"/>
        </w:rPr>
        <w:t>10, устанавливая источник последова</w:t>
      </w:r>
      <w:r w:rsidRPr="00947C2C">
        <w:rPr>
          <w:color w:val="000000"/>
          <w:sz w:val="20"/>
          <w:szCs w:val="20"/>
        </w:rPr>
        <w:softHyphen/>
        <w:t>тельно на 8, 11, 14, 17 и 20-ю позиции</w:t>
      </w:r>
      <w:r w:rsidR="004C2692">
        <w:rPr>
          <w:color w:val="000000"/>
          <w:sz w:val="20"/>
          <w:szCs w:val="20"/>
        </w:rPr>
        <w:t>.</w:t>
      </w:r>
    </w:p>
    <w:p w:rsidR="005D3653" w:rsidRPr="005D3653" w:rsidRDefault="005D3653" w:rsidP="005D3653">
      <w:pPr>
        <w:shd w:val="clear" w:color="auto" w:fill="FFFFFF"/>
        <w:spacing w:line="245" w:lineRule="auto"/>
        <w:ind w:firstLine="284"/>
        <w:jc w:val="both"/>
        <w:rPr>
          <w:color w:val="000000"/>
          <w:spacing w:val="30"/>
          <w:sz w:val="18"/>
          <w:szCs w:val="16"/>
        </w:rPr>
      </w:pPr>
    </w:p>
    <w:p w:rsidR="003252A6" w:rsidRPr="009F4623" w:rsidRDefault="009F4623" w:rsidP="005D3653">
      <w:pPr>
        <w:shd w:val="clear" w:color="auto" w:fill="FFFFFF"/>
        <w:spacing w:line="245" w:lineRule="auto"/>
        <w:ind w:firstLine="284"/>
        <w:jc w:val="both"/>
        <w:rPr>
          <w:sz w:val="16"/>
          <w:szCs w:val="20"/>
        </w:rPr>
      </w:pPr>
      <w:r w:rsidRPr="004C2692">
        <w:rPr>
          <w:color w:val="000000"/>
          <w:spacing w:val="30"/>
          <w:sz w:val="16"/>
          <w:szCs w:val="16"/>
        </w:rPr>
        <w:t>Примечание</w:t>
      </w:r>
      <w:r w:rsidR="003616D3">
        <w:rPr>
          <w:color w:val="000000"/>
          <w:sz w:val="16"/>
          <w:szCs w:val="20"/>
        </w:rPr>
        <w:t>.</w:t>
      </w:r>
      <w:r w:rsidR="003252A6" w:rsidRPr="009F4623">
        <w:rPr>
          <w:color w:val="000000"/>
          <w:sz w:val="16"/>
          <w:szCs w:val="20"/>
        </w:rPr>
        <w:t xml:space="preserve"> </w:t>
      </w:r>
      <w:r w:rsidR="005D3653" w:rsidRPr="009F4623">
        <w:rPr>
          <w:color w:val="000000"/>
          <w:sz w:val="16"/>
          <w:szCs w:val="20"/>
        </w:rPr>
        <w:t xml:space="preserve">Определенные </w:t>
      </w:r>
      <w:r w:rsidR="003252A6" w:rsidRPr="009F4623">
        <w:rPr>
          <w:color w:val="000000"/>
          <w:sz w:val="16"/>
          <w:szCs w:val="20"/>
        </w:rPr>
        <w:t xml:space="preserve">шесть значений </w:t>
      </w:r>
      <w:r w:rsidR="003252A6" w:rsidRPr="009F4623">
        <w:rPr>
          <w:i/>
          <w:color w:val="000000"/>
          <w:sz w:val="16"/>
          <w:szCs w:val="20"/>
          <w:lang w:val="en-US"/>
        </w:rPr>
        <w:t>N</w:t>
      </w:r>
      <w:r w:rsidR="003252A6" w:rsidRPr="009F4623">
        <w:rPr>
          <w:color w:val="000000"/>
          <w:sz w:val="16"/>
          <w:szCs w:val="20"/>
          <w:vertAlign w:val="subscript"/>
        </w:rPr>
        <w:t>п</w:t>
      </w:r>
      <w:r w:rsidR="003252A6" w:rsidRPr="009F4623">
        <w:rPr>
          <w:color w:val="000000"/>
          <w:sz w:val="16"/>
          <w:szCs w:val="20"/>
          <w:vertAlign w:val="subscript"/>
          <w:lang w:val="en-US"/>
        </w:rPr>
        <w:t>p</w:t>
      </w:r>
      <w:r w:rsidR="003252A6" w:rsidRPr="009F4623">
        <w:rPr>
          <w:color w:val="000000"/>
          <w:sz w:val="16"/>
          <w:szCs w:val="20"/>
        </w:rPr>
        <w:t xml:space="preserve"> должны сов</w:t>
      </w:r>
      <w:r w:rsidR="003252A6" w:rsidRPr="009F4623">
        <w:rPr>
          <w:color w:val="000000"/>
          <w:sz w:val="16"/>
          <w:szCs w:val="20"/>
        </w:rPr>
        <w:softHyphen/>
        <w:t>падать между с</w:t>
      </w:r>
      <w:r w:rsidR="003252A6" w:rsidRPr="009F4623">
        <w:rPr>
          <w:color w:val="000000"/>
          <w:sz w:val="16"/>
          <w:szCs w:val="20"/>
        </w:rPr>
        <w:t>о</w:t>
      </w:r>
      <w:r w:rsidR="003252A6" w:rsidRPr="009F4623">
        <w:rPr>
          <w:color w:val="000000"/>
          <w:sz w:val="16"/>
          <w:szCs w:val="20"/>
        </w:rPr>
        <w:t>бой, так как во всех случаях источником излуче</w:t>
      </w:r>
      <w:r w:rsidR="003252A6" w:rsidRPr="009F4623">
        <w:rPr>
          <w:color w:val="000000"/>
          <w:sz w:val="16"/>
          <w:szCs w:val="20"/>
        </w:rPr>
        <w:softHyphen/>
        <w:t>ния служит один и тот же образец. На самом деле может наблю</w:t>
      </w:r>
      <w:r w:rsidR="003252A6" w:rsidRPr="009F4623">
        <w:rPr>
          <w:color w:val="000000"/>
          <w:sz w:val="16"/>
          <w:szCs w:val="20"/>
        </w:rPr>
        <w:softHyphen/>
        <w:t xml:space="preserve">даться значительный разброс в значениях </w:t>
      </w:r>
      <w:r w:rsidR="003252A6" w:rsidRPr="009F4623">
        <w:rPr>
          <w:i/>
          <w:iCs/>
          <w:color w:val="000000"/>
          <w:sz w:val="16"/>
          <w:szCs w:val="20"/>
          <w:lang w:val="en-US"/>
        </w:rPr>
        <w:t>N</w:t>
      </w:r>
      <w:r w:rsidR="003252A6" w:rsidRPr="009F4623">
        <w:rPr>
          <w:iCs/>
          <w:color w:val="000000"/>
          <w:sz w:val="16"/>
          <w:szCs w:val="20"/>
          <w:vertAlign w:val="subscript"/>
        </w:rPr>
        <w:t>п</w:t>
      </w:r>
      <w:r w:rsidR="003252A6" w:rsidRPr="009F4623">
        <w:rPr>
          <w:iCs/>
          <w:color w:val="000000"/>
          <w:sz w:val="16"/>
          <w:szCs w:val="20"/>
          <w:vertAlign w:val="subscript"/>
          <w:lang w:val="en-US"/>
        </w:rPr>
        <w:t>p</w:t>
      </w:r>
      <w:r w:rsidR="003252A6" w:rsidRPr="009F4623">
        <w:rPr>
          <w:i/>
          <w:iCs/>
          <w:color w:val="000000"/>
          <w:sz w:val="16"/>
          <w:szCs w:val="20"/>
        </w:rPr>
        <w:t xml:space="preserve">, </w:t>
      </w:r>
      <w:r w:rsidR="003252A6" w:rsidRPr="009F4623">
        <w:rPr>
          <w:color w:val="000000"/>
          <w:sz w:val="16"/>
          <w:szCs w:val="20"/>
        </w:rPr>
        <w:t>который об</w:t>
      </w:r>
      <w:r w:rsidR="003252A6" w:rsidRPr="009F4623">
        <w:rPr>
          <w:color w:val="000000"/>
          <w:sz w:val="16"/>
          <w:szCs w:val="20"/>
        </w:rPr>
        <w:t>у</w:t>
      </w:r>
      <w:r w:rsidR="003252A6" w:rsidRPr="009F4623">
        <w:rPr>
          <w:color w:val="000000"/>
          <w:sz w:val="16"/>
          <w:szCs w:val="20"/>
        </w:rPr>
        <w:t>слов</w:t>
      </w:r>
      <w:r w:rsidR="003252A6" w:rsidRPr="009F4623">
        <w:rPr>
          <w:color w:val="000000"/>
          <w:sz w:val="16"/>
          <w:szCs w:val="20"/>
        </w:rPr>
        <w:softHyphen/>
        <w:t xml:space="preserve">лен неточностью в определении </w:t>
      </w:r>
      <w:r w:rsidR="009032EC" w:rsidRPr="009F4623">
        <w:rPr>
          <w:color w:val="000000"/>
          <w:sz w:val="16"/>
          <w:szCs w:val="20"/>
        </w:rPr>
        <w:t xml:space="preserve">геометрического фактора </w:t>
      </w:r>
      <w:r w:rsidR="003252A6" w:rsidRPr="009F4623">
        <w:rPr>
          <w:color w:val="000000"/>
          <w:sz w:val="16"/>
          <w:szCs w:val="20"/>
        </w:rPr>
        <w:sym w:font="Symbol" w:char="0077"/>
      </w:r>
      <w:r w:rsidR="003252A6" w:rsidRPr="009F4623">
        <w:rPr>
          <w:color w:val="000000"/>
          <w:sz w:val="16"/>
          <w:szCs w:val="20"/>
        </w:rPr>
        <w:t>, а главным образом – игнори</w:t>
      </w:r>
      <w:r w:rsidR="003252A6" w:rsidRPr="009F4623">
        <w:rPr>
          <w:color w:val="000000"/>
          <w:sz w:val="16"/>
          <w:szCs w:val="20"/>
        </w:rPr>
        <w:softHyphen/>
        <w:t>рованием других факторов, не</w:t>
      </w:r>
      <w:r w:rsidR="003252A6" w:rsidRPr="009F4623">
        <w:rPr>
          <w:color w:val="000000"/>
          <w:sz w:val="16"/>
          <w:szCs w:val="20"/>
        </w:rPr>
        <w:softHyphen/>
        <w:t>одинаково влияющих на скорость счета при ра</w:t>
      </w:r>
      <w:r w:rsidR="003252A6" w:rsidRPr="009F4623">
        <w:rPr>
          <w:color w:val="000000"/>
          <w:sz w:val="16"/>
          <w:szCs w:val="20"/>
        </w:rPr>
        <w:t>з</w:t>
      </w:r>
      <w:r w:rsidR="003252A6" w:rsidRPr="009F4623">
        <w:rPr>
          <w:color w:val="000000"/>
          <w:sz w:val="16"/>
          <w:szCs w:val="20"/>
        </w:rPr>
        <w:t>личных геомет</w:t>
      </w:r>
      <w:r w:rsidR="003252A6" w:rsidRPr="009F4623">
        <w:rPr>
          <w:color w:val="000000"/>
          <w:sz w:val="16"/>
          <w:szCs w:val="20"/>
        </w:rPr>
        <w:softHyphen/>
        <w:t>рических условиях.</w:t>
      </w:r>
    </w:p>
    <w:p w:rsidR="005D3653" w:rsidRDefault="005D3653" w:rsidP="005D3653">
      <w:pPr>
        <w:shd w:val="clear" w:color="auto" w:fill="FFFFFF"/>
        <w:spacing w:line="245" w:lineRule="auto"/>
        <w:ind w:firstLine="284"/>
        <w:jc w:val="both"/>
        <w:rPr>
          <w:color w:val="000000"/>
          <w:sz w:val="20"/>
          <w:szCs w:val="20"/>
        </w:rPr>
      </w:pPr>
    </w:p>
    <w:p w:rsidR="003252A6" w:rsidRPr="00947C2C" w:rsidRDefault="003252A6" w:rsidP="005D3653">
      <w:pPr>
        <w:shd w:val="clear" w:color="auto" w:fill="FFFFFF"/>
        <w:spacing w:line="245" w:lineRule="auto"/>
        <w:ind w:firstLine="284"/>
        <w:jc w:val="both"/>
        <w:rPr>
          <w:color w:val="000000"/>
          <w:sz w:val="20"/>
          <w:szCs w:val="20"/>
        </w:rPr>
      </w:pPr>
      <w:r w:rsidRPr="00947C2C">
        <w:rPr>
          <w:color w:val="000000"/>
          <w:sz w:val="20"/>
          <w:szCs w:val="20"/>
        </w:rPr>
        <w:t xml:space="preserve">Найдите среднее значение </w:t>
      </w:r>
      <w:r w:rsidR="009F4623" w:rsidRPr="00947C2C">
        <w:rPr>
          <w:color w:val="000000"/>
          <w:position w:val="-6"/>
          <w:sz w:val="20"/>
          <w:szCs w:val="20"/>
        </w:rPr>
        <w:object w:dxaOrig="260" w:dyaOrig="279">
          <v:shape id="_x0000_i1184" type="#_x0000_t75" style="width:11.25pt;height:12.05pt" o:ole="">
            <v:imagedata r:id="rId288" o:title=""/>
          </v:shape>
          <o:OLEObject Type="Embed" ProgID="Equation.3" ShapeID="_x0000_i1184" DrawAspect="Content" ObjectID="_1472277126" r:id="rId289"/>
        </w:object>
      </w:r>
      <w:r w:rsidRPr="00947C2C">
        <w:rPr>
          <w:color w:val="000000"/>
          <w:sz w:val="20"/>
          <w:szCs w:val="20"/>
        </w:rPr>
        <w:t xml:space="preserve"> и среднюю квадратичную ошибку </w:t>
      </w:r>
      <w:r w:rsidRPr="004C2692">
        <w:rPr>
          <w:i/>
          <w:color w:val="000000"/>
          <w:sz w:val="20"/>
          <w:szCs w:val="20"/>
          <w:lang w:val="en-US"/>
        </w:rPr>
        <w:t>m</w:t>
      </w:r>
      <w:r w:rsidRPr="00947C2C">
        <w:rPr>
          <w:color w:val="000000"/>
          <w:sz w:val="20"/>
          <w:szCs w:val="20"/>
        </w:rPr>
        <w:t xml:space="preserve"> по формуле</w:t>
      </w:r>
    </w:p>
    <w:p w:rsidR="003252A6" w:rsidRPr="00947C2C" w:rsidRDefault="0098338C" w:rsidP="001642D1">
      <w:pPr>
        <w:shd w:val="clear" w:color="auto" w:fill="FFFFFF"/>
        <w:spacing w:line="245" w:lineRule="auto"/>
        <w:ind w:firstLine="284"/>
        <w:jc w:val="center"/>
        <w:rPr>
          <w:color w:val="000000"/>
          <w:sz w:val="20"/>
          <w:szCs w:val="20"/>
        </w:rPr>
      </w:pPr>
      <w:r w:rsidRPr="0098338C">
        <w:rPr>
          <w:color w:val="000000"/>
          <w:position w:val="-28"/>
          <w:sz w:val="20"/>
          <w:szCs w:val="20"/>
        </w:rPr>
        <w:object w:dxaOrig="1800" w:dyaOrig="1080">
          <v:shape id="_x0000_i1185" type="#_x0000_t75" style="width:88.65pt;height:53.25pt" o:ole="">
            <v:imagedata r:id="rId290" o:title=""/>
          </v:shape>
          <o:OLEObject Type="Embed" ProgID="Equation.3" ShapeID="_x0000_i1185" DrawAspect="Content" ObjectID="_1472277127" r:id="rId291"/>
        </w:object>
      </w:r>
    </w:p>
    <w:p w:rsidR="003252A6" w:rsidRPr="001642D1" w:rsidRDefault="003252A6" w:rsidP="001642D1">
      <w:pPr>
        <w:shd w:val="clear" w:color="auto" w:fill="FFFFFF"/>
        <w:spacing w:line="245" w:lineRule="auto"/>
        <w:ind w:firstLine="284"/>
        <w:jc w:val="both"/>
        <w:rPr>
          <w:sz w:val="16"/>
          <w:szCs w:val="20"/>
        </w:rPr>
      </w:pPr>
    </w:p>
    <w:p w:rsidR="003252A6" w:rsidRPr="00947C2C" w:rsidRDefault="003252A6" w:rsidP="001642D1">
      <w:pPr>
        <w:shd w:val="clear" w:color="auto" w:fill="FFFFFF"/>
        <w:spacing w:line="245" w:lineRule="auto"/>
        <w:jc w:val="both"/>
        <w:rPr>
          <w:sz w:val="20"/>
          <w:szCs w:val="20"/>
        </w:rPr>
      </w:pPr>
      <w:r w:rsidRPr="00947C2C">
        <w:rPr>
          <w:color w:val="000000"/>
          <w:sz w:val="20"/>
          <w:szCs w:val="20"/>
        </w:rPr>
        <w:t xml:space="preserve">где </w:t>
      </w:r>
      <w:r w:rsidRPr="004C2692">
        <w:rPr>
          <w:i/>
          <w:color w:val="000000"/>
          <w:sz w:val="20"/>
          <w:szCs w:val="20"/>
          <w:lang w:val="en-US"/>
        </w:rPr>
        <w:t>n</w:t>
      </w:r>
      <w:r w:rsidRPr="00947C2C">
        <w:rPr>
          <w:color w:val="000000"/>
          <w:sz w:val="20"/>
          <w:szCs w:val="20"/>
        </w:rPr>
        <w:t xml:space="preserve"> </w:t>
      </w:r>
      <w:r w:rsidR="002B0D08">
        <w:rPr>
          <w:color w:val="000000"/>
          <w:sz w:val="20"/>
          <w:szCs w:val="20"/>
        </w:rPr>
        <w:t>–</w:t>
      </w:r>
      <w:r w:rsidRPr="00947C2C">
        <w:rPr>
          <w:color w:val="000000"/>
          <w:sz w:val="20"/>
          <w:szCs w:val="20"/>
        </w:rPr>
        <w:t xml:space="preserve"> число проведенных измерений</w:t>
      </w:r>
      <w:r w:rsidR="002B0D08">
        <w:rPr>
          <w:color w:val="000000"/>
          <w:sz w:val="20"/>
          <w:szCs w:val="20"/>
        </w:rPr>
        <w:t>.</w:t>
      </w:r>
    </w:p>
    <w:p w:rsidR="003252A6" w:rsidRPr="00947C2C" w:rsidRDefault="003252A6" w:rsidP="001642D1">
      <w:pPr>
        <w:shd w:val="clear" w:color="auto" w:fill="FFFFFF"/>
        <w:spacing w:line="245" w:lineRule="auto"/>
        <w:ind w:firstLine="284"/>
        <w:jc w:val="both"/>
        <w:rPr>
          <w:sz w:val="20"/>
          <w:szCs w:val="20"/>
        </w:rPr>
      </w:pPr>
      <w:r w:rsidRPr="00947C2C">
        <w:rPr>
          <w:color w:val="000000"/>
          <w:sz w:val="20"/>
          <w:szCs w:val="20"/>
        </w:rPr>
        <w:t xml:space="preserve">Окончательный результат запишите в виде </w:t>
      </w:r>
      <w:r w:rsidRPr="004C2692">
        <w:rPr>
          <w:i/>
          <w:color w:val="000000"/>
          <w:sz w:val="20"/>
          <w:szCs w:val="20"/>
          <w:lang w:val="en-US"/>
        </w:rPr>
        <w:t>N</w:t>
      </w:r>
      <w:r w:rsidRPr="00947C2C">
        <w:rPr>
          <w:color w:val="000000"/>
          <w:sz w:val="20"/>
          <w:szCs w:val="20"/>
          <w:vertAlign w:val="subscript"/>
        </w:rPr>
        <w:t>пр</w:t>
      </w:r>
      <w:r w:rsidRPr="00947C2C">
        <w:rPr>
          <w:smallCaps/>
          <w:color w:val="000000"/>
          <w:sz w:val="20"/>
          <w:szCs w:val="20"/>
        </w:rPr>
        <w:t>=</w:t>
      </w:r>
      <w:r w:rsidR="004C2692" w:rsidRPr="00947C2C">
        <w:rPr>
          <w:smallCaps/>
          <w:color w:val="000000"/>
          <w:position w:val="-6"/>
          <w:sz w:val="20"/>
          <w:szCs w:val="20"/>
        </w:rPr>
        <w:object w:dxaOrig="260" w:dyaOrig="300">
          <v:shape id="_x0000_i1186" type="#_x0000_t75" style="width:12.05pt;height:14.15pt" o:ole="">
            <v:imagedata r:id="rId292" o:title=""/>
          </v:shape>
          <o:OLEObject Type="Embed" ProgID="Equation.3" ShapeID="_x0000_i1186" DrawAspect="Content" ObjectID="_1472277128" r:id="rId293"/>
        </w:object>
      </w:r>
      <w:r w:rsidRPr="00947C2C">
        <w:rPr>
          <w:smallCaps/>
          <w:color w:val="000000"/>
          <w:sz w:val="20"/>
          <w:szCs w:val="20"/>
        </w:rPr>
        <w:t>+</w:t>
      </w:r>
      <w:r w:rsidR="002E7468">
        <w:rPr>
          <w:smallCaps/>
          <w:color w:val="000000"/>
          <w:sz w:val="20"/>
          <w:szCs w:val="20"/>
        </w:rPr>
        <w:t> </w:t>
      </w:r>
      <w:r w:rsidRPr="004C2692">
        <w:rPr>
          <w:i/>
          <w:color w:val="000000"/>
          <w:sz w:val="20"/>
          <w:szCs w:val="20"/>
          <w:lang w:val="en-US"/>
        </w:rPr>
        <w:t>m</w:t>
      </w:r>
      <w:r w:rsidR="004C2692" w:rsidRPr="004C2692">
        <w:rPr>
          <w:bCs/>
          <w:color w:val="000000"/>
          <w:sz w:val="20"/>
          <w:szCs w:val="20"/>
        </w:rPr>
        <w:t>,</w:t>
      </w:r>
      <w:r w:rsidR="004C2692">
        <w:rPr>
          <w:b/>
          <w:bCs/>
          <w:color w:val="000000"/>
          <w:sz w:val="20"/>
          <w:szCs w:val="20"/>
        </w:rPr>
        <w:t xml:space="preserve"> </w:t>
      </w:r>
      <w:r w:rsidRPr="00947C2C">
        <w:rPr>
          <w:color w:val="000000"/>
          <w:sz w:val="20"/>
          <w:szCs w:val="20"/>
        </w:rPr>
        <w:t>имп/мин</w:t>
      </w:r>
      <w:r w:rsidR="004C2692">
        <w:rPr>
          <w:color w:val="000000"/>
          <w:sz w:val="20"/>
          <w:szCs w:val="20"/>
        </w:rPr>
        <w:t>.</w:t>
      </w:r>
    </w:p>
    <w:p w:rsidR="003252A6" w:rsidRPr="00947C2C" w:rsidRDefault="003252A6" w:rsidP="001642D1">
      <w:pPr>
        <w:shd w:val="clear" w:color="auto" w:fill="FFFFFF"/>
        <w:spacing w:line="245" w:lineRule="auto"/>
        <w:ind w:firstLine="284"/>
        <w:jc w:val="both"/>
        <w:rPr>
          <w:sz w:val="20"/>
          <w:szCs w:val="20"/>
        </w:rPr>
      </w:pPr>
      <w:r w:rsidRPr="00947C2C">
        <w:rPr>
          <w:color w:val="000000"/>
          <w:sz w:val="20"/>
          <w:szCs w:val="20"/>
        </w:rPr>
        <w:t xml:space="preserve">12. Оцените точность измерения по формуле </w:t>
      </w:r>
      <w:r w:rsidRPr="004C2692">
        <w:rPr>
          <w:i/>
          <w:color w:val="000000"/>
          <w:sz w:val="20"/>
          <w:szCs w:val="20"/>
          <w:lang w:val="en-US"/>
        </w:rPr>
        <w:t>E</w:t>
      </w:r>
      <w:r w:rsidR="00677CFD">
        <w:rPr>
          <w:i/>
          <w:color w:val="000000"/>
          <w:sz w:val="20"/>
          <w:szCs w:val="20"/>
        </w:rPr>
        <w:t> </w:t>
      </w:r>
      <w:r w:rsidRPr="00947C2C">
        <w:rPr>
          <w:color w:val="000000"/>
          <w:sz w:val="20"/>
          <w:szCs w:val="20"/>
        </w:rPr>
        <w:t>=</w:t>
      </w:r>
      <w:r w:rsidR="00677CFD">
        <w:rPr>
          <w:color w:val="000000"/>
          <w:sz w:val="20"/>
          <w:szCs w:val="20"/>
        </w:rPr>
        <w:t> </w:t>
      </w:r>
      <w:r w:rsidRPr="004C2692">
        <w:rPr>
          <w:i/>
          <w:color w:val="000000"/>
          <w:sz w:val="20"/>
          <w:szCs w:val="20"/>
          <w:lang w:val="en-US"/>
        </w:rPr>
        <w:t>m</w:t>
      </w:r>
      <w:r w:rsidR="002E7468">
        <w:rPr>
          <w:i/>
          <w:color w:val="000000"/>
          <w:sz w:val="20"/>
          <w:szCs w:val="20"/>
        </w:rPr>
        <w:t> </w:t>
      </w:r>
      <w:r w:rsidRPr="00947C2C">
        <w:rPr>
          <w:color w:val="000000"/>
          <w:sz w:val="20"/>
          <w:szCs w:val="20"/>
        </w:rPr>
        <w:t>/</w:t>
      </w:r>
      <w:r w:rsidR="004C2692" w:rsidRPr="00947C2C">
        <w:rPr>
          <w:smallCaps/>
          <w:color w:val="000000"/>
          <w:position w:val="-6"/>
          <w:sz w:val="20"/>
          <w:szCs w:val="20"/>
        </w:rPr>
        <w:object w:dxaOrig="260" w:dyaOrig="300">
          <v:shape id="_x0000_i1187" type="#_x0000_t75" style="width:12.05pt;height:14.15pt" o:ole="">
            <v:imagedata r:id="rId294" o:title=""/>
          </v:shape>
          <o:OLEObject Type="Embed" ProgID="Equation.3" ShapeID="_x0000_i1187" DrawAspect="Content" ObjectID="_1472277129" r:id="rId295"/>
        </w:object>
      </w:r>
      <w:r w:rsidRPr="00947C2C">
        <w:rPr>
          <w:color w:val="000000"/>
          <w:sz w:val="20"/>
          <w:szCs w:val="20"/>
        </w:rPr>
        <w:t>· 100</w:t>
      </w:r>
      <w:r w:rsidR="00677CFD">
        <w:rPr>
          <w:color w:val="000000"/>
          <w:sz w:val="20"/>
          <w:szCs w:val="20"/>
        </w:rPr>
        <w:t> </w:t>
      </w:r>
      <w:r w:rsidRPr="00947C2C">
        <w:rPr>
          <w:color w:val="000000"/>
          <w:sz w:val="20"/>
          <w:szCs w:val="20"/>
        </w:rPr>
        <w:t>%</w:t>
      </w:r>
      <w:r w:rsidR="00677CFD">
        <w:rPr>
          <w:color w:val="000000"/>
          <w:sz w:val="20"/>
          <w:szCs w:val="20"/>
        </w:rPr>
        <w:t>.</w:t>
      </w:r>
    </w:p>
    <w:p w:rsidR="003252A6" w:rsidRDefault="003252A6" w:rsidP="001642D1">
      <w:pPr>
        <w:shd w:val="clear" w:color="auto" w:fill="FFFFFF"/>
        <w:spacing w:line="245" w:lineRule="auto"/>
        <w:ind w:firstLine="284"/>
        <w:jc w:val="both"/>
        <w:rPr>
          <w:color w:val="000000"/>
          <w:sz w:val="20"/>
          <w:szCs w:val="20"/>
        </w:rPr>
      </w:pPr>
      <w:r w:rsidRPr="00947C2C">
        <w:rPr>
          <w:color w:val="000000"/>
          <w:sz w:val="20"/>
          <w:szCs w:val="20"/>
        </w:rPr>
        <w:t>13. Определите абсолютную активность источника в микрокю</w:t>
      </w:r>
      <w:r w:rsidRPr="00947C2C">
        <w:rPr>
          <w:color w:val="000000"/>
          <w:sz w:val="20"/>
          <w:szCs w:val="20"/>
        </w:rPr>
        <w:softHyphen/>
        <w:t>ри (1</w:t>
      </w:r>
      <w:r w:rsidR="00677CFD">
        <w:rPr>
          <w:color w:val="000000"/>
          <w:sz w:val="20"/>
          <w:szCs w:val="20"/>
        </w:rPr>
        <w:t> </w:t>
      </w:r>
      <w:r w:rsidRPr="00947C2C">
        <w:rPr>
          <w:color w:val="000000"/>
          <w:sz w:val="20"/>
          <w:szCs w:val="20"/>
        </w:rPr>
        <w:t xml:space="preserve">мкКи </w:t>
      </w:r>
      <w:r w:rsidR="00677CFD">
        <w:rPr>
          <w:color w:val="000000"/>
          <w:sz w:val="20"/>
          <w:szCs w:val="20"/>
        </w:rPr>
        <w:t>=</w:t>
      </w:r>
      <w:r w:rsidRPr="00947C2C">
        <w:rPr>
          <w:color w:val="000000"/>
          <w:sz w:val="20"/>
          <w:szCs w:val="20"/>
        </w:rPr>
        <w:t xml:space="preserve"> 3,7</w:t>
      </w:r>
      <w:r w:rsidR="00677CFD">
        <w:rPr>
          <w:color w:val="000000"/>
          <w:sz w:val="20"/>
          <w:szCs w:val="20"/>
        </w:rPr>
        <w:t> </w:t>
      </w:r>
      <w:r w:rsidRPr="00947C2C">
        <w:rPr>
          <w:color w:val="000000"/>
          <w:sz w:val="20"/>
          <w:szCs w:val="20"/>
        </w:rPr>
        <w:t>·</w:t>
      </w:r>
      <w:r w:rsidR="00677CFD">
        <w:rPr>
          <w:color w:val="000000"/>
          <w:sz w:val="20"/>
          <w:szCs w:val="20"/>
        </w:rPr>
        <w:t> </w:t>
      </w:r>
      <w:r w:rsidRPr="00947C2C">
        <w:rPr>
          <w:color w:val="000000"/>
          <w:sz w:val="20"/>
          <w:szCs w:val="20"/>
        </w:rPr>
        <w:t>10</w:t>
      </w:r>
      <w:r w:rsidRPr="00947C2C">
        <w:rPr>
          <w:color w:val="000000"/>
          <w:sz w:val="20"/>
          <w:szCs w:val="20"/>
          <w:vertAlign w:val="superscript"/>
        </w:rPr>
        <w:t>4</w:t>
      </w:r>
      <w:r w:rsidR="00677CFD">
        <w:rPr>
          <w:color w:val="000000"/>
          <w:sz w:val="20"/>
          <w:szCs w:val="20"/>
          <w:vertAlign w:val="superscript"/>
        </w:rPr>
        <w:t> </w:t>
      </w:r>
      <w:r w:rsidR="00677CFD">
        <w:rPr>
          <w:color w:val="000000"/>
          <w:sz w:val="20"/>
          <w:szCs w:val="20"/>
        </w:rPr>
        <w:t>расп/с), пользуясь соотношением</w:t>
      </w:r>
    </w:p>
    <w:p w:rsidR="005D3653" w:rsidRPr="001642D1" w:rsidRDefault="005D3653" w:rsidP="001642D1">
      <w:pPr>
        <w:shd w:val="clear" w:color="auto" w:fill="FFFFFF"/>
        <w:spacing w:line="245" w:lineRule="auto"/>
        <w:ind w:firstLine="284"/>
        <w:jc w:val="both"/>
        <w:rPr>
          <w:color w:val="000000"/>
          <w:sz w:val="16"/>
          <w:szCs w:val="20"/>
        </w:rPr>
      </w:pPr>
    </w:p>
    <w:p w:rsidR="003252A6" w:rsidRDefault="0098338C" w:rsidP="001642D1">
      <w:pPr>
        <w:shd w:val="clear" w:color="auto" w:fill="FFFFFF"/>
        <w:spacing w:line="245" w:lineRule="auto"/>
        <w:ind w:firstLine="284"/>
        <w:jc w:val="center"/>
        <w:rPr>
          <w:position w:val="-28"/>
          <w:sz w:val="20"/>
          <w:szCs w:val="20"/>
        </w:rPr>
      </w:pPr>
      <w:r w:rsidRPr="0098338C">
        <w:rPr>
          <w:position w:val="-26"/>
          <w:sz w:val="20"/>
          <w:szCs w:val="20"/>
          <w:lang w:val="en-US"/>
        </w:rPr>
        <w:object w:dxaOrig="2460" w:dyaOrig="600">
          <v:shape id="_x0000_i1188" type="#_x0000_t75" style="width:115.7pt;height:28.3pt" o:ole="">
            <v:imagedata r:id="rId296" o:title=""/>
          </v:shape>
          <o:OLEObject Type="Embed" ProgID="Equation.3" ShapeID="_x0000_i1188" DrawAspect="Content" ObjectID="_1472277130" r:id="rId297"/>
        </w:object>
      </w:r>
    </w:p>
    <w:p w:rsidR="009032EC" w:rsidRPr="001642D1" w:rsidRDefault="009032EC" w:rsidP="001642D1">
      <w:pPr>
        <w:shd w:val="clear" w:color="auto" w:fill="FFFFFF"/>
        <w:spacing w:line="245" w:lineRule="auto"/>
        <w:ind w:firstLine="284"/>
        <w:jc w:val="center"/>
        <w:rPr>
          <w:sz w:val="18"/>
          <w:szCs w:val="20"/>
        </w:rPr>
      </w:pPr>
    </w:p>
    <w:p w:rsidR="003252A6" w:rsidRPr="00947C2C" w:rsidRDefault="003252A6" w:rsidP="001642D1">
      <w:pPr>
        <w:shd w:val="clear" w:color="auto" w:fill="FFFFFF"/>
        <w:spacing w:line="245" w:lineRule="auto"/>
        <w:ind w:firstLine="284"/>
        <w:rPr>
          <w:sz w:val="20"/>
          <w:szCs w:val="20"/>
        </w:rPr>
      </w:pPr>
      <w:r w:rsidRPr="00947C2C">
        <w:rPr>
          <w:sz w:val="20"/>
          <w:szCs w:val="20"/>
        </w:rPr>
        <w:t>Пересчитайте активность в системную единицу.</w:t>
      </w:r>
    </w:p>
    <w:p w:rsidR="003252A6" w:rsidRPr="009032EC" w:rsidRDefault="009032EC" w:rsidP="001642D1">
      <w:pPr>
        <w:shd w:val="clear" w:color="auto" w:fill="FFFFFF"/>
        <w:spacing w:line="245" w:lineRule="auto"/>
        <w:ind w:firstLine="284"/>
        <w:jc w:val="both"/>
        <w:rPr>
          <w:sz w:val="20"/>
          <w:szCs w:val="20"/>
        </w:rPr>
      </w:pPr>
      <w:r>
        <w:rPr>
          <w:color w:val="000000"/>
          <w:sz w:val="20"/>
          <w:szCs w:val="20"/>
        </w:rPr>
        <w:t xml:space="preserve">Следует </w:t>
      </w:r>
      <w:r w:rsidR="003252A6" w:rsidRPr="00947C2C">
        <w:rPr>
          <w:color w:val="000000"/>
          <w:sz w:val="20"/>
          <w:szCs w:val="20"/>
        </w:rPr>
        <w:t xml:space="preserve"> обрати</w:t>
      </w:r>
      <w:r>
        <w:rPr>
          <w:color w:val="000000"/>
          <w:sz w:val="20"/>
          <w:szCs w:val="20"/>
        </w:rPr>
        <w:t>ть</w:t>
      </w:r>
      <w:r w:rsidR="003252A6" w:rsidRPr="00947C2C">
        <w:rPr>
          <w:color w:val="000000"/>
          <w:sz w:val="20"/>
          <w:szCs w:val="20"/>
        </w:rPr>
        <w:t xml:space="preserve"> внимание на то, что в данном случае произв</w:t>
      </w:r>
      <w:r w:rsidR="003252A6" w:rsidRPr="00947C2C">
        <w:rPr>
          <w:color w:val="000000"/>
          <w:sz w:val="20"/>
          <w:szCs w:val="20"/>
        </w:rPr>
        <w:t>о</w:t>
      </w:r>
      <w:r w:rsidR="003252A6" w:rsidRPr="00947C2C">
        <w:rPr>
          <w:color w:val="000000"/>
          <w:sz w:val="20"/>
          <w:szCs w:val="20"/>
        </w:rPr>
        <w:t>дится лишь весьма приближенная оценка абсолют</w:t>
      </w:r>
      <w:r w:rsidR="003252A6" w:rsidRPr="00947C2C">
        <w:rPr>
          <w:color w:val="000000"/>
          <w:sz w:val="20"/>
          <w:szCs w:val="20"/>
        </w:rPr>
        <w:softHyphen/>
        <w:t>ной активности и</w:t>
      </w:r>
      <w:r w:rsidR="003252A6" w:rsidRPr="00947C2C">
        <w:rPr>
          <w:color w:val="000000"/>
          <w:sz w:val="20"/>
          <w:szCs w:val="20"/>
        </w:rPr>
        <w:t>с</w:t>
      </w:r>
      <w:r w:rsidR="003252A6" w:rsidRPr="00947C2C">
        <w:rPr>
          <w:color w:val="000000"/>
          <w:sz w:val="20"/>
          <w:szCs w:val="20"/>
        </w:rPr>
        <w:t xml:space="preserve">точника, так как совершенно не производится учет взаимодействия бета-излучения с веществом, которое может существенным образом повлиять на </w:t>
      </w:r>
      <w:r w:rsidR="003252A6" w:rsidRPr="009032EC">
        <w:rPr>
          <w:color w:val="000000"/>
          <w:sz w:val="20"/>
          <w:szCs w:val="20"/>
        </w:rPr>
        <w:t>результаты измерений. По</w:t>
      </w:r>
      <w:r w:rsidR="003252A6" w:rsidRPr="009032EC">
        <w:rPr>
          <w:color w:val="000000"/>
          <w:sz w:val="20"/>
          <w:szCs w:val="20"/>
        </w:rPr>
        <w:softHyphen/>
        <w:t>этому рассчитанное значение активности может не совпадать с указанным на источнике</w:t>
      </w:r>
      <w:r w:rsidR="00677CFD">
        <w:rPr>
          <w:color w:val="000000"/>
          <w:sz w:val="20"/>
          <w:szCs w:val="20"/>
        </w:rPr>
        <w:t>.</w:t>
      </w:r>
    </w:p>
    <w:p w:rsidR="003252A6" w:rsidRPr="00947C2C" w:rsidRDefault="003252A6" w:rsidP="001642D1">
      <w:pPr>
        <w:shd w:val="clear" w:color="auto" w:fill="FFFFFF"/>
        <w:spacing w:line="245" w:lineRule="auto"/>
        <w:ind w:firstLine="284"/>
        <w:jc w:val="both"/>
        <w:rPr>
          <w:sz w:val="20"/>
          <w:szCs w:val="20"/>
        </w:rPr>
      </w:pPr>
      <w:r w:rsidRPr="009032EC">
        <w:rPr>
          <w:color w:val="000000"/>
          <w:sz w:val="20"/>
          <w:szCs w:val="20"/>
        </w:rPr>
        <w:t xml:space="preserve">14. Постройте график зависимости геометрического фактора </w:t>
      </w:r>
      <w:r w:rsidRPr="009032EC">
        <w:rPr>
          <w:color w:val="000000"/>
          <w:sz w:val="20"/>
          <w:szCs w:val="20"/>
        </w:rPr>
        <w:sym w:font="Symbol" w:char="0077"/>
      </w:r>
      <w:r w:rsidRPr="009032EC">
        <w:rPr>
          <w:color w:val="000000"/>
          <w:sz w:val="20"/>
          <w:szCs w:val="20"/>
        </w:rPr>
        <w:t xml:space="preserve"> от расстояния </w:t>
      </w:r>
      <w:r w:rsidRPr="00677CFD">
        <w:rPr>
          <w:i/>
          <w:color w:val="000000"/>
          <w:sz w:val="20"/>
          <w:szCs w:val="20"/>
          <w:lang w:val="en-US"/>
        </w:rPr>
        <w:t>h</w:t>
      </w:r>
      <w:r w:rsidRPr="009032EC">
        <w:rPr>
          <w:color w:val="000000"/>
          <w:sz w:val="20"/>
          <w:szCs w:val="20"/>
        </w:rPr>
        <w:t xml:space="preserve">, используя данные табл. </w:t>
      </w:r>
      <w:r w:rsidR="002B0D08" w:rsidRPr="009032EC">
        <w:rPr>
          <w:color w:val="000000"/>
          <w:sz w:val="20"/>
          <w:szCs w:val="20"/>
        </w:rPr>
        <w:t>14</w:t>
      </w:r>
      <w:r w:rsidRPr="009032EC">
        <w:rPr>
          <w:color w:val="000000"/>
          <w:sz w:val="20"/>
          <w:szCs w:val="20"/>
        </w:rPr>
        <w:t>.  По оси ординат (вертикал</w:t>
      </w:r>
      <w:r w:rsidRPr="009032EC">
        <w:rPr>
          <w:color w:val="000000"/>
          <w:sz w:val="20"/>
          <w:szCs w:val="20"/>
        </w:rPr>
        <w:t>ь</w:t>
      </w:r>
      <w:r w:rsidRPr="009032EC">
        <w:rPr>
          <w:color w:val="000000"/>
          <w:sz w:val="20"/>
          <w:szCs w:val="20"/>
        </w:rPr>
        <w:t>ная ось) отложите значение геометрического</w:t>
      </w:r>
      <w:r w:rsidRPr="00947C2C">
        <w:rPr>
          <w:color w:val="000000"/>
          <w:sz w:val="20"/>
          <w:szCs w:val="20"/>
        </w:rPr>
        <w:t xml:space="preserve"> фактора </w:t>
      </w:r>
      <w:r w:rsidRPr="00947C2C">
        <w:rPr>
          <w:color w:val="000000"/>
          <w:sz w:val="20"/>
          <w:szCs w:val="20"/>
        </w:rPr>
        <w:sym w:font="Symbol" w:char="0077"/>
      </w:r>
      <w:r w:rsidRPr="00947C2C">
        <w:rPr>
          <w:color w:val="000000"/>
          <w:sz w:val="20"/>
          <w:szCs w:val="20"/>
        </w:rPr>
        <w:t>. По оси аб</w:t>
      </w:r>
      <w:r w:rsidRPr="00947C2C">
        <w:rPr>
          <w:color w:val="000000"/>
          <w:sz w:val="20"/>
          <w:szCs w:val="20"/>
        </w:rPr>
        <w:t>с</w:t>
      </w:r>
      <w:r w:rsidRPr="00947C2C">
        <w:rPr>
          <w:color w:val="000000"/>
          <w:sz w:val="20"/>
          <w:szCs w:val="20"/>
        </w:rPr>
        <w:t xml:space="preserve">цисс (горизонтальная ось) отложите расстояние </w:t>
      </w:r>
      <w:r w:rsidRPr="00677CFD">
        <w:rPr>
          <w:i/>
          <w:color w:val="000000"/>
          <w:sz w:val="20"/>
          <w:szCs w:val="20"/>
          <w:lang w:val="en-US"/>
        </w:rPr>
        <w:t>h</w:t>
      </w:r>
      <w:r w:rsidR="003616D3">
        <w:rPr>
          <w:color w:val="000000"/>
          <w:sz w:val="20"/>
          <w:szCs w:val="20"/>
        </w:rPr>
        <w:t>,</w:t>
      </w:r>
      <w:r w:rsidRPr="00947C2C">
        <w:rPr>
          <w:color w:val="000000"/>
          <w:sz w:val="20"/>
          <w:szCs w:val="20"/>
        </w:rPr>
        <w:t xml:space="preserve"> </w:t>
      </w:r>
      <w:r w:rsidRPr="00947C2C">
        <w:rPr>
          <w:iCs/>
          <w:color w:val="000000"/>
          <w:sz w:val="20"/>
          <w:szCs w:val="20"/>
        </w:rPr>
        <w:t>в</w:t>
      </w:r>
      <w:r w:rsidRPr="00947C2C">
        <w:rPr>
          <w:i/>
          <w:iCs/>
          <w:color w:val="000000"/>
          <w:sz w:val="20"/>
          <w:szCs w:val="20"/>
        </w:rPr>
        <w:t xml:space="preserve"> </w:t>
      </w:r>
      <w:r w:rsidRPr="00947C2C">
        <w:rPr>
          <w:color w:val="000000"/>
          <w:sz w:val="20"/>
          <w:szCs w:val="20"/>
        </w:rPr>
        <w:t>мм</w:t>
      </w:r>
      <w:r w:rsidR="003616D3">
        <w:rPr>
          <w:color w:val="000000"/>
          <w:sz w:val="20"/>
          <w:szCs w:val="20"/>
        </w:rPr>
        <w:t>.</w:t>
      </w:r>
    </w:p>
    <w:p w:rsidR="003252A6" w:rsidRPr="00947C2C" w:rsidRDefault="003252A6" w:rsidP="001642D1">
      <w:pPr>
        <w:shd w:val="clear" w:color="auto" w:fill="FFFFFF"/>
        <w:spacing w:line="245" w:lineRule="auto"/>
        <w:ind w:firstLine="284"/>
        <w:jc w:val="both"/>
        <w:rPr>
          <w:color w:val="000000"/>
          <w:sz w:val="20"/>
          <w:szCs w:val="20"/>
        </w:rPr>
      </w:pPr>
      <w:r w:rsidRPr="00947C2C">
        <w:rPr>
          <w:color w:val="000000"/>
          <w:sz w:val="20"/>
          <w:szCs w:val="20"/>
        </w:rPr>
        <w:t>15. Проанализируйте построенный график: что происходит с вел</w:t>
      </w:r>
      <w:r w:rsidRPr="00947C2C">
        <w:rPr>
          <w:color w:val="000000"/>
          <w:sz w:val="20"/>
          <w:szCs w:val="20"/>
        </w:rPr>
        <w:t>и</w:t>
      </w:r>
      <w:r w:rsidRPr="00947C2C">
        <w:rPr>
          <w:color w:val="000000"/>
          <w:sz w:val="20"/>
          <w:szCs w:val="20"/>
        </w:rPr>
        <w:t xml:space="preserve">чиной геометрического фактора </w:t>
      </w:r>
      <w:r w:rsidRPr="00947C2C">
        <w:rPr>
          <w:color w:val="000000"/>
          <w:sz w:val="20"/>
          <w:szCs w:val="20"/>
        </w:rPr>
        <w:sym w:font="Symbol" w:char="0077"/>
      </w:r>
      <w:r w:rsidRPr="00947C2C">
        <w:rPr>
          <w:color w:val="000000"/>
          <w:sz w:val="20"/>
          <w:szCs w:val="20"/>
        </w:rPr>
        <w:t xml:space="preserve"> при уменьшении (уве</w:t>
      </w:r>
      <w:r w:rsidRPr="00947C2C">
        <w:rPr>
          <w:color w:val="000000"/>
          <w:sz w:val="20"/>
          <w:szCs w:val="20"/>
        </w:rPr>
        <w:softHyphen/>
        <w:t>личении) ра</w:t>
      </w:r>
      <w:r w:rsidRPr="00947C2C">
        <w:rPr>
          <w:color w:val="000000"/>
          <w:sz w:val="20"/>
          <w:szCs w:val="20"/>
        </w:rPr>
        <w:t>с</w:t>
      </w:r>
      <w:r w:rsidRPr="00947C2C">
        <w:rPr>
          <w:color w:val="000000"/>
          <w:sz w:val="20"/>
          <w:szCs w:val="20"/>
        </w:rPr>
        <w:t xml:space="preserve">стояния </w:t>
      </w:r>
      <w:r w:rsidRPr="00677CFD">
        <w:rPr>
          <w:i/>
          <w:color w:val="000000"/>
          <w:sz w:val="20"/>
          <w:szCs w:val="20"/>
          <w:lang w:val="en-US"/>
        </w:rPr>
        <w:t>h</w:t>
      </w:r>
      <w:r w:rsidRPr="00947C2C">
        <w:rPr>
          <w:color w:val="000000"/>
          <w:sz w:val="20"/>
          <w:szCs w:val="20"/>
        </w:rPr>
        <w:t xml:space="preserve">? Запишите вывод.                                 </w:t>
      </w:r>
    </w:p>
    <w:p w:rsidR="003252A6" w:rsidRPr="001642D1" w:rsidRDefault="003252A6" w:rsidP="001642D1">
      <w:pPr>
        <w:shd w:val="clear" w:color="auto" w:fill="FFFFFF"/>
        <w:spacing w:line="245" w:lineRule="auto"/>
        <w:ind w:firstLine="284"/>
        <w:jc w:val="both"/>
        <w:rPr>
          <w:b/>
          <w:color w:val="000000"/>
          <w:sz w:val="22"/>
          <w:szCs w:val="20"/>
        </w:rPr>
      </w:pPr>
    </w:p>
    <w:p w:rsidR="003252A6" w:rsidRPr="002E7468" w:rsidRDefault="003252A6" w:rsidP="001642D1">
      <w:pPr>
        <w:shd w:val="clear" w:color="auto" w:fill="FFFFFF"/>
        <w:spacing w:line="245" w:lineRule="auto"/>
        <w:ind w:firstLine="284"/>
        <w:jc w:val="both"/>
        <w:rPr>
          <w:b/>
          <w:sz w:val="20"/>
          <w:szCs w:val="20"/>
        </w:rPr>
      </w:pPr>
      <w:r w:rsidRPr="002E7468">
        <w:rPr>
          <w:b/>
          <w:color w:val="000000"/>
          <w:sz w:val="20"/>
          <w:szCs w:val="20"/>
        </w:rPr>
        <w:t xml:space="preserve">Задание 2. </w:t>
      </w:r>
      <w:r w:rsidRPr="002E7468">
        <w:rPr>
          <w:b/>
          <w:bCs/>
          <w:color w:val="000000"/>
          <w:sz w:val="20"/>
          <w:szCs w:val="20"/>
        </w:rPr>
        <w:t>Оценка абсолютной активности радиоактивного и</w:t>
      </w:r>
      <w:r w:rsidRPr="002E7468">
        <w:rPr>
          <w:b/>
          <w:bCs/>
          <w:color w:val="000000"/>
          <w:sz w:val="20"/>
          <w:szCs w:val="20"/>
        </w:rPr>
        <w:t>с</w:t>
      </w:r>
      <w:r w:rsidRPr="002E7468">
        <w:rPr>
          <w:b/>
          <w:bCs/>
          <w:color w:val="000000"/>
          <w:sz w:val="20"/>
          <w:szCs w:val="20"/>
        </w:rPr>
        <w:t>точника методом торцового счетчика с фиксированной геометр</w:t>
      </w:r>
      <w:r w:rsidRPr="002E7468">
        <w:rPr>
          <w:b/>
          <w:bCs/>
          <w:color w:val="000000"/>
          <w:sz w:val="20"/>
          <w:szCs w:val="20"/>
        </w:rPr>
        <w:t>и</w:t>
      </w:r>
      <w:r w:rsidRPr="002E7468">
        <w:rPr>
          <w:b/>
          <w:bCs/>
          <w:color w:val="000000"/>
          <w:sz w:val="20"/>
          <w:szCs w:val="20"/>
        </w:rPr>
        <w:t>ей.</w:t>
      </w:r>
    </w:p>
    <w:p w:rsidR="009032EC" w:rsidRPr="002E7468" w:rsidRDefault="00677CFD" w:rsidP="001642D1">
      <w:pPr>
        <w:shd w:val="clear" w:color="auto" w:fill="FFFFFF"/>
        <w:spacing w:line="245" w:lineRule="auto"/>
        <w:ind w:firstLine="284"/>
        <w:jc w:val="both"/>
        <w:rPr>
          <w:color w:val="000000"/>
          <w:sz w:val="20"/>
          <w:szCs w:val="20"/>
        </w:rPr>
      </w:pPr>
      <w:r w:rsidRPr="002E7468">
        <w:rPr>
          <w:b/>
          <w:color w:val="000000"/>
          <w:sz w:val="20"/>
          <w:szCs w:val="20"/>
        </w:rPr>
        <w:t xml:space="preserve">Цель работы: </w:t>
      </w:r>
      <w:r w:rsidR="001642D1" w:rsidRPr="002E7468">
        <w:rPr>
          <w:color w:val="000000"/>
          <w:sz w:val="20"/>
          <w:szCs w:val="20"/>
        </w:rPr>
        <w:t xml:space="preserve">определить </w:t>
      </w:r>
      <w:r w:rsidRPr="002E7468">
        <w:rPr>
          <w:color w:val="000000"/>
          <w:sz w:val="20"/>
          <w:szCs w:val="20"/>
        </w:rPr>
        <w:t xml:space="preserve">абсолютную активность радиоактивного источника методом торцового счетчика с фиксированной геометрией и </w:t>
      </w:r>
      <w:r w:rsidR="002C5B97" w:rsidRPr="002E7468">
        <w:rPr>
          <w:color w:val="000000"/>
          <w:sz w:val="20"/>
          <w:szCs w:val="20"/>
        </w:rPr>
        <w:t>сравнить ее с методом измерения без диафрагмы.</w:t>
      </w:r>
      <w:r w:rsidRPr="002E7468">
        <w:rPr>
          <w:color w:val="000000"/>
          <w:sz w:val="20"/>
          <w:szCs w:val="20"/>
        </w:rPr>
        <w:t xml:space="preserve"> </w:t>
      </w:r>
    </w:p>
    <w:p w:rsidR="002C5B97" w:rsidRPr="002E7468" w:rsidRDefault="002C5B97" w:rsidP="001642D1">
      <w:pPr>
        <w:shd w:val="clear" w:color="auto" w:fill="FFFFFF"/>
        <w:spacing w:line="245" w:lineRule="auto"/>
        <w:ind w:firstLine="284"/>
        <w:jc w:val="both"/>
        <w:rPr>
          <w:sz w:val="20"/>
          <w:szCs w:val="20"/>
        </w:rPr>
      </w:pPr>
      <w:r w:rsidRPr="002E7468">
        <w:rPr>
          <w:b/>
          <w:color w:val="000000"/>
          <w:sz w:val="20"/>
          <w:szCs w:val="20"/>
        </w:rPr>
        <w:lastRenderedPageBreak/>
        <w:t>Материалы и оборудование</w:t>
      </w:r>
      <w:r w:rsidR="001642D1">
        <w:rPr>
          <w:b/>
          <w:color w:val="000000"/>
          <w:sz w:val="20"/>
          <w:szCs w:val="20"/>
        </w:rPr>
        <w:t>:</w:t>
      </w:r>
      <w:r w:rsidRPr="002E7468">
        <w:rPr>
          <w:b/>
          <w:color w:val="000000"/>
          <w:sz w:val="20"/>
          <w:szCs w:val="20"/>
        </w:rPr>
        <w:t xml:space="preserve"> </w:t>
      </w:r>
      <w:r w:rsidR="001642D1" w:rsidRPr="002E7468">
        <w:rPr>
          <w:color w:val="000000"/>
          <w:sz w:val="20"/>
          <w:szCs w:val="20"/>
        </w:rPr>
        <w:t xml:space="preserve">радиометр </w:t>
      </w:r>
      <w:r w:rsidRPr="002E7468">
        <w:rPr>
          <w:color w:val="000000"/>
          <w:sz w:val="20"/>
          <w:szCs w:val="20"/>
        </w:rPr>
        <w:t>ПП-8; стронциево-иттриевые источники; алюминиевые диафрагмы с отверстиями разн</w:t>
      </w:r>
      <w:r w:rsidRPr="002E7468">
        <w:rPr>
          <w:color w:val="000000"/>
          <w:sz w:val="20"/>
          <w:szCs w:val="20"/>
        </w:rPr>
        <w:t>о</w:t>
      </w:r>
      <w:r w:rsidRPr="002E7468">
        <w:rPr>
          <w:color w:val="000000"/>
          <w:sz w:val="20"/>
          <w:szCs w:val="20"/>
        </w:rPr>
        <w:t>го диаметра; линейка; миллиметровая бумага; калькулятор.</w:t>
      </w:r>
    </w:p>
    <w:p w:rsidR="003252A6" w:rsidRPr="002E7468" w:rsidRDefault="00677CFD" w:rsidP="00693562">
      <w:pPr>
        <w:shd w:val="clear" w:color="auto" w:fill="FFFFFF"/>
        <w:spacing w:line="235" w:lineRule="auto"/>
        <w:ind w:firstLine="284"/>
        <w:jc w:val="both"/>
        <w:rPr>
          <w:b/>
          <w:sz w:val="20"/>
          <w:szCs w:val="20"/>
        </w:rPr>
      </w:pPr>
      <w:r w:rsidRPr="002E7468">
        <w:rPr>
          <w:b/>
          <w:color w:val="000000"/>
          <w:sz w:val="20"/>
          <w:szCs w:val="20"/>
        </w:rPr>
        <w:t>Порядок в</w:t>
      </w:r>
      <w:r w:rsidR="003252A6" w:rsidRPr="002E7468">
        <w:rPr>
          <w:b/>
          <w:color w:val="000000"/>
          <w:sz w:val="20"/>
          <w:szCs w:val="20"/>
        </w:rPr>
        <w:t>ыполнени</w:t>
      </w:r>
      <w:r w:rsidR="001642D1">
        <w:rPr>
          <w:b/>
          <w:color w:val="000000"/>
          <w:sz w:val="20"/>
          <w:szCs w:val="20"/>
        </w:rPr>
        <w:t>я</w:t>
      </w:r>
      <w:r w:rsidR="003252A6" w:rsidRPr="002E7468">
        <w:rPr>
          <w:b/>
          <w:color w:val="000000"/>
          <w:sz w:val="20"/>
          <w:szCs w:val="20"/>
        </w:rPr>
        <w:t xml:space="preserve"> работы</w:t>
      </w:r>
      <w:r w:rsidRPr="002E7468">
        <w:rPr>
          <w:b/>
          <w:color w:val="000000"/>
          <w:sz w:val="20"/>
          <w:szCs w:val="20"/>
        </w:rPr>
        <w:t>.</w:t>
      </w:r>
    </w:p>
    <w:p w:rsidR="003252A6" w:rsidRPr="002E7468" w:rsidRDefault="001642D1" w:rsidP="00693562">
      <w:pPr>
        <w:shd w:val="clear" w:color="auto" w:fill="FFFFFF"/>
        <w:spacing w:line="235" w:lineRule="auto"/>
        <w:ind w:firstLine="284"/>
        <w:jc w:val="both"/>
        <w:rPr>
          <w:sz w:val="20"/>
          <w:szCs w:val="20"/>
        </w:rPr>
      </w:pPr>
      <w:r>
        <w:rPr>
          <w:color w:val="000000"/>
          <w:sz w:val="20"/>
          <w:szCs w:val="20"/>
        </w:rPr>
        <w:t>1. Повторите пункты 1–</w:t>
      </w:r>
      <w:r w:rsidR="003252A6" w:rsidRPr="002E7468">
        <w:rPr>
          <w:color w:val="000000"/>
          <w:sz w:val="20"/>
          <w:szCs w:val="20"/>
        </w:rPr>
        <w:t>4 задания 1</w:t>
      </w:r>
      <w:r w:rsidR="002C5B97" w:rsidRPr="002E7468">
        <w:rPr>
          <w:color w:val="000000"/>
          <w:sz w:val="20"/>
          <w:szCs w:val="20"/>
        </w:rPr>
        <w:t>.</w:t>
      </w:r>
    </w:p>
    <w:p w:rsidR="003252A6" w:rsidRPr="002E7468" w:rsidRDefault="003252A6" w:rsidP="00693562">
      <w:pPr>
        <w:shd w:val="clear" w:color="auto" w:fill="FFFFFF"/>
        <w:spacing w:line="235" w:lineRule="auto"/>
        <w:ind w:firstLine="284"/>
        <w:jc w:val="both"/>
        <w:rPr>
          <w:sz w:val="20"/>
          <w:szCs w:val="20"/>
        </w:rPr>
      </w:pPr>
      <w:r w:rsidRPr="002E7468">
        <w:rPr>
          <w:color w:val="000000"/>
          <w:sz w:val="20"/>
          <w:szCs w:val="20"/>
        </w:rPr>
        <w:t>2. На вторую позицию столика (отсчет позиций идет сверху вниз) поместите алюминиевую диафрагму с большим отверстием. Радиоа</w:t>
      </w:r>
      <w:r w:rsidRPr="002E7468">
        <w:rPr>
          <w:color w:val="000000"/>
          <w:sz w:val="20"/>
          <w:szCs w:val="20"/>
        </w:rPr>
        <w:t>к</w:t>
      </w:r>
      <w:r w:rsidRPr="002E7468">
        <w:rPr>
          <w:color w:val="000000"/>
          <w:sz w:val="20"/>
          <w:szCs w:val="20"/>
        </w:rPr>
        <w:t>тивный источник установите на шестую позицию столи</w:t>
      </w:r>
      <w:r w:rsidRPr="002E7468">
        <w:rPr>
          <w:color w:val="000000"/>
          <w:sz w:val="20"/>
          <w:szCs w:val="20"/>
        </w:rPr>
        <w:softHyphen/>
      </w:r>
      <w:r w:rsidR="002C5B97" w:rsidRPr="002E7468">
        <w:rPr>
          <w:color w:val="000000"/>
          <w:sz w:val="20"/>
          <w:szCs w:val="20"/>
        </w:rPr>
        <w:t>ка.</w:t>
      </w:r>
    </w:p>
    <w:p w:rsidR="003252A6" w:rsidRPr="002E7468" w:rsidRDefault="003252A6" w:rsidP="00693562">
      <w:pPr>
        <w:shd w:val="clear" w:color="auto" w:fill="FFFFFF"/>
        <w:spacing w:line="235" w:lineRule="auto"/>
        <w:ind w:firstLine="284"/>
        <w:jc w:val="both"/>
        <w:rPr>
          <w:sz w:val="20"/>
          <w:szCs w:val="20"/>
        </w:rPr>
      </w:pPr>
      <w:r w:rsidRPr="002E7468">
        <w:rPr>
          <w:color w:val="000000"/>
          <w:sz w:val="20"/>
          <w:szCs w:val="20"/>
        </w:rPr>
        <w:t>3. Измерьте в течение 5 минут активность источника. Рассчи</w:t>
      </w:r>
      <w:r w:rsidRPr="002E7468">
        <w:rPr>
          <w:color w:val="000000"/>
          <w:sz w:val="20"/>
          <w:szCs w:val="20"/>
        </w:rPr>
        <w:softHyphen/>
        <w:t xml:space="preserve">тайте скорость счета </w:t>
      </w:r>
      <w:r w:rsidRPr="002E7468">
        <w:rPr>
          <w:i/>
          <w:color w:val="000000"/>
          <w:sz w:val="20"/>
          <w:szCs w:val="20"/>
        </w:rPr>
        <w:t>N</w:t>
      </w:r>
      <w:r w:rsidR="002C5B97" w:rsidRPr="001642D1">
        <w:rPr>
          <w:color w:val="000000"/>
          <w:sz w:val="20"/>
          <w:szCs w:val="20"/>
        </w:rPr>
        <w:t>,</w:t>
      </w:r>
      <w:r w:rsidRPr="002E7468">
        <w:rPr>
          <w:color w:val="000000"/>
          <w:sz w:val="20"/>
          <w:szCs w:val="20"/>
        </w:rPr>
        <w:t xml:space="preserve"> имп/мин. Результаты измерений занеси</w:t>
      </w:r>
      <w:r w:rsidRPr="002E7468">
        <w:rPr>
          <w:color w:val="000000"/>
          <w:sz w:val="20"/>
          <w:szCs w:val="20"/>
        </w:rPr>
        <w:softHyphen/>
        <w:t xml:space="preserve">те в табл. </w:t>
      </w:r>
      <w:r w:rsidR="00683FC1" w:rsidRPr="002E7468">
        <w:rPr>
          <w:color w:val="000000"/>
          <w:sz w:val="20"/>
          <w:szCs w:val="20"/>
        </w:rPr>
        <w:t>15</w:t>
      </w:r>
      <w:r w:rsidR="002C5B97" w:rsidRPr="002E7468">
        <w:rPr>
          <w:color w:val="000000"/>
          <w:sz w:val="20"/>
          <w:szCs w:val="20"/>
        </w:rPr>
        <w:t>.</w:t>
      </w:r>
    </w:p>
    <w:p w:rsidR="003252A6" w:rsidRPr="002E7468" w:rsidRDefault="003252A6" w:rsidP="00693562">
      <w:pPr>
        <w:shd w:val="clear" w:color="auto" w:fill="FFFFFF"/>
        <w:spacing w:line="235" w:lineRule="auto"/>
        <w:ind w:firstLine="284"/>
        <w:jc w:val="both"/>
        <w:rPr>
          <w:sz w:val="20"/>
          <w:szCs w:val="20"/>
        </w:rPr>
      </w:pPr>
      <w:r w:rsidRPr="002E7468">
        <w:rPr>
          <w:color w:val="000000"/>
          <w:sz w:val="20"/>
          <w:szCs w:val="20"/>
        </w:rPr>
        <w:t xml:space="preserve">4. Определите скорость счета без фона </w:t>
      </w:r>
      <w:r w:rsidRPr="002E7468">
        <w:rPr>
          <w:i/>
          <w:color w:val="000000"/>
          <w:sz w:val="20"/>
          <w:szCs w:val="20"/>
          <w:lang w:val="en-US"/>
        </w:rPr>
        <w:t>N</w:t>
      </w:r>
      <w:r w:rsidRPr="002E7468">
        <w:rPr>
          <w:color w:val="000000"/>
          <w:sz w:val="20"/>
          <w:szCs w:val="20"/>
          <w:vertAlign w:val="subscript"/>
        </w:rPr>
        <w:t>0</w:t>
      </w:r>
      <w:r w:rsidRPr="002E7468">
        <w:rPr>
          <w:color w:val="000000"/>
          <w:sz w:val="20"/>
          <w:szCs w:val="20"/>
        </w:rPr>
        <w:t xml:space="preserve">. Результат запишите в табл. </w:t>
      </w:r>
      <w:r w:rsidR="00683FC1" w:rsidRPr="002E7468">
        <w:rPr>
          <w:color w:val="000000"/>
          <w:sz w:val="20"/>
          <w:szCs w:val="20"/>
        </w:rPr>
        <w:t>15</w:t>
      </w:r>
      <w:r w:rsidR="002C5B97" w:rsidRPr="002E7468">
        <w:rPr>
          <w:color w:val="000000"/>
          <w:sz w:val="20"/>
          <w:szCs w:val="20"/>
        </w:rPr>
        <w:t>.</w:t>
      </w:r>
    </w:p>
    <w:p w:rsidR="003252A6" w:rsidRPr="002E7468" w:rsidRDefault="003252A6" w:rsidP="00693562">
      <w:pPr>
        <w:shd w:val="clear" w:color="auto" w:fill="FFFFFF"/>
        <w:spacing w:line="235" w:lineRule="auto"/>
        <w:ind w:firstLine="284"/>
        <w:jc w:val="both"/>
        <w:rPr>
          <w:sz w:val="20"/>
          <w:szCs w:val="20"/>
        </w:rPr>
      </w:pPr>
      <w:r w:rsidRPr="002E7468">
        <w:rPr>
          <w:color w:val="000000"/>
          <w:sz w:val="20"/>
          <w:szCs w:val="20"/>
        </w:rPr>
        <w:t>5. Определите расстояние от источника до верхней плоскости ди</w:t>
      </w:r>
      <w:r w:rsidRPr="002E7468">
        <w:rPr>
          <w:color w:val="000000"/>
          <w:sz w:val="20"/>
          <w:szCs w:val="20"/>
        </w:rPr>
        <w:t>а</w:t>
      </w:r>
      <w:r w:rsidRPr="002E7468">
        <w:rPr>
          <w:color w:val="000000"/>
          <w:sz w:val="20"/>
          <w:szCs w:val="20"/>
        </w:rPr>
        <w:t xml:space="preserve">фрагмы </w:t>
      </w:r>
      <w:r w:rsidRPr="002E7468">
        <w:rPr>
          <w:i/>
          <w:color w:val="000000"/>
          <w:sz w:val="20"/>
          <w:szCs w:val="20"/>
          <w:lang w:val="en-US"/>
        </w:rPr>
        <w:t>h</w:t>
      </w:r>
      <w:r w:rsidRPr="002E7468">
        <w:rPr>
          <w:color w:val="000000"/>
          <w:sz w:val="20"/>
          <w:szCs w:val="20"/>
        </w:rPr>
        <w:t>. Толщина диафрагмы – 1 мм. Расстояние между со</w:t>
      </w:r>
      <w:r w:rsidRPr="002E7468">
        <w:rPr>
          <w:color w:val="000000"/>
          <w:sz w:val="20"/>
          <w:szCs w:val="20"/>
        </w:rPr>
        <w:softHyphen/>
        <w:t xml:space="preserve">седними позициями – 5 мм. Результат запишите в табл. </w:t>
      </w:r>
      <w:r w:rsidR="009032EC" w:rsidRPr="002E7468">
        <w:rPr>
          <w:color w:val="000000"/>
          <w:sz w:val="20"/>
          <w:szCs w:val="20"/>
        </w:rPr>
        <w:t>15</w:t>
      </w:r>
      <w:r w:rsidR="002C5B97" w:rsidRPr="002E7468">
        <w:rPr>
          <w:color w:val="000000"/>
          <w:sz w:val="20"/>
          <w:szCs w:val="20"/>
        </w:rPr>
        <w:t>.</w:t>
      </w:r>
    </w:p>
    <w:p w:rsidR="003252A6" w:rsidRPr="009032EC" w:rsidRDefault="003252A6" w:rsidP="00693562">
      <w:pPr>
        <w:shd w:val="clear" w:color="auto" w:fill="FFFFFF"/>
        <w:spacing w:line="235" w:lineRule="auto"/>
        <w:ind w:firstLine="284"/>
        <w:jc w:val="both"/>
        <w:rPr>
          <w:sz w:val="20"/>
          <w:szCs w:val="20"/>
        </w:rPr>
      </w:pPr>
      <w:r w:rsidRPr="009032EC">
        <w:rPr>
          <w:color w:val="000000"/>
          <w:sz w:val="20"/>
          <w:szCs w:val="20"/>
        </w:rPr>
        <w:t xml:space="preserve">6. Найдите отношение </w:t>
      </w:r>
      <w:r w:rsidRPr="002C5B97">
        <w:rPr>
          <w:i/>
          <w:color w:val="000000"/>
          <w:sz w:val="20"/>
          <w:szCs w:val="20"/>
          <w:lang w:val="en-US"/>
        </w:rPr>
        <w:t>r</w:t>
      </w:r>
      <w:r w:rsidRPr="009032EC">
        <w:rPr>
          <w:color w:val="000000"/>
          <w:sz w:val="20"/>
          <w:szCs w:val="20"/>
        </w:rPr>
        <w:t>/</w:t>
      </w:r>
      <w:r w:rsidRPr="002C5B97">
        <w:rPr>
          <w:i/>
          <w:color w:val="000000"/>
          <w:sz w:val="20"/>
          <w:szCs w:val="20"/>
          <w:lang w:val="en-US"/>
        </w:rPr>
        <w:t>h</w:t>
      </w:r>
      <w:r w:rsidRPr="009032EC">
        <w:rPr>
          <w:color w:val="000000"/>
          <w:sz w:val="20"/>
          <w:szCs w:val="20"/>
        </w:rPr>
        <w:t xml:space="preserve">. Учтите, что </w:t>
      </w:r>
      <w:r w:rsidRPr="002C5B97">
        <w:rPr>
          <w:i/>
          <w:color w:val="000000"/>
          <w:sz w:val="20"/>
          <w:szCs w:val="20"/>
          <w:lang w:val="en-US"/>
        </w:rPr>
        <w:t>r</w:t>
      </w:r>
      <w:r w:rsidRPr="009032EC">
        <w:rPr>
          <w:color w:val="000000"/>
          <w:sz w:val="20"/>
          <w:szCs w:val="20"/>
        </w:rPr>
        <w:t xml:space="preserve"> – радиус отверстия ди</w:t>
      </w:r>
      <w:r w:rsidRPr="009032EC">
        <w:rPr>
          <w:color w:val="000000"/>
          <w:sz w:val="20"/>
          <w:szCs w:val="20"/>
        </w:rPr>
        <w:t>а</w:t>
      </w:r>
      <w:r w:rsidRPr="009032EC">
        <w:rPr>
          <w:color w:val="000000"/>
          <w:sz w:val="20"/>
          <w:szCs w:val="20"/>
        </w:rPr>
        <w:t xml:space="preserve">фрагмы. Результат вычислений занесите в табл. </w:t>
      </w:r>
      <w:r w:rsidR="002B0D08" w:rsidRPr="009032EC">
        <w:rPr>
          <w:color w:val="000000"/>
          <w:sz w:val="20"/>
          <w:szCs w:val="20"/>
        </w:rPr>
        <w:t>15</w:t>
      </w:r>
      <w:r w:rsidR="002C5B97">
        <w:rPr>
          <w:color w:val="000000"/>
          <w:sz w:val="20"/>
          <w:szCs w:val="20"/>
        </w:rPr>
        <w:t>.</w:t>
      </w:r>
    </w:p>
    <w:p w:rsidR="003252A6" w:rsidRPr="009032EC" w:rsidRDefault="003252A6" w:rsidP="00693562">
      <w:pPr>
        <w:shd w:val="clear" w:color="auto" w:fill="FFFFFF"/>
        <w:spacing w:line="235" w:lineRule="auto"/>
        <w:ind w:firstLine="284"/>
        <w:jc w:val="both"/>
        <w:rPr>
          <w:sz w:val="20"/>
          <w:szCs w:val="20"/>
        </w:rPr>
      </w:pPr>
      <w:r w:rsidRPr="009032EC">
        <w:rPr>
          <w:color w:val="000000"/>
          <w:sz w:val="20"/>
          <w:szCs w:val="20"/>
        </w:rPr>
        <w:t xml:space="preserve">7. </w:t>
      </w:r>
      <w:r w:rsidR="00683FC1" w:rsidRPr="00947C2C">
        <w:rPr>
          <w:color w:val="000000"/>
          <w:sz w:val="20"/>
          <w:szCs w:val="20"/>
        </w:rPr>
        <w:t>Определите геометрический фактор по формуле (5)</w:t>
      </w:r>
      <w:r w:rsidRPr="009032EC">
        <w:rPr>
          <w:color w:val="000000"/>
          <w:sz w:val="20"/>
          <w:szCs w:val="20"/>
        </w:rPr>
        <w:t>. Результат вычислений зане</w:t>
      </w:r>
      <w:r w:rsidRPr="009032EC">
        <w:rPr>
          <w:color w:val="000000"/>
          <w:sz w:val="20"/>
          <w:szCs w:val="20"/>
        </w:rPr>
        <w:softHyphen/>
        <w:t xml:space="preserve">сите в табл. </w:t>
      </w:r>
      <w:r w:rsidR="00683FC1">
        <w:rPr>
          <w:color w:val="000000"/>
          <w:sz w:val="20"/>
          <w:szCs w:val="20"/>
        </w:rPr>
        <w:t>15</w:t>
      </w:r>
      <w:r w:rsidR="002C5B97">
        <w:rPr>
          <w:color w:val="000000"/>
          <w:sz w:val="20"/>
          <w:szCs w:val="20"/>
        </w:rPr>
        <w:t>.</w:t>
      </w:r>
    </w:p>
    <w:p w:rsidR="001642D1" w:rsidRPr="001642D1" w:rsidRDefault="001642D1" w:rsidP="00693562">
      <w:pPr>
        <w:shd w:val="clear" w:color="auto" w:fill="FFFFFF"/>
        <w:spacing w:line="235" w:lineRule="auto"/>
        <w:ind w:firstLine="284"/>
        <w:jc w:val="both"/>
        <w:rPr>
          <w:color w:val="000000"/>
          <w:sz w:val="18"/>
          <w:szCs w:val="20"/>
        </w:rPr>
      </w:pPr>
    </w:p>
    <w:p w:rsidR="001642D1" w:rsidRPr="002C5B97" w:rsidRDefault="001642D1" w:rsidP="00693562">
      <w:pPr>
        <w:shd w:val="clear" w:color="auto" w:fill="FFFFFF"/>
        <w:spacing w:line="235" w:lineRule="auto"/>
        <w:jc w:val="center"/>
        <w:rPr>
          <w:bCs/>
          <w:color w:val="000000"/>
          <w:sz w:val="16"/>
          <w:szCs w:val="16"/>
        </w:rPr>
      </w:pPr>
      <w:r w:rsidRPr="002C5B97">
        <w:rPr>
          <w:color w:val="000000"/>
          <w:spacing w:val="30"/>
          <w:sz w:val="16"/>
          <w:szCs w:val="16"/>
        </w:rPr>
        <w:t>Таблица</w:t>
      </w:r>
      <w:r w:rsidRPr="002C5B97">
        <w:rPr>
          <w:color w:val="000000"/>
          <w:sz w:val="16"/>
          <w:szCs w:val="16"/>
        </w:rPr>
        <w:t xml:space="preserve"> 15. </w:t>
      </w:r>
      <w:r w:rsidRPr="002C5B97">
        <w:rPr>
          <w:b/>
          <w:bCs/>
          <w:color w:val="000000"/>
          <w:sz w:val="16"/>
          <w:szCs w:val="16"/>
        </w:rPr>
        <w:t>Результаты измерений</w:t>
      </w:r>
    </w:p>
    <w:p w:rsidR="001642D1" w:rsidRPr="002C5B97" w:rsidRDefault="001642D1" w:rsidP="00693562">
      <w:pPr>
        <w:shd w:val="clear" w:color="auto" w:fill="FFFFFF"/>
        <w:spacing w:line="235" w:lineRule="auto"/>
        <w:jc w:val="center"/>
        <w:rPr>
          <w:bCs/>
          <w:color w:val="000000"/>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tblPr>
      <w:tblGrid>
        <w:gridCol w:w="694"/>
        <w:gridCol w:w="681"/>
        <w:gridCol w:w="541"/>
        <w:gridCol w:w="468"/>
        <w:gridCol w:w="724"/>
        <w:gridCol w:w="545"/>
        <w:gridCol w:w="661"/>
        <w:gridCol w:w="907"/>
        <w:gridCol w:w="903"/>
      </w:tblGrid>
      <w:tr w:rsidR="001642D1" w:rsidRPr="002B0D08" w:rsidTr="003616D3">
        <w:trPr>
          <w:trHeight w:val="20"/>
          <w:jc w:val="center"/>
        </w:trPr>
        <w:tc>
          <w:tcPr>
            <w:tcW w:w="691"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3616D3">
            <w:pPr>
              <w:widowControl w:val="0"/>
              <w:shd w:val="clear" w:color="auto" w:fill="FFFFFF"/>
              <w:autoSpaceDE w:val="0"/>
              <w:autoSpaceDN w:val="0"/>
              <w:adjustRightInd w:val="0"/>
              <w:spacing w:line="235" w:lineRule="auto"/>
              <w:jc w:val="center"/>
              <w:rPr>
                <w:sz w:val="16"/>
                <w:szCs w:val="16"/>
              </w:rPr>
            </w:pPr>
            <w:r w:rsidRPr="002B0D08">
              <w:rPr>
                <w:color w:val="000000"/>
                <w:sz w:val="16"/>
                <w:szCs w:val="16"/>
              </w:rPr>
              <w:t>Радиус ди</w:t>
            </w:r>
            <w:r w:rsidRPr="002B0D08">
              <w:rPr>
                <w:color w:val="000000"/>
                <w:sz w:val="16"/>
                <w:szCs w:val="16"/>
              </w:rPr>
              <w:t>а</w:t>
            </w:r>
            <w:r w:rsidRPr="002B0D08">
              <w:rPr>
                <w:color w:val="000000"/>
                <w:sz w:val="16"/>
                <w:szCs w:val="16"/>
              </w:rPr>
              <w:t xml:space="preserve">фрагмы </w:t>
            </w:r>
            <w:r w:rsidRPr="002C5B97">
              <w:rPr>
                <w:i/>
                <w:color w:val="000000"/>
                <w:sz w:val="16"/>
                <w:szCs w:val="16"/>
                <w:lang w:val="en-US"/>
              </w:rPr>
              <w:t>r</w:t>
            </w:r>
            <w:r w:rsidRPr="002B0D08">
              <w:rPr>
                <w:color w:val="000000"/>
                <w:sz w:val="16"/>
                <w:szCs w:val="16"/>
              </w:rPr>
              <w:t>, мм</w:t>
            </w:r>
          </w:p>
        </w:tc>
        <w:tc>
          <w:tcPr>
            <w:tcW w:w="677"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3616D3">
            <w:pPr>
              <w:widowControl w:val="0"/>
              <w:shd w:val="clear" w:color="auto" w:fill="FFFFFF"/>
              <w:autoSpaceDE w:val="0"/>
              <w:autoSpaceDN w:val="0"/>
              <w:adjustRightInd w:val="0"/>
              <w:spacing w:line="235" w:lineRule="auto"/>
              <w:jc w:val="center"/>
              <w:rPr>
                <w:sz w:val="16"/>
                <w:szCs w:val="16"/>
              </w:rPr>
            </w:pPr>
            <w:r w:rsidRPr="002B0D08">
              <w:rPr>
                <w:color w:val="000000"/>
                <w:sz w:val="16"/>
                <w:szCs w:val="16"/>
              </w:rPr>
              <w:t>Рассто</w:t>
            </w:r>
            <w:r w:rsidRPr="002B0D08">
              <w:rPr>
                <w:color w:val="000000"/>
                <w:sz w:val="16"/>
                <w:szCs w:val="16"/>
              </w:rPr>
              <w:softHyphen/>
              <w:t xml:space="preserve">яние </w:t>
            </w:r>
            <w:r w:rsidRPr="002C5B97">
              <w:rPr>
                <w:i/>
                <w:color w:val="000000"/>
                <w:sz w:val="16"/>
                <w:szCs w:val="16"/>
                <w:lang w:val="en-US"/>
              </w:rPr>
              <w:t>h</w:t>
            </w:r>
            <w:r w:rsidRPr="002B0D08">
              <w:rPr>
                <w:color w:val="000000"/>
                <w:sz w:val="16"/>
                <w:szCs w:val="16"/>
                <w:lang w:val="en-US"/>
              </w:rPr>
              <w:t xml:space="preserve">, </w:t>
            </w:r>
            <w:r w:rsidRPr="002B0D08">
              <w:rPr>
                <w:color w:val="000000"/>
                <w:sz w:val="16"/>
                <w:szCs w:val="16"/>
              </w:rPr>
              <w:t>мм</w:t>
            </w:r>
          </w:p>
        </w:tc>
        <w:tc>
          <w:tcPr>
            <w:tcW w:w="538"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3616D3">
            <w:pPr>
              <w:widowControl w:val="0"/>
              <w:shd w:val="clear" w:color="auto" w:fill="FFFFFF"/>
              <w:autoSpaceDE w:val="0"/>
              <w:autoSpaceDN w:val="0"/>
              <w:adjustRightInd w:val="0"/>
              <w:spacing w:line="235" w:lineRule="auto"/>
              <w:jc w:val="center"/>
              <w:rPr>
                <w:sz w:val="16"/>
                <w:szCs w:val="16"/>
              </w:rPr>
            </w:pPr>
            <w:r w:rsidRPr="002C5B97">
              <w:rPr>
                <w:i/>
                <w:color w:val="000000"/>
                <w:sz w:val="16"/>
                <w:szCs w:val="16"/>
                <w:lang w:val="en-US"/>
              </w:rPr>
              <w:t>r</w:t>
            </w:r>
            <w:r w:rsidRPr="002B0D08">
              <w:rPr>
                <w:color w:val="000000"/>
                <w:sz w:val="16"/>
                <w:szCs w:val="16"/>
                <w:lang w:val="en-US"/>
              </w:rPr>
              <w:t>/</w:t>
            </w:r>
            <w:r w:rsidRPr="002C5B97">
              <w:rPr>
                <w:i/>
                <w:color w:val="000000"/>
                <w:sz w:val="16"/>
                <w:szCs w:val="16"/>
                <w:lang w:val="en-US"/>
              </w:rPr>
              <w:t>h</w:t>
            </w:r>
          </w:p>
        </w:tc>
        <w:tc>
          <w:tcPr>
            <w:tcW w:w="466"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3616D3">
            <w:pPr>
              <w:widowControl w:val="0"/>
              <w:shd w:val="clear" w:color="auto" w:fill="FFFFFF"/>
              <w:autoSpaceDE w:val="0"/>
              <w:autoSpaceDN w:val="0"/>
              <w:adjustRightInd w:val="0"/>
              <w:spacing w:line="235" w:lineRule="auto"/>
              <w:jc w:val="center"/>
              <w:rPr>
                <w:sz w:val="16"/>
                <w:szCs w:val="16"/>
              </w:rPr>
            </w:pPr>
            <w:r w:rsidRPr="002B0D08">
              <w:rPr>
                <w:color w:val="000000"/>
                <w:sz w:val="16"/>
                <w:szCs w:val="16"/>
              </w:rPr>
              <w:sym w:font="Symbol" w:char="0077"/>
            </w:r>
          </w:p>
        </w:tc>
        <w:tc>
          <w:tcPr>
            <w:tcW w:w="720"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3616D3">
            <w:pPr>
              <w:shd w:val="clear" w:color="auto" w:fill="FFFFFF"/>
              <w:spacing w:line="235" w:lineRule="auto"/>
              <w:jc w:val="center"/>
              <w:rPr>
                <w:sz w:val="16"/>
                <w:szCs w:val="16"/>
              </w:rPr>
            </w:pPr>
            <w:r w:rsidRPr="002B0D08">
              <w:rPr>
                <w:color w:val="000000"/>
                <w:sz w:val="16"/>
                <w:szCs w:val="16"/>
              </w:rPr>
              <w:t>Время измер</w:t>
            </w:r>
            <w:r w:rsidRPr="002B0D08">
              <w:rPr>
                <w:color w:val="000000"/>
                <w:sz w:val="16"/>
                <w:szCs w:val="16"/>
              </w:rPr>
              <w:t>е</w:t>
            </w:r>
            <w:r w:rsidRPr="002B0D08">
              <w:rPr>
                <w:color w:val="000000"/>
                <w:sz w:val="16"/>
                <w:szCs w:val="16"/>
              </w:rPr>
              <w:t>ния</w:t>
            </w:r>
          </w:p>
          <w:p w:rsidR="001642D1" w:rsidRPr="002B0D08" w:rsidRDefault="001642D1" w:rsidP="003616D3">
            <w:pPr>
              <w:widowControl w:val="0"/>
              <w:shd w:val="clear" w:color="auto" w:fill="FFFFFF"/>
              <w:autoSpaceDE w:val="0"/>
              <w:autoSpaceDN w:val="0"/>
              <w:adjustRightInd w:val="0"/>
              <w:spacing w:line="235" w:lineRule="auto"/>
              <w:jc w:val="center"/>
              <w:rPr>
                <w:sz w:val="16"/>
                <w:szCs w:val="16"/>
              </w:rPr>
            </w:pPr>
            <w:r w:rsidRPr="002C5B97">
              <w:rPr>
                <w:i/>
                <w:color w:val="000000"/>
                <w:sz w:val="16"/>
                <w:szCs w:val="16"/>
                <w:lang w:val="en-US"/>
              </w:rPr>
              <w:t>t</w:t>
            </w:r>
            <w:r w:rsidRPr="002B0D08">
              <w:rPr>
                <w:color w:val="000000"/>
                <w:sz w:val="16"/>
                <w:szCs w:val="16"/>
                <w:lang w:val="en-US"/>
              </w:rPr>
              <w:t xml:space="preserve">, </w:t>
            </w:r>
            <w:r w:rsidRPr="002B0D08">
              <w:rPr>
                <w:color w:val="000000"/>
                <w:sz w:val="16"/>
                <w:szCs w:val="16"/>
              </w:rPr>
              <w:t>мин</w:t>
            </w:r>
          </w:p>
        </w:tc>
        <w:tc>
          <w:tcPr>
            <w:tcW w:w="542"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3616D3">
            <w:pPr>
              <w:shd w:val="clear" w:color="auto" w:fill="FFFFFF"/>
              <w:spacing w:line="235" w:lineRule="auto"/>
              <w:jc w:val="center"/>
              <w:rPr>
                <w:sz w:val="16"/>
                <w:szCs w:val="16"/>
              </w:rPr>
            </w:pPr>
            <w:r w:rsidRPr="003616D3">
              <w:rPr>
                <w:i/>
                <w:color w:val="000000"/>
                <w:sz w:val="16"/>
                <w:szCs w:val="16"/>
                <w:lang w:val="en-US"/>
              </w:rPr>
              <w:t>n</w:t>
            </w:r>
            <w:r w:rsidRPr="002B0D08">
              <w:rPr>
                <w:color w:val="000000"/>
                <w:sz w:val="16"/>
                <w:szCs w:val="16"/>
                <w:lang w:val="en-US"/>
              </w:rPr>
              <w:t>,</w:t>
            </w:r>
          </w:p>
          <w:p w:rsidR="001642D1" w:rsidRPr="002B0D08" w:rsidRDefault="001642D1" w:rsidP="003616D3">
            <w:pPr>
              <w:widowControl w:val="0"/>
              <w:shd w:val="clear" w:color="auto" w:fill="FFFFFF"/>
              <w:autoSpaceDE w:val="0"/>
              <w:autoSpaceDN w:val="0"/>
              <w:adjustRightInd w:val="0"/>
              <w:spacing w:line="235" w:lineRule="auto"/>
              <w:jc w:val="center"/>
              <w:rPr>
                <w:sz w:val="16"/>
                <w:szCs w:val="16"/>
              </w:rPr>
            </w:pPr>
            <w:r w:rsidRPr="002B0D08">
              <w:rPr>
                <w:color w:val="000000"/>
                <w:sz w:val="16"/>
                <w:szCs w:val="16"/>
              </w:rPr>
              <w:t>имп.</w:t>
            </w:r>
          </w:p>
        </w:tc>
        <w:tc>
          <w:tcPr>
            <w:tcW w:w="658"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3616D3">
            <w:pPr>
              <w:shd w:val="clear" w:color="auto" w:fill="FFFFFF"/>
              <w:spacing w:line="235" w:lineRule="auto"/>
              <w:jc w:val="center"/>
              <w:rPr>
                <w:sz w:val="16"/>
                <w:szCs w:val="16"/>
              </w:rPr>
            </w:pPr>
            <w:r w:rsidRPr="002B0D08">
              <w:rPr>
                <w:color w:val="000000"/>
                <w:sz w:val="16"/>
                <w:szCs w:val="16"/>
              </w:rPr>
              <w:t>Ск</w:t>
            </w:r>
            <w:r w:rsidRPr="002B0D08">
              <w:rPr>
                <w:color w:val="000000"/>
                <w:sz w:val="16"/>
                <w:szCs w:val="16"/>
              </w:rPr>
              <w:t>о</w:t>
            </w:r>
            <w:r w:rsidRPr="002B0D08">
              <w:rPr>
                <w:color w:val="000000"/>
                <w:sz w:val="16"/>
                <w:szCs w:val="16"/>
              </w:rPr>
              <w:t>р</w:t>
            </w:r>
            <w:r>
              <w:rPr>
                <w:color w:val="000000"/>
                <w:sz w:val="16"/>
                <w:szCs w:val="16"/>
              </w:rPr>
              <w:t>ость</w:t>
            </w:r>
            <w:r w:rsidRPr="002B0D08">
              <w:rPr>
                <w:color w:val="000000"/>
                <w:sz w:val="16"/>
                <w:szCs w:val="16"/>
              </w:rPr>
              <w:t>, счета</w:t>
            </w:r>
          </w:p>
          <w:p w:rsidR="001642D1" w:rsidRPr="002B0D08" w:rsidRDefault="001642D1" w:rsidP="003616D3">
            <w:pPr>
              <w:widowControl w:val="0"/>
              <w:shd w:val="clear" w:color="auto" w:fill="FFFFFF"/>
              <w:autoSpaceDE w:val="0"/>
              <w:autoSpaceDN w:val="0"/>
              <w:adjustRightInd w:val="0"/>
              <w:spacing w:line="235" w:lineRule="auto"/>
              <w:jc w:val="center"/>
              <w:rPr>
                <w:sz w:val="16"/>
                <w:szCs w:val="16"/>
              </w:rPr>
            </w:pPr>
            <w:r w:rsidRPr="002C5B97">
              <w:rPr>
                <w:i/>
                <w:color w:val="000000"/>
                <w:sz w:val="16"/>
                <w:szCs w:val="16"/>
                <w:lang w:val="en-US"/>
              </w:rPr>
              <w:t>N</w:t>
            </w:r>
            <w:r>
              <w:rPr>
                <w:i/>
                <w:color w:val="000000"/>
                <w:sz w:val="16"/>
                <w:szCs w:val="16"/>
              </w:rPr>
              <w:t> </w:t>
            </w:r>
            <w:r w:rsidRPr="002B0D08">
              <w:rPr>
                <w:color w:val="000000"/>
                <w:sz w:val="16"/>
                <w:szCs w:val="16"/>
              </w:rPr>
              <w:t>=</w:t>
            </w:r>
            <w:r>
              <w:rPr>
                <w:color w:val="000000"/>
                <w:sz w:val="16"/>
                <w:szCs w:val="16"/>
              </w:rPr>
              <w:t> </w:t>
            </w:r>
            <w:r w:rsidRPr="002C5B97">
              <w:rPr>
                <w:i/>
                <w:color w:val="000000"/>
                <w:sz w:val="16"/>
                <w:szCs w:val="16"/>
                <w:lang w:val="en-US"/>
              </w:rPr>
              <w:t>n</w:t>
            </w:r>
            <w:r w:rsidRPr="00BD6C64">
              <w:rPr>
                <w:i/>
                <w:color w:val="000000"/>
                <w:sz w:val="16"/>
                <w:szCs w:val="16"/>
              </w:rPr>
              <w:t xml:space="preserve"> </w:t>
            </w:r>
            <w:r w:rsidRPr="002B0D08">
              <w:rPr>
                <w:color w:val="000000"/>
                <w:sz w:val="16"/>
                <w:szCs w:val="16"/>
              </w:rPr>
              <w:t>/</w:t>
            </w:r>
            <w:r>
              <w:rPr>
                <w:color w:val="000000"/>
                <w:sz w:val="16"/>
                <w:szCs w:val="16"/>
                <w:lang w:val="en-US"/>
              </w:rPr>
              <w:t> </w:t>
            </w:r>
            <w:r w:rsidRPr="002C5B97">
              <w:rPr>
                <w:i/>
                <w:color w:val="000000"/>
                <w:sz w:val="16"/>
                <w:szCs w:val="16"/>
                <w:lang w:val="en-US"/>
              </w:rPr>
              <w:t>t</w:t>
            </w:r>
          </w:p>
        </w:tc>
        <w:tc>
          <w:tcPr>
            <w:tcW w:w="902"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3616D3">
            <w:pPr>
              <w:shd w:val="clear" w:color="auto" w:fill="FFFFFF"/>
              <w:spacing w:line="235" w:lineRule="auto"/>
              <w:jc w:val="center"/>
              <w:rPr>
                <w:sz w:val="16"/>
                <w:szCs w:val="16"/>
              </w:rPr>
            </w:pPr>
            <w:r w:rsidRPr="002B0D08">
              <w:rPr>
                <w:color w:val="000000"/>
                <w:sz w:val="16"/>
                <w:szCs w:val="16"/>
              </w:rPr>
              <w:t>Скорость счета без фона</w:t>
            </w:r>
          </w:p>
          <w:p w:rsidR="001642D1" w:rsidRPr="002B0D08" w:rsidRDefault="001642D1" w:rsidP="003616D3">
            <w:pPr>
              <w:shd w:val="clear" w:color="auto" w:fill="FFFFFF"/>
              <w:spacing w:line="235" w:lineRule="auto"/>
              <w:jc w:val="center"/>
              <w:rPr>
                <w:color w:val="000000"/>
                <w:sz w:val="16"/>
                <w:szCs w:val="16"/>
              </w:rPr>
            </w:pPr>
            <w:r w:rsidRPr="002C5B97">
              <w:rPr>
                <w:i/>
                <w:color w:val="000000"/>
                <w:sz w:val="16"/>
                <w:szCs w:val="16"/>
                <w:lang w:val="en-US"/>
              </w:rPr>
              <w:t>N</w:t>
            </w:r>
            <w:r w:rsidRPr="002B0D08">
              <w:rPr>
                <w:color w:val="000000"/>
                <w:sz w:val="16"/>
                <w:szCs w:val="16"/>
                <w:vertAlign w:val="subscript"/>
              </w:rPr>
              <w:t>0</w:t>
            </w:r>
            <w:r>
              <w:rPr>
                <w:color w:val="000000"/>
                <w:sz w:val="16"/>
                <w:szCs w:val="16"/>
                <w:vertAlign w:val="subscript"/>
                <w:lang w:val="en-US"/>
              </w:rPr>
              <w:t> </w:t>
            </w:r>
            <w:r w:rsidRPr="002B0D08">
              <w:rPr>
                <w:color w:val="000000"/>
                <w:sz w:val="16"/>
                <w:szCs w:val="16"/>
              </w:rPr>
              <w:t>=</w:t>
            </w:r>
            <w:r>
              <w:rPr>
                <w:color w:val="000000"/>
                <w:sz w:val="16"/>
                <w:szCs w:val="16"/>
                <w:lang w:val="en-US"/>
              </w:rPr>
              <w:t> </w:t>
            </w:r>
            <w:r w:rsidRPr="002C5B97">
              <w:rPr>
                <w:i/>
                <w:color w:val="000000"/>
                <w:sz w:val="16"/>
                <w:szCs w:val="16"/>
                <w:lang w:val="en-US"/>
              </w:rPr>
              <w:t>N</w:t>
            </w:r>
            <w:r>
              <w:rPr>
                <w:i/>
                <w:color w:val="000000"/>
                <w:sz w:val="16"/>
                <w:szCs w:val="16"/>
                <w:lang w:val="en-US"/>
              </w:rPr>
              <w:t> </w:t>
            </w:r>
            <w:r w:rsidRPr="00BD6C64">
              <w:rPr>
                <w:color w:val="000000"/>
                <w:sz w:val="16"/>
                <w:szCs w:val="16"/>
              </w:rPr>
              <w:t>–</w:t>
            </w:r>
            <w:r>
              <w:rPr>
                <w:color w:val="000000"/>
                <w:sz w:val="16"/>
                <w:szCs w:val="16"/>
                <w:lang w:val="en-US"/>
              </w:rPr>
              <w:t> </w:t>
            </w:r>
            <w:r w:rsidRPr="002C5B97">
              <w:rPr>
                <w:i/>
                <w:color w:val="000000"/>
                <w:sz w:val="16"/>
                <w:szCs w:val="16"/>
                <w:lang w:val="en-US"/>
              </w:rPr>
              <w:t>N</w:t>
            </w:r>
            <w:r w:rsidRPr="002B0D08">
              <w:rPr>
                <w:color w:val="000000"/>
                <w:sz w:val="16"/>
                <w:szCs w:val="16"/>
                <w:vertAlign w:val="subscript"/>
              </w:rPr>
              <w:t>ф</w:t>
            </w:r>
            <w:r w:rsidRPr="002B0D08">
              <w:rPr>
                <w:color w:val="000000"/>
                <w:sz w:val="16"/>
                <w:szCs w:val="16"/>
              </w:rPr>
              <w:t>,</w:t>
            </w:r>
          </w:p>
          <w:p w:rsidR="001642D1" w:rsidRPr="002B0D08" w:rsidRDefault="001642D1" w:rsidP="003616D3">
            <w:pPr>
              <w:widowControl w:val="0"/>
              <w:shd w:val="clear" w:color="auto" w:fill="FFFFFF"/>
              <w:autoSpaceDE w:val="0"/>
              <w:autoSpaceDN w:val="0"/>
              <w:adjustRightInd w:val="0"/>
              <w:spacing w:line="235" w:lineRule="auto"/>
              <w:jc w:val="center"/>
              <w:rPr>
                <w:sz w:val="16"/>
                <w:szCs w:val="16"/>
              </w:rPr>
            </w:pPr>
            <w:r w:rsidRPr="002B0D08">
              <w:rPr>
                <w:color w:val="000000"/>
                <w:sz w:val="16"/>
                <w:szCs w:val="16"/>
              </w:rPr>
              <w:t>имп/мин</w:t>
            </w:r>
          </w:p>
        </w:tc>
        <w:tc>
          <w:tcPr>
            <w:tcW w:w="898"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Default="001642D1" w:rsidP="003616D3">
            <w:pPr>
              <w:widowControl w:val="0"/>
              <w:shd w:val="clear" w:color="auto" w:fill="FFFFFF"/>
              <w:autoSpaceDE w:val="0"/>
              <w:autoSpaceDN w:val="0"/>
              <w:adjustRightInd w:val="0"/>
              <w:spacing w:line="235" w:lineRule="auto"/>
              <w:jc w:val="center"/>
              <w:rPr>
                <w:color w:val="000000"/>
                <w:sz w:val="16"/>
                <w:szCs w:val="16"/>
              </w:rPr>
            </w:pPr>
            <w:r w:rsidRPr="002C5B97">
              <w:rPr>
                <w:i/>
                <w:color w:val="000000"/>
                <w:sz w:val="16"/>
                <w:szCs w:val="16"/>
                <w:lang w:val="en-US"/>
              </w:rPr>
              <w:t>N</w:t>
            </w:r>
            <w:r w:rsidRPr="002B0D08">
              <w:rPr>
                <w:color w:val="000000"/>
                <w:sz w:val="16"/>
                <w:szCs w:val="16"/>
                <w:vertAlign w:val="subscript"/>
              </w:rPr>
              <w:t>п</w:t>
            </w:r>
            <w:r w:rsidRPr="002B0D08">
              <w:rPr>
                <w:color w:val="000000"/>
                <w:sz w:val="16"/>
                <w:szCs w:val="16"/>
                <w:vertAlign w:val="subscript"/>
                <w:lang w:val="en-US"/>
              </w:rPr>
              <w:t>p</w:t>
            </w:r>
            <w:r>
              <w:rPr>
                <w:color w:val="000000"/>
                <w:sz w:val="16"/>
                <w:szCs w:val="16"/>
                <w:vertAlign w:val="subscript"/>
                <w:lang w:val="en-US"/>
              </w:rPr>
              <w:t> </w:t>
            </w:r>
            <w:r w:rsidRPr="002B0D08">
              <w:rPr>
                <w:color w:val="000000"/>
                <w:sz w:val="16"/>
                <w:szCs w:val="16"/>
              </w:rPr>
              <w:t>=</w:t>
            </w:r>
            <w:r>
              <w:rPr>
                <w:color w:val="000000"/>
                <w:sz w:val="16"/>
                <w:szCs w:val="16"/>
                <w:lang w:val="en-US"/>
              </w:rPr>
              <w:t> </w:t>
            </w:r>
            <w:r w:rsidRPr="002B0D08">
              <w:rPr>
                <w:color w:val="000000"/>
                <w:sz w:val="16"/>
                <w:szCs w:val="16"/>
                <w:lang w:val="en-US"/>
              </w:rPr>
              <w:t>N</w:t>
            </w:r>
            <w:r w:rsidRPr="002B0D08">
              <w:rPr>
                <w:color w:val="000000"/>
                <w:sz w:val="16"/>
                <w:szCs w:val="16"/>
                <w:vertAlign w:val="subscript"/>
              </w:rPr>
              <w:t>0</w:t>
            </w:r>
            <w:r>
              <w:rPr>
                <w:color w:val="000000"/>
                <w:sz w:val="16"/>
                <w:szCs w:val="16"/>
                <w:vertAlign w:val="subscript"/>
                <w:lang w:val="en-US"/>
              </w:rPr>
              <w:t> </w:t>
            </w:r>
            <w:r w:rsidRPr="002B0D08">
              <w:rPr>
                <w:color w:val="000000"/>
                <w:sz w:val="16"/>
                <w:szCs w:val="16"/>
                <w:lang w:val="en-US"/>
              </w:rPr>
              <w:t>/</w:t>
            </w:r>
            <w:r>
              <w:rPr>
                <w:color w:val="000000"/>
                <w:sz w:val="16"/>
                <w:szCs w:val="16"/>
                <w:lang w:val="en-US"/>
              </w:rPr>
              <w:t> </w:t>
            </w:r>
            <w:r w:rsidRPr="002B0D08">
              <w:rPr>
                <w:color w:val="000000"/>
                <w:sz w:val="16"/>
                <w:szCs w:val="16"/>
                <w:lang w:val="en-US"/>
              </w:rPr>
              <w:sym w:font="Symbol" w:char="0077"/>
            </w:r>
            <w:r>
              <w:rPr>
                <w:color w:val="000000"/>
                <w:sz w:val="16"/>
                <w:szCs w:val="16"/>
              </w:rPr>
              <w:t>,</w:t>
            </w:r>
          </w:p>
          <w:p w:rsidR="001642D1" w:rsidRPr="002C5B97" w:rsidRDefault="001642D1" w:rsidP="003616D3">
            <w:pPr>
              <w:widowControl w:val="0"/>
              <w:shd w:val="clear" w:color="auto" w:fill="FFFFFF"/>
              <w:autoSpaceDE w:val="0"/>
              <w:autoSpaceDN w:val="0"/>
              <w:adjustRightInd w:val="0"/>
              <w:spacing w:line="235" w:lineRule="auto"/>
              <w:jc w:val="center"/>
              <w:rPr>
                <w:sz w:val="16"/>
                <w:szCs w:val="16"/>
              </w:rPr>
            </w:pPr>
            <w:r w:rsidRPr="002B0D08">
              <w:rPr>
                <w:color w:val="000000"/>
                <w:sz w:val="16"/>
                <w:szCs w:val="16"/>
              </w:rPr>
              <w:t>имп/мин</w:t>
            </w:r>
          </w:p>
        </w:tc>
      </w:tr>
      <w:tr w:rsidR="001642D1" w:rsidRPr="002B0D08" w:rsidTr="009724C2">
        <w:trPr>
          <w:trHeight w:val="20"/>
          <w:jc w:val="center"/>
        </w:trPr>
        <w:tc>
          <w:tcPr>
            <w:tcW w:w="691"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r w:rsidRPr="002B0D08">
              <w:rPr>
                <w:color w:val="000000"/>
                <w:sz w:val="16"/>
                <w:szCs w:val="16"/>
              </w:rPr>
              <w:t>4</w:t>
            </w:r>
          </w:p>
        </w:tc>
        <w:tc>
          <w:tcPr>
            <w:tcW w:w="677"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538"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466"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720"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r w:rsidRPr="002B0D08">
              <w:rPr>
                <w:color w:val="000000"/>
                <w:sz w:val="16"/>
                <w:szCs w:val="16"/>
              </w:rPr>
              <w:t>5</w:t>
            </w:r>
          </w:p>
        </w:tc>
        <w:tc>
          <w:tcPr>
            <w:tcW w:w="542"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658"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902"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898"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r>
      <w:tr w:rsidR="001642D1" w:rsidRPr="002B0D08" w:rsidTr="009724C2">
        <w:trPr>
          <w:trHeight w:val="20"/>
          <w:jc w:val="center"/>
        </w:trPr>
        <w:tc>
          <w:tcPr>
            <w:tcW w:w="691"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r w:rsidRPr="002B0D08">
              <w:rPr>
                <w:color w:val="000000"/>
                <w:sz w:val="16"/>
                <w:szCs w:val="16"/>
              </w:rPr>
              <w:t>4</w:t>
            </w:r>
          </w:p>
        </w:tc>
        <w:tc>
          <w:tcPr>
            <w:tcW w:w="677"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538"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466"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720"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lang w:val="en-US"/>
              </w:rPr>
            </w:pPr>
            <w:r w:rsidRPr="002B0D08">
              <w:rPr>
                <w:sz w:val="16"/>
                <w:szCs w:val="16"/>
                <w:lang w:val="en-US"/>
              </w:rPr>
              <w:t>5</w:t>
            </w:r>
          </w:p>
        </w:tc>
        <w:tc>
          <w:tcPr>
            <w:tcW w:w="542"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658"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902"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898"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r>
      <w:tr w:rsidR="001642D1" w:rsidRPr="002B0D08" w:rsidTr="009724C2">
        <w:trPr>
          <w:trHeight w:val="20"/>
          <w:jc w:val="center"/>
        </w:trPr>
        <w:tc>
          <w:tcPr>
            <w:tcW w:w="691"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r w:rsidRPr="002B0D08">
              <w:rPr>
                <w:color w:val="000000"/>
                <w:sz w:val="16"/>
                <w:szCs w:val="16"/>
              </w:rPr>
              <w:t>4</w:t>
            </w:r>
          </w:p>
        </w:tc>
        <w:tc>
          <w:tcPr>
            <w:tcW w:w="677"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538"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466"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720"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lang w:val="en-US"/>
              </w:rPr>
            </w:pPr>
            <w:r w:rsidRPr="002B0D08">
              <w:rPr>
                <w:color w:val="000000"/>
                <w:sz w:val="16"/>
                <w:szCs w:val="16"/>
                <w:lang w:val="en-US"/>
              </w:rPr>
              <w:t>5</w:t>
            </w:r>
          </w:p>
        </w:tc>
        <w:tc>
          <w:tcPr>
            <w:tcW w:w="542"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658"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902"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898"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r>
      <w:tr w:rsidR="001642D1" w:rsidRPr="002B0D08" w:rsidTr="009724C2">
        <w:trPr>
          <w:trHeight w:val="20"/>
          <w:jc w:val="center"/>
        </w:trPr>
        <w:tc>
          <w:tcPr>
            <w:tcW w:w="691"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r w:rsidRPr="002B0D08">
              <w:rPr>
                <w:iCs/>
                <w:color w:val="000000"/>
                <w:sz w:val="16"/>
                <w:szCs w:val="16"/>
                <w:lang w:val="en-US"/>
              </w:rPr>
              <w:t>2</w:t>
            </w:r>
          </w:p>
        </w:tc>
        <w:tc>
          <w:tcPr>
            <w:tcW w:w="677"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538"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466"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720"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lang w:val="en-US"/>
              </w:rPr>
            </w:pPr>
            <w:r w:rsidRPr="002B0D08">
              <w:rPr>
                <w:color w:val="000000"/>
                <w:sz w:val="16"/>
                <w:szCs w:val="16"/>
              </w:rPr>
              <w:t>5</w:t>
            </w:r>
          </w:p>
        </w:tc>
        <w:tc>
          <w:tcPr>
            <w:tcW w:w="542"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658"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902"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898"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r>
      <w:tr w:rsidR="001642D1" w:rsidRPr="002B0D08" w:rsidTr="009724C2">
        <w:trPr>
          <w:trHeight w:val="20"/>
          <w:jc w:val="center"/>
        </w:trPr>
        <w:tc>
          <w:tcPr>
            <w:tcW w:w="691"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r w:rsidRPr="002B0D08">
              <w:rPr>
                <w:iCs/>
                <w:color w:val="000000"/>
                <w:sz w:val="16"/>
                <w:szCs w:val="16"/>
              </w:rPr>
              <w:t>2</w:t>
            </w:r>
          </w:p>
        </w:tc>
        <w:tc>
          <w:tcPr>
            <w:tcW w:w="677"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538"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466"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720"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r w:rsidRPr="002B0D08">
              <w:rPr>
                <w:color w:val="000000"/>
                <w:sz w:val="16"/>
                <w:szCs w:val="16"/>
              </w:rPr>
              <w:t>5</w:t>
            </w:r>
          </w:p>
        </w:tc>
        <w:tc>
          <w:tcPr>
            <w:tcW w:w="542"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658"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902"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898"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r>
      <w:tr w:rsidR="001642D1" w:rsidRPr="002B0D08" w:rsidTr="009724C2">
        <w:trPr>
          <w:trHeight w:val="20"/>
          <w:jc w:val="center"/>
        </w:trPr>
        <w:tc>
          <w:tcPr>
            <w:tcW w:w="691"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lang w:val="en-US"/>
              </w:rPr>
            </w:pPr>
            <w:r w:rsidRPr="002B0D08">
              <w:rPr>
                <w:sz w:val="16"/>
                <w:szCs w:val="16"/>
                <w:lang w:val="en-US"/>
              </w:rPr>
              <w:t>2</w:t>
            </w:r>
          </w:p>
        </w:tc>
        <w:tc>
          <w:tcPr>
            <w:tcW w:w="677"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538"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466"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720"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lang w:val="en-US"/>
              </w:rPr>
            </w:pPr>
            <w:r w:rsidRPr="002B0D08">
              <w:rPr>
                <w:sz w:val="16"/>
                <w:szCs w:val="16"/>
                <w:lang w:val="en-US"/>
              </w:rPr>
              <w:t>5</w:t>
            </w:r>
          </w:p>
        </w:tc>
        <w:tc>
          <w:tcPr>
            <w:tcW w:w="542"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658"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902"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c>
          <w:tcPr>
            <w:tcW w:w="898" w:type="dxa"/>
            <w:tcBorders>
              <w:top w:val="single" w:sz="4" w:space="0" w:color="auto"/>
              <w:left w:val="single" w:sz="4" w:space="0" w:color="auto"/>
              <w:bottom w:val="single" w:sz="4" w:space="0" w:color="auto"/>
              <w:right w:val="single" w:sz="4" w:space="0" w:color="auto"/>
            </w:tcBorders>
            <w:shd w:val="clear" w:color="auto" w:fill="FFFFFF"/>
            <w:vAlign w:val="center"/>
          </w:tcPr>
          <w:p w:rsidR="001642D1" w:rsidRPr="002B0D08" w:rsidRDefault="001642D1" w:rsidP="00693562">
            <w:pPr>
              <w:widowControl w:val="0"/>
              <w:shd w:val="clear" w:color="auto" w:fill="FFFFFF"/>
              <w:autoSpaceDE w:val="0"/>
              <w:autoSpaceDN w:val="0"/>
              <w:adjustRightInd w:val="0"/>
              <w:spacing w:line="235" w:lineRule="auto"/>
              <w:jc w:val="center"/>
              <w:rPr>
                <w:sz w:val="16"/>
                <w:szCs w:val="16"/>
              </w:rPr>
            </w:pPr>
          </w:p>
        </w:tc>
      </w:tr>
    </w:tbl>
    <w:p w:rsidR="001642D1" w:rsidRDefault="001642D1" w:rsidP="00693562">
      <w:pPr>
        <w:shd w:val="clear" w:color="auto" w:fill="FFFFFF"/>
        <w:spacing w:line="235" w:lineRule="auto"/>
        <w:ind w:firstLine="284"/>
        <w:jc w:val="both"/>
        <w:rPr>
          <w:color w:val="000000"/>
          <w:sz w:val="20"/>
          <w:szCs w:val="20"/>
        </w:rPr>
      </w:pPr>
    </w:p>
    <w:p w:rsidR="00683FC1" w:rsidRPr="00947C2C" w:rsidRDefault="001642D1" w:rsidP="00693562">
      <w:pPr>
        <w:shd w:val="clear" w:color="auto" w:fill="FFFFFF"/>
        <w:spacing w:line="235" w:lineRule="auto"/>
        <w:ind w:firstLine="284"/>
        <w:jc w:val="both"/>
        <w:rPr>
          <w:sz w:val="20"/>
          <w:szCs w:val="20"/>
        </w:rPr>
      </w:pPr>
      <w:r>
        <w:rPr>
          <w:color w:val="000000"/>
          <w:sz w:val="20"/>
          <w:szCs w:val="20"/>
        </w:rPr>
        <w:t>8. </w:t>
      </w:r>
      <w:r w:rsidR="00683FC1" w:rsidRPr="00947C2C">
        <w:rPr>
          <w:color w:val="000000"/>
          <w:sz w:val="20"/>
          <w:szCs w:val="20"/>
        </w:rPr>
        <w:t xml:space="preserve">Пользуясь значением геометрического фактора </w:t>
      </w:r>
      <w:r w:rsidR="00683FC1" w:rsidRPr="00947C2C">
        <w:rPr>
          <w:color w:val="000000"/>
          <w:sz w:val="20"/>
          <w:szCs w:val="20"/>
        </w:rPr>
        <w:sym w:font="Symbol" w:char="0077"/>
      </w:r>
      <w:r w:rsidR="00683FC1" w:rsidRPr="00947C2C">
        <w:rPr>
          <w:color w:val="000000"/>
          <w:sz w:val="20"/>
          <w:szCs w:val="20"/>
        </w:rPr>
        <w:t xml:space="preserve"> и </w:t>
      </w:r>
      <w:r>
        <w:rPr>
          <w:color w:val="000000"/>
          <w:sz w:val="20"/>
          <w:szCs w:val="20"/>
        </w:rPr>
        <w:t>значени</w:t>
      </w:r>
      <w:r w:rsidR="003616D3">
        <w:rPr>
          <w:color w:val="000000"/>
          <w:sz w:val="20"/>
          <w:szCs w:val="20"/>
        </w:rPr>
        <w:t>е</w:t>
      </w:r>
      <w:r>
        <w:rPr>
          <w:color w:val="000000"/>
          <w:sz w:val="20"/>
          <w:szCs w:val="20"/>
        </w:rPr>
        <w:t xml:space="preserve">м </w:t>
      </w:r>
      <w:r w:rsidR="00683FC1" w:rsidRPr="00947C2C">
        <w:rPr>
          <w:color w:val="000000"/>
          <w:sz w:val="20"/>
          <w:szCs w:val="20"/>
        </w:rPr>
        <w:t>соот</w:t>
      </w:r>
      <w:r w:rsidR="00683FC1" w:rsidRPr="00947C2C">
        <w:rPr>
          <w:color w:val="000000"/>
          <w:sz w:val="20"/>
          <w:szCs w:val="20"/>
        </w:rPr>
        <w:softHyphen/>
        <w:t xml:space="preserve">ветствующей ему скорости счета </w:t>
      </w:r>
      <w:r w:rsidR="00683FC1" w:rsidRPr="002C5B97">
        <w:rPr>
          <w:i/>
          <w:color w:val="000000"/>
          <w:sz w:val="20"/>
          <w:szCs w:val="20"/>
          <w:lang w:val="en-US"/>
        </w:rPr>
        <w:t>N</w:t>
      </w:r>
      <w:r w:rsidR="00683FC1" w:rsidRPr="00947C2C">
        <w:rPr>
          <w:color w:val="000000"/>
          <w:sz w:val="20"/>
          <w:szCs w:val="20"/>
          <w:vertAlign w:val="subscript"/>
        </w:rPr>
        <w:t>0</w:t>
      </w:r>
      <w:r w:rsidR="00683FC1" w:rsidRPr="00947C2C">
        <w:rPr>
          <w:color w:val="000000"/>
          <w:sz w:val="20"/>
          <w:szCs w:val="20"/>
        </w:rPr>
        <w:t xml:space="preserve">, определите число частиц </w:t>
      </w:r>
      <w:r w:rsidR="00683FC1" w:rsidRPr="002C5B97">
        <w:rPr>
          <w:i/>
          <w:color w:val="000000"/>
          <w:sz w:val="20"/>
          <w:szCs w:val="20"/>
          <w:lang w:val="en-US"/>
        </w:rPr>
        <w:t>N</w:t>
      </w:r>
      <w:r w:rsidR="00683FC1" w:rsidRPr="00947C2C">
        <w:rPr>
          <w:color w:val="000000"/>
          <w:sz w:val="20"/>
          <w:szCs w:val="20"/>
          <w:vertAlign w:val="subscript"/>
        </w:rPr>
        <w:t>п</w:t>
      </w:r>
      <w:r w:rsidR="00683FC1" w:rsidRPr="00947C2C">
        <w:rPr>
          <w:color w:val="000000"/>
          <w:sz w:val="20"/>
          <w:szCs w:val="20"/>
          <w:vertAlign w:val="subscript"/>
          <w:lang w:val="en-US"/>
        </w:rPr>
        <w:t>p</w:t>
      </w:r>
      <w:r w:rsidR="00683FC1" w:rsidRPr="00947C2C">
        <w:rPr>
          <w:color w:val="000000"/>
          <w:sz w:val="20"/>
          <w:szCs w:val="20"/>
        </w:rPr>
        <w:t xml:space="preserve">, испускаемых источником в 1 минуту в полный телесный угол </w:t>
      </w:r>
      <w:r w:rsidR="00683FC1" w:rsidRPr="00947C2C">
        <w:rPr>
          <w:iCs/>
          <w:color w:val="000000"/>
          <w:sz w:val="20"/>
          <w:szCs w:val="20"/>
        </w:rPr>
        <w:t>4</w:t>
      </w:r>
      <w:r w:rsidR="00683FC1" w:rsidRPr="00947C2C">
        <w:rPr>
          <w:iCs/>
          <w:color w:val="000000"/>
          <w:sz w:val="20"/>
          <w:szCs w:val="20"/>
        </w:rPr>
        <w:sym w:font="Symbol" w:char="0070"/>
      </w:r>
      <w:r w:rsidR="00683FC1" w:rsidRPr="00947C2C">
        <w:rPr>
          <w:i/>
          <w:iCs/>
          <w:color w:val="000000"/>
          <w:sz w:val="20"/>
          <w:szCs w:val="20"/>
        </w:rPr>
        <w:t xml:space="preserve">. </w:t>
      </w:r>
      <w:r w:rsidR="00683FC1" w:rsidRPr="00947C2C">
        <w:rPr>
          <w:color w:val="000000"/>
          <w:sz w:val="20"/>
          <w:szCs w:val="20"/>
        </w:rPr>
        <w:t xml:space="preserve">При этом используют соотношение </w:t>
      </w:r>
      <w:r w:rsidR="00683FC1" w:rsidRPr="002C5B97">
        <w:rPr>
          <w:i/>
          <w:color w:val="000000"/>
          <w:sz w:val="20"/>
          <w:szCs w:val="20"/>
          <w:lang w:val="en-US"/>
        </w:rPr>
        <w:t>N</w:t>
      </w:r>
      <w:r w:rsidR="00683FC1" w:rsidRPr="00947C2C">
        <w:rPr>
          <w:color w:val="000000"/>
          <w:sz w:val="20"/>
          <w:szCs w:val="20"/>
          <w:vertAlign w:val="subscript"/>
        </w:rPr>
        <w:t>пр</w:t>
      </w:r>
      <w:r w:rsidR="00683FC1" w:rsidRPr="00947C2C">
        <w:rPr>
          <w:color w:val="000000"/>
          <w:sz w:val="20"/>
          <w:szCs w:val="20"/>
        </w:rPr>
        <w:t>=</w:t>
      </w:r>
      <w:r w:rsidR="00683FC1" w:rsidRPr="002C5B97">
        <w:rPr>
          <w:i/>
          <w:color w:val="000000"/>
          <w:sz w:val="20"/>
          <w:szCs w:val="20"/>
          <w:lang w:val="en-US"/>
        </w:rPr>
        <w:t>N</w:t>
      </w:r>
      <w:r w:rsidR="00683FC1" w:rsidRPr="00947C2C">
        <w:rPr>
          <w:color w:val="000000"/>
          <w:sz w:val="20"/>
          <w:szCs w:val="20"/>
          <w:vertAlign w:val="subscript"/>
        </w:rPr>
        <w:t>0</w:t>
      </w:r>
      <w:r w:rsidR="002C5B97">
        <w:rPr>
          <w:color w:val="000000"/>
          <w:sz w:val="20"/>
          <w:szCs w:val="20"/>
          <w:vertAlign w:val="subscript"/>
        </w:rPr>
        <w:t> </w:t>
      </w:r>
      <w:r w:rsidR="00683FC1" w:rsidRPr="00947C2C">
        <w:rPr>
          <w:color w:val="000000"/>
          <w:sz w:val="20"/>
          <w:szCs w:val="20"/>
        </w:rPr>
        <w:t>/</w:t>
      </w:r>
      <w:r w:rsidR="002C5B97">
        <w:rPr>
          <w:color w:val="000000"/>
          <w:sz w:val="20"/>
          <w:szCs w:val="20"/>
        </w:rPr>
        <w:t> </w:t>
      </w:r>
      <w:r w:rsidR="00683FC1" w:rsidRPr="00947C2C">
        <w:rPr>
          <w:color w:val="000000"/>
          <w:sz w:val="20"/>
          <w:szCs w:val="20"/>
          <w:lang w:val="en-US"/>
        </w:rPr>
        <w:sym w:font="Symbol" w:char="0077"/>
      </w:r>
      <w:r w:rsidR="00683FC1" w:rsidRPr="00947C2C">
        <w:rPr>
          <w:color w:val="000000"/>
          <w:sz w:val="20"/>
          <w:szCs w:val="20"/>
        </w:rPr>
        <w:t>. Получен</w:t>
      </w:r>
      <w:r w:rsidR="00683FC1" w:rsidRPr="00947C2C">
        <w:rPr>
          <w:color w:val="000000"/>
          <w:sz w:val="20"/>
          <w:szCs w:val="20"/>
        </w:rPr>
        <w:softHyphen/>
        <w:t>ный результат зан</w:t>
      </w:r>
      <w:r w:rsidR="00683FC1" w:rsidRPr="00947C2C">
        <w:rPr>
          <w:color w:val="000000"/>
          <w:sz w:val="20"/>
          <w:szCs w:val="20"/>
        </w:rPr>
        <w:t>е</w:t>
      </w:r>
      <w:r w:rsidR="00683FC1" w:rsidRPr="00947C2C">
        <w:rPr>
          <w:color w:val="000000"/>
          <w:sz w:val="20"/>
          <w:szCs w:val="20"/>
        </w:rPr>
        <w:t xml:space="preserve">сите в табл. </w:t>
      </w:r>
      <w:r w:rsidR="00683FC1">
        <w:rPr>
          <w:color w:val="000000"/>
          <w:sz w:val="20"/>
          <w:szCs w:val="20"/>
        </w:rPr>
        <w:t>15</w:t>
      </w:r>
      <w:r w:rsidR="002C5B97">
        <w:rPr>
          <w:color w:val="000000"/>
          <w:sz w:val="20"/>
          <w:szCs w:val="20"/>
        </w:rPr>
        <w:t>.</w:t>
      </w:r>
    </w:p>
    <w:p w:rsidR="003252A6" w:rsidRPr="009032EC" w:rsidRDefault="003252A6" w:rsidP="00693562">
      <w:pPr>
        <w:shd w:val="clear" w:color="auto" w:fill="FFFFFF"/>
        <w:spacing w:line="235" w:lineRule="auto"/>
        <w:ind w:firstLine="284"/>
        <w:jc w:val="both"/>
        <w:rPr>
          <w:sz w:val="20"/>
          <w:szCs w:val="20"/>
        </w:rPr>
      </w:pPr>
      <w:r w:rsidRPr="009032EC">
        <w:rPr>
          <w:color w:val="000000"/>
          <w:sz w:val="20"/>
          <w:szCs w:val="20"/>
        </w:rPr>
        <w:t>9. Не меняя диафрагму, установите источник на 10-ю позицию ст</w:t>
      </w:r>
      <w:r w:rsidRPr="009032EC">
        <w:rPr>
          <w:color w:val="000000"/>
          <w:sz w:val="20"/>
          <w:szCs w:val="20"/>
        </w:rPr>
        <w:t>о</w:t>
      </w:r>
      <w:r w:rsidRPr="009032EC">
        <w:rPr>
          <w:color w:val="000000"/>
          <w:sz w:val="20"/>
          <w:szCs w:val="20"/>
        </w:rPr>
        <w:t>лика и повторите пункты 3</w:t>
      </w:r>
      <w:r w:rsidR="001642D1">
        <w:rPr>
          <w:color w:val="000000"/>
          <w:sz w:val="20"/>
          <w:szCs w:val="20"/>
        </w:rPr>
        <w:t>–</w:t>
      </w:r>
      <w:r w:rsidRPr="009032EC">
        <w:rPr>
          <w:color w:val="000000"/>
          <w:sz w:val="20"/>
          <w:szCs w:val="20"/>
        </w:rPr>
        <w:t>8</w:t>
      </w:r>
      <w:r w:rsidR="002C5B97">
        <w:rPr>
          <w:color w:val="000000"/>
          <w:sz w:val="20"/>
          <w:szCs w:val="20"/>
        </w:rPr>
        <w:t>.</w:t>
      </w:r>
    </w:p>
    <w:p w:rsidR="003252A6" w:rsidRDefault="003252A6" w:rsidP="00693562">
      <w:pPr>
        <w:shd w:val="clear" w:color="auto" w:fill="FFFFFF"/>
        <w:spacing w:line="235" w:lineRule="auto"/>
        <w:ind w:firstLine="284"/>
        <w:jc w:val="both"/>
        <w:rPr>
          <w:color w:val="000000"/>
          <w:sz w:val="20"/>
          <w:szCs w:val="20"/>
        </w:rPr>
      </w:pPr>
      <w:r w:rsidRPr="009032EC">
        <w:rPr>
          <w:color w:val="000000"/>
          <w:sz w:val="20"/>
          <w:szCs w:val="20"/>
        </w:rPr>
        <w:lastRenderedPageBreak/>
        <w:t>10.  Не меняя диафрагму, установите источник на 14-ю пози</w:t>
      </w:r>
      <w:r w:rsidRPr="009032EC">
        <w:rPr>
          <w:color w:val="000000"/>
          <w:sz w:val="20"/>
          <w:szCs w:val="20"/>
        </w:rPr>
        <w:softHyphen/>
        <w:t>цию столика и повторите пункты 3</w:t>
      </w:r>
      <w:r w:rsidR="001642D1">
        <w:rPr>
          <w:color w:val="000000"/>
          <w:sz w:val="20"/>
          <w:szCs w:val="20"/>
        </w:rPr>
        <w:t>–</w:t>
      </w:r>
      <w:r w:rsidRPr="009032EC">
        <w:rPr>
          <w:color w:val="000000"/>
          <w:sz w:val="20"/>
          <w:szCs w:val="20"/>
        </w:rPr>
        <w:t>8</w:t>
      </w:r>
      <w:r w:rsidR="002C5B97">
        <w:rPr>
          <w:color w:val="000000"/>
          <w:sz w:val="20"/>
          <w:szCs w:val="20"/>
        </w:rPr>
        <w:t>.</w:t>
      </w:r>
    </w:p>
    <w:p w:rsidR="003252A6" w:rsidRPr="00947C2C" w:rsidRDefault="003252A6" w:rsidP="00693562">
      <w:pPr>
        <w:shd w:val="clear" w:color="auto" w:fill="FFFFFF"/>
        <w:spacing w:line="235" w:lineRule="auto"/>
        <w:ind w:firstLine="284"/>
        <w:jc w:val="both"/>
        <w:rPr>
          <w:sz w:val="20"/>
          <w:szCs w:val="20"/>
        </w:rPr>
      </w:pPr>
      <w:r w:rsidRPr="00947C2C">
        <w:rPr>
          <w:color w:val="000000"/>
          <w:sz w:val="20"/>
          <w:szCs w:val="20"/>
        </w:rPr>
        <w:t>11. Замените диафрагму с большим отверстием на диафрагму с меньшим отверстием. Установите источник на 6-ю позицию сто</w:t>
      </w:r>
      <w:r w:rsidRPr="00947C2C">
        <w:rPr>
          <w:color w:val="000000"/>
          <w:sz w:val="20"/>
          <w:szCs w:val="20"/>
        </w:rPr>
        <w:softHyphen/>
        <w:t>лика</w:t>
      </w:r>
      <w:r w:rsidR="002C5B97">
        <w:rPr>
          <w:color w:val="000000"/>
          <w:sz w:val="20"/>
          <w:szCs w:val="20"/>
        </w:rPr>
        <w:t>.</w:t>
      </w:r>
    </w:p>
    <w:p w:rsidR="003252A6" w:rsidRPr="00947C2C" w:rsidRDefault="003252A6" w:rsidP="003252A6">
      <w:pPr>
        <w:shd w:val="clear" w:color="auto" w:fill="FFFFFF"/>
        <w:ind w:firstLine="284"/>
        <w:jc w:val="both"/>
        <w:rPr>
          <w:sz w:val="20"/>
          <w:szCs w:val="20"/>
        </w:rPr>
      </w:pPr>
      <w:r w:rsidRPr="00947C2C">
        <w:rPr>
          <w:color w:val="000000"/>
          <w:sz w:val="20"/>
          <w:szCs w:val="20"/>
        </w:rPr>
        <w:t>12. Повторите пункты 3</w:t>
      </w:r>
      <w:r w:rsidR="001642D1">
        <w:rPr>
          <w:color w:val="000000"/>
          <w:sz w:val="20"/>
          <w:szCs w:val="20"/>
        </w:rPr>
        <w:t>–</w:t>
      </w:r>
      <w:r w:rsidRPr="00947C2C">
        <w:rPr>
          <w:color w:val="000000"/>
          <w:sz w:val="20"/>
          <w:szCs w:val="20"/>
        </w:rPr>
        <w:t>8</w:t>
      </w:r>
      <w:r w:rsidR="002C5B97">
        <w:rPr>
          <w:color w:val="000000"/>
          <w:sz w:val="20"/>
          <w:szCs w:val="20"/>
        </w:rPr>
        <w:t>.</w:t>
      </w:r>
    </w:p>
    <w:p w:rsidR="003252A6" w:rsidRPr="00947C2C" w:rsidRDefault="003252A6" w:rsidP="003252A6">
      <w:pPr>
        <w:shd w:val="clear" w:color="auto" w:fill="FFFFFF"/>
        <w:ind w:firstLine="284"/>
        <w:jc w:val="both"/>
        <w:rPr>
          <w:sz w:val="20"/>
          <w:szCs w:val="20"/>
        </w:rPr>
      </w:pPr>
      <w:r w:rsidRPr="00947C2C">
        <w:rPr>
          <w:color w:val="000000"/>
          <w:sz w:val="20"/>
          <w:szCs w:val="20"/>
        </w:rPr>
        <w:t>13. Не меняя диафрагму, установите источник на 10-ю пози</w:t>
      </w:r>
      <w:r w:rsidRPr="00947C2C">
        <w:rPr>
          <w:color w:val="000000"/>
          <w:sz w:val="20"/>
          <w:szCs w:val="20"/>
        </w:rPr>
        <w:softHyphen/>
        <w:t>цию столика и повторите пункты 3</w:t>
      </w:r>
      <w:r w:rsidR="001642D1">
        <w:rPr>
          <w:color w:val="000000"/>
          <w:sz w:val="20"/>
          <w:szCs w:val="20"/>
        </w:rPr>
        <w:t>–</w:t>
      </w:r>
      <w:r w:rsidRPr="00947C2C">
        <w:rPr>
          <w:color w:val="000000"/>
          <w:sz w:val="20"/>
          <w:szCs w:val="20"/>
        </w:rPr>
        <w:t>8</w:t>
      </w:r>
      <w:r w:rsidR="002C5B97">
        <w:rPr>
          <w:color w:val="000000"/>
          <w:sz w:val="20"/>
          <w:szCs w:val="20"/>
        </w:rPr>
        <w:t>.</w:t>
      </w:r>
    </w:p>
    <w:p w:rsidR="003252A6" w:rsidRPr="00947C2C" w:rsidRDefault="003252A6" w:rsidP="003252A6">
      <w:pPr>
        <w:shd w:val="clear" w:color="auto" w:fill="FFFFFF"/>
        <w:ind w:firstLine="284"/>
        <w:jc w:val="both"/>
        <w:rPr>
          <w:sz w:val="20"/>
          <w:szCs w:val="20"/>
        </w:rPr>
      </w:pPr>
      <w:r w:rsidRPr="00947C2C">
        <w:rPr>
          <w:color w:val="000000"/>
          <w:sz w:val="20"/>
          <w:szCs w:val="20"/>
        </w:rPr>
        <w:t>14. Не меняя диафрагму, установите источник на 14-ю позицию столика и повторите пункты 3</w:t>
      </w:r>
      <w:r w:rsidR="00677CFD" w:rsidRPr="00677CFD">
        <w:rPr>
          <w:color w:val="000000"/>
          <w:sz w:val="20"/>
          <w:szCs w:val="20"/>
        </w:rPr>
        <w:t>–</w:t>
      </w:r>
      <w:r w:rsidRPr="00947C2C">
        <w:rPr>
          <w:color w:val="000000"/>
          <w:sz w:val="20"/>
          <w:szCs w:val="20"/>
        </w:rPr>
        <w:t>8</w:t>
      </w:r>
      <w:r w:rsidR="002C5B97">
        <w:rPr>
          <w:color w:val="000000"/>
          <w:sz w:val="20"/>
          <w:szCs w:val="20"/>
        </w:rPr>
        <w:t>.</w:t>
      </w:r>
    </w:p>
    <w:p w:rsidR="003252A6" w:rsidRPr="00677CFD" w:rsidRDefault="003252A6" w:rsidP="003252A6">
      <w:pPr>
        <w:shd w:val="clear" w:color="auto" w:fill="FFFFFF"/>
        <w:ind w:firstLine="284"/>
        <w:jc w:val="both"/>
        <w:rPr>
          <w:sz w:val="20"/>
          <w:szCs w:val="20"/>
        </w:rPr>
      </w:pPr>
      <w:r w:rsidRPr="00947C2C">
        <w:rPr>
          <w:color w:val="000000"/>
          <w:sz w:val="20"/>
          <w:szCs w:val="20"/>
        </w:rPr>
        <w:t xml:space="preserve">15. </w:t>
      </w:r>
      <w:r w:rsidR="00683FC1" w:rsidRPr="00947C2C">
        <w:rPr>
          <w:color w:val="000000"/>
          <w:sz w:val="20"/>
          <w:szCs w:val="20"/>
        </w:rPr>
        <w:t xml:space="preserve">Оцените точность измерения по формуле </w:t>
      </w:r>
      <w:r w:rsidR="00683FC1" w:rsidRPr="00677CFD">
        <w:rPr>
          <w:i/>
          <w:color w:val="000000"/>
          <w:sz w:val="20"/>
          <w:szCs w:val="20"/>
          <w:lang w:val="en-US"/>
        </w:rPr>
        <w:t>E</w:t>
      </w:r>
      <w:r w:rsidR="007A1334">
        <w:rPr>
          <w:i/>
          <w:color w:val="000000"/>
          <w:sz w:val="20"/>
          <w:szCs w:val="20"/>
        </w:rPr>
        <w:t> </w:t>
      </w:r>
      <w:r w:rsidR="00683FC1" w:rsidRPr="00947C2C">
        <w:rPr>
          <w:color w:val="000000"/>
          <w:sz w:val="20"/>
          <w:szCs w:val="20"/>
        </w:rPr>
        <w:t>=</w:t>
      </w:r>
      <w:r w:rsidR="007A1334">
        <w:rPr>
          <w:color w:val="000000"/>
          <w:sz w:val="20"/>
          <w:szCs w:val="20"/>
        </w:rPr>
        <w:t> </w:t>
      </w:r>
      <w:r w:rsidR="00683FC1" w:rsidRPr="00677CFD">
        <w:rPr>
          <w:i/>
          <w:color w:val="000000"/>
          <w:sz w:val="20"/>
          <w:szCs w:val="20"/>
          <w:lang w:val="en-US"/>
        </w:rPr>
        <w:t>m</w:t>
      </w:r>
      <w:r w:rsidR="007A1334">
        <w:rPr>
          <w:i/>
          <w:color w:val="000000"/>
          <w:sz w:val="20"/>
          <w:szCs w:val="20"/>
        </w:rPr>
        <w:t> </w:t>
      </w:r>
      <w:r w:rsidR="00683FC1" w:rsidRPr="00947C2C">
        <w:rPr>
          <w:color w:val="000000"/>
          <w:sz w:val="20"/>
          <w:szCs w:val="20"/>
        </w:rPr>
        <w:t xml:space="preserve">/ </w:t>
      </w:r>
      <w:r w:rsidR="00677CFD" w:rsidRPr="00947C2C">
        <w:rPr>
          <w:smallCaps/>
          <w:color w:val="000000"/>
          <w:position w:val="-6"/>
          <w:sz w:val="20"/>
          <w:szCs w:val="20"/>
        </w:rPr>
        <w:object w:dxaOrig="260" w:dyaOrig="300">
          <v:shape id="_x0000_i1189" type="#_x0000_t75" style="width:12.05pt;height:14.15pt" o:ole="">
            <v:imagedata r:id="rId298" o:title=""/>
          </v:shape>
          <o:OLEObject Type="Embed" ProgID="Equation.3" ShapeID="_x0000_i1189" DrawAspect="Content" ObjectID="_1472277131" r:id="rId299"/>
        </w:object>
      </w:r>
      <w:r w:rsidR="00683FC1" w:rsidRPr="00947C2C">
        <w:rPr>
          <w:color w:val="000000"/>
          <w:sz w:val="20"/>
          <w:szCs w:val="20"/>
        </w:rPr>
        <w:t>· 100</w:t>
      </w:r>
      <w:r w:rsidR="00677CFD">
        <w:rPr>
          <w:color w:val="000000"/>
          <w:sz w:val="20"/>
          <w:szCs w:val="20"/>
          <w:lang w:val="en-US"/>
        </w:rPr>
        <w:t> </w:t>
      </w:r>
      <w:r w:rsidR="00683FC1" w:rsidRPr="00947C2C">
        <w:rPr>
          <w:color w:val="000000"/>
          <w:sz w:val="20"/>
          <w:szCs w:val="20"/>
        </w:rPr>
        <w:t>%</w:t>
      </w:r>
      <w:r w:rsidR="002C5B97">
        <w:rPr>
          <w:color w:val="000000"/>
          <w:sz w:val="20"/>
          <w:szCs w:val="20"/>
        </w:rPr>
        <w:t>.</w:t>
      </w:r>
    </w:p>
    <w:p w:rsidR="00683FC1" w:rsidRPr="00947C2C" w:rsidRDefault="003252A6" w:rsidP="00683FC1">
      <w:pPr>
        <w:shd w:val="clear" w:color="auto" w:fill="FFFFFF"/>
        <w:ind w:firstLine="284"/>
        <w:jc w:val="both"/>
        <w:rPr>
          <w:color w:val="000000"/>
          <w:sz w:val="20"/>
          <w:szCs w:val="20"/>
        </w:rPr>
      </w:pPr>
      <w:r w:rsidRPr="00947C2C">
        <w:rPr>
          <w:color w:val="000000"/>
          <w:sz w:val="20"/>
          <w:szCs w:val="20"/>
        </w:rPr>
        <w:t xml:space="preserve">16. </w:t>
      </w:r>
      <w:r w:rsidR="00683FC1" w:rsidRPr="00947C2C">
        <w:rPr>
          <w:color w:val="000000"/>
          <w:sz w:val="20"/>
          <w:szCs w:val="20"/>
        </w:rPr>
        <w:t>Определите абсолютную активность источника в микрокю</w:t>
      </w:r>
      <w:r w:rsidR="00683FC1" w:rsidRPr="00947C2C">
        <w:rPr>
          <w:color w:val="000000"/>
          <w:sz w:val="20"/>
          <w:szCs w:val="20"/>
        </w:rPr>
        <w:softHyphen/>
        <w:t>ри (1</w:t>
      </w:r>
      <w:r w:rsidR="007A1334">
        <w:rPr>
          <w:color w:val="000000"/>
          <w:sz w:val="20"/>
          <w:szCs w:val="20"/>
        </w:rPr>
        <w:t> </w:t>
      </w:r>
      <w:r w:rsidR="00683FC1" w:rsidRPr="00947C2C">
        <w:rPr>
          <w:color w:val="000000"/>
          <w:sz w:val="20"/>
          <w:szCs w:val="20"/>
        </w:rPr>
        <w:t xml:space="preserve">мкКи </w:t>
      </w:r>
      <w:r w:rsidR="00677CFD" w:rsidRPr="00677CFD">
        <w:rPr>
          <w:color w:val="000000"/>
          <w:sz w:val="20"/>
          <w:szCs w:val="20"/>
        </w:rPr>
        <w:t>=</w:t>
      </w:r>
      <w:r w:rsidR="00683FC1" w:rsidRPr="00947C2C">
        <w:rPr>
          <w:color w:val="000000"/>
          <w:sz w:val="20"/>
          <w:szCs w:val="20"/>
        </w:rPr>
        <w:t xml:space="preserve"> 3,7</w:t>
      </w:r>
      <w:r w:rsidR="00677CFD">
        <w:rPr>
          <w:color w:val="000000"/>
          <w:sz w:val="20"/>
          <w:szCs w:val="20"/>
          <w:lang w:val="en-US"/>
        </w:rPr>
        <w:t> </w:t>
      </w:r>
      <w:r w:rsidR="00683FC1" w:rsidRPr="00947C2C">
        <w:rPr>
          <w:color w:val="000000"/>
          <w:sz w:val="20"/>
          <w:szCs w:val="20"/>
        </w:rPr>
        <w:t>·</w:t>
      </w:r>
      <w:r w:rsidR="00677CFD">
        <w:rPr>
          <w:color w:val="000000"/>
          <w:sz w:val="20"/>
          <w:szCs w:val="20"/>
          <w:lang w:val="en-US"/>
        </w:rPr>
        <w:t> </w:t>
      </w:r>
      <w:r w:rsidR="00683FC1" w:rsidRPr="00947C2C">
        <w:rPr>
          <w:color w:val="000000"/>
          <w:sz w:val="20"/>
          <w:szCs w:val="20"/>
        </w:rPr>
        <w:t>10</w:t>
      </w:r>
      <w:r w:rsidR="00683FC1" w:rsidRPr="00947C2C">
        <w:rPr>
          <w:color w:val="000000"/>
          <w:sz w:val="20"/>
          <w:szCs w:val="20"/>
          <w:vertAlign w:val="superscript"/>
        </w:rPr>
        <w:t>4</w:t>
      </w:r>
      <w:r w:rsidR="00677CFD">
        <w:rPr>
          <w:color w:val="000000"/>
          <w:sz w:val="20"/>
          <w:szCs w:val="20"/>
          <w:vertAlign w:val="superscript"/>
          <w:lang w:val="en-US"/>
        </w:rPr>
        <w:t> </w:t>
      </w:r>
      <w:r w:rsidR="00683FC1" w:rsidRPr="00947C2C">
        <w:rPr>
          <w:color w:val="000000"/>
          <w:sz w:val="20"/>
          <w:szCs w:val="20"/>
        </w:rPr>
        <w:t>расп/с), пользуясь соотношением</w:t>
      </w:r>
    </w:p>
    <w:p w:rsidR="00683FC1" w:rsidRPr="00B936F6" w:rsidRDefault="00683FC1" w:rsidP="00683FC1">
      <w:pPr>
        <w:shd w:val="clear" w:color="auto" w:fill="FFFFFF"/>
        <w:ind w:firstLine="284"/>
        <w:jc w:val="both"/>
        <w:rPr>
          <w:color w:val="000000"/>
          <w:sz w:val="18"/>
          <w:szCs w:val="20"/>
        </w:rPr>
      </w:pPr>
    </w:p>
    <w:p w:rsidR="007A1334" w:rsidRDefault="0098338C" w:rsidP="00683FC1">
      <w:pPr>
        <w:shd w:val="clear" w:color="auto" w:fill="FFFFFF"/>
        <w:ind w:firstLine="284"/>
        <w:jc w:val="center"/>
        <w:rPr>
          <w:position w:val="-26"/>
          <w:sz w:val="20"/>
          <w:szCs w:val="20"/>
        </w:rPr>
      </w:pPr>
      <w:r w:rsidRPr="0098338C">
        <w:rPr>
          <w:position w:val="-26"/>
          <w:sz w:val="20"/>
          <w:szCs w:val="20"/>
          <w:lang w:val="en-US"/>
        </w:rPr>
        <w:object w:dxaOrig="2460" w:dyaOrig="600">
          <v:shape id="_x0000_i1190" type="#_x0000_t75" style="width:114.05pt;height:28.3pt" o:ole="">
            <v:imagedata r:id="rId300" o:title=""/>
          </v:shape>
          <o:OLEObject Type="Embed" ProgID="Equation.3" ShapeID="_x0000_i1190" DrawAspect="Content" ObjectID="_1472277132" r:id="rId301"/>
        </w:object>
      </w:r>
    </w:p>
    <w:p w:rsidR="002E7468" w:rsidRPr="00B936F6" w:rsidRDefault="002E7468" w:rsidP="00683FC1">
      <w:pPr>
        <w:shd w:val="clear" w:color="auto" w:fill="FFFFFF"/>
        <w:ind w:firstLine="284"/>
        <w:jc w:val="both"/>
        <w:rPr>
          <w:color w:val="000000"/>
          <w:sz w:val="18"/>
          <w:szCs w:val="20"/>
        </w:rPr>
      </w:pPr>
    </w:p>
    <w:p w:rsidR="00683FC1" w:rsidRPr="00947C2C" w:rsidRDefault="003252A6" w:rsidP="00683FC1">
      <w:pPr>
        <w:shd w:val="clear" w:color="auto" w:fill="FFFFFF"/>
        <w:ind w:firstLine="284"/>
        <w:jc w:val="both"/>
        <w:rPr>
          <w:sz w:val="20"/>
          <w:szCs w:val="20"/>
        </w:rPr>
      </w:pPr>
      <w:r w:rsidRPr="00947C2C">
        <w:rPr>
          <w:color w:val="000000"/>
          <w:sz w:val="20"/>
          <w:szCs w:val="20"/>
        </w:rPr>
        <w:t xml:space="preserve">17. </w:t>
      </w:r>
      <w:r w:rsidR="00683FC1" w:rsidRPr="009032EC">
        <w:rPr>
          <w:color w:val="000000"/>
          <w:sz w:val="20"/>
          <w:szCs w:val="20"/>
        </w:rPr>
        <w:t xml:space="preserve">Постройте график зависимости геометрического фактора </w:t>
      </w:r>
      <w:r w:rsidR="00683FC1" w:rsidRPr="009032EC">
        <w:rPr>
          <w:color w:val="000000"/>
          <w:sz w:val="20"/>
          <w:szCs w:val="20"/>
        </w:rPr>
        <w:sym w:font="Symbol" w:char="0077"/>
      </w:r>
      <w:r w:rsidR="00683FC1" w:rsidRPr="009032EC">
        <w:rPr>
          <w:color w:val="000000"/>
          <w:sz w:val="20"/>
          <w:szCs w:val="20"/>
        </w:rPr>
        <w:t xml:space="preserve"> от расстояния </w:t>
      </w:r>
      <w:r w:rsidR="00683FC1" w:rsidRPr="00677CFD">
        <w:rPr>
          <w:i/>
          <w:color w:val="000000"/>
          <w:sz w:val="20"/>
          <w:szCs w:val="20"/>
          <w:lang w:val="en-US"/>
        </w:rPr>
        <w:t>h</w:t>
      </w:r>
      <w:r w:rsidR="00683FC1" w:rsidRPr="009032EC">
        <w:rPr>
          <w:color w:val="000000"/>
          <w:sz w:val="20"/>
          <w:szCs w:val="20"/>
        </w:rPr>
        <w:t>, используя данные табл. 1</w:t>
      </w:r>
      <w:r w:rsidR="00683FC1">
        <w:rPr>
          <w:color w:val="000000"/>
          <w:sz w:val="20"/>
          <w:szCs w:val="20"/>
        </w:rPr>
        <w:t>5</w:t>
      </w:r>
      <w:r w:rsidR="00683FC1" w:rsidRPr="009032EC">
        <w:rPr>
          <w:color w:val="000000"/>
          <w:sz w:val="20"/>
          <w:szCs w:val="20"/>
        </w:rPr>
        <w:t>.  По оси ординат (вертикал</w:t>
      </w:r>
      <w:r w:rsidR="00683FC1" w:rsidRPr="009032EC">
        <w:rPr>
          <w:color w:val="000000"/>
          <w:sz w:val="20"/>
          <w:szCs w:val="20"/>
        </w:rPr>
        <w:t>ь</w:t>
      </w:r>
      <w:r w:rsidR="00683FC1" w:rsidRPr="009032EC">
        <w:rPr>
          <w:color w:val="000000"/>
          <w:sz w:val="20"/>
          <w:szCs w:val="20"/>
        </w:rPr>
        <w:t>ная ось) отложите значение геометрического</w:t>
      </w:r>
      <w:r w:rsidR="00683FC1" w:rsidRPr="00947C2C">
        <w:rPr>
          <w:color w:val="000000"/>
          <w:sz w:val="20"/>
          <w:szCs w:val="20"/>
        </w:rPr>
        <w:t xml:space="preserve"> фактора </w:t>
      </w:r>
      <w:r w:rsidR="00683FC1" w:rsidRPr="00947C2C">
        <w:rPr>
          <w:color w:val="000000"/>
          <w:sz w:val="20"/>
          <w:szCs w:val="20"/>
        </w:rPr>
        <w:sym w:font="Symbol" w:char="0077"/>
      </w:r>
      <w:r w:rsidR="00683FC1" w:rsidRPr="00947C2C">
        <w:rPr>
          <w:color w:val="000000"/>
          <w:sz w:val="20"/>
          <w:szCs w:val="20"/>
        </w:rPr>
        <w:t>. По оси аб</w:t>
      </w:r>
      <w:r w:rsidR="00683FC1" w:rsidRPr="00947C2C">
        <w:rPr>
          <w:color w:val="000000"/>
          <w:sz w:val="20"/>
          <w:szCs w:val="20"/>
        </w:rPr>
        <w:t>с</w:t>
      </w:r>
      <w:r w:rsidR="00683FC1" w:rsidRPr="00947C2C">
        <w:rPr>
          <w:color w:val="000000"/>
          <w:sz w:val="20"/>
          <w:szCs w:val="20"/>
        </w:rPr>
        <w:t xml:space="preserve">цисс (горизонтальная ось) отложите расстояние </w:t>
      </w:r>
      <w:r w:rsidR="00683FC1" w:rsidRPr="00677CFD">
        <w:rPr>
          <w:i/>
          <w:color w:val="000000"/>
          <w:sz w:val="20"/>
          <w:szCs w:val="20"/>
          <w:lang w:val="en-US"/>
        </w:rPr>
        <w:t>h</w:t>
      </w:r>
      <w:r w:rsidR="007A1334">
        <w:rPr>
          <w:color w:val="000000"/>
          <w:sz w:val="20"/>
          <w:szCs w:val="20"/>
        </w:rPr>
        <w:t xml:space="preserve">, </w:t>
      </w:r>
      <w:r w:rsidR="00683FC1" w:rsidRPr="00947C2C">
        <w:rPr>
          <w:color w:val="000000"/>
          <w:sz w:val="20"/>
          <w:szCs w:val="20"/>
        </w:rPr>
        <w:t>мм</w:t>
      </w:r>
      <w:r w:rsidR="007A1334">
        <w:rPr>
          <w:color w:val="000000"/>
          <w:sz w:val="20"/>
          <w:szCs w:val="20"/>
        </w:rPr>
        <w:t>.</w:t>
      </w:r>
    </w:p>
    <w:p w:rsidR="003252A6" w:rsidRPr="00947C2C" w:rsidRDefault="003252A6" w:rsidP="003252A6">
      <w:pPr>
        <w:shd w:val="clear" w:color="auto" w:fill="FFFFFF"/>
        <w:ind w:firstLine="284"/>
        <w:jc w:val="both"/>
        <w:rPr>
          <w:sz w:val="20"/>
          <w:szCs w:val="20"/>
        </w:rPr>
      </w:pPr>
      <w:r w:rsidRPr="00947C2C">
        <w:rPr>
          <w:color w:val="000000"/>
          <w:sz w:val="20"/>
          <w:szCs w:val="20"/>
        </w:rPr>
        <w:t xml:space="preserve">18. Сравните полученные значения </w:t>
      </w:r>
      <w:r w:rsidRPr="00677CFD">
        <w:rPr>
          <w:i/>
          <w:color w:val="000000"/>
          <w:sz w:val="20"/>
          <w:szCs w:val="20"/>
          <w:lang w:val="en-US"/>
        </w:rPr>
        <w:t>N</w:t>
      </w:r>
      <w:r w:rsidRPr="00947C2C">
        <w:rPr>
          <w:color w:val="000000"/>
          <w:sz w:val="20"/>
          <w:szCs w:val="20"/>
          <w:vertAlign w:val="subscript"/>
        </w:rPr>
        <w:t>п</w:t>
      </w:r>
      <w:r w:rsidRPr="00947C2C">
        <w:rPr>
          <w:color w:val="000000"/>
          <w:sz w:val="20"/>
          <w:szCs w:val="20"/>
          <w:vertAlign w:val="subscript"/>
          <w:lang w:val="en-US"/>
        </w:rPr>
        <w:t>p</w:t>
      </w:r>
      <w:r w:rsidRPr="00947C2C">
        <w:rPr>
          <w:color w:val="000000"/>
          <w:sz w:val="20"/>
          <w:szCs w:val="20"/>
        </w:rPr>
        <w:t xml:space="preserve"> д</w:t>
      </w:r>
      <w:r w:rsidR="007A1334">
        <w:rPr>
          <w:color w:val="000000"/>
          <w:sz w:val="20"/>
          <w:szCs w:val="20"/>
        </w:rPr>
        <w:t>л</w:t>
      </w:r>
      <w:r w:rsidRPr="00947C2C">
        <w:rPr>
          <w:color w:val="000000"/>
          <w:sz w:val="20"/>
          <w:szCs w:val="20"/>
        </w:rPr>
        <w:t>я диафрагм разных ди</w:t>
      </w:r>
      <w:r w:rsidRPr="00947C2C">
        <w:rPr>
          <w:color w:val="000000"/>
          <w:sz w:val="20"/>
          <w:szCs w:val="20"/>
        </w:rPr>
        <w:t>а</w:t>
      </w:r>
      <w:r w:rsidRPr="00947C2C">
        <w:rPr>
          <w:color w:val="000000"/>
          <w:sz w:val="20"/>
          <w:szCs w:val="20"/>
        </w:rPr>
        <w:t xml:space="preserve">метров, но для одного и того же расстояния </w:t>
      </w:r>
      <w:r w:rsidRPr="00677CFD">
        <w:rPr>
          <w:i/>
          <w:color w:val="000000"/>
          <w:sz w:val="20"/>
          <w:szCs w:val="20"/>
          <w:lang w:val="en-US"/>
        </w:rPr>
        <w:t>h</w:t>
      </w:r>
      <w:r w:rsidRPr="00947C2C">
        <w:rPr>
          <w:color w:val="000000"/>
          <w:sz w:val="20"/>
          <w:szCs w:val="20"/>
        </w:rPr>
        <w:t xml:space="preserve"> (используйте данные табл. </w:t>
      </w:r>
      <w:r w:rsidR="00683FC1">
        <w:rPr>
          <w:color w:val="000000"/>
          <w:sz w:val="20"/>
          <w:szCs w:val="20"/>
        </w:rPr>
        <w:t>15</w:t>
      </w:r>
      <w:r w:rsidRPr="00947C2C">
        <w:rPr>
          <w:color w:val="000000"/>
          <w:sz w:val="20"/>
          <w:szCs w:val="20"/>
        </w:rPr>
        <w:t xml:space="preserve">). Сделайте вывод о том, как влияет уменьшение (увеличение) радиуса </w:t>
      </w:r>
      <w:r w:rsidR="00677CFD" w:rsidRPr="00677CFD">
        <w:rPr>
          <w:i/>
          <w:color w:val="000000"/>
          <w:sz w:val="20"/>
          <w:szCs w:val="20"/>
          <w:lang w:val="en-US"/>
        </w:rPr>
        <w:t>r</w:t>
      </w:r>
      <w:r w:rsidR="00677CFD" w:rsidRPr="00677CFD">
        <w:rPr>
          <w:color w:val="000000"/>
          <w:sz w:val="20"/>
          <w:szCs w:val="20"/>
        </w:rPr>
        <w:t xml:space="preserve"> </w:t>
      </w:r>
      <w:r w:rsidRPr="00947C2C">
        <w:rPr>
          <w:color w:val="000000"/>
          <w:sz w:val="20"/>
          <w:szCs w:val="20"/>
        </w:rPr>
        <w:t>диафрагмы на величину геометрическо</w:t>
      </w:r>
      <w:r w:rsidRPr="00947C2C">
        <w:rPr>
          <w:color w:val="000000"/>
          <w:sz w:val="20"/>
          <w:szCs w:val="20"/>
        </w:rPr>
        <w:softHyphen/>
        <w:t xml:space="preserve">го фактора </w:t>
      </w:r>
      <w:r w:rsidRPr="00947C2C">
        <w:rPr>
          <w:color w:val="000000"/>
          <w:sz w:val="20"/>
          <w:szCs w:val="20"/>
        </w:rPr>
        <w:sym w:font="Symbol" w:char="0077"/>
      </w:r>
      <w:r w:rsidR="007A1334">
        <w:rPr>
          <w:color w:val="000000"/>
          <w:sz w:val="20"/>
          <w:szCs w:val="20"/>
        </w:rPr>
        <w:t>.</w:t>
      </w:r>
    </w:p>
    <w:p w:rsidR="003252A6" w:rsidRPr="00947C2C" w:rsidRDefault="003252A6" w:rsidP="003252A6">
      <w:pPr>
        <w:shd w:val="clear" w:color="auto" w:fill="FFFFFF"/>
        <w:ind w:firstLine="284"/>
        <w:jc w:val="both"/>
        <w:rPr>
          <w:color w:val="000000"/>
          <w:sz w:val="20"/>
          <w:szCs w:val="20"/>
        </w:rPr>
      </w:pPr>
      <w:r w:rsidRPr="00947C2C">
        <w:rPr>
          <w:color w:val="000000"/>
          <w:sz w:val="20"/>
          <w:szCs w:val="20"/>
        </w:rPr>
        <w:t xml:space="preserve">19. </w:t>
      </w:r>
      <w:r w:rsidR="007A1334">
        <w:rPr>
          <w:color w:val="000000"/>
          <w:sz w:val="20"/>
          <w:szCs w:val="20"/>
        </w:rPr>
        <w:t>Если  в  обоих</w:t>
      </w:r>
      <w:r w:rsidRPr="00947C2C">
        <w:rPr>
          <w:color w:val="000000"/>
          <w:sz w:val="20"/>
          <w:szCs w:val="20"/>
        </w:rPr>
        <w:t xml:space="preserve"> заданиях вам раздавался источник одной и той же активности, то сравните, в каком случае (без диафрагмы или мет</w:t>
      </w:r>
      <w:r w:rsidRPr="00947C2C">
        <w:rPr>
          <w:color w:val="000000"/>
          <w:sz w:val="20"/>
          <w:szCs w:val="20"/>
        </w:rPr>
        <w:t>о</w:t>
      </w:r>
      <w:r w:rsidRPr="00947C2C">
        <w:rPr>
          <w:color w:val="000000"/>
          <w:sz w:val="20"/>
          <w:szCs w:val="20"/>
        </w:rPr>
        <w:t>дом с фиксированной геометрией) точность результатов измерений выше. Объясните почему</w:t>
      </w:r>
      <w:r w:rsidR="007A1334">
        <w:rPr>
          <w:color w:val="000000"/>
          <w:sz w:val="20"/>
          <w:szCs w:val="20"/>
        </w:rPr>
        <w:t>.</w:t>
      </w:r>
    </w:p>
    <w:p w:rsidR="005A0569" w:rsidRDefault="005A0569" w:rsidP="003252A6">
      <w:pPr>
        <w:shd w:val="clear" w:color="auto" w:fill="FFFFFF"/>
        <w:jc w:val="center"/>
        <w:rPr>
          <w:b/>
          <w:bCs/>
          <w:color w:val="000000"/>
          <w:sz w:val="20"/>
          <w:szCs w:val="20"/>
        </w:rPr>
      </w:pPr>
    </w:p>
    <w:p w:rsidR="003252A6" w:rsidRPr="00947C2C" w:rsidRDefault="003252A6" w:rsidP="003252A6">
      <w:pPr>
        <w:shd w:val="clear" w:color="auto" w:fill="FFFFFF"/>
        <w:jc w:val="center"/>
        <w:rPr>
          <w:b/>
          <w:bCs/>
          <w:color w:val="000000"/>
          <w:sz w:val="20"/>
          <w:szCs w:val="20"/>
        </w:rPr>
      </w:pPr>
      <w:r w:rsidRPr="00947C2C">
        <w:rPr>
          <w:b/>
          <w:bCs/>
          <w:color w:val="000000"/>
          <w:sz w:val="20"/>
          <w:szCs w:val="20"/>
        </w:rPr>
        <w:t>Контрольные вопросы</w:t>
      </w:r>
    </w:p>
    <w:p w:rsidR="003252A6" w:rsidRPr="00693562" w:rsidRDefault="003252A6" w:rsidP="003252A6">
      <w:pPr>
        <w:shd w:val="clear" w:color="auto" w:fill="FFFFFF"/>
        <w:jc w:val="center"/>
        <w:rPr>
          <w:sz w:val="20"/>
          <w:szCs w:val="20"/>
        </w:rPr>
      </w:pPr>
    </w:p>
    <w:p w:rsidR="003252A6" w:rsidRPr="00947C2C" w:rsidRDefault="003252A6" w:rsidP="003252A6">
      <w:pPr>
        <w:shd w:val="clear" w:color="auto" w:fill="FFFFFF"/>
        <w:ind w:firstLine="284"/>
        <w:jc w:val="both"/>
        <w:rPr>
          <w:sz w:val="20"/>
          <w:szCs w:val="20"/>
        </w:rPr>
      </w:pPr>
      <w:r w:rsidRPr="00947C2C">
        <w:rPr>
          <w:color w:val="000000"/>
          <w:sz w:val="20"/>
          <w:szCs w:val="20"/>
        </w:rPr>
        <w:t>1. Какие методы измерений вы знаете?</w:t>
      </w:r>
    </w:p>
    <w:p w:rsidR="003252A6" w:rsidRPr="00947C2C" w:rsidRDefault="003252A6" w:rsidP="003252A6">
      <w:pPr>
        <w:shd w:val="clear" w:color="auto" w:fill="FFFFFF"/>
        <w:ind w:firstLine="284"/>
        <w:jc w:val="both"/>
        <w:rPr>
          <w:sz w:val="20"/>
          <w:szCs w:val="20"/>
        </w:rPr>
      </w:pPr>
      <w:r w:rsidRPr="00947C2C">
        <w:rPr>
          <w:color w:val="000000"/>
          <w:sz w:val="20"/>
          <w:szCs w:val="20"/>
        </w:rPr>
        <w:t>2. Определите, какие измерения являются относительными?</w:t>
      </w:r>
    </w:p>
    <w:p w:rsidR="003252A6" w:rsidRPr="00947C2C" w:rsidRDefault="003252A6" w:rsidP="003252A6">
      <w:pPr>
        <w:shd w:val="clear" w:color="auto" w:fill="FFFFFF"/>
        <w:ind w:firstLine="284"/>
        <w:jc w:val="both"/>
        <w:rPr>
          <w:sz w:val="20"/>
          <w:szCs w:val="20"/>
        </w:rPr>
      </w:pPr>
      <w:r w:rsidRPr="00947C2C">
        <w:rPr>
          <w:color w:val="000000"/>
          <w:sz w:val="20"/>
          <w:szCs w:val="20"/>
        </w:rPr>
        <w:t>3. Какие методы измерения являются абсолютными?</w:t>
      </w:r>
    </w:p>
    <w:p w:rsidR="003252A6" w:rsidRPr="00947C2C" w:rsidRDefault="003252A6" w:rsidP="003252A6">
      <w:pPr>
        <w:shd w:val="clear" w:color="auto" w:fill="FFFFFF"/>
        <w:ind w:firstLine="284"/>
        <w:jc w:val="both"/>
        <w:rPr>
          <w:sz w:val="20"/>
          <w:szCs w:val="20"/>
        </w:rPr>
      </w:pPr>
      <w:r w:rsidRPr="00947C2C">
        <w:rPr>
          <w:color w:val="000000"/>
          <w:sz w:val="20"/>
          <w:szCs w:val="20"/>
        </w:rPr>
        <w:t>4. В чем сущность метода с фиксированной геометрией?</w:t>
      </w:r>
    </w:p>
    <w:p w:rsidR="003252A6" w:rsidRPr="00947C2C" w:rsidRDefault="003252A6" w:rsidP="003252A6">
      <w:pPr>
        <w:shd w:val="clear" w:color="auto" w:fill="FFFFFF"/>
        <w:ind w:firstLine="284"/>
        <w:jc w:val="both"/>
        <w:rPr>
          <w:sz w:val="20"/>
          <w:szCs w:val="20"/>
        </w:rPr>
      </w:pPr>
      <w:r w:rsidRPr="00947C2C">
        <w:rPr>
          <w:color w:val="000000"/>
          <w:sz w:val="20"/>
          <w:szCs w:val="20"/>
        </w:rPr>
        <w:t>5. Какие факторы оказывают существенное влияние при лю</w:t>
      </w:r>
      <w:r w:rsidRPr="00947C2C">
        <w:rPr>
          <w:color w:val="000000"/>
          <w:sz w:val="20"/>
          <w:szCs w:val="20"/>
        </w:rPr>
        <w:softHyphen/>
        <w:t>бых и</w:t>
      </w:r>
      <w:r w:rsidRPr="00947C2C">
        <w:rPr>
          <w:color w:val="000000"/>
          <w:sz w:val="20"/>
          <w:szCs w:val="20"/>
        </w:rPr>
        <w:t>з</w:t>
      </w:r>
      <w:r w:rsidRPr="00947C2C">
        <w:rPr>
          <w:color w:val="000000"/>
          <w:sz w:val="20"/>
          <w:szCs w:val="20"/>
        </w:rPr>
        <w:t>мерениях бета-излучающих источников (образцов)?</w:t>
      </w:r>
    </w:p>
    <w:p w:rsidR="003252A6" w:rsidRPr="00947C2C" w:rsidRDefault="003252A6" w:rsidP="003252A6">
      <w:pPr>
        <w:shd w:val="clear" w:color="auto" w:fill="FFFFFF"/>
        <w:ind w:firstLine="284"/>
        <w:jc w:val="both"/>
        <w:rPr>
          <w:sz w:val="20"/>
          <w:szCs w:val="20"/>
        </w:rPr>
      </w:pPr>
      <w:r w:rsidRPr="00947C2C">
        <w:rPr>
          <w:color w:val="000000"/>
          <w:sz w:val="20"/>
          <w:szCs w:val="20"/>
        </w:rPr>
        <w:t>6. Учет каких факторов необходим при абсолютных и относи</w:t>
      </w:r>
      <w:r w:rsidRPr="00947C2C">
        <w:rPr>
          <w:color w:val="000000"/>
          <w:sz w:val="20"/>
          <w:szCs w:val="20"/>
        </w:rPr>
        <w:softHyphen/>
        <w:t>тельных измерениях?</w:t>
      </w:r>
    </w:p>
    <w:p w:rsidR="003252A6" w:rsidRPr="00947C2C" w:rsidRDefault="003252A6" w:rsidP="003252A6">
      <w:pPr>
        <w:shd w:val="clear" w:color="auto" w:fill="FFFFFF"/>
        <w:ind w:firstLine="284"/>
        <w:jc w:val="both"/>
        <w:rPr>
          <w:sz w:val="20"/>
          <w:szCs w:val="20"/>
        </w:rPr>
      </w:pPr>
      <w:r w:rsidRPr="00947C2C">
        <w:rPr>
          <w:color w:val="000000"/>
          <w:sz w:val="20"/>
          <w:szCs w:val="20"/>
        </w:rPr>
        <w:lastRenderedPageBreak/>
        <w:t>7. Дайте понятие телесного угла.</w:t>
      </w:r>
    </w:p>
    <w:p w:rsidR="003252A6" w:rsidRPr="00947C2C" w:rsidRDefault="003252A6" w:rsidP="003252A6">
      <w:pPr>
        <w:shd w:val="clear" w:color="auto" w:fill="FFFFFF"/>
        <w:ind w:firstLine="284"/>
        <w:jc w:val="both"/>
        <w:rPr>
          <w:sz w:val="20"/>
          <w:szCs w:val="20"/>
        </w:rPr>
      </w:pPr>
      <w:r w:rsidRPr="00947C2C">
        <w:rPr>
          <w:color w:val="000000"/>
          <w:sz w:val="20"/>
          <w:szCs w:val="20"/>
        </w:rPr>
        <w:t xml:space="preserve">8. Как определить величину телесного угла </w:t>
      </w:r>
      <w:r w:rsidRPr="00947C2C">
        <w:rPr>
          <w:iCs/>
          <w:color w:val="000000"/>
          <w:sz w:val="20"/>
          <w:szCs w:val="20"/>
        </w:rPr>
        <w:t>Ω</w:t>
      </w:r>
      <w:r w:rsidRPr="00947C2C">
        <w:rPr>
          <w:i/>
          <w:iCs/>
          <w:color w:val="000000"/>
          <w:sz w:val="20"/>
          <w:szCs w:val="20"/>
        </w:rPr>
        <w:t xml:space="preserve"> </w:t>
      </w:r>
      <w:r w:rsidRPr="00947C2C">
        <w:rPr>
          <w:color w:val="000000"/>
          <w:sz w:val="20"/>
          <w:szCs w:val="20"/>
        </w:rPr>
        <w:t>?</w:t>
      </w:r>
    </w:p>
    <w:p w:rsidR="003252A6" w:rsidRPr="00947C2C" w:rsidRDefault="003252A6" w:rsidP="003252A6">
      <w:pPr>
        <w:shd w:val="clear" w:color="auto" w:fill="FFFFFF"/>
        <w:ind w:firstLine="284"/>
        <w:jc w:val="both"/>
        <w:rPr>
          <w:sz w:val="20"/>
          <w:szCs w:val="20"/>
        </w:rPr>
      </w:pPr>
      <w:r w:rsidRPr="00947C2C">
        <w:rPr>
          <w:color w:val="000000"/>
          <w:sz w:val="20"/>
          <w:szCs w:val="20"/>
        </w:rPr>
        <w:t xml:space="preserve">9. Дайте определение геометрического фактора </w:t>
      </w:r>
      <w:r w:rsidRPr="00947C2C">
        <w:rPr>
          <w:color w:val="000000"/>
          <w:sz w:val="20"/>
          <w:szCs w:val="20"/>
        </w:rPr>
        <w:sym w:font="Symbol" w:char="0077"/>
      </w:r>
      <w:r w:rsidRPr="00947C2C">
        <w:rPr>
          <w:color w:val="000000"/>
          <w:sz w:val="20"/>
          <w:szCs w:val="20"/>
        </w:rPr>
        <w:t>.</w:t>
      </w:r>
    </w:p>
    <w:p w:rsidR="003252A6" w:rsidRPr="00947C2C" w:rsidRDefault="003252A6" w:rsidP="003252A6">
      <w:pPr>
        <w:shd w:val="clear" w:color="auto" w:fill="FFFFFF"/>
        <w:ind w:firstLine="284"/>
        <w:jc w:val="both"/>
        <w:rPr>
          <w:sz w:val="20"/>
          <w:szCs w:val="20"/>
        </w:rPr>
      </w:pPr>
      <w:r w:rsidRPr="00947C2C">
        <w:rPr>
          <w:color w:val="000000"/>
          <w:sz w:val="20"/>
          <w:szCs w:val="20"/>
        </w:rPr>
        <w:t xml:space="preserve">10. Чем отличается геометрический фактор </w:t>
      </w:r>
      <w:r w:rsidRPr="00947C2C">
        <w:rPr>
          <w:color w:val="000000"/>
          <w:sz w:val="20"/>
          <w:szCs w:val="20"/>
        </w:rPr>
        <w:sym w:font="Symbol" w:char="0077"/>
      </w:r>
      <w:r w:rsidRPr="00947C2C">
        <w:rPr>
          <w:color w:val="000000"/>
          <w:sz w:val="20"/>
          <w:szCs w:val="20"/>
        </w:rPr>
        <w:t xml:space="preserve"> от телесного угла </w:t>
      </w:r>
      <w:r w:rsidRPr="00947C2C">
        <w:rPr>
          <w:iCs/>
          <w:color w:val="000000"/>
          <w:sz w:val="20"/>
          <w:szCs w:val="20"/>
        </w:rPr>
        <w:t>Ω</w:t>
      </w:r>
      <w:r w:rsidRPr="00947C2C">
        <w:rPr>
          <w:color w:val="000000"/>
          <w:sz w:val="20"/>
          <w:szCs w:val="20"/>
        </w:rPr>
        <w:t>?</w:t>
      </w:r>
    </w:p>
    <w:p w:rsidR="003252A6" w:rsidRPr="00947C2C" w:rsidRDefault="003252A6" w:rsidP="00B936F6">
      <w:pPr>
        <w:shd w:val="clear" w:color="auto" w:fill="FFFFFF"/>
        <w:spacing w:line="238" w:lineRule="auto"/>
        <w:ind w:firstLine="284"/>
        <w:jc w:val="both"/>
        <w:rPr>
          <w:sz w:val="20"/>
          <w:szCs w:val="20"/>
        </w:rPr>
      </w:pPr>
      <w:r w:rsidRPr="00947C2C">
        <w:rPr>
          <w:color w:val="000000"/>
          <w:sz w:val="20"/>
          <w:szCs w:val="20"/>
        </w:rPr>
        <w:t xml:space="preserve">11. Как зависит геометрический фактор </w:t>
      </w:r>
      <w:r w:rsidRPr="00947C2C">
        <w:rPr>
          <w:color w:val="000000"/>
          <w:sz w:val="20"/>
          <w:szCs w:val="20"/>
        </w:rPr>
        <w:sym w:font="Symbol" w:char="0077"/>
      </w:r>
      <w:r w:rsidRPr="00947C2C">
        <w:rPr>
          <w:color w:val="000000"/>
          <w:sz w:val="20"/>
          <w:szCs w:val="20"/>
        </w:rPr>
        <w:t xml:space="preserve"> от расстояния </w:t>
      </w:r>
      <w:r w:rsidRPr="001642D1">
        <w:rPr>
          <w:i/>
          <w:color w:val="000000"/>
          <w:sz w:val="20"/>
          <w:szCs w:val="20"/>
          <w:lang w:val="en-US"/>
        </w:rPr>
        <w:t>h</w:t>
      </w:r>
      <w:r w:rsidRPr="00947C2C">
        <w:rPr>
          <w:color w:val="000000"/>
          <w:sz w:val="20"/>
          <w:szCs w:val="20"/>
        </w:rPr>
        <w:t xml:space="preserve"> между источником и чувствительным объемом счетчика?</w:t>
      </w:r>
    </w:p>
    <w:p w:rsidR="003252A6" w:rsidRPr="00947C2C" w:rsidRDefault="003252A6" w:rsidP="00B936F6">
      <w:pPr>
        <w:shd w:val="clear" w:color="auto" w:fill="FFFFFF"/>
        <w:spacing w:line="238" w:lineRule="auto"/>
        <w:ind w:firstLine="284"/>
        <w:jc w:val="both"/>
        <w:rPr>
          <w:sz w:val="20"/>
          <w:szCs w:val="20"/>
        </w:rPr>
      </w:pPr>
      <w:r w:rsidRPr="00947C2C">
        <w:rPr>
          <w:color w:val="000000"/>
          <w:sz w:val="20"/>
          <w:szCs w:val="20"/>
        </w:rPr>
        <w:t xml:space="preserve">12. Как зависит геометрический фактор </w:t>
      </w:r>
      <w:r w:rsidRPr="00947C2C">
        <w:rPr>
          <w:color w:val="000000"/>
          <w:sz w:val="20"/>
          <w:szCs w:val="20"/>
        </w:rPr>
        <w:sym w:font="Symbol" w:char="0077"/>
      </w:r>
      <w:r w:rsidRPr="00947C2C">
        <w:rPr>
          <w:color w:val="000000"/>
          <w:sz w:val="20"/>
          <w:szCs w:val="20"/>
        </w:rPr>
        <w:t xml:space="preserve"> от радиуса </w:t>
      </w:r>
      <w:r w:rsidRPr="001642D1">
        <w:rPr>
          <w:i/>
          <w:color w:val="000000"/>
          <w:sz w:val="20"/>
          <w:szCs w:val="20"/>
          <w:lang w:val="en-US"/>
        </w:rPr>
        <w:t>r</w:t>
      </w:r>
      <w:r w:rsidRPr="00947C2C">
        <w:rPr>
          <w:color w:val="000000"/>
          <w:sz w:val="20"/>
          <w:szCs w:val="20"/>
        </w:rPr>
        <w:t xml:space="preserve"> окна счетч</w:t>
      </w:r>
      <w:r w:rsidRPr="00947C2C">
        <w:rPr>
          <w:color w:val="000000"/>
          <w:sz w:val="20"/>
          <w:szCs w:val="20"/>
        </w:rPr>
        <w:t>и</w:t>
      </w:r>
      <w:r w:rsidRPr="00947C2C">
        <w:rPr>
          <w:color w:val="000000"/>
          <w:sz w:val="20"/>
          <w:szCs w:val="20"/>
        </w:rPr>
        <w:t>ка (радиуса отверстия диафрагмы)?</w:t>
      </w:r>
    </w:p>
    <w:p w:rsidR="003252A6" w:rsidRPr="00947C2C" w:rsidRDefault="003252A6" w:rsidP="00B936F6">
      <w:pPr>
        <w:shd w:val="clear" w:color="auto" w:fill="FFFFFF"/>
        <w:spacing w:line="238" w:lineRule="auto"/>
        <w:ind w:firstLine="284"/>
        <w:jc w:val="both"/>
        <w:rPr>
          <w:sz w:val="20"/>
          <w:szCs w:val="20"/>
        </w:rPr>
      </w:pPr>
      <w:r w:rsidRPr="00947C2C">
        <w:rPr>
          <w:color w:val="000000"/>
          <w:sz w:val="20"/>
          <w:szCs w:val="20"/>
        </w:rPr>
        <w:t>13. В каком случае применяют диафрагмы?</w:t>
      </w:r>
    </w:p>
    <w:p w:rsidR="003252A6" w:rsidRPr="00947C2C" w:rsidRDefault="003252A6" w:rsidP="00B936F6">
      <w:pPr>
        <w:shd w:val="clear" w:color="auto" w:fill="FFFFFF"/>
        <w:spacing w:line="238" w:lineRule="auto"/>
        <w:ind w:firstLine="284"/>
        <w:jc w:val="both"/>
        <w:rPr>
          <w:sz w:val="20"/>
          <w:szCs w:val="20"/>
        </w:rPr>
      </w:pPr>
      <w:r w:rsidRPr="00947C2C">
        <w:rPr>
          <w:color w:val="000000"/>
          <w:sz w:val="20"/>
          <w:szCs w:val="20"/>
        </w:rPr>
        <w:t xml:space="preserve">14. В каких случаях нельзя использовать формулу (5) для расчета геометрического фактора </w:t>
      </w:r>
      <w:r w:rsidRPr="00947C2C">
        <w:rPr>
          <w:color w:val="000000"/>
          <w:sz w:val="20"/>
          <w:szCs w:val="20"/>
        </w:rPr>
        <w:sym w:font="Symbol" w:char="0077"/>
      </w:r>
      <w:r w:rsidRPr="00947C2C">
        <w:rPr>
          <w:color w:val="000000"/>
          <w:sz w:val="20"/>
          <w:szCs w:val="20"/>
        </w:rPr>
        <w:t>?</w:t>
      </w:r>
    </w:p>
    <w:p w:rsidR="003252A6" w:rsidRPr="00947C2C" w:rsidRDefault="003252A6" w:rsidP="00B936F6">
      <w:pPr>
        <w:shd w:val="clear" w:color="auto" w:fill="FFFFFF"/>
        <w:spacing w:line="238" w:lineRule="auto"/>
        <w:ind w:firstLine="284"/>
        <w:jc w:val="both"/>
        <w:rPr>
          <w:sz w:val="20"/>
          <w:szCs w:val="20"/>
        </w:rPr>
      </w:pPr>
      <w:r w:rsidRPr="00947C2C">
        <w:rPr>
          <w:color w:val="000000"/>
          <w:sz w:val="20"/>
          <w:szCs w:val="20"/>
        </w:rPr>
        <w:t xml:space="preserve">15. Как учесть геометрический фактор </w:t>
      </w:r>
      <w:r w:rsidRPr="00947C2C">
        <w:rPr>
          <w:color w:val="000000"/>
          <w:sz w:val="20"/>
          <w:szCs w:val="20"/>
        </w:rPr>
        <w:sym w:font="Symbol" w:char="0077"/>
      </w:r>
      <w:r w:rsidRPr="00947C2C">
        <w:rPr>
          <w:color w:val="000000"/>
          <w:sz w:val="20"/>
          <w:szCs w:val="20"/>
        </w:rPr>
        <w:t xml:space="preserve"> при определении числа частиц, испускаемых источником (образцом) в единицу времени в полный телесный угол?</w:t>
      </w:r>
    </w:p>
    <w:p w:rsidR="003252A6" w:rsidRPr="00947C2C" w:rsidRDefault="003252A6" w:rsidP="00B936F6">
      <w:pPr>
        <w:shd w:val="clear" w:color="auto" w:fill="FFFFFF"/>
        <w:spacing w:line="238" w:lineRule="auto"/>
        <w:ind w:firstLine="284"/>
        <w:jc w:val="both"/>
        <w:rPr>
          <w:sz w:val="20"/>
          <w:szCs w:val="20"/>
        </w:rPr>
      </w:pPr>
      <w:r w:rsidRPr="00947C2C">
        <w:rPr>
          <w:color w:val="000000"/>
          <w:sz w:val="20"/>
          <w:szCs w:val="20"/>
        </w:rPr>
        <w:t xml:space="preserve">16. </w:t>
      </w:r>
      <w:r w:rsidR="001642D1" w:rsidRPr="00947C2C">
        <w:rPr>
          <w:color w:val="000000"/>
          <w:sz w:val="20"/>
          <w:szCs w:val="20"/>
        </w:rPr>
        <w:t xml:space="preserve">Что обозначают </w:t>
      </w:r>
      <w:r w:rsidR="001642D1" w:rsidRPr="007A1334">
        <w:rPr>
          <w:i/>
          <w:color w:val="000000"/>
          <w:sz w:val="20"/>
          <w:szCs w:val="20"/>
          <w:lang w:val="en-US"/>
        </w:rPr>
        <w:t>r</w:t>
      </w:r>
      <w:r w:rsidR="001642D1" w:rsidRPr="00947C2C">
        <w:rPr>
          <w:color w:val="000000"/>
          <w:sz w:val="20"/>
          <w:szCs w:val="20"/>
        </w:rPr>
        <w:t xml:space="preserve"> и </w:t>
      </w:r>
      <w:r w:rsidR="001642D1" w:rsidRPr="007A1334">
        <w:rPr>
          <w:i/>
          <w:color w:val="000000"/>
          <w:sz w:val="20"/>
          <w:szCs w:val="20"/>
          <w:lang w:val="en-US"/>
        </w:rPr>
        <w:t>h</w:t>
      </w:r>
      <w:r w:rsidR="001642D1" w:rsidRPr="00947C2C">
        <w:rPr>
          <w:color w:val="000000"/>
          <w:sz w:val="20"/>
          <w:szCs w:val="20"/>
        </w:rPr>
        <w:t xml:space="preserve"> при </w:t>
      </w:r>
      <w:r w:rsidRPr="00947C2C">
        <w:rPr>
          <w:color w:val="000000"/>
          <w:sz w:val="20"/>
          <w:szCs w:val="20"/>
        </w:rPr>
        <w:t xml:space="preserve">расчете геометрического фактора </w:t>
      </w:r>
      <w:r w:rsidR="007A1334" w:rsidRPr="00947C2C">
        <w:rPr>
          <w:color w:val="000000"/>
          <w:sz w:val="20"/>
          <w:szCs w:val="20"/>
        </w:rPr>
        <w:sym w:font="Symbol" w:char="0077"/>
      </w:r>
      <w:r w:rsidRPr="00947C2C">
        <w:rPr>
          <w:color w:val="000000"/>
          <w:sz w:val="20"/>
          <w:szCs w:val="20"/>
        </w:rPr>
        <w:t xml:space="preserve"> для цилиндриче</w:t>
      </w:r>
      <w:r w:rsidRPr="00947C2C">
        <w:rPr>
          <w:color w:val="000000"/>
          <w:sz w:val="20"/>
          <w:szCs w:val="20"/>
        </w:rPr>
        <w:softHyphen/>
        <w:t>ского счетчика?</w:t>
      </w:r>
    </w:p>
    <w:p w:rsidR="003252A6" w:rsidRPr="00947C2C" w:rsidRDefault="003252A6" w:rsidP="00B936F6">
      <w:pPr>
        <w:shd w:val="clear" w:color="auto" w:fill="FFFFFF"/>
        <w:spacing w:line="238" w:lineRule="auto"/>
        <w:ind w:firstLine="284"/>
        <w:jc w:val="both"/>
        <w:rPr>
          <w:sz w:val="20"/>
          <w:szCs w:val="20"/>
        </w:rPr>
      </w:pPr>
      <w:r w:rsidRPr="00947C2C">
        <w:rPr>
          <w:color w:val="000000"/>
          <w:sz w:val="20"/>
          <w:szCs w:val="20"/>
        </w:rPr>
        <w:t xml:space="preserve">17. </w:t>
      </w:r>
      <w:r w:rsidR="00B936F6">
        <w:rPr>
          <w:color w:val="000000"/>
          <w:sz w:val="20"/>
          <w:szCs w:val="20"/>
        </w:rPr>
        <w:t>К</w:t>
      </w:r>
      <w:r w:rsidR="00B936F6" w:rsidRPr="00947C2C">
        <w:rPr>
          <w:color w:val="000000"/>
          <w:sz w:val="20"/>
          <w:szCs w:val="20"/>
        </w:rPr>
        <w:t xml:space="preserve">ак определяют </w:t>
      </w:r>
      <w:r w:rsidR="00B936F6" w:rsidRPr="007A1334">
        <w:rPr>
          <w:i/>
          <w:color w:val="000000"/>
          <w:sz w:val="20"/>
          <w:szCs w:val="20"/>
          <w:lang w:val="en-US"/>
        </w:rPr>
        <w:t>r</w:t>
      </w:r>
      <w:r w:rsidR="00B936F6" w:rsidRPr="00947C2C">
        <w:rPr>
          <w:color w:val="000000"/>
          <w:sz w:val="20"/>
          <w:szCs w:val="20"/>
        </w:rPr>
        <w:t xml:space="preserve"> и </w:t>
      </w:r>
      <w:r w:rsidR="00B936F6" w:rsidRPr="007A1334">
        <w:rPr>
          <w:i/>
          <w:color w:val="000000"/>
          <w:sz w:val="20"/>
          <w:szCs w:val="20"/>
          <w:lang w:val="en-US"/>
        </w:rPr>
        <w:t>h</w:t>
      </w:r>
      <w:r w:rsidR="00B936F6" w:rsidRPr="00947C2C">
        <w:rPr>
          <w:color w:val="000000"/>
          <w:sz w:val="20"/>
          <w:szCs w:val="20"/>
        </w:rPr>
        <w:t xml:space="preserve"> при </w:t>
      </w:r>
      <w:r w:rsidRPr="00947C2C">
        <w:rPr>
          <w:color w:val="000000"/>
          <w:sz w:val="20"/>
          <w:szCs w:val="20"/>
        </w:rPr>
        <w:t>использовании метода с фиксирова</w:t>
      </w:r>
      <w:r w:rsidRPr="00947C2C">
        <w:rPr>
          <w:color w:val="000000"/>
          <w:sz w:val="20"/>
          <w:szCs w:val="20"/>
        </w:rPr>
        <w:t>н</w:t>
      </w:r>
      <w:r w:rsidRPr="00947C2C">
        <w:rPr>
          <w:color w:val="000000"/>
          <w:sz w:val="20"/>
          <w:szCs w:val="20"/>
        </w:rPr>
        <w:t>ной геометрией?</w:t>
      </w:r>
    </w:p>
    <w:p w:rsidR="003252A6" w:rsidRPr="00947C2C" w:rsidRDefault="003252A6" w:rsidP="00B936F6">
      <w:pPr>
        <w:shd w:val="clear" w:color="auto" w:fill="FFFFFF"/>
        <w:spacing w:line="238" w:lineRule="auto"/>
        <w:ind w:firstLine="284"/>
        <w:jc w:val="both"/>
        <w:rPr>
          <w:color w:val="000000"/>
          <w:sz w:val="20"/>
          <w:szCs w:val="20"/>
        </w:rPr>
      </w:pPr>
      <w:r w:rsidRPr="00947C2C">
        <w:rPr>
          <w:color w:val="000000"/>
          <w:sz w:val="20"/>
          <w:szCs w:val="20"/>
        </w:rPr>
        <w:t>18. Можно ли принять измеренную абсолютную активность ради</w:t>
      </w:r>
      <w:r w:rsidRPr="00947C2C">
        <w:rPr>
          <w:color w:val="000000"/>
          <w:sz w:val="20"/>
          <w:szCs w:val="20"/>
        </w:rPr>
        <w:t>о</w:t>
      </w:r>
      <w:r w:rsidRPr="00947C2C">
        <w:rPr>
          <w:color w:val="000000"/>
          <w:sz w:val="20"/>
          <w:szCs w:val="20"/>
        </w:rPr>
        <w:t>активного источника за истинную? Ответ поясните.</w:t>
      </w:r>
    </w:p>
    <w:p w:rsidR="003252A6" w:rsidRPr="00492BB2" w:rsidRDefault="003252A6" w:rsidP="00B936F6">
      <w:pPr>
        <w:shd w:val="clear" w:color="auto" w:fill="FFFFFF"/>
        <w:spacing w:line="238" w:lineRule="auto"/>
        <w:ind w:firstLine="284"/>
        <w:jc w:val="both"/>
        <w:rPr>
          <w:sz w:val="20"/>
          <w:szCs w:val="20"/>
        </w:rPr>
      </w:pPr>
    </w:p>
    <w:p w:rsidR="003C3137" w:rsidRPr="00683FC1" w:rsidRDefault="003C3137" w:rsidP="00B936F6">
      <w:pPr>
        <w:spacing w:line="238" w:lineRule="auto"/>
        <w:jc w:val="center"/>
        <w:rPr>
          <w:b/>
          <w:caps/>
          <w:sz w:val="20"/>
          <w:szCs w:val="20"/>
        </w:rPr>
      </w:pPr>
      <w:r w:rsidRPr="001642D1">
        <w:rPr>
          <w:b/>
          <w:spacing w:val="20"/>
          <w:sz w:val="20"/>
          <w:szCs w:val="20"/>
        </w:rPr>
        <w:t>Лабораторная работа</w:t>
      </w:r>
      <w:r w:rsidR="00683FC1" w:rsidRPr="001642D1">
        <w:rPr>
          <w:b/>
          <w:spacing w:val="20"/>
          <w:sz w:val="20"/>
          <w:szCs w:val="20"/>
        </w:rPr>
        <w:t xml:space="preserve"> №</w:t>
      </w:r>
      <w:r w:rsidR="007A1334" w:rsidRPr="001642D1">
        <w:rPr>
          <w:b/>
          <w:spacing w:val="20"/>
          <w:sz w:val="20"/>
          <w:szCs w:val="20"/>
        </w:rPr>
        <w:t xml:space="preserve"> </w:t>
      </w:r>
      <w:r w:rsidR="00683FC1" w:rsidRPr="001642D1">
        <w:rPr>
          <w:b/>
          <w:spacing w:val="20"/>
          <w:sz w:val="20"/>
          <w:szCs w:val="20"/>
        </w:rPr>
        <w:t>7</w:t>
      </w:r>
      <w:r w:rsidR="00683FC1">
        <w:rPr>
          <w:b/>
          <w:sz w:val="20"/>
          <w:szCs w:val="20"/>
        </w:rPr>
        <w:t>.</w:t>
      </w:r>
      <w:r w:rsidR="007A1334">
        <w:rPr>
          <w:b/>
          <w:sz w:val="20"/>
          <w:szCs w:val="20"/>
        </w:rPr>
        <w:t xml:space="preserve"> </w:t>
      </w:r>
      <w:r w:rsidRPr="00683FC1">
        <w:rPr>
          <w:b/>
          <w:caps/>
          <w:sz w:val="20"/>
          <w:szCs w:val="20"/>
        </w:rPr>
        <w:t xml:space="preserve">Устройство и принцип </w:t>
      </w:r>
      <w:r w:rsidR="001642D1">
        <w:rPr>
          <w:b/>
          <w:caps/>
          <w:sz w:val="20"/>
          <w:szCs w:val="20"/>
        </w:rPr>
        <w:br/>
      </w:r>
      <w:r w:rsidRPr="00683FC1">
        <w:rPr>
          <w:b/>
          <w:caps/>
          <w:sz w:val="20"/>
          <w:szCs w:val="20"/>
        </w:rPr>
        <w:t>работы</w:t>
      </w:r>
      <w:r w:rsidR="00B936F6">
        <w:rPr>
          <w:b/>
          <w:caps/>
          <w:sz w:val="20"/>
          <w:szCs w:val="20"/>
        </w:rPr>
        <w:t xml:space="preserve"> </w:t>
      </w:r>
      <w:r w:rsidRPr="00683FC1">
        <w:rPr>
          <w:b/>
          <w:caps/>
          <w:sz w:val="20"/>
          <w:szCs w:val="20"/>
        </w:rPr>
        <w:t xml:space="preserve">радиометра </w:t>
      </w:r>
      <w:r w:rsidR="00683FC1">
        <w:rPr>
          <w:b/>
          <w:caps/>
          <w:sz w:val="20"/>
          <w:szCs w:val="20"/>
        </w:rPr>
        <w:t xml:space="preserve"> </w:t>
      </w:r>
      <w:r w:rsidRPr="00683FC1">
        <w:rPr>
          <w:b/>
          <w:caps/>
          <w:sz w:val="20"/>
          <w:szCs w:val="20"/>
        </w:rPr>
        <w:t>КРВП</w:t>
      </w:r>
      <w:r w:rsidR="00683FC1">
        <w:rPr>
          <w:b/>
          <w:caps/>
          <w:sz w:val="20"/>
          <w:szCs w:val="20"/>
        </w:rPr>
        <w:t>-</w:t>
      </w:r>
      <w:r w:rsidR="00492BB2">
        <w:rPr>
          <w:b/>
          <w:caps/>
          <w:sz w:val="20"/>
          <w:szCs w:val="20"/>
        </w:rPr>
        <w:t>3</w:t>
      </w:r>
      <w:r w:rsidRPr="00683FC1">
        <w:rPr>
          <w:b/>
          <w:caps/>
          <w:sz w:val="20"/>
          <w:szCs w:val="20"/>
        </w:rPr>
        <w:t>АБ</w:t>
      </w:r>
    </w:p>
    <w:p w:rsidR="003C3137" w:rsidRPr="00492BB2" w:rsidRDefault="003C3137" w:rsidP="00B936F6">
      <w:pPr>
        <w:spacing w:line="238" w:lineRule="auto"/>
        <w:ind w:right="-149" w:firstLine="285"/>
        <w:jc w:val="both"/>
        <w:rPr>
          <w:b/>
          <w:sz w:val="20"/>
          <w:szCs w:val="20"/>
        </w:rPr>
      </w:pPr>
    </w:p>
    <w:p w:rsidR="003C3137" w:rsidRPr="004E721C" w:rsidRDefault="003C3137" w:rsidP="00B936F6">
      <w:pPr>
        <w:spacing w:line="235" w:lineRule="auto"/>
        <w:ind w:firstLine="284"/>
        <w:jc w:val="both"/>
        <w:rPr>
          <w:sz w:val="20"/>
          <w:szCs w:val="20"/>
        </w:rPr>
      </w:pPr>
      <w:r w:rsidRPr="004E721C">
        <w:rPr>
          <w:sz w:val="20"/>
          <w:szCs w:val="20"/>
        </w:rPr>
        <w:t>Радиометр КРВП-</w:t>
      </w:r>
      <w:r w:rsidR="00492BB2">
        <w:rPr>
          <w:sz w:val="20"/>
          <w:szCs w:val="20"/>
        </w:rPr>
        <w:t>3</w:t>
      </w:r>
      <w:r w:rsidRPr="004E721C">
        <w:rPr>
          <w:sz w:val="20"/>
          <w:szCs w:val="20"/>
        </w:rPr>
        <w:t>АБ представляет собой установку счета импул</w:t>
      </w:r>
      <w:r w:rsidRPr="004E721C">
        <w:rPr>
          <w:sz w:val="20"/>
          <w:szCs w:val="20"/>
        </w:rPr>
        <w:t>ь</w:t>
      </w:r>
      <w:r w:rsidRPr="004E721C">
        <w:rPr>
          <w:sz w:val="20"/>
          <w:szCs w:val="20"/>
        </w:rPr>
        <w:t>сов с блоками детектирования альфа- и бета-излучения, а также бл</w:t>
      </w:r>
      <w:r w:rsidRPr="004E721C">
        <w:rPr>
          <w:sz w:val="20"/>
          <w:szCs w:val="20"/>
        </w:rPr>
        <w:t>о</w:t>
      </w:r>
      <w:r w:rsidRPr="004E721C">
        <w:rPr>
          <w:sz w:val="20"/>
          <w:szCs w:val="20"/>
        </w:rPr>
        <w:t>ком обработки, с помощью которого на специальную катионообме</w:t>
      </w:r>
      <w:r w:rsidRPr="004E721C">
        <w:rPr>
          <w:sz w:val="20"/>
          <w:szCs w:val="20"/>
        </w:rPr>
        <w:t>н</w:t>
      </w:r>
      <w:r w:rsidRPr="004E721C">
        <w:rPr>
          <w:sz w:val="20"/>
          <w:szCs w:val="20"/>
        </w:rPr>
        <w:t>ную и анионообменную ленту происходит осаждение бета-активных катионов и анионов и осаждение полония-210 на медную фольгу. О</w:t>
      </w:r>
      <w:r w:rsidRPr="004E721C">
        <w:rPr>
          <w:sz w:val="20"/>
          <w:szCs w:val="20"/>
        </w:rPr>
        <w:t>б</w:t>
      </w:r>
      <w:r w:rsidRPr="004E721C">
        <w:rPr>
          <w:sz w:val="20"/>
          <w:szCs w:val="20"/>
        </w:rPr>
        <w:t xml:space="preserve">щий вид радиометра КРВП-3АБ показан </w:t>
      </w:r>
      <w:r w:rsidRPr="004C1F40">
        <w:rPr>
          <w:sz w:val="20"/>
          <w:szCs w:val="20"/>
        </w:rPr>
        <w:t>на рис</w:t>
      </w:r>
      <w:r w:rsidR="007A1334">
        <w:rPr>
          <w:sz w:val="20"/>
          <w:szCs w:val="20"/>
        </w:rPr>
        <w:t xml:space="preserve">. </w:t>
      </w:r>
      <w:r w:rsidR="004C1F40" w:rsidRPr="004C1F40">
        <w:rPr>
          <w:sz w:val="20"/>
          <w:szCs w:val="20"/>
        </w:rPr>
        <w:t>42</w:t>
      </w:r>
      <w:r w:rsidRPr="004C1F40">
        <w:rPr>
          <w:sz w:val="20"/>
          <w:szCs w:val="20"/>
        </w:rPr>
        <w:t>.</w:t>
      </w:r>
    </w:p>
    <w:p w:rsidR="00492BB2" w:rsidRPr="004E721C" w:rsidRDefault="00492BB2" w:rsidP="00B936F6">
      <w:pPr>
        <w:spacing w:line="238" w:lineRule="auto"/>
        <w:ind w:firstLine="284"/>
        <w:jc w:val="both"/>
        <w:rPr>
          <w:sz w:val="20"/>
          <w:szCs w:val="20"/>
        </w:rPr>
      </w:pPr>
      <w:r w:rsidRPr="004E721C">
        <w:rPr>
          <w:sz w:val="20"/>
          <w:szCs w:val="20"/>
        </w:rPr>
        <w:t>Радиометр позволяет измерять суммарную активность проб вещ</w:t>
      </w:r>
      <w:r w:rsidRPr="004E721C">
        <w:rPr>
          <w:sz w:val="20"/>
          <w:szCs w:val="20"/>
        </w:rPr>
        <w:t>е</w:t>
      </w:r>
      <w:r w:rsidRPr="004E721C">
        <w:rPr>
          <w:sz w:val="20"/>
          <w:szCs w:val="20"/>
        </w:rPr>
        <w:t>ства.</w:t>
      </w:r>
    </w:p>
    <w:p w:rsidR="003C3137" w:rsidRDefault="00492BB2" w:rsidP="00B936F6">
      <w:pPr>
        <w:pStyle w:val="31"/>
        <w:spacing w:line="238" w:lineRule="auto"/>
        <w:rPr>
          <w:szCs w:val="20"/>
        </w:rPr>
      </w:pPr>
      <w:r w:rsidRPr="004E721C">
        <w:rPr>
          <w:szCs w:val="20"/>
        </w:rPr>
        <w:t>Измерение альфа-бета-активности воды и пищевых продуктов о</w:t>
      </w:r>
      <w:r w:rsidRPr="004E721C">
        <w:rPr>
          <w:szCs w:val="20"/>
        </w:rPr>
        <w:t>с</w:t>
      </w:r>
      <w:r w:rsidRPr="004E721C">
        <w:rPr>
          <w:szCs w:val="20"/>
        </w:rPr>
        <w:t>новано на измерении с помощью пересчетного устройства и секунд</w:t>
      </w:r>
      <w:r w:rsidRPr="004E721C">
        <w:rPr>
          <w:szCs w:val="20"/>
        </w:rPr>
        <w:t>о</w:t>
      </w:r>
      <w:r w:rsidRPr="004E721C">
        <w:rPr>
          <w:szCs w:val="20"/>
        </w:rPr>
        <w:t>мера числа импульсов, поступающих с блока</w:t>
      </w:r>
      <w:r w:rsidR="003616D3">
        <w:rPr>
          <w:szCs w:val="20"/>
        </w:rPr>
        <w:t xml:space="preserve"> </w:t>
      </w:r>
      <w:r w:rsidRPr="004E721C">
        <w:rPr>
          <w:szCs w:val="20"/>
        </w:rPr>
        <w:t>детектирования за опр</w:t>
      </w:r>
      <w:r w:rsidRPr="004E721C">
        <w:rPr>
          <w:szCs w:val="20"/>
        </w:rPr>
        <w:t>е</w:t>
      </w:r>
      <w:r w:rsidRPr="004E721C">
        <w:rPr>
          <w:szCs w:val="20"/>
        </w:rPr>
        <w:t>деленное время.</w:t>
      </w:r>
    </w:p>
    <w:p w:rsidR="00492BB2" w:rsidRPr="004E721C" w:rsidRDefault="00492BB2" w:rsidP="00B936F6">
      <w:pPr>
        <w:spacing w:line="238" w:lineRule="auto"/>
        <w:ind w:firstLine="284"/>
        <w:jc w:val="both"/>
        <w:rPr>
          <w:sz w:val="20"/>
          <w:szCs w:val="20"/>
        </w:rPr>
      </w:pPr>
      <w:r w:rsidRPr="004E721C">
        <w:rPr>
          <w:sz w:val="20"/>
          <w:szCs w:val="20"/>
        </w:rPr>
        <w:t>В состав радиометр</w:t>
      </w:r>
      <w:r w:rsidR="00B936F6">
        <w:rPr>
          <w:sz w:val="20"/>
          <w:szCs w:val="20"/>
        </w:rPr>
        <w:t>а</w:t>
      </w:r>
      <w:r w:rsidRPr="004E721C">
        <w:rPr>
          <w:sz w:val="20"/>
          <w:szCs w:val="20"/>
        </w:rPr>
        <w:t xml:space="preserve"> КРВП-</w:t>
      </w:r>
      <w:r>
        <w:rPr>
          <w:sz w:val="20"/>
          <w:szCs w:val="20"/>
        </w:rPr>
        <w:t>3</w:t>
      </w:r>
      <w:r w:rsidRPr="004E721C">
        <w:rPr>
          <w:sz w:val="20"/>
          <w:szCs w:val="20"/>
        </w:rPr>
        <w:t>АБ входят следующие блоки</w:t>
      </w:r>
      <w:r w:rsidR="007A1334">
        <w:rPr>
          <w:sz w:val="20"/>
          <w:szCs w:val="20"/>
        </w:rPr>
        <w:t>.</w:t>
      </w:r>
    </w:p>
    <w:p w:rsidR="00492BB2" w:rsidRPr="007A1334" w:rsidRDefault="00B936F6" w:rsidP="00B936F6">
      <w:pPr>
        <w:spacing w:line="238" w:lineRule="auto"/>
        <w:ind w:firstLine="284"/>
        <w:jc w:val="both"/>
        <w:rPr>
          <w:sz w:val="20"/>
          <w:szCs w:val="20"/>
        </w:rPr>
      </w:pPr>
      <w:r>
        <w:rPr>
          <w:sz w:val="20"/>
          <w:szCs w:val="20"/>
        </w:rPr>
        <w:t>1. </w:t>
      </w:r>
      <w:r w:rsidR="00492BB2" w:rsidRPr="007A1334">
        <w:rPr>
          <w:sz w:val="20"/>
          <w:szCs w:val="20"/>
        </w:rPr>
        <w:t>Блок обработки.</w:t>
      </w:r>
    </w:p>
    <w:p w:rsidR="00492BB2" w:rsidRPr="004E721C" w:rsidRDefault="00B936F6" w:rsidP="00B936F6">
      <w:pPr>
        <w:spacing w:line="238" w:lineRule="auto"/>
        <w:ind w:firstLine="284"/>
        <w:jc w:val="both"/>
        <w:rPr>
          <w:sz w:val="20"/>
          <w:szCs w:val="20"/>
        </w:rPr>
      </w:pPr>
      <w:r>
        <w:rPr>
          <w:sz w:val="20"/>
          <w:szCs w:val="20"/>
        </w:rPr>
        <w:lastRenderedPageBreak/>
        <w:t>2. </w:t>
      </w:r>
      <w:r w:rsidR="00492BB2" w:rsidRPr="007A1334">
        <w:rPr>
          <w:sz w:val="20"/>
          <w:szCs w:val="20"/>
        </w:rPr>
        <w:t>Блок детектирования бета-излучения</w:t>
      </w:r>
      <w:r w:rsidR="00492BB2" w:rsidRPr="004E721C">
        <w:rPr>
          <w:sz w:val="20"/>
          <w:szCs w:val="20"/>
        </w:rPr>
        <w:t xml:space="preserve"> для измерения бета-активности воды и пищевых продуктов, заключенный в свинцовый домик.</w:t>
      </w:r>
    </w:p>
    <w:p w:rsidR="00492BB2" w:rsidRPr="004E721C" w:rsidRDefault="00492BB2" w:rsidP="00B936F6">
      <w:pPr>
        <w:spacing w:line="238" w:lineRule="auto"/>
        <w:ind w:firstLine="284"/>
        <w:jc w:val="both"/>
        <w:rPr>
          <w:sz w:val="20"/>
          <w:szCs w:val="20"/>
        </w:rPr>
      </w:pPr>
      <w:r w:rsidRPr="007A1334">
        <w:rPr>
          <w:sz w:val="20"/>
          <w:szCs w:val="20"/>
        </w:rPr>
        <w:t>3.</w:t>
      </w:r>
      <w:r w:rsidR="00B936F6">
        <w:rPr>
          <w:sz w:val="20"/>
          <w:szCs w:val="20"/>
        </w:rPr>
        <w:t> </w:t>
      </w:r>
      <w:r w:rsidRPr="007A1334">
        <w:rPr>
          <w:sz w:val="20"/>
          <w:szCs w:val="20"/>
        </w:rPr>
        <w:t>Блок детектирования альфа-излучения</w:t>
      </w:r>
      <w:r w:rsidRPr="004E721C">
        <w:rPr>
          <w:sz w:val="20"/>
          <w:szCs w:val="20"/>
        </w:rPr>
        <w:t xml:space="preserve"> для измерения альфа-акти</w:t>
      </w:r>
      <w:r w:rsidR="007A1334">
        <w:rPr>
          <w:sz w:val="20"/>
          <w:szCs w:val="20"/>
        </w:rPr>
        <w:softHyphen/>
      </w:r>
      <w:r w:rsidR="007A1334">
        <w:rPr>
          <w:sz w:val="20"/>
          <w:szCs w:val="20"/>
        </w:rPr>
        <w:softHyphen/>
      </w:r>
      <w:r w:rsidRPr="004E721C">
        <w:rPr>
          <w:sz w:val="20"/>
          <w:szCs w:val="20"/>
        </w:rPr>
        <w:t>вно</w:t>
      </w:r>
      <w:r w:rsidR="007A1334">
        <w:rPr>
          <w:sz w:val="20"/>
          <w:szCs w:val="20"/>
        </w:rPr>
        <w:softHyphen/>
      </w:r>
      <w:r w:rsidRPr="004E721C">
        <w:rPr>
          <w:sz w:val="20"/>
          <w:szCs w:val="20"/>
        </w:rPr>
        <w:t>сти воды и пищевых продуктов, заключенный в светоза</w:t>
      </w:r>
      <w:r w:rsidRPr="004E721C">
        <w:rPr>
          <w:sz w:val="20"/>
          <w:szCs w:val="20"/>
        </w:rPr>
        <w:softHyphen/>
        <w:t>щитный кожух (входит только в КРВП-</w:t>
      </w:r>
      <w:r w:rsidR="0098338C">
        <w:rPr>
          <w:sz w:val="20"/>
          <w:szCs w:val="20"/>
        </w:rPr>
        <w:t>3</w:t>
      </w:r>
      <w:r w:rsidRPr="004E721C">
        <w:rPr>
          <w:sz w:val="20"/>
          <w:szCs w:val="20"/>
        </w:rPr>
        <w:t>АБ).</w:t>
      </w:r>
    </w:p>
    <w:p w:rsidR="00492BB2" w:rsidRDefault="00492BB2" w:rsidP="00693562">
      <w:pPr>
        <w:spacing w:line="247" w:lineRule="auto"/>
        <w:ind w:firstLine="284"/>
        <w:jc w:val="both"/>
        <w:rPr>
          <w:sz w:val="20"/>
          <w:szCs w:val="20"/>
        </w:rPr>
      </w:pPr>
      <w:r w:rsidRPr="007A1334">
        <w:rPr>
          <w:sz w:val="20"/>
          <w:szCs w:val="20"/>
        </w:rPr>
        <w:t>4.</w:t>
      </w:r>
      <w:r w:rsidR="00B936F6">
        <w:rPr>
          <w:sz w:val="20"/>
          <w:szCs w:val="20"/>
        </w:rPr>
        <w:t> </w:t>
      </w:r>
      <w:r w:rsidRPr="007A1334">
        <w:rPr>
          <w:sz w:val="20"/>
          <w:szCs w:val="20"/>
        </w:rPr>
        <w:t>Пересчетный блок,</w:t>
      </w:r>
      <w:r w:rsidRPr="004E721C">
        <w:rPr>
          <w:sz w:val="20"/>
          <w:szCs w:val="20"/>
        </w:rPr>
        <w:t xml:space="preserve"> который включает в себя следующие каск</w:t>
      </w:r>
      <w:r w:rsidRPr="004E721C">
        <w:rPr>
          <w:sz w:val="20"/>
          <w:szCs w:val="20"/>
        </w:rPr>
        <w:t>а</w:t>
      </w:r>
      <w:r w:rsidRPr="004E721C">
        <w:rPr>
          <w:sz w:val="20"/>
          <w:szCs w:val="20"/>
        </w:rPr>
        <w:t>ды:</w:t>
      </w:r>
      <w:r>
        <w:rPr>
          <w:sz w:val="20"/>
          <w:szCs w:val="20"/>
        </w:rPr>
        <w:t xml:space="preserve"> </w:t>
      </w:r>
      <w:r w:rsidRPr="004E721C">
        <w:rPr>
          <w:sz w:val="20"/>
          <w:szCs w:val="20"/>
        </w:rPr>
        <w:t>дискриминатор; усилитель; формирующее устройство; пересче</w:t>
      </w:r>
      <w:r w:rsidRPr="004E721C">
        <w:rPr>
          <w:sz w:val="20"/>
          <w:szCs w:val="20"/>
        </w:rPr>
        <w:t>т</w:t>
      </w:r>
      <w:r w:rsidRPr="004E721C">
        <w:rPr>
          <w:sz w:val="20"/>
          <w:szCs w:val="20"/>
        </w:rPr>
        <w:t>ную декаду; узел проверки; блок питания,  секундомер.</w:t>
      </w:r>
    </w:p>
    <w:p w:rsidR="00F7134A" w:rsidRPr="004E721C" w:rsidRDefault="00F7134A" w:rsidP="00693562">
      <w:pPr>
        <w:spacing w:line="247" w:lineRule="auto"/>
        <w:ind w:firstLine="284"/>
        <w:jc w:val="both"/>
        <w:rPr>
          <w:sz w:val="20"/>
          <w:szCs w:val="20"/>
        </w:rPr>
      </w:pPr>
    </w:p>
    <w:p w:rsidR="00F7134A" w:rsidRDefault="00392134" w:rsidP="00693562">
      <w:pPr>
        <w:pStyle w:val="31"/>
        <w:spacing w:line="247" w:lineRule="auto"/>
        <w:rPr>
          <w:b/>
          <w:szCs w:val="20"/>
        </w:rPr>
      </w:pPr>
      <w:r w:rsidRPr="00971946">
        <w:rPr>
          <w:szCs w:val="20"/>
        </w:rPr>
        <w:pict>
          <v:shape id="_x0000_i1191" type="#_x0000_t75" style="width:290.9pt;height:202.7pt">
            <v:imagedata r:id="rId302" o:title="" croptop="8872f" cropbottom="6132f" cropleft="3550f" cropright="4346f" gain="79922f" blacklevel="3932f" grayscale="t"/>
          </v:shape>
        </w:pict>
      </w:r>
    </w:p>
    <w:p w:rsidR="00F7134A" w:rsidRDefault="00F7134A" w:rsidP="00693562">
      <w:pPr>
        <w:pStyle w:val="31"/>
        <w:spacing w:line="247" w:lineRule="auto"/>
        <w:rPr>
          <w:b/>
          <w:szCs w:val="20"/>
        </w:rPr>
      </w:pPr>
    </w:p>
    <w:p w:rsidR="00F7134A" w:rsidRPr="004C1F40" w:rsidRDefault="00F7134A" w:rsidP="00F7134A">
      <w:pPr>
        <w:pStyle w:val="31"/>
        <w:spacing w:line="247" w:lineRule="auto"/>
        <w:jc w:val="center"/>
        <w:rPr>
          <w:sz w:val="16"/>
          <w:szCs w:val="16"/>
        </w:rPr>
      </w:pPr>
      <w:r w:rsidRPr="004C1F40">
        <w:rPr>
          <w:sz w:val="16"/>
          <w:szCs w:val="16"/>
        </w:rPr>
        <w:t>Рис. 42</w:t>
      </w:r>
      <w:r>
        <w:rPr>
          <w:sz w:val="16"/>
          <w:szCs w:val="16"/>
        </w:rPr>
        <w:t>. Общий вид радиометра КРВП-3АБ</w:t>
      </w:r>
    </w:p>
    <w:p w:rsidR="00F7134A" w:rsidRDefault="00F7134A" w:rsidP="00693562">
      <w:pPr>
        <w:pStyle w:val="31"/>
        <w:spacing w:line="247" w:lineRule="auto"/>
        <w:rPr>
          <w:b/>
          <w:szCs w:val="20"/>
        </w:rPr>
      </w:pPr>
    </w:p>
    <w:p w:rsidR="00492BB2" w:rsidRDefault="005A0569" w:rsidP="00693562">
      <w:pPr>
        <w:pStyle w:val="31"/>
        <w:spacing w:line="247" w:lineRule="auto"/>
        <w:rPr>
          <w:szCs w:val="20"/>
        </w:rPr>
      </w:pPr>
      <w:r w:rsidRPr="004E721C">
        <w:rPr>
          <w:b/>
          <w:szCs w:val="20"/>
        </w:rPr>
        <w:t>Блок детектирования бета-излучения со</w:t>
      </w:r>
      <w:r w:rsidRPr="004E721C">
        <w:rPr>
          <w:rStyle w:val="FontStyle14"/>
          <w:sz w:val="20"/>
          <w:szCs w:val="20"/>
        </w:rPr>
        <w:t xml:space="preserve"> с</w:t>
      </w:r>
      <w:r w:rsidRPr="004E721C">
        <w:rPr>
          <w:b/>
          <w:szCs w:val="20"/>
        </w:rPr>
        <w:t xml:space="preserve">винцовым домиком. </w:t>
      </w:r>
      <w:r w:rsidRPr="004E721C">
        <w:rPr>
          <w:szCs w:val="20"/>
        </w:rPr>
        <w:t>Блок детектирования бета-излучения смонтирован в плоском плас</w:t>
      </w:r>
      <w:r w:rsidRPr="004E721C">
        <w:rPr>
          <w:szCs w:val="20"/>
        </w:rPr>
        <w:t>т</w:t>
      </w:r>
      <w:r w:rsidRPr="004E721C">
        <w:rPr>
          <w:szCs w:val="20"/>
        </w:rPr>
        <w:t>массовом корпусе. Схема блока детектирования расположена на мо</w:t>
      </w:r>
      <w:r w:rsidRPr="004E721C">
        <w:rPr>
          <w:szCs w:val="20"/>
        </w:rPr>
        <w:t>н</w:t>
      </w:r>
      <w:r w:rsidRPr="004E721C">
        <w:rPr>
          <w:szCs w:val="20"/>
        </w:rPr>
        <w:t>тажной плате, установленной в средней части корпуса. В блоке дете</w:t>
      </w:r>
      <w:r w:rsidRPr="004E721C">
        <w:rPr>
          <w:szCs w:val="20"/>
        </w:rPr>
        <w:t>к</w:t>
      </w:r>
      <w:r w:rsidRPr="004E721C">
        <w:rPr>
          <w:szCs w:val="20"/>
        </w:rPr>
        <w:t>тирования имеется крышка, обеспечивающая смену счетчиков и до</w:t>
      </w:r>
      <w:r w:rsidRPr="004E721C">
        <w:rPr>
          <w:szCs w:val="20"/>
        </w:rPr>
        <w:t>с</w:t>
      </w:r>
      <w:r w:rsidRPr="004E721C">
        <w:rPr>
          <w:szCs w:val="20"/>
        </w:rPr>
        <w:t>туп к элементам схемы.</w:t>
      </w:r>
    </w:p>
    <w:p w:rsidR="005A0569" w:rsidRPr="004E721C" w:rsidRDefault="005A0569" w:rsidP="00693562">
      <w:pPr>
        <w:spacing w:line="247" w:lineRule="auto"/>
        <w:ind w:firstLine="284"/>
        <w:jc w:val="both"/>
        <w:rPr>
          <w:sz w:val="20"/>
          <w:szCs w:val="20"/>
        </w:rPr>
      </w:pPr>
      <w:r w:rsidRPr="004E721C">
        <w:rPr>
          <w:sz w:val="20"/>
          <w:szCs w:val="20"/>
        </w:rPr>
        <w:t>Со стороны рабочей поверхности счетчика отверстие крышки з</w:t>
      </w:r>
      <w:r w:rsidRPr="004E721C">
        <w:rPr>
          <w:sz w:val="20"/>
          <w:szCs w:val="20"/>
        </w:rPr>
        <w:t>а</w:t>
      </w:r>
      <w:r w:rsidRPr="004E721C">
        <w:rPr>
          <w:sz w:val="20"/>
          <w:szCs w:val="20"/>
        </w:rPr>
        <w:t>щищено триацетатной пленкой толщиной 10 мкм (</w:t>
      </w:r>
      <w:r>
        <w:rPr>
          <w:sz w:val="20"/>
          <w:szCs w:val="20"/>
        </w:rPr>
        <w:t xml:space="preserve">примерно </w:t>
      </w:r>
      <w:r w:rsidRPr="004E721C">
        <w:rPr>
          <w:sz w:val="20"/>
          <w:szCs w:val="20"/>
        </w:rPr>
        <w:t>1,3</w:t>
      </w:r>
      <w:r>
        <w:rPr>
          <w:sz w:val="20"/>
          <w:szCs w:val="20"/>
        </w:rPr>
        <w:t> </w:t>
      </w:r>
      <w:r w:rsidRPr="004E721C">
        <w:rPr>
          <w:sz w:val="20"/>
          <w:szCs w:val="20"/>
        </w:rPr>
        <w:t>мг/см</w:t>
      </w:r>
      <w:r w:rsidRPr="004E721C">
        <w:rPr>
          <w:sz w:val="20"/>
          <w:szCs w:val="20"/>
          <w:vertAlign w:val="superscript"/>
        </w:rPr>
        <w:t>2</w:t>
      </w:r>
      <w:r w:rsidRPr="004E721C">
        <w:rPr>
          <w:sz w:val="20"/>
          <w:szCs w:val="20"/>
        </w:rPr>
        <w:t>).</w:t>
      </w:r>
    </w:p>
    <w:p w:rsidR="003C3137" w:rsidRPr="004E721C" w:rsidRDefault="003C3137" w:rsidP="00693562">
      <w:pPr>
        <w:spacing w:line="247" w:lineRule="auto"/>
        <w:ind w:firstLine="284"/>
        <w:jc w:val="both"/>
        <w:rPr>
          <w:sz w:val="20"/>
          <w:szCs w:val="20"/>
        </w:rPr>
      </w:pPr>
      <w:r w:rsidRPr="004E721C">
        <w:rPr>
          <w:sz w:val="20"/>
          <w:szCs w:val="20"/>
        </w:rPr>
        <w:lastRenderedPageBreak/>
        <w:t>Блок детектирования помещается на специальном держателе в з</w:t>
      </w:r>
      <w:r w:rsidRPr="004E721C">
        <w:rPr>
          <w:sz w:val="20"/>
          <w:szCs w:val="20"/>
        </w:rPr>
        <w:t>а</w:t>
      </w:r>
      <w:r w:rsidRPr="004E721C">
        <w:rPr>
          <w:sz w:val="20"/>
          <w:szCs w:val="20"/>
        </w:rPr>
        <w:t>щитный домик. Домик является разборным. Передняя стойка откид</w:t>
      </w:r>
      <w:r w:rsidRPr="004E721C">
        <w:rPr>
          <w:sz w:val="20"/>
          <w:szCs w:val="20"/>
        </w:rPr>
        <w:t>ы</w:t>
      </w:r>
      <w:r w:rsidRPr="004E721C">
        <w:rPr>
          <w:sz w:val="20"/>
          <w:szCs w:val="20"/>
        </w:rPr>
        <w:t>вается, открывая доступ внутрь домика. К верхней стенке домика с внутренней стороны прикреплен блок детектирования. К боковым стенкам домика прикреплена рамка с направляющими для установки кюветы с водой или продуктами питания, или кассеты с фильтром.</w:t>
      </w:r>
    </w:p>
    <w:p w:rsidR="003C3137" w:rsidRPr="004E721C" w:rsidRDefault="003C3137" w:rsidP="00693562">
      <w:pPr>
        <w:spacing w:line="247" w:lineRule="auto"/>
        <w:ind w:firstLine="284"/>
        <w:jc w:val="both"/>
        <w:rPr>
          <w:sz w:val="20"/>
          <w:szCs w:val="20"/>
        </w:rPr>
      </w:pPr>
      <w:r w:rsidRPr="004E721C">
        <w:rPr>
          <w:sz w:val="20"/>
          <w:szCs w:val="20"/>
        </w:rPr>
        <w:t>Присоединение блока детектирования к пересчетному блоку ос</w:t>
      </w:r>
      <w:r w:rsidRPr="004E721C">
        <w:rPr>
          <w:sz w:val="20"/>
          <w:szCs w:val="20"/>
        </w:rPr>
        <w:t>у</w:t>
      </w:r>
      <w:r w:rsidRPr="004E721C">
        <w:rPr>
          <w:sz w:val="20"/>
          <w:szCs w:val="20"/>
        </w:rPr>
        <w:t>ществляется посредством кабеля. Чтобы уменьшить влияние гамма-фона на результаты измерения низких уровней бета-активности воды и пищевых продуктов, блок детектирования помещен в свинцовый д</w:t>
      </w:r>
      <w:r w:rsidRPr="004E721C">
        <w:rPr>
          <w:sz w:val="20"/>
          <w:szCs w:val="20"/>
        </w:rPr>
        <w:t>о</w:t>
      </w:r>
      <w:r w:rsidRPr="004E721C">
        <w:rPr>
          <w:sz w:val="20"/>
          <w:szCs w:val="20"/>
        </w:rPr>
        <w:t xml:space="preserve">мик с толщиной защиты </w:t>
      </w:r>
      <w:smartTag w:uri="urn:schemas-microsoft-com:office:smarttags" w:element="metricconverter">
        <w:smartTagPr>
          <w:attr w:name="ProductID" w:val="30 мм"/>
        </w:smartTagPr>
        <w:r w:rsidRPr="004E721C">
          <w:rPr>
            <w:sz w:val="20"/>
            <w:szCs w:val="20"/>
          </w:rPr>
          <w:t>30 мм</w:t>
        </w:r>
      </w:smartTag>
      <w:r w:rsidRPr="004E721C">
        <w:rPr>
          <w:sz w:val="20"/>
          <w:szCs w:val="20"/>
        </w:rPr>
        <w:t>. Внутренние стенки домика изготовл</w:t>
      </w:r>
      <w:r w:rsidRPr="004E721C">
        <w:rPr>
          <w:sz w:val="20"/>
          <w:szCs w:val="20"/>
        </w:rPr>
        <w:t>е</w:t>
      </w:r>
      <w:r w:rsidRPr="004E721C">
        <w:rPr>
          <w:sz w:val="20"/>
          <w:szCs w:val="20"/>
        </w:rPr>
        <w:t>ны из трехмиллиметрового оргстекла.</w:t>
      </w:r>
    </w:p>
    <w:p w:rsidR="003C3137" w:rsidRPr="004E721C" w:rsidRDefault="003C3137" w:rsidP="00693562">
      <w:pPr>
        <w:spacing w:line="247" w:lineRule="auto"/>
        <w:ind w:firstLine="284"/>
        <w:jc w:val="both"/>
        <w:rPr>
          <w:sz w:val="20"/>
          <w:szCs w:val="20"/>
        </w:rPr>
      </w:pPr>
      <w:r w:rsidRPr="004E721C">
        <w:rPr>
          <w:sz w:val="20"/>
          <w:szCs w:val="20"/>
        </w:rPr>
        <w:t>Детектором бета-излучения является галогенный счетчик типа СБТ</w:t>
      </w:r>
      <w:r w:rsidR="0069541A">
        <w:rPr>
          <w:sz w:val="20"/>
          <w:szCs w:val="20"/>
        </w:rPr>
        <w:t>-</w:t>
      </w:r>
      <w:r w:rsidRPr="004E721C">
        <w:rPr>
          <w:sz w:val="20"/>
          <w:szCs w:val="20"/>
        </w:rPr>
        <w:t xml:space="preserve">10А. Тонкое слюдяное окно (плотность слюды </w:t>
      </w:r>
      <w:r w:rsidR="0069541A">
        <w:rPr>
          <w:sz w:val="20"/>
          <w:szCs w:val="20"/>
        </w:rPr>
        <w:t>(</w:t>
      </w:r>
      <w:r w:rsidRPr="004E721C">
        <w:rPr>
          <w:sz w:val="20"/>
          <w:szCs w:val="20"/>
        </w:rPr>
        <w:t>5±0,5</w:t>
      </w:r>
      <w:r w:rsidR="0069541A">
        <w:rPr>
          <w:sz w:val="20"/>
          <w:szCs w:val="20"/>
        </w:rPr>
        <w:t>)</w:t>
      </w:r>
      <w:r w:rsidRPr="004E721C">
        <w:rPr>
          <w:sz w:val="20"/>
          <w:szCs w:val="20"/>
        </w:rPr>
        <w:t xml:space="preserve"> мг/см</w:t>
      </w:r>
      <w:r w:rsidRPr="0069541A">
        <w:rPr>
          <w:sz w:val="20"/>
          <w:szCs w:val="20"/>
          <w:vertAlign w:val="superscript"/>
        </w:rPr>
        <w:t>2</w:t>
      </w:r>
      <w:r w:rsidRPr="004E721C">
        <w:rPr>
          <w:sz w:val="20"/>
          <w:szCs w:val="20"/>
        </w:rPr>
        <w:t>) с площадью 35 см</w:t>
      </w:r>
      <w:r w:rsidRPr="004E721C">
        <w:rPr>
          <w:sz w:val="20"/>
          <w:szCs w:val="20"/>
          <w:vertAlign w:val="superscript"/>
        </w:rPr>
        <w:t>2</w:t>
      </w:r>
      <w:r w:rsidRPr="004E721C">
        <w:rPr>
          <w:sz w:val="20"/>
          <w:szCs w:val="20"/>
        </w:rPr>
        <w:t xml:space="preserve"> позволяет регистрировать бета-излучение с энергией от 0,1 МэВ и выше. Импульсы отрицательной полярности, длительн</w:t>
      </w:r>
      <w:r w:rsidRPr="004E721C">
        <w:rPr>
          <w:sz w:val="20"/>
          <w:szCs w:val="20"/>
        </w:rPr>
        <w:t>о</w:t>
      </w:r>
      <w:r w:rsidRPr="004E721C">
        <w:rPr>
          <w:sz w:val="20"/>
          <w:szCs w:val="20"/>
        </w:rPr>
        <w:t>стью около 10</w:t>
      </w:r>
      <w:r w:rsidR="0069541A">
        <w:rPr>
          <w:sz w:val="20"/>
          <w:szCs w:val="20"/>
        </w:rPr>
        <w:t>–</w:t>
      </w:r>
      <w:r w:rsidRPr="004E721C">
        <w:rPr>
          <w:sz w:val="20"/>
          <w:szCs w:val="20"/>
        </w:rPr>
        <w:t xml:space="preserve">15 мкс и амплитудой около </w:t>
      </w:r>
      <w:r w:rsidR="0069541A">
        <w:rPr>
          <w:sz w:val="20"/>
          <w:szCs w:val="20"/>
        </w:rPr>
        <w:t>2</w:t>
      </w:r>
      <w:r w:rsidRPr="004E721C">
        <w:rPr>
          <w:sz w:val="20"/>
          <w:szCs w:val="20"/>
        </w:rPr>
        <w:t xml:space="preserve"> </w:t>
      </w:r>
      <w:r w:rsidR="0069541A">
        <w:rPr>
          <w:sz w:val="20"/>
          <w:szCs w:val="20"/>
        </w:rPr>
        <w:t>В</w:t>
      </w:r>
      <w:r w:rsidRPr="004E721C">
        <w:rPr>
          <w:sz w:val="20"/>
          <w:szCs w:val="20"/>
        </w:rPr>
        <w:t>, возникающие под де</w:t>
      </w:r>
      <w:r w:rsidRPr="004E721C">
        <w:rPr>
          <w:sz w:val="20"/>
          <w:szCs w:val="20"/>
        </w:rPr>
        <w:t>й</w:t>
      </w:r>
      <w:r w:rsidRPr="004E721C">
        <w:rPr>
          <w:sz w:val="20"/>
          <w:szCs w:val="20"/>
        </w:rPr>
        <w:t>ствием бета-частиц и гамма-квантов на нагрузочном резисторе счетч</w:t>
      </w:r>
      <w:r w:rsidRPr="004E721C">
        <w:rPr>
          <w:sz w:val="20"/>
          <w:szCs w:val="20"/>
        </w:rPr>
        <w:t>и</w:t>
      </w:r>
      <w:r w:rsidRPr="004E721C">
        <w:rPr>
          <w:sz w:val="20"/>
          <w:szCs w:val="20"/>
        </w:rPr>
        <w:t>ка</w:t>
      </w:r>
      <w:r w:rsidR="0069541A">
        <w:rPr>
          <w:sz w:val="20"/>
          <w:szCs w:val="20"/>
        </w:rPr>
        <w:t>,</w:t>
      </w:r>
      <w:r w:rsidRPr="004E721C">
        <w:rPr>
          <w:sz w:val="20"/>
          <w:szCs w:val="20"/>
        </w:rPr>
        <w:t xml:space="preserve"> поступают через конденсатор на вход пересчетного блока. Питание счетчика осуществляется стабилизированным напряжением + 390 В. </w:t>
      </w:r>
    </w:p>
    <w:p w:rsidR="003C3137" w:rsidRPr="004E721C" w:rsidRDefault="003C3137" w:rsidP="00693562">
      <w:pPr>
        <w:spacing w:line="247" w:lineRule="auto"/>
        <w:ind w:firstLine="284"/>
        <w:jc w:val="both"/>
        <w:rPr>
          <w:sz w:val="20"/>
          <w:szCs w:val="20"/>
        </w:rPr>
      </w:pPr>
      <w:r w:rsidRPr="004E721C">
        <w:rPr>
          <w:b/>
          <w:sz w:val="20"/>
          <w:szCs w:val="20"/>
        </w:rPr>
        <w:t xml:space="preserve">Блок детектирования альфа-излучения. </w:t>
      </w:r>
      <w:r w:rsidRPr="004E721C">
        <w:rPr>
          <w:sz w:val="20"/>
          <w:szCs w:val="20"/>
        </w:rPr>
        <w:t>Блок детектирования альфа-излучения состоит из фотоэлектронного умножителя, диска из органического стекла с нанесенным на него светосоставом ФС-4, эмиттерного повторителя, блокинг-генератора, формирующего и</w:t>
      </w:r>
      <w:r w:rsidRPr="004E721C">
        <w:rPr>
          <w:sz w:val="20"/>
          <w:szCs w:val="20"/>
        </w:rPr>
        <w:t>м</w:t>
      </w:r>
      <w:r w:rsidRPr="004E721C">
        <w:rPr>
          <w:sz w:val="20"/>
          <w:szCs w:val="20"/>
        </w:rPr>
        <w:t>пульсы, и высоковольтного блока питания.</w:t>
      </w:r>
    </w:p>
    <w:p w:rsidR="003C3137" w:rsidRPr="004E721C" w:rsidRDefault="003C3137" w:rsidP="00693562">
      <w:pPr>
        <w:spacing w:line="247" w:lineRule="auto"/>
        <w:ind w:firstLine="284"/>
        <w:jc w:val="both"/>
        <w:rPr>
          <w:sz w:val="20"/>
          <w:szCs w:val="20"/>
        </w:rPr>
      </w:pPr>
      <w:r w:rsidRPr="004E721C">
        <w:rPr>
          <w:sz w:val="20"/>
          <w:szCs w:val="20"/>
        </w:rPr>
        <w:t xml:space="preserve">Светосостав типа ФС-4 изготовлен на основе сцинтиллятора </w:t>
      </w:r>
      <w:r w:rsidRPr="004E721C">
        <w:rPr>
          <w:sz w:val="20"/>
          <w:szCs w:val="20"/>
          <w:lang w:val="en-US"/>
        </w:rPr>
        <w:t>ZnS</w:t>
      </w:r>
      <w:r w:rsidRPr="004E721C">
        <w:rPr>
          <w:sz w:val="20"/>
          <w:szCs w:val="20"/>
        </w:rPr>
        <w:t xml:space="preserve"> (Ag). Альфа-частица, попадая в </w:t>
      </w:r>
      <w:r w:rsidRPr="004E721C">
        <w:rPr>
          <w:sz w:val="20"/>
          <w:szCs w:val="20"/>
          <w:lang w:val="en-US"/>
        </w:rPr>
        <w:t>ZnS</w:t>
      </w:r>
      <w:r w:rsidRPr="004E721C">
        <w:rPr>
          <w:sz w:val="20"/>
          <w:szCs w:val="20"/>
        </w:rPr>
        <w:t xml:space="preserve"> (Ag), вызывает в последнем вспышку (сцинтилляцию) света. Кванты света выбивают из фотокат</w:t>
      </w:r>
      <w:r w:rsidRPr="004E721C">
        <w:rPr>
          <w:sz w:val="20"/>
          <w:szCs w:val="20"/>
        </w:rPr>
        <w:t>о</w:t>
      </w:r>
      <w:r w:rsidRPr="004E721C">
        <w:rPr>
          <w:sz w:val="20"/>
          <w:szCs w:val="20"/>
        </w:rPr>
        <w:t>да электроны, умножаемые электрическим полем динодов, что выз</w:t>
      </w:r>
      <w:r w:rsidRPr="004E721C">
        <w:rPr>
          <w:sz w:val="20"/>
          <w:szCs w:val="20"/>
        </w:rPr>
        <w:t>ы</w:t>
      </w:r>
      <w:r w:rsidRPr="004E721C">
        <w:rPr>
          <w:sz w:val="20"/>
          <w:szCs w:val="20"/>
        </w:rPr>
        <w:t>вает на аноде ФЭУ отрицательный импульс тока.</w:t>
      </w:r>
    </w:p>
    <w:p w:rsidR="003C3137" w:rsidRPr="004E721C" w:rsidRDefault="003C3137" w:rsidP="00693562">
      <w:pPr>
        <w:spacing w:line="247" w:lineRule="auto"/>
        <w:ind w:firstLine="284"/>
        <w:jc w:val="both"/>
        <w:rPr>
          <w:sz w:val="20"/>
          <w:szCs w:val="20"/>
        </w:rPr>
      </w:pPr>
      <w:r w:rsidRPr="004E721C">
        <w:rPr>
          <w:sz w:val="20"/>
          <w:szCs w:val="20"/>
        </w:rPr>
        <w:t>Для согласования выходного сопротивления нагрузки фотоэле</w:t>
      </w:r>
      <w:r w:rsidRPr="004E721C">
        <w:rPr>
          <w:sz w:val="20"/>
          <w:szCs w:val="20"/>
        </w:rPr>
        <w:t>к</w:t>
      </w:r>
      <w:r w:rsidRPr="004E721C">
        <w:rPr>
          <w:sz w:val="20"/>
          <w:szCs w:val="20"/>
        </w:rPr>
        <w:t>тронного умножителя с входным сопротивлением блокинг-генератора служит составной эмиттерный повторитель. Входное сопротивление эмиттерного повторителя</w:t>
      </w:r>
      <w:r w:rsidR="0069541A">
        <w:rPr>
          <w:sz w:val="20"/>
          <w:szCs w:val="20"/>
        </w:rPr>
        <w:t xml:space="preserve"> составляет</w:t>
      </w:r>
      <w:r w:rsidRPr="004E721C">
        <w:rPr>
          <w:sz w:val="20"/>
          <w:szCs w:val="20"/>
        </w:rPr>
        <w:t xml:space="preserve"> 47 кОм, выходное сопротивл</w:t>
      </w:r>
      <w:r w:rsidRPr="004E721C">
        <w:rPr>
          <w:sz w:val="20"/>
          <w:szCs w:val="20"/>
        </w:rPr>
        <w:t>е</w:t>
      </w:r>
      <w:r w:rsidRPr="004E721C">
        <w:rPr>
          <w:sz w:val="20"/>
          <w:szCs w:val="20"/>
        </w:rPr>
        <w:t>ние</w:t>
      </w:r>
      <w:r w:rsidR="00BE13B5">
        <w:rPr>
          <w:sz w:val="20"/>
          <w:szCs w:val="20"/>
        </w:rPr>
        <w:t> –</w:t>
      </w:r>
      <w:r w:rsidRPr="004E721C">
        <w:rPr>
          <w:sz w:val="20"/>
          <w:szCs w:val="20"/>
        </w:rPr>
        <w:t xml:space="preserve"> 15 </w:t>
      </w:r>
      <w:r w:rsidR="0069541A">
        <w:rPr>
          <w:sz w:val="20"/>
          <w:szCs w:val="20"/>
        </w:rPr>
        <w:t>О</w:t>
      </w:r>
      <w:r w:rsidRPr="004E721C">
        <w:rPr>
          <w:sz w:val="20"/>
          <w:szCs w:val="20"/>
        </w:rPr>
        <w:t>м.</w:t>
      </w:r>
    </w:p>
    <w:p w:rsidR="003C3137" w:rsidRPr="004E721C" w:rsidRDefault="003C3137" w:rsidP="00693562">
      <w:pPr>
        <w:spacing w:line="247" w:lineRule="auto"/>
        <w:ind w:firstLine="284"/>
        <w:jc w:val="both"/>
        <w:rPr>
          <w:sz w:val="20"/>
          <w:szCs w:val="20"/>
        </w:rPr>
      </w:pPr>
      <w:r w:rsidRPr="004E721C">
        <w:rPr>
          <w:sz w:val="20"/>
          <w:szCs w:val="20"/>
        </w:rPr>
        <w:t>Коэффициент передачи эмиттерного повторителя порядка 0,9. С выхода эмиттерного повторителя импульсы отрицательной полярности поступают на вход блокинг-генератора. Амплитуда запускающего и</w:t>
      </w:r>
      <w:r w:rsidRPr="004E721C">
        <w:rPr>
          <w:sz w:val="20"/>
          <w:szCs w:val="20"/>
        </w:rPr>
        <w:t>м</w:t>
      </w:r>
      <w:r w:rsidRPr="004E721C">
        <w:rPr>
          <w:sz w:val="20"/>
          <w:szCs w:val="20"/>
        </w:rPr>
        <w:lastRenderedPageBreak/>
        <w:t>пульса (0,5</w:t>
      </w:r>
      <w:r w:rsidR="00F364FA">
        <w:rPr>
          <w:sz w:val="20"/>
          <w:szCs w:val="20"/>
        </w:rPr>
        <w:t> </w:t>
      </w:r>
      <w:r w:rsidRPr="004E721C">
        <w:rPr>
          <w:sz w:val="20"/>
          <w:szCs w:val="20"/>
        </w:rPr>
        <w:t>В) блокинг-генератора выбрана с таким расчетом, чтобы отсечь уровень шумов фотоэлектронного умножителя, что обеспеч</w:t>
      </w:r>
      <w:r w:rsidRPr="004E721C">
        <w:rPr>
          <w:sz w:val="20"/>
          <w:szCs w:val="20"/>
        </w:rPr>
        <w:t>и</w:t>
      </w:r>
      <w:r w:rsidRPr="004E721C">
        <w:rPr>
          <w:sz w:val="20"/>
          <w:szCs w:val="20"/>
        </w:rPr>
        <w:t>вает довольно малый фон блока детектирования альфа-излучения (около 1</w:t>
      </w:r>
      <w:r w:rsidR="00F364FA">
        <w:rPr>
          <w:sz w:val="20"/>
          <w:szCs w:val="20"/>
        </w:rPr>
        <w:t> </w:t>
      </w:r>
      <w:r w:rsidRPr="004E721C">
        <w:rPr>
          <w:sz w:val="20"/>
          <w:szCs w:val="20"/>
        </w:rPr>
        <w:t>имп/мин), сохраняя при этом достаточно высокую эффекти</w:t>
      </w:r>
      <w:r w:rsidRPr="004E721C">
        <w:rPr>
          <w:sz w:val="20"/>
          <w:szCs w:val="20"/>
        </w:rPr>
        <w:t>в</w:t>
      </w:r>
      <w:r w:rsidRPr="004E721C">
        <w:rPr>
          <w:sz w:val="20"/>
          <w:szCs w:val="20"/>
        </w:rPr>
        <w:t>ность регистрации альфа-частиц: 60–70</w:t>
      </w:r>
      <w:r w:rsidR="0069541A">
        <w:rPr>
          <w:sz w:val="20"/>
          <w:szCs w:val="20"/>
        </w:rPr>
        <w:t> </w:t>
      </w:r>
      <w:r w:rsidRPr="004E721C">
        <w:rPr>
          <w:sz w:val="20"/>
          <w:szCs w:val="20"/>
        </w:rPr>
        <w:t>% от контрольного альфа-источника</w:t>
      </w:r>
      <w:r w:rsidR="0069541A">
        <w:rPr>
          <w:sz w:val="20"/>
          <w:szCs w:val="20"/>
        </w:rPr>
        <w:t> </w:t>
      </w:r>
      <w:r w:rsidR="00F93825" w:rsidRPr="00F93825">
        <w:rPr>
          <w:sz w:val="20"/>
          <w:szCs w:val="20"/>
          <w:vertAlign w:val="superscript"/>
        </w:rPr>
        <w:t>239</w:t>
      </w:r>
      <w:r w:rsidRPr="004E721C">
        <w:rPr>
          <w:sz w:val="20"/>
          <w:szCs w:val="20"/>
        </w:rPr>
        <w:t>Р</w:t>
      </w:r>
      <w:r w:rsidRPr="004E721C">
        <w:rPr>
          <w:sz w:val="20"/>
          <w:szCs w:val="20"/>
          <w:lang w:val="en-US"/>
        </w:rPr>
        <w:t>u</w:t>
      </w:r>
      <w:r w:rsidRPr="004E721C">
        <w:rPr>
          <w:sz w:val="20"/>
          <w:szCs w:val="20"/>
        </w:rPr>
        <w:t>.</w:t>
      </w:r>
    </w:p>
    <w:p w:rsidR="003C3137" w:rsidRPr="004E721C" w:rsidRDefault="003C3137" w:rsidP="00BE13B5">
      <w:pPr>
        <w:spacing w:line="247" w:lineRule="auto"/>
        <w:ind w:firstLine="284"/>
        <w:jc w:val="both"/>
        <w:rPr>
          <w:sz w:val="20"/>
          <w:szCs w:val="20"/>
        </w:rPr>
      </w:pPr>
      <w:r w:rsidRPr="004E721C">
        <w:rPr>
          <w:sz w:val="20"/>
          <w:szCs w:val="20"/>
        </w:rPr>
        <w:t>Выходной отрицательный импульс с блокинг-генератора амплит</w:t>
      </w:r>
      <w:r w:rsidRPr="004E721C">
        <w:rPr>
          <w:sz w:val="20"/>
          <w:szCs w:val="20"/>
        </w:rPr>
        <w:t>у</w:t>
      </w:r>
      <w:r w:rsidRPr="004E721C">
        <w:rPr>
          <w:sz w:val="20"/>
          <w:szCs w:val="20"/>
        </w:rPr>
        <w:t>дой 5</w:t>
      </w:r>
      <w:r w:rsidR="00F93825">
        <w:rPr>
          <w:sz w:val="20"/>
          <w:szCs w:val="20"/>
        </w:rPr>
        <w:t> </w:t>
      </w:r>
      <w:r w:rsidRPr="004E721C">
        <w:rPr>
          <w:sz w:val="20"/>
          <w:szCs w:val="20"/>
        </w:rPr>
        <w:t>В и длительностью 7</w:t>
      </w:r>
      <w:r w:rsidR="00F93825">
        <w:rPr>
          <w:sz w:val="20"/>
          <w:szCs w:val="20"/>
        </w:rPr>
        <w:t> </w:t>
      </w:r>
      <w:r w:rsidRPr="004E721C">
        <w:rPr>
          <w:sz w:val="20"/>
          <w:szCs w:val="20"/>
        </w:rPr>
        <w:t>мкс подается через кабель на пересчетную схему радиометра КРВП-</w:t>
      </w:r>
      <w:r w:rsidR="00F10956">
        <w:rPr>
          <w:sz w:val="20"/>
          <w:szCs w:val="20"/>
        </w:rPr>
        <w:t>3</w:t>
      </w:r>
      <w:r w:rsidRPr="004E721C">
        <w:rPr>
          <w:sz w:val="20"/>
          <w:szCs w:val="20"/>
        </w:rPr>
        <w:t>АБ.</w:t>
      </w:r>
    </w:p>
    <w:p w:rsidR="003C3137" w:rsidRPr="004E721C" w:rsidRDefault="003C3137" w:rsidP="00BE13B5">
      <w:pPr>
        <w:spacing w:line="245" w:lineRule="auto"/>
        <w:ind w:firstLine="284"/>
        <w:jc w:val="both"/>
        <w:rPr>
          <w:sz w:val="20"/>
          <w:szCs w:val="20"/>
        </w:rPr>
      </w:pPr>
      <w:r w:rsidRPr="004E721C">
        <w:rPr>
          <w:sz w:val="20"/>
          <w:szCs w:val="20"/>
        </w:rPr>
        <w:t>Принципиальная схема и конструкция блока детектирования п</w:t>
      </w:r>
      <w:r w:rsidRPr="004E721C">
        <w:rPr>
          <w:sz w:val="20"/>
          <w:szCs w:val="20"/>
        </w:rPr>
        <w:t>о</w:t>
      </w:r>
      <w:r w:rsidRPr="004E721C">
        <w:rPr>
          <w:sz w:val="20"/>
          <w:szCs w:val="20"/>
        </w:rPr>
        <w:t>зволяет применять его с другими пересчетными схемами в случае с</w:t>
      </w:r>
      <w:r w:rsidRPr="004E721C">
        <w:rPr>
          <w:sz w:val="20"/>
          <w:szCs w:val="20"/>
        </w:rPr>
        <w:t>о</w:t>
      </w:r>
      <w:r w:rsidRPr="004E721C">
        <w:rPr>
          <w:sz w:val="20"/>
          <w:szCs w:val="20"/>
        </w:rPr>
        <w:t>гласования распайки выходных разъемов пересчетных схем с распа</w:t>
      </w:r>
      <w:r w:rsidRPr="004E721C">
        <w:rPr>
          <w:sz w:val="20"/>
          <w:szCs w:val="20"/>
        </w:rPr>
        <w:t>й</w:t>
      </w:r>
      <w:r w:rsidRPr="004E721C">
        <w:rPr>
          <w:sz w:val="20"/>
          <w:szCs w:val="20"/>
        </w:rPr>
        <w:t>кой входного разъема блока детектирования альфа-излучения. Пит</w:t>
      </w:r>
      <w:r w:rsidRPr="004E721C">
        <w:rPr>
          <w:sz w:val="20"/>
          <w:szCs w:val="20"/>
        </w:rPr>
        <w:t>а</w:t>
      </w:r>
      <w:r w:rsidRPr="004E721C">
        <w:rPr>
          <w:sz w:val="20"/>
          <w:szCs w:val="20"/>
        </w:rPr>
        <w:t>ние фотоэлектронного умножителя осуществляется от вмонтированн</w:t>
      </w:r>
      <w:r w:rsidRPr="004E721C">
        <w:rPr>
          <w:sz w:val="20"/>
          <w:szCs w:val="20"/>
        </w:rPr>
        <w:t>о</w:t>
      </w:r>
      <w:r w:rsidRPr="004E721C">
        <w:rPr>
          <w:sz w:val="20"/>
          <w:szCs w:val="20"/>
        </w:rPr>
        <w:t>го в блок детектирования альфа-излучения высоковольтного выпрям</w:t>
      </w:r>
      <w:r w:rsidRPr="004E721C">
        <w:rPr>
          <w:sz w:val="20"/>
          <w:szCs w:val="20"/>
        </w:rPr>
        <w:t>и</w:t>
      </w:r>
      <w:r w:rsidRPr="004E721C">
        <w:rPr>
          <w:sz w:val="20"/>
          <w:szCs w:val="20"/>
        </w:rPr>
        <w:t>теля. На первичную обмотку трансформатора с пересчетного блока подается переменное напряжение 6,3 В. Снимаемое со вторичной о</w:t>
      </w:r>
      <w:r w:rsidRPr="004E721C">
        <w:rPr>
          <w:sz w:val="20"/>
          <w:szCs w:val="20"/>
        </w:rPr>
        <w:t>б</w:t>
      </w:r>
      <w:r w:rsidRPr="004E721C">
        <w:rPr>
          <w:sz w:val="20"/>
          <w:szCs w:val="20"/>
        </w:rPr>
        <w:t>мотки трансформатора напряжение подается на выпрямитель. Выпр</w:t>
      </w:r>
      <w:r w:rsidRPr="004E721C">
        <w:rPr>
          <w:sz w:val="20"/>
          <w:szCs w:val="20"/>
        </w:rPr>
        <w:t>я</w:t>
      </w:r>
      <w:r w:rsidRPr="004E721C">
        <w:rPr>
          <w:sz w:val="20"/>
          <w:szCs w:val="20"/>
        </w:rPr>
        <w:t>митель собран на селеновых вы</w:t>
      </w:r>
      <w:r w:rsidRPr="004E721C">
        <w:rPr>
          <w:sz w:val="20"/>
          <w:szCs w:val="20"/>
        </w:rPr>
        <w:softHyphen/>
        <w:t>прямителях по схеме учетверения н</w:t>
      </w:r>
      <w:r w:rsidRPr="004E721C">
        <w:rPr>
          <w:sz w:val="20"/>
          <w:szCs w:val="20"/>
        </w:rPr>
        <w:t>а</w:t>
      </w:r>
      <w:r w:rsidRPr="004E721C">
        <w:rPr>
          <w:sz w:val="20"/>
          <w:szCs w:val="20"/>
        </w:rPr>
        <w:t>пряжения со стабилизатором. Ток нагрузки фотоэлектронного умн</w:t>
      </w:r>
      <w:r w:rsidRPr="004E721C">
        <w:rPr>
          <w:sz w:val="20"/>
          <w:szCs w:val="20"/>
        </w:rPr>
        <w:t>о</w:t>
      </w:r>
      <w:r w:rsidRPr="004E721C">
        <w:rPr>
          <w:sz w:val="20"/>
          <w:szCs w:val="20"/>
        </w:rPr>
        <w:t>жителя</w:t>
      </w:r>
      <w:r w:rsidR="00F93825">
        <w:rPr>
          <w:sz w:val="20"/>
          <w:szCs w:val="20"/>
        </w:rPr>
        <w:t> – </w:t>
      </w:r>
      <w:r w:rsidRPr="004E721C">
        <w:rPr>
          <w:sz w:val="20"/>
          <w:szCs w:val="20"/>
        </w:rPr>
        <w:t>70</w:t>
      </w:r>
      <w:r w:rsidR="00F93825">
        <w:rPr>
          <w:sz w:val="20"/>
          <w:szCs w:val="20"/>
        </w:rPr>
        <w:t>–</w:t>
      </w:r>
      <w:r w:rsidRPr="004E721C">
        <w:rPr>
          <w:sz w:val="20"/>
          <w:szCs w:val="20"/>
        </w:rPr>
        <w:t>90</w:t>
      </w:r>
      <w:r w:rsidR="00F93825">
        <w:rPr>
          <w:sz w:val="20"/>
          <w:szCs w:val="20"/>
        </w:rPr>
        <w:t> </w:t>
      </w:r>
      <w:r w:rsidRPr="004E721C">
        <w:rPr>
          <w:sz w:val="20"/>
          <w:szCs w:val="20"/>
        </w:rPr>
        <w:t>мкА.</w:t>
      </w:r>
    </w:p>
    <w:p w:rsidR="003C3137" w:rsidRPr="004E721C" w:rsidRDefault="003C3137" w:rsidP="00BE13B5">
      <w:pPr>
        <w:spacing w:line="247" w:lineRule="auto"/>
        <w:ind w:firstLine="284"/>
        <w:rPr>
          <w:sz w:val="20"/>
          <w:szCs w:val="20"/>
        </w:rPr>
      </w:pPr>
      <w:r w:rsidRPr="004E721C">
        <w:rPr>
          <w:b/>
          <w:sz w:val="20"/>
          <w:szCs w:val="20"/>
        </w:rPr>
        <w:t xml:space="preserve">Блок пересчетный. </w:t>
      </w:r>
      <w:r w:rsidRPr="004E721C">
        <w:rPr>
          <w:sz w:val="20"/>
          <w:szCs w:val="20"/>
        </w:rPr>
        <w:t>Пересчетный блок состоит из литого металл</w:t>
      </w:r>
      <w:r w:rsidRPr="004E721C">
        <w:rPr>
          <w:sz w:val="20"/>
          <w:szCs w:val="20"/>
        </w:rPr>
        <w:t>и</w:t>
      </w:r>
      <w:r w:rsidRPr="004E721C">
        <w:rPr>
          <w:sz w:val="20"/>
          <w:szCs w:val="20"/>
        </w:rPr>
        <w:t>ческого корпус и шасси, на котором смонтированы все узлы пересче</w:t>
      </w:r>
      <w:r w:rsidRPr="004E721C">
        <w:rPr>
          <w:sz w:val="20"/>
          <w:szCs w:val="20"/>
        </w:rPr>
        <w:t>т</w:t>
      </w:r>
      <w:r w:rsidRPr="004E721C">
        <w:rPr>
          <w:sz w:val="20"/>
          <w:szCs w:val="20"/>
        </w:rPr>
        <w:t>ной установки.</w:t>
      </w:r>
    </w:p>
    <w:p w:rsidR="003C3137" w:rsidRPr="004E721C" w:rsidRDefault="003C3137" w:rsidP="00BE13B5">
      <w:pPr>
        <w:spacing w:line="245" w:lineRule="auto"/>
        <w:ind w:firstLine="284"/>
        <w:jc w:val="both"/>
        <w:rPr>
          <w:sz w:val="20"/>
          <w:szCs w:val="20"/>
        </w:rPr>
      </w:pPr>
      <w:r w:rsidRPr="004E721C">
        <w:rPr>
          <w:sz w:val="20"/>
          <w:szCs w:val="20"/>
        </w:rPr>
        <w:t>Шасси пересчетного блока скрепляется с крышкой корпуса при помощи двух шарнирных осей и двух невыпадающих винтов. Упло</w:t>
      </w:r>
      <w:r w:rsidRPr="004E721C">
        <w:rPr>
          <w:sz w:val="20"/>
          <w:szCs w:val="20"/>
        </w:rPr>
        <w:t>т</w:t>
      </w:r>
      <w:r w:rsidRPr="004E721C">
        <w:rPr>
          <w:sz w:val="20"/>
          <w:szCs w:val="20"/>
        </w:rPr>
        <w:t>нение корпуса с крышкой достигается с применением резиновой пр</w:t>
      </w:r>
      <w:r w:rsidRPr="004E721C">
        <w:rPr>
          <w:sz w:val="20"/>
          <w:szCs w:val="20"/>
        </w:rPr>
        <w:t>о</w:t>
      </w:r>
      <w:r w:rsidRPr="004E721C">
        <w:rPr>
          <w:sz w:val="20"/>
          <w:szCs w:val="20"/>
        </w:rPr>
        <w:t>кладки между крышкой и корпусом. Корпус прибора выполнен из сплава АЛ9 и окрашен краской цвета слоновой кости. Для удобства настройки, регулировки и ремонта шасси прибора при отвертывании двух винтов на шарнирах свободно откидывается из корпуса, обесп</w:t>
      </w:r>
      <w:r w:rsidRPr="004E721C">
        <w:rPr>
          <w:sz w:val="20"/>
          <w:szCs w:val="20"/>
        </w:rPr>
        <w:t>е</w:t>
      </w:r>
      <w:r w:rsidRPr="004E721C">
        <w:rPr>
          <w:sz w:val="20"/>
          <w:szCs w:val="20"/>
        </w:rPr>
        <w:t>чивая доступ к любому элементу пересчетной схемы.</w:t>
      </w:r>
    </w:p>
    <w:p w:rsidR="003C3137" w:rsidRPr="004E721C" w:rsidRDefault="003C3137" w:rsidP="00BE13B5">
      <w:pPr>
        <w:spacing w:line="247" w:lineRule="auto"/>
        <w:ind w:firstLine="284"/>
        <w:jc w:val="both"/>
        <w:rPr>
          <w:sz w:val="20"/>
          <w:szCs w:val="20"/>
        </w:rPr>
      </w:pPr>
      <w:r w:rsidRPr="004E721C">
        <w:rPr>
          <w:sz w:val="20"/>
          <w:szCs w:val="20"/>
        </w:rPr>
        <w:t>На лицевой панели расположены все органы управления пересче</w:t>
      </w:r>
      <w:r w:rsidRPr="004E721C">
        <w:rPr>
          <w:sz w:val="20"/>
          <w:szCs w:val="20"/>
        </w:rPr>
        <w:t>т</w:t>
      </w:r>
      <w:r w:rsidRPr="004E721C">
        <w:rPr>
          <w:sz w:val="20"/>
          <w:szCs w:val="20"/>
        </w:rPr>
        <w:t>ной установки: выключатель питающей сети, тумблер рода работ (р</w:t>
      </w:r>
      <w:r w:rsidRPr="004E721C">
        <w:rPr>
          <w:sz w:val="20"/>
          <w:szCs w:val="20"/>
        </w:rPr>
        <w:t>а</w:t>
      </w:r>
      <w:r w:rsidRPr="004E721C">
        <w:rPr>
          <w:sz w:val="20"/>
          <w:szCs w:val="20"/>
        </w:rPr>
        <w:t>бота с блоком детектирования или проверка), ручка-уровень дискр</w:t>
      </w:r>
      <w:r w:rsidRPr="004E721C">
        <w:rPr>
          <w:sz w:val="20"/>
          <w:szCs w:val="20"/>
        </w:rPr>
        <w:t>и</w:t>
      </w:r>
      <w:r w:rsidRPr="004E721C">
        <w:rPr>
          <w:sz w:val="20"/>
          <w:szCs w:val="20"/>
        </w:rPr>
        <w:t>минации (под шлиц). Кроме того, на лицевой панели установлены ч</w:t>
      </w:r>
      <w:r w:rsidRPr="004E721C">
        <w:rPr>
          <w:sz w:val="20"/>
          <w:szCs w:val="20"/>
        </w:rPr>
        <w:t>а</w:t>
      </w:r>
      <w:r w:rsidRPr="004E721C">
        <w:rPr>
          <w:sz w:val="20"/>
          <w:szCs w:val="20"/>
        </w:rPr>
        <w:t>сы 59ЧП с кнопкой ПУСК и ручкой ЗАВОД, под колпачком устано</w:t>
      </w:r>
      <w:r w:rsidRPr="004E721C">
        <w:rPr>
          <w:sz w:val="20"/>
          <w:szCs w:val="20"/>
        </w:rPr>
        <w:t>в</w:t>
      </w:r>
      <w:r w:rsidRPr="004E721C">
        <w:rPr>
          <w:sz w:val="20"/>
          <w:szCs w:val="20"/>
        </w:rPr>
        <w:t>лен предохранитель. Для подсчета количеств зарегистрированных и</w:t>
      </w:r>
      <w:r w:rsidRPr="004E721C">
        <w:rPr>
          <w:sz w:val="20"/>
          <w:szCs w:val="20"/>
        </w:rPr>
        <w:t>м</w:t>
      </w:r>
      <w:r w:rsidRPr="004E721C">
        <w:rPr>
          <w:sz w:val="20"/>
          <w:szCs w:val="20"/>
        </w:rPr>
        <w:t xml:space="preserve">пульсов на лицевую панель выведены декатроны. Номерная шкала </w:t>
      </w:r>
      <w:r w:rsidRPr="004E721C">
        <w:rPr>
          <w:sz w:val="20"/>
          <w:szCs w:val="20"/>
        </w:rPr>
        <w:lastRenderedPageBreak/>
        <w:t>декатронов дает возможность отсчитывать количество импульсов при остановке счета.</w:t>
      </w:r>
    </w:p>
    <w:p w:rsidR="003C3137" w:rsidRPr="004E721C" w:rsidRDefault="003C3137" w:rsidP="00BE13B5">
      <w:pPr>
        <w:spacing w:line="247" w:lineRule="auto"/>
        <w:ind w:firstLine="284"/>
        <w:jc w:val="both"/>
        <w:rPr>
          <w:sz w:val="20"/>
          <w:szCs w:val="20"/>
        </w:rPr>
      </w:pPr>
      <w:r w:rsidRPr="004E721C">
        <w:rPr>
          <w:sz w:val="20"/>
          <w:szCs w:val="20"/>
        </w:rPr>
        <w:t>В крышке корпуса расположены два разъема для подключения к</w:t>
      </w:r>
      <w:r w:rsidRPr="004E721C">
        <w:rPr>
          <w:sz w:val="20"/>
          <w:szCs w:val="20"/>
        </w:rPr>
        <w:t>а</w:t>
      </w:r>
      <w:r w:rsidRPr="004E721C">
        <w:rPr>
          <w:sz w:val="20"/>
          <w:szCs w:val="20"/>
        </w:rPr>
        <w:t>беля блока детектирования и кабеля питающей сети. Внутри корпуса расположено шасси, на котором смонтированы все узлы пересчетной установки: дискриминатор с усилителем, формирующий каскад, пять каскадов пересчетных декад на декатронах, узел стабилизированного питания установки.</w:t>
      </w:r>
    </w:p>
    <w:p w:rsidR="003C3137" w:rsidRPr="004E721C" w:rsidRDefault="003C3137" w:rsidP="00BE13B5">
      <w:pPr>
        <w:spacing w:line="238" w:lineRule="auto"/>
        <w:ind w:firstLine="284"/>
        <w:jc w:val="both"/>
        <w:rPr>
          <w:sz w:val="20"/>
          <w:szCs w:val="20"/>
        </w:rPr>
      </w:pPr>
      <w:r w:rsidRPr="004E721C">
        <w:rPr>
          <w:sz w:val="20"/>
          <w:szCs w:val="20"/>
        </w:rPr>
        <w:t>Пересчетная схема включает в себя 5 пересчетных декад на дек</w:t>
      </w:r>
      <w:r w:rsidRPr="004E721C">
        <w:rPr>
          <w:sz w:val="20"/>
          <w:szCs w:val="20"/>
        </w:rPr>
        <w:t>а</w:t>
      </w:r>
      <w:r w:rsidRPr="004E721C">
        <w:rPr>
          <w:sz w:val="20"/>
          <w:szCs w:val="20"/>
        </w:rPr>
        <w:t>тронах ОГ-4 и обеспечивает предельный объем счета 10</w:t>
      </w:r>
      <w:r w:rsidRPr="004E721C">
        <w:rPr>
          <w:sz w:val="20"/>
          <w:szCs w:val="20"/>
          <w:vertAlign w:val="superscript"/>
        </w:rPr>
        <w:t>5</w:t>
      </w:r>
      <w:r w:rsidRPr="004E721C">
        <w:rPr>
          <w:sz w:val="20"/>
          <w:szCs w:val="20"/>
        </w:rPr>
        <w:t xml:space="preserve"> импульсов с непосредственной визуальной индикацией числа зарегистрированных импульсов.</w:t>
      </w:r>
    </w:p>
    <w:p w:rsidR="003C3137" w:rsidRPr="005A0569" w:rsidRDefault="003C3137" w:rsidP="00BE13B5">
      <w:pPr>
        <w:spacing w:line="238" w:lineRule="auto"/>
        <w:ind w:firstLine="284"/>
        <w:jc w:val="both"/>
        <w:rPr>
          <w:spacing w:val="-2"/>
          <w:sz w:val="20"/>
          <w:szCs w:val="20"/>
        </w:rPr>
      </w:pPr>
      <w:r w:rsidRPr="005A0569">
        <w:rPr>
          <w:spacing w:val="-2"/>
          <w:sz w:val="20"/>
          <w:szCs w:val="20"/>
        </w:rPr>
        <w:t>Для определения средней скорости счета статистически распред</w:t>
      </w:r>
      <w:r w:rsidRPr="005A0569">
        <w:rPr>
          <w:spacing w:val="-2"/>
          <w:sz w:val="20"/>
          <w:szCs w:val="20"/>
        </w:rPr>
        <w:t>е</w:t>
      </w:r>
      <w:r w:rsidRPr="005A0569">
        <w:rPr>
          <w:spacing w:val="-2"/>
          <w:sz w:val="20"/>
          <w:szCs w:val="20"/>
        </w:rPr>
        <w:t>ленных во времени импульсов пересчетный блок включает в себя часы 59ЧП, синхронно связанные с пуском и остановкой пересчетной схемы.</w:t>
      </w:r>
    </w:p>
    <w:p w:rsidR="003C3137" w:rsidRPr="004E721C" w:rsidRDefault="003C3137" w:rsidP="00BE13B5">
      <w:pPr>
        <w:spacing w:line="238" w:lineRule="auto"/>
        <w:ind w:firstLine="284"/>
        <w:jc w:val="both"/>
        <w:rPr>
          <w:sz w:val="20"/>
          <w:szCs w:val="20"/>
        </w:rPr>
      </w:pPr>
      <w:r w:rsidRPr="004E721C">
        <w:rPr>
          <w:sz w:val="20"/>
          <w:szCs w:val="20"/>
        </w:rPr>
        <w:t>Все питание пересчетной схемы и блоков детектирования осущес</w:t>
      </w:r>
      <w:r w:rsidRPr="004E721C">
        <w:rPr>
          <w:sz w:val="20"/>
          <w:szCs w:val="20"/>
        </w:rPr>
        <w:t>т</w:t>
      </w:r>
      <w:r w:rsidRPr="004E721C">
        <w:rPr>
          <w:sz w:val="20"/>
          <w:szCs w:val="20"/>
        </w:rPr>
        <w:t>вляется от блока питания, расположенного в пульте прибора.</w:t>
      </w:r>
    </w:p>
    <w:p w:rsidR="003C3137" w:rsidRPr="004E721C" w:rsidRDefault="003C3137" w:rsidP="00BE13B5">
      <w:pPr>
        <w:ind w:firstLine="284"/>
        <w:jc w:val="both"/>
        <w:rPr>
          <w:sz w:val="20"/>
          <w:szCs w:val="20"/>
        </w:rPr>
      </w:pPr>
      <w:r w:rsidRPr="004E721C">
        <w:rPr>
          <w:sz w:val="20"/>
          <w:szCs w:val="20"/>
        </w:rPr>
        <w:t>В приборе предусмотрена возможность проверки работоспособн</w:t>
      </w:r>
      <w:r w:rsidRPr="004E721C">
        <w:rPr>
          <w:sz w:val="20"/>
          <w:szCs w:val="20"/>
        </w:rPr>
        <w:t>о</w:t>
      </w:r>
      <w:r w:rsidRPr="004E721C">
        <w:rPr>
          <w:sz w:val="20"/>
          <w:szCs w:val="20"/>
        </w:rPr>
        <w:t>сти пересчетной схемы с помощью переменного напряжения частотой 100 Гц, полученного путем преобразования из напряжения сети 50 Гц двухполупериодным выпрямителем.</w:t>
      </w:r>
    </w:p>
    <w:p w:rsidR="003C3137" w:rsidRPr="004E721C" w:rsidRDefault="003C3137" w:rsidP="00BE13B5">
      <w:pPr>
        <w:ind w:firstLine="284"/>
        <w:jc w:val="both"/>
        <w:rPr>
          <w:sz w:val="20"/>
          <w:szCs w:val="20"/>
        </w:rPr>
      </w:pPr>
      <w:r w:rsidRPr="004E721C">
        <w:rPr>
          <w:b/>
          <w:sz w:val="20"/>
          <w:szCs w:val="20"/>
        </w:rPr>
        <w:t xml:space="preserve">Метод с обогащением. </w:t>
      </w:r>
      <w:r w:rsidRPr="004E721C">
        <w:rPr>
          <w:sz w:val="20"/>
          <w:szCs w:val="20"/>
        </w:rPr>
        <w:t>Метод с обогащением служит для получ</w:t>
      </w:r>
      <w:r w:rsidRPr="004E721C">
        <w:rPr>
          <w:sz w:val="20"/>
          <w:szCs w:val="20"/>
        </w:rPr>
        <w:t>е</w:t>
      </w:r>
      <w:r w:rsidRPr="004E721C">
        <w:rPr>
          <w:sz w:val="20"/>
          <w:szCs w:val="20"/>
        </w:rPr>
        <w:t>ния обогащенных проб из воды и пищевых продуктов при измерении малых альфа и бета-активностей. При измерении малых удельных б</w:t>
      </w:r>
      <w:r w:rsidRPr="004E721C">
        <w:rPr>
          <w:sz w:val="20"/>
          <w:szCs w:val="20"/>
        </w:rPr>
        <w:t>е</w:t>
      </w:r>
      <w:r w:rsidRPr="004E721C">
        <w:rPr>
          <w:sz w:val="20"/>
          <w:szCs w:val="20"/>
        </w:rPr>
        <w:t>та-активностей воды (1·10</w:t>
      </w:r>
      <w:r w:rsidRPr="004E721C">
        <w:rPr>
          <w:sz w:val="20"/>
          <w:szCs w:val="20"/>
          <w:vertAlign w:val="superscript"/>
        </w:rPr>
        <w:t>–10</w:t>
      </w:r>
      <w:r w:rsidR="00F93825">
        <w:rPr>
          <w:sz w:val="20"/>
          <w:szCs w:val="20"/>
          <w:vertAlign w:val="superscript"/>
        </w:rPr>
        <w:t> </w:t>
      </w:r>
      <w:r w:rsidR="009370E3">
        <w:rPr>
          <w:sz w:val="20"/>
          <w:szCs w:val="20"/>
        </w:rPr>
        <w:t>–</w:t>
      </w:r>
      <w:r w:rsidR="00F93825">
        <w:rPr>
          <w:sz w:val="20"/>
          <w:szCs w:val="20"/>
        </w:rPr>
        <w:t> </w:t>
      </w:r>
      <w:r w:rsidRPr="004E721C">
        <w:rPr>
          <w:sz w:val="20"/>
          <w:szCs w:val="20"/>
        </w:rPr>
        <w:t>1</w:t>
      </w:r>
      <w:r w:rsidR="00F93825">
        <w:rPr>
          <w:sz w:val="20"/>
          <w:szCs w:val="20"/>
        </w:rPr>
        <w:t>∙</w:t>
      </w:r>
      <w:r w:rsidRPr="004E721C">
        <w:rPr>
          <w:sz w:val="20"/>
          <w:szCs w:val="20"/>
        </w:rPr>
        <w:t>10</w:t>
      </w:r>
      <w:r w:rsidRPr="004E721C">
        <w:rPr>
          <w:sz w:val="20"/>
          <w:szCs w:val="20"/>
          <w:vertAlign w:val="superscript"/>
        </w:rPr>
        <w:t>–8</w:t>
      </w:r>
      <w:r w:rsidR="00F93825">
        <w:rPr>
          <w:sz w:val="20"/>
          <w:szCs w:val="20"/>
          <w:vertAlign w:val="superscript"/>
        </w:rPr>
        <w:t>  </w:t>
      </w:r>
      <w:r w:rsidRPr="004E721C">
        <w:rPr>
          <w:sz w:val="20"/>
          <w:szCs w:val="20"/>
        </w:rPr>
        <w:t>Ки/л</w:t>
      </w:r>
      <w:r w:rsidR="00F93825" w:rsidRPr="004E721C">
        <w:rPr>
          <w:sz w:val="20"/>
          <w:szCs w:val="20"/>
        </w:rPr>
        <w:t>)</w:t>
      </w:r>
      <w:r w:rsidRPr="004E721C">
        <w:rPr>
          <w:sz w:val="20"/>
          <w:szCs w:val="20"/>
        </w:rPr>
        <w:t xml:space="preserve"> применяется метод предв</w:t>
      </w:r>
      <w:r w:rsidRPr="004E721C">
        <w:rPr>
          <w:sz w:val="20"/>
          <w:szCs w:val="20"/>
        </w:rPr>
        <w:t>а</w:t>
      </w:r>
      <w:r w:rsidRPr="004E721C">
        <w:rPr>
          <w:sz w:val="20"/>
          <w:szCs w:val="20"/>
        </w:rPr>
        <w:t>рительного обогащения с использованием катионо- и анионообменных фильтров, при</w:t>
      </w:r>
      <w:r w:rsidR="00F93825">
        <w:rPr>
          <w:sz w:val="20"/>
          <w:szCs w:val="20"/>
        </w:rPr>
        <w:t>лагаемых</w:t>
      </w:r>
      <w:r w:rsidRPr="004E721C">
        <w:rPr>
          <w:sz w:val="20"/>
          <w:szCs w:val="20"/>
        </w:rPr>
        <w:t xml:space="preserve"> к радиометру. Для этого резервуар блока о</w:t>
      </w:r>
      <w:r w:rsidRPr="004E721C">
        <w:rPr>
          <w:sz w:val="20"/>
          <w:szCs w:val="20"/>
        </w:rPr>
        <w:t>б</w:t>
      </w:r>
      <w:r w:rsidRPr="004E721C">
        <w:rPr>
          <w:sz w:val="20"/>
          <w:szCs w:val="20"/>
        </w:rPr>
        <w:t>работки фильтров, в котором закреплены катионо- и анионообменные фильтры в специальных кассетах, заполняется контролируемой водой.</w:t>
      </w:r>
    </w:p>
    <w:p w:rsidR="003C3137" w:rsidRPr="004E721C" w:rsidRDefault="003C3137" w:rsidP="00BE13B5">
      <w:pPr>
        <w:ind w:firstLine="284"/>
        <w:jc w:val="both"/>
        <w:rPr>
          <w:sz w:val="20"/>
          <w:szCs w:val="20"/>
        </w:rPr>
      </w:pPr>
      <w:r w:rsidRPr="004E721C">
        <w:rPr>
          <w:sz w:val="20"/>
          <w:szCs w:val="20"/>
        </w:rPr>
        <w:t>Катионо- и анионообменные фильтры обрабатываются в контрол</w:t>
      </w:r>
      <w:r w:rsidRPr="004E721C">
        <w:rPr>
          <w:sz w:val="20"/>
          <w:szCs w:val="20"/>
        </w:rPr>
        <w:t>и</w:t>
      </w:r>
      <w:r w:rsidRPr="004E721C">
        <w:rPr>
          <w:sz w:val="20"/>
          <w:szCs w:val="20"/>
        </w:rPr>
        <w:t>руемой воде в течение 15 минут, а затем подсушиваются фильтровал</w:t>
      </w:r>
      <w:r w:rsidRPr="004E721C">
        <w:rPr>
          <w:sz w:val="20"/>
          <w:szCs w:val="20"/>
        </w:rPr>
        <w:t>ь</w:t>
      </w:r>
      <w:r w:rsidRPr="004E721C">
        <w:rPr>
          <w:sz w:val="20"/>
          <w:szCs w:val="20"/>
        </w:rPr>
        <w:t>ной бумагой. Активность обработанного и подсушенного фильтра и</w:t>
      </w:r>
      <w:r w:rsidRPr="004E721C">
        <w:rPr>
          <w:sz w:val="20"/>
          <w:szCs w:val="20"/>
        </w:rPr>
        <w:t>з</w:t>
      </w:r>
      <w:r w:rsidRPr="004E721C">
        <w:rPr>
          <w:sz w:val="20"/>
          <w:szCs w:val="20"/>
        </w:rPr>
        <w:t>меряется с помощью блока детектирования бета-излучения и пер</w:t>
      </w:r>
      <w:r w:rsidRPr="004E721C">
        <w:rPr>
          <w:sz w:val="20"/>
          <w:szCs w:val="20"/>
        </w:rPr>
        <w:t>е</w:t>
      </w:r>
      <w:r w:rsidRPr="004E721C">
        <w:rPr>
          <w:sz w:val="20"/>
          <w:szCs w:val="20"/>
        </w:rPr>
        <w:t>счетного блока.</w:t>
      </w:r>
    </w:p>
    <w:p w:rsidR="003C3137" w:rsidRPr="004E721C" w:rsidRDefault="003C3137" w:rsidP="00BE13B5">
      <w:pPr>
        <w:ind w:firstLine="284"/>
        <w:jc w:val="both"/>
        <w:rPr>
          <w:sz w:val="20"/>
          <w:szCs w:val="20"/>
        </w:rPr>
      </w:pPr>
      <w:r w:rsidRPr="004E721C">
        <w:rPr>
          <w:sz w:val="20"/>
          <w:szCs w:val="20"/>
        </w:rPr>
        <w:t>Чувствительность радиометра за счет применения катионо- и ани</w:t>
      </w:r>
      <w:r w:rsidRPr="004E721C">
        <w:rPr>
          <w:sz w:val="20"/>
          <w:szCs w:val="20"/>
        </w:rPr>
        <w:t>о</w:t>
      </w:r>
      <w:r w:rsidRPr="004E721C">
        <w:rPr>
          <w:sz w:val="20"/>
          <w:szCs w:val="20"/>
        </w:rPr>
        <w:t>нообменных фильтров увеличивается, и при этом обеспечивается и</w:t>
      </w:r>
      <w:r w:rsidRPr="004E721C">
        <w:rPr>
          <w:sz w:val="20"/>
          <w:szCs w:val="20"/>
        </w:rPr>
        <w:t>з</w:t>
      </w:r>
      <w:r w:rsidRPr="004E721C">
        <w:rPr>
          <w:sz w:val="20"/>
          <w:szCs w:val="20"/>
        </w:rPr>
        <w:t>мерение удельной бета-активности воды с концентрацией от 1·10</w:t>
      </w:r>
      <w:r w:rsidRPr="004E721C">
        <w:rPr>
          <w:sz w:val="20"/>
          <w:szCs w:val="20"/>
          <w:vertAlign w:val="superscript"/>
        </w:rPr>
        <w:t>–10</w:t>
      </w:r>
      <w:r w:rsidRPr="004E721C">
        <w:rPr>
          <w:sz w:val="20"/>
          <w:szCs w:val="20"/>
        </w:rPr>
        <w:t xml:space="preserve"> до 1·10</w:t>
      </w:r>
      <w:r w:rsidRPr="004E721C">
        <w:rPr>
          <w:sz w:val="20"/>
          <w:szCs w:val="20"/>
          <w:vertAlign w:val="superscript"/>
        </w:rPr>
        <w:t>–8</w:t>
      </w:r>
      <w:r w:rsidRPr="004E721C">
        <w:rPr>
          <w:sz w:val="20"/>
          <w:szCs w:val="20"/>
        </w:rPr>
        <w:t xml:space="preserve"> Ки/л.</w:t>
      </w:r>
    </w:p>
    <w:p w:rsidR="003C3137" w:rsidRPr="005A0569" w:rsidRDefault="003C3137" w:rsidP="00BE13B5">
      <w:pPr>
        <w:spacing w:line="238" w:lineRule="auto"/>
        <w:ind w:firstLine="284"/>
        <w:jc w:val="both"/>
        <w:rPr>
          <w:spacing w:val="-2"/>
          <w:sz w:val="20"/>
          <w:szCs w:val="20"/>
        </w:rPr>
      </w:pPr>
      <w:r w:rsidRPr="005A0569">
        <w:rPr>
          <w:spacing w:val="-2"/>
          <w:sz w:val="20"/>
          <w:szCs w:val="20"/>
        </w:rPr>
        <w:lastRenderedPageBreak/>
        <w:t xml:space="preserve">Измерение малых удельных альфа-активностей ведется по принципу осаждения микроколичеств полония-210 на медную фольгу. Процесс осаждения ведется при температуре </w:t>
      </w:r>
      <w:r w:rsidR="00F93825" w:rsidRPr="005A0569">
        <w:rPr>
          <w:spacing w:val="-2"/>
          <w:sz w:val="20"/>
          <w:szCs w:val="20"/>
        </w:rPr>
        <w:t>70–90 </w:t>
      </w:r>
      <w:r w:rsidRPr="005A0569">
        <w:rPr>
          <w:spacing w:val="-2"/>
          <w:sz w:val="20"/>
          <w:szCs w:val="20"/>
        </w:rPr>
        <w:t>°С при интенсивном перем</w:t>
      </w:r>
      <w:r w:rsidRPr="005A0569">
        <w:rPr>
          <w:spacing w:val="-2"/>
          <w:sz w:val="20"/>
          <w:szCs w:val="20"/>
        </w:rPr>
        <w:t>е</w:t>
      </w:r>
      <w:r w:rsidRPr="005A0569">
        <w:rPr>
          <w:spacing w:val="-2"/>
          <w:sz w:val="20"/>
          <w:szCs w:val="20"/>
        </w:rPr>
        <w:t>шивании в течение 20 минут в солянокислой (6</w:t>
      </w:r>
      <w:r w:rsidR="00BE13B5">
        <w:rPr>
          <w:spacing w:val="-2"/>
          <w:sz w:val="20"/>
          <w:szCs w:val="20"/>
        </w:rPr>
        <w:t> </w:t>
      </w:r>
      <w:r w:rsidRPr="005A0569">
        <w:rPr>
          <w:spacing w:val="-2"/>
          <w:sz w:val="20"/>
          <w:szCs w:val="20"/>
        </w:rPr>
        <w:t>%) среде. Блок обрабо</w:t>
      </w:r>
      <w:r w:rsidRPr="005A0569">
        <w:rPr>
          <w:spacing w:val="-2"/>
          <w:sz w:val="20"/>
          <w:szCs w:val="20"/>
        </w:rPr>
        <w:t>т</w:t>
      </w:r>
      <w:r w:rsidRPr="005A0569">
        <w:rPr>
          <w:spacing w:val="-2"/>
          <w:sz w:val="20"/>
          <w:szCs w:val="20"/>
        </w:rPr>
        <w:t xml:space="preserve">ки для осаждения полония-210 применяется как для воды, так и </w:t>
      </w:r>
      <w:r w:rsidR="00F93825" w:rsidRPr="005A0569">
        <w:rPr>
          <w:spacing w:val="-2"/>
          <w:sz w:val="20"/>
          <w:szCs w:val="20"/>
        </w:rPr>
        <w:t xml:space="preserve">для </w:t>
      </w:r>
      <w:r w:rsidRPr="005A0569">
        <w:rPr>
          <w:spacing w:val="-2"/>
          <w:sz w:val="20"/>
          <w:szCs w:val="20"/>
        </w:rPr>
        <w:t>п</w:t>
      </w:r>
      <w:r w:rsidRPr="005A0569">
        <w:rPr>
          <w:spacing w:val="-2"/>
          <w:sz w:val="20"/>
          <w:szCs w:val="20"/>
        </w:rPr>
        <w:t>и</w:t>
      </w:r>
      <w:r w:rsidRPr="005A0569">
        <w:rPr>
          <w:spacing w:val="-2"/>
          <w:sz w:val="20"/>
          <w:szCs w:val="20"/>
        </w:rPr>
        <w:t>щевых продуктов в диапазоне концентраций от 1</w:t>
      </w:r>
      <w:r w:rsidR="004C1F40" w:rsidRPr="005A0569">
        <w:rPr>
          <w:spacing w:val="-2"/>
          <w:sz w:val="20"/>
          <w:szCs w:val="20"/>
        </w:rPr>
        <w:t>·</w:t>
      </w:r>
      <w:r w:rsidRPr="005A0569">
        <w:rPr>
          <w:spacing w:val="-2"/>
          <w:sz w:val="20"/>
          <w:szCs w:val="20"/>
        </w:rPr>
        <w:t>10</w:t>
      </w:r>
      <w:r w:rsidRPr="005A0569">
        <w:rPr>
          <w:spacing w:val="-2"/>
          <w:sz w:val="20"/>
          <w:szCs w:val="20"/>
          <w:vertAlign w:val="superscript"/>
        </w:rPr>
        <w:t>–11</w:t>
      </w:r>
      <w:r w:rsidRPr="005A0569">
        <w:rPr>
          <w:spacing w:val="-2"/>
          <w:sz w:val="20"/>
          <w:szCs w:val="20"/>
        </w:rPr>
        <w:t xml:space="preserve"> до 1</w:t>
      </w:r>
      <w:r w:rsidR="004C1F40" w:rsidRPr="005A0569">
        <w:rPr>
          <w:spacing w:val="-2"/>
          <w:sz w:val="20"/>
          <w:szCs w:val="20"/>
        </w:rPr>
        <w:t>·</w:t>
      </w:r>
      <w:r w:rsidRPr="005A0569">
        <w:rPr>
          <w:spacing w:val="-2"/>
          <w:sz w:val="20"/>
          <w:szCs w:val="20"/>
        </w:rPr>
        <w:t>10</w:t>
      </w:r>
      <w:r w:rsidRPr="005A0569">
        <w:rPr>
          <w:spacing w:val="-2"/>
          <w:sz w:val="20"/>
          <w:szCs w:val="20"/>
          <w:vertAlign w:val="superscript"/>
        </w:rPr>
        <w:t>–</w:t>
      </w:r>
      <w:r w:rsidR="005A0569" w:rsidRPr="005A0569">
        <w:rPr>
          <w:spacing w:val="-2"/>
          <w:sz w:val="20"/>
          <w:szCs w:val="20"/>
          <w:vertAlign w:val="superscript"/>
        </w:rPr>
        <w:t>8</w:t>
      </w:r>
      <w:r w:rsidRPr="005A0569">
        <w:rPr>
          <w:spacing w:val="-2"/>
          <w:sz w:val="20"/>
          <w:szCs w:val="20"/>
        </w:rPr>
        <w:t xml:space="preserve"> Ки/л.</w:t>
      </w:r>
    </w:p>
    <w:p w:rsidR="003C3137" w:rsidRPr="004E721C" w:rsidRDefault="003C3137" w:rsidP="00BE13B5">
      <w:pPr>
        <w:ind w:firstLine="284"/>
        <w:jc w:val="both"/>
        <w:rPr>
          <w:sz w:val="20"/>
          <w:szCs w:val="20"/>
        </w:rPr>
      </w:pPr>
      <w:r w:rsidRPr="004E721C">
        <w:rPr>
          <w:sz w:val="20"/>
          <w:szCs w:val="20"/>
        </w:rPr>
        <w:t>В состав блока обработки КРВП-</w:t>
      </w:r>
      <w:r w:rsidR="00492BB2">
        <w:rPr>
          <w:sz w:val="20"/>
          <w:szCs w:val="20"/>
        </w:rPr>
        <w:t>3</w:t>
      </w:r>
      <w:r w:rsidRPr="004E721C">
        <w:rPr>
          <w:sz w:val="20"/>
          <w:szCs w:val="20"/>
        </w:rPr>
        <w:t>АБ входят электродвигатель и электронагревательный элемент, необходимые для перемешивания и подогрева пробы. Электрическое питание блоков обработки осущест</w:t>
      </w:r>
      <w:r w:rsidRPr="004E721C">
        <w:rPr>
          <w:sz w:val="20"/>
          <w:szCs w:val="20"/>
        </w:rPr>
        <w:t>в</w:t>
      </w:r>
      <w:r w:rsidRPr="004E721C">
        <w:rPr>
          <w:sz w:val="20"/>
          <w:szCs w:val="20"/>
        </w:rPr>
        <w:t>ляется от сети переменного тока. Блоки обработки выпускаются в ра</w:t>
      </w:r>
      <w:r w:rsidRPr="004E721C">
        <w:rPr>
          <w:sz w:val="20"/>
          <w:szCs w:val="20"/>
        </w:rPr>
        <w:t>з</w:t>
      </w:r>
      <w:r w:rsidRPr="004E721C">
        <w:rPr>
          <w:sz w:val="20"/>
          <w:szCs w:val="20"/>
        </w:rPr>
        <w:t>личны</w:t>
      </w:r>
      <w:r w:rsidR="00F93825">
        <w:rPr>
          <w:sz w:val="20"/>
          <w:szCs w:val="20"/>
        </w:rPr>
        <w:t>х</w:t>
      </w:r>
      <w:r w:rsidRPr="004E721C">
        <w:rPr>
          <w:sz w:val="20"/>
          <w:szCs w:val="20"/>
        </w:rPr>
        <w:t xml:space="preserve"> модификациях, определяемых различными напряжениями п</w:t>
      </w:r>
      <w:r w:rsidRPr="004E721C">
        <w:rPr>
          <w:sz w:val="20"/>
          <w:szCs w:val="20"/>
        </w:rPr>
        <w:t>и</w:t>
      </w:r>
      <w:r w:rsidRPr="004E721C">
        <w:rPr>
          <w:sz w:val="20"/>
          <w:szCs w:val="20"/>
        </w:rPr>
        <w:t>тающей сети. Блок обработки состоит из отлитых из сплава АЛ9 осн</w:t>
      </w:r>
      <w:r w:rsidRPr="004E721C">
        <w:rPr>
          <w:sz w:val="20"/>
          <w:szCs w:val="20"/>
        </w:rPr>
        <w:t>о</w:t>
      </w:r>
      <w:r w:rsidRPr="004E721C">
        <w:rPr>
          <w:sz w:val="20"/>
          <w:szCs w:val="20"/>
        </w:rPr>
        <w:t>вания и корпуса с крышками, в которых размещен резервуар для ко</w:t>
      </w:r>
      <w:r w:rsidRPr="004E721C">
        <w:rPr>
          <w:sz w:val="20"/>
          <w:szCs w:val="20"/>
        </w:rPr>
        <w:t>н</w:t>
      </w:r>
      <w:r w:rsidRPr="004E721C">
        <w:rPr>
          <w:sz w:val="20"/>
          <w:szCs w:val="20"/>
        </w:rPr>
        <w:t>тролируемого продукта, привод электродвигателя и электронагрев</w:t>
      </w:r>
      <w:r w:rsidRPr="004E721C">
        <w:rPr>
          <w:sz w:val="20"/>
          <w:szCs w:val="20"/>
        </w:rPr>
        <w:t>а</w:t>
      </w:r>
      <w:r w:rsidRPr="004E721C">
        <w:rPr>
          <w:sz w:val="20"/>
          <w:szCs w:val="20"/>
        </w:rPr>
        <w:t>тельный элемент. Электронагревательный элемент закреплен в нижней части корпуса на специальной подставке с теплоизоляционными пр</w:t>
      </w:r>
      <w:r w:rsidRPr="004E721C">
        <w:rPr>
          <w:sz w:val="20"/>
          <w:szCs w:val="20"/>
        </w:rPr>
        <w:t>о</w:t>
      </w:r>
      <w:r w:rsidRPr="004E721C">
        <w:rPr>
          <w:sz w:val="20"/>
          <w:szCs w:val="20"/>
        </w:rPr>
        <w:t>кладками из асбестового картона. На электронагревательный элемент устанавливается съемный стальной резервуар, покрытый фторопласт</w:t>
      </w:r>
      <w:r w:rsidRPr="004E721C">
        <w:rPr>
          <w:sz w:val="20"/>
          <w:szCs w:val="20"/>
        </w:rPr>
        <w:t>о</w:t>
      </w:r>
      <w:r w:rsidRPr="004E721C">
        <w:rPr>
          <w:sz w:val="20"/>
          <w:szCs w:val="20"/>
        </w:rPr>
        <w:t>вой эмалью. Резервуар имеет откидную ручку, которая фиксируется на наружной стенке корпуса. На внутренней стенке резервуара имеются две риски, показывающие уровень заливки контролируемого продукта: нижняя – для альфа; верхняя – для бета.</w:t>
      </w:r>
    </w:p>
    <w:p w:rsidR="003C3137" w:rsidRPr="004E721C" w:rsidRDefault="003C3137" w:rsidP="00BE13B5">
      <w:pPr>
        <w:ind w:firstLine="284"/>
        <w:jc w:val="both"/>
        <w:rPr>
          <w:sz w:val="20"/>
          <w:szCs w:val="20"/>
        </w:rPr>
      </w:pPr>
      <w:r w:rsidRPr="004E721C">
        <w:rPr>
          <w:sz w:val="20"/>
          <w:szCs w:val="20"/>
        </w:rPr>
        <w:t xml:space="preserve">При </w:t>
      </w:r>
      <w:r w:rsidRPr="004E721C">
        <w:rPr>
          <w:b/>
          <w:sz w:val="20"/>
          <w:szCs w:val="20"/>
        </w:rPr>
        <w:t>альфа-обогащении</w:t>
      </w:r>
      <w:r w:rsidRPr="004E721C">
        <w:rPr>
          <w:sz w:val="20"/>
          <w:szCs w:val="20"/>
        </w:rPr>
        <w:t xml:space="preserve">  медная фольга устанавливается в гор</w:t>
      </w:r>
      <w:r w:rsidRPr="004E721C">
        <w:rPr>
          <w:sz w:val="20"/>
          <w:szCs w:val="20"/>
        </w:rPr>
        <w:t>и</w:t>
      </w:r>
      <w:r w:rsidRPr="004E721C">
        <w:rPr>
          <w:sz w:val="20"/>
          <w:szCs w:val="20"/>
        </w:rPr>
        <w:t>зонтальном положении в специальный зажим, который закреплен на держателе.</w:t>
      </w:r>
    </w:p>
    <w:p w:rsidR="003C3137" w:rsidRPr="004E721C" w:rsidRDefault="003C3137" w:rsidP="00BE13B5">
      <w:pPr>
        <w:ind w:firstLine="284"/>
        <w:jc w:val="both"/>
        <w:rPr>
          <w:sz w:val="20"/>
          <w:szCs w:val="20"/>
        </w:rPr>
      </w:pPr>
      <w:r w:rsidRPr="004E721C">
        <w:rPr>
          <w:sz w:val="20"/>
          <w:szCs w:val="20"/>
        </w:rPr>
        <w:t xml:space="preserve">При </w:t>
      </w:r>
      <w:r w:rsidRPr="004E721C">
        <w:rPr>
          <w:b/>
          <w:sz w:val="20"/>
          <w:szCs w:val="20"/>
        </w:rPr>
        <w:t>бета-обогащении</w:t>
      </w:r>
      <w:r w:rsidRPr="004E721C">
        <w:rPr>
          <w:sz w:val="20"/>
          <w:szCs w:val="20"/>
        </w:rPr>
        <w:t xml:space="preserve"> держатель из нержавеющей стали имеет кронштейн с винтом, что дает возможность установить кассету с фильтром в вертикальном положении.</w:t>
      </w:r>
    </w:p>
    <w:p w:rsidR="003C3137" w:rsidRPr="004E721C" w:rsidRDefault="003C3137" w:rsidP="00BE13B5">
      <w:pPr>
        <w:spacing w:line="238" w:lineRule="auto"/>
        <w:ind w:firstLine="284"/>
        <w:jc w:val="both"/>
        <w:rPr>
          <w:sz w:val="20"/>
          <w:szCs w:val="20"/>
        </w:rPr>
      </w:pPr>
      <w:r w:rsidRPr="004E721C">
        <w:rPr>
          <w:sz w:val="20"/>
          <w:szCs w:val="20"/>
        </w:rPr>
        <w:t>Резервуар имеет крышку, которая предохраняет от расплескивания продукта при переноске. Сверху резервуар прижат крышкой блока, облицованной по внутренней полости листовым фторопластом. Крышка блока плотно закрывает резервуар с помощью двух замков. На крышке блока расположены привод электродвигателя, эле</w:t>
      </w:r>
      <w:r w:rsidRPr="004E721C">
        <w:rPr>
          <w:sz w:val="20"/>
          <w:szCs w:val="20"/>
        </w:rPr>
        <w:softHyphen/>
        <w:t>менты включения электродвигателя, держатель с вставкой плавкой ВП2Б. Ось привода через фторопластовую втулку в крышке вводится в объем резервуара. На оси привода установлена крыльчатка. Корпус привода закрыт крышкой, которая крепится к нему четырьмя невыпадающими винтами. Для удобства работы с блоком обработки, извлечения держ</w:t>
      </w:r>
      <w:r w:rsidRPr="004E721C">
        <w:rPr>
          <w:sz w:val="20"/>
          <w:szCs w:val="20"/>
        </w:rPr>
        <w:t>а</w:t>
      </w:r>
      <w:r w:rsidRPr="004E721C">
        <w:rPr>
          <w:sz w:val="20"/>
          <w:szCs w:val="20"/>
        </w:rPr>
        <w:t xml:space="preserve">телей и резервуара для слива проб крышка резервуара с закрепленным </w:t>
      </w:r>
      <w:r w:rsidRPr="004E721C">
        <w:rPr>
          <w:sz w:val="20"/>
          <w:szCs w:val="20"/>
        </w:rPr>
        <w:lastRenderedPageBreak/>
        <w:t>на ней электродвигателем поднимается вверх. Фиксация крышки в горизонтальном положении обеспечивается упорами.</w:t>
      </w:r>
    </w:p>
    <w:p w:rsidR="003C3137" w:rsidRPr="004E721C" w:rsidRDefault="003C3137" w:rsidP="00BE13B5">
      <w:pPr>
        <w:ind w:firstLine="284"/>
        <w:jc w:val="both"/>
        <w:rPr>
          <w:sz w:val="20"/>
          <w:szCs w:val="20"/>
        </w:rPr>
      </w:pPr>
      <w:r w:rsidRPr="004E721C">
        <w:rPr>
          <w:sz w:val="20"/>
          <w:szCs w:val="20"/>
        </w:rPr>
        <w:t>На передней части блока расположены два тумблера: СЕТЬ</w:t>
      </w:r>
      <w:r w:rsidR="00F93825">
        <w:rPr>
          <w:sz w:val="20"/>
          <w:szCs w:val="20"/>
        </w:rPr>
        <w:t xml:space="preserve"> – </w:t>
      </w:r>
      <w:r w:rsidRPr="004E721C">
        <w:rPr>
          <w:sz w:val="20"/>
          <w:szCs w:val="20"/>
        </w:rPr>
        <w:t xml:space="preserve">ВЫКЛ </w:t>
      </w:r>
      <w:r w:rsidR="00F93825" w:rsidRPr="004E721C">
        <w:rPr>
          <w:sz w:val="20"/>
          <w:szCs w:val="20"/>
        </w:rPr>
        <w:t xml:space="preserve">ЭН-1 </w:t>
      </w:r>
      <w:r w:rsidRPr="004E721C">
        <w:rPr>
          <w:sz w:val="20"/>
          <w:szCs w:val="20"/>
        </w:rPr>
        <w:t>и СЕТЬ</w:t>
      </w:r>
      <w:r w:rsidR="00F93825">
        <w:rPr>
          <w:sz w:val="20"/>
          <w:szCs w:val="20"/>
        </w:rPr>
        <w:t xml:space="preserve"> – </w:t>
      </w:r>
      <w:r w:rsidRPr="004E721C">
        <w:rPr>
          <w:sz w:val="20"/>
          <w:szCs w:val="20"/>
        </w:rPr>
        <w:t>ВЫКЛ (</w:t>
      </w:r>
      <w:r w:rsidR="00F93825" w:rsidRPr="004E721C">
        <w:rPr>
          <w:sz w:val="20"/>
          <w:szCs w:val="20"/>
        </w:rPr>
        <w:t>ЭЛЕКТРОДВИГАТЕЛЬ</w:t>
      </w:r>
      <w:r w:rsidRPr="004E721C">
        <w:rPr>
          <w:sz w:val="20"/>
          <w:szCs w:val="20"/>
        </w:rPr>
        <w:t xml:space="preserve">). </w:t>
      </w:r>
      <w:r w:rsidR="00F93825">
        <w:rPr>
          <w:sz w:val="20"/>
          <w:szCs w:val="20"/>
        </w:rPr>
        <w:t xml:space="preserve">Первый </w:t>
      </w:r>
      <w:r w:rsidRPr="004E721C">
        <w:rPr>
          <w:sz w:val="20"/>
          <w:szCs w:val="20"/>
        </w:rPr>
        <w:t>сл</w:t>
      </w:r>
      <w:r w:rsidRPr="004E721C">
        <w:rPr>
          <w:sz w:val="20"/>
          <w:szCs w:val="20"/>
        </w:rPr>
        <w:t>у</w:t>
      </w:r>
      <w:r w:rsidRPr="004E721C">
        <w:rPr>
          <w:sz w:val="20"/>
          <w:szCs w:val="20"/>
        </w:rPr>
        <w:t xml:space="preserve">жит для включения электронагревательного элемента, </w:t>
      </w:r>
      <w:r w:rsidR="00F93825">
        <w:rPr>
          <w:sz w:val="20"/>
          <w:szCs w:val="20"/>
        </w:rPr>
        <w:t xml:space="preserve">второй – </w:t>
      </w:r>
      <w:r w:rsidRPr="004E721C">
        <w:rPr>
          <w:sz w:val="20"/>
          <w:szCs w:val="20"/>
        </w:rPr>
        <w:t>для включения электродвигателя.</w:t>
      </w:r>
    </w:p>
    <w:p w:rsidR="003C3137" w:rsidRPr="001438DE" w:rsidRDefault="003C3137" w:rsidP="00BE13B5">
      <w:pPr>
        <w:ind w:firstLine="284"/>
        <w:jc w:val="both"/>
        <w:rPr>
          <w:b/>
          <w:i/>
          <w:sz w:val="20"/>
          <w:szCs w:val="20"/>
        </w:rPr>
      </w:pPr>
      <w:r w:rsidRPr="001438DE">
        <w:rPr>
          <w:b/>
          <w:i/>
          <w:sz w:val="20"/>
          <w:szCs w:val="20"/>
        </w:rPr>
        <w:t>Прибор при монтаже</w:t>
      </w:r>
      <w:r w:rsidR="00F93825">
        <w:rPr>
          <w:b/>
          <w:i/>
          <w:sz w:val="20"/>
          <w:szCs w:val="20"/>
        </w:rPr>
        <w:t xml:space="preserve"> необходимо</w:t>
      </w:r>
      <w:r w:rsidRPr="001438DE">
        <w:rPr>
          <w:b/>
          <w:i/>
          <w:sz w:val="20"/>
          <w:szCs w:val="20"/>
        </w:rPr>
        <w:t xml:space="preserve"> обязательно заземлять. Клемма заземления расположена на боковой стенке корпуса пер</w:t>
      </w:r>
      <w:r w:rsidRPr="001438DE">
        <w:rPr>
          <w:b/>
          <w:i/>
          <w:sz w:val="20"/>
          <w:szCs w:val="20"/>
        </w:rPr>
        <w:t>е</w:t>
      </w:r>
      <w:r w:rsidRPr="001438DE">
        <w:rPr>
          <w:b/>
          <w:i/>
          <w:sz w:val="20"/>
          <w:szCs w:val="20"/>
        </w:rPr>
        <w:t>счетного блока.</w:t>
      </w:r>
    </w:p>
    <w:p w:rsidR="00492BB2" w:rsidRDefault="003C3137" w:rsidP="00492BB2">
      <w:pPr>
        <w:ind w:firstLine="284"/>
        <w:rPr>
          <w:b/>
          <w:sz w:val="20"/>
          <w:szCs w:val="20"/>
        </w:rPr>
      </w:pPr>
      <w:r w:rsidRPr="00492BB2">
        <w:rPr>
          <w:b/>
          <w:sz w:val="20"/>
          <w:szCs w:val="20"/>
        </w:rPr>
        <w:t>Задание 1.</w:t>
      </w:r>
      <w:r w:rsidRPr="004E721C">
        <w:rPr>
          <w:b/>
          <w:sz w:val="20"/>
          <w:szCs w:val="20"/>
        </w:rPr>
        <w:t xml:space="preserve"> Измерение активности проб прямым методом. </w:t>
      </w:r>
    </w:p>
    <w:p w:rsidR="00F3137C" w:rsidRPr="00F3137C" w:rsidRDefault="0096283E" w:rsidP="0096283E">
      <w:pPr>
        <w:shd w:val="clear" w:color="auto" w:fill="FFFFFF"/>
        <w:ind w:firstLine="284"/>
        <w:jc w:val="both"/>
        <w:rPr>
          <w:bCs/>
          <w:color w:val="000000"/>
          <w:sz w:val="20"/>
          <w:szCs w:val="20"/>
        </w:rPr>
      </w:pPr>
      <w:r>
        <w:rPr>
          <w:b/>
          <w:bCs/>
          <w:color w:val="000000"/>
          <w:sz w:val="20"/>
          <w:szCs w:val="20"/>
        </w:rPr>
        <w:t xml:space="preserve">Цель работы: </w:t>
      </w:r>
      <w:r w:rsidR="00BE13B5" w:rsidRPr="00F3137C">
        <w:rPr>
          <w:bCs/>
          <w:color w:val="000000"/>
          <w:sz w:val="20"/>
          <w:szCs w:val="20"/>
        </w:rPr>
        <w:t xml:space="preserve">определить </w:t>
      </w:r>
      <w:r w:rsidR="00F3137C" w:rsidRPr="00F3137C">
        <w:rPr>
          <w:bCs/>
          <w:color w:val="000000"/>
          <w:sz w:val="20"/>
          <w:szCs w:val="20"/>
        </w:rPr>
        <w:t>активность проб пищевых продуктов прямым методом.</w:t>
      </w:r>
    </w:p>
    <w:p w:rsidR="0096283E" w:rsidRPr="00947C2C" w:rsidRDefault="0096283E" w:rsidP="0096283E">
      <w:pPr>
        <w:shd w:val="clear" w:color="auto" w:fill="FFFFFF"/>
        <w:ind w:firstLine="284"/>
        <w:jc w:val="both"/>
        <w:rPr>
          <w:sz w:val="20"/>
          <w:szCs w:val="20"/>
        </w:rPr>
      </w:pPr>
      <w:r>
        <w:rPr>
          <w:b/>
          <w:bCs/>
          <w:color w:val="000000"/>
          <w:sz w:val="20"/>
          <w:szCs w:val="20"/>
        </w:rPr>
        <w:t>Материалы и оборудование</w:t>
      </w:r>
      <w:r w:rsidRPr="00947C2C">
        <w:rPr>
          <w:b/>
          <w:bCs/>
          <w:color w:val="000000"/>
          <w:sz w:val="20"/>
          <w:szCs w:val="20"/>
        </w:rPr>
        <w:t>:</w:t>
      </w:r>
      <w:r>
        <w:rPr>
          <w:b/>
          <w:bCs/>
          <w:color w:val="000000"/>
          <w:sz w:val="20"/>
          <w:szCs w:val="20"/>
        </w:rPr>
        <w:t xml:space="preserve"> </w:t>
      </w:r>
      <w:r w:rsidR="00BE13B5" w:rsidRPr="00947C2C">
        <w:rPr>
          <w:color w:val="000000"/>
          <w:sz w:val="20"/>
          <w:szCs w:val="20"/>
        </w:rPr>
        <w:t xml:space="preserve">радиометр </w:t>
      </w:r>
      <w:r>
        <w:rPr>
          <w:color w:val="000000"/>
          <w:sz w:val="20"/>
          <w:szCs w:val="20"/>
        </w:rPr>
        <w:t>КРВП-3АБ</w:t>
      </w:r>
      <w:r w:rsidRPr="00947C2C">
        <w:rPr>
          <w:color w:val="000000"/>
          <w:sz w:val="20"/>
          <w:szCs w:val="20"/>
        </w:rPr>
        <w:t>;</w:t>
      </w:r>
      <w:r>
        <w:rPr>
          <w:color w:val="000000"/>
          <w:sz w:val="20"/>
          <w:szCs w:val="20"/>
        </w:rPr>
        <w:t xml:space="preserve"> </w:t>
      </w:r>
      <w:r w:rsidR="00F3137C">
        <w:rPr>
          <w:color w:val="000000"/>
          <w:sz w:val="20"/>
          <w:szCs w:val="20"/>
        </w:rPr>
        <w:t>пустая кюв</w:t>
      </w:r>
      <w:r w:rsidR="00F3137C">
        <w:rPr>
          <w:color w:val="000000"/>
          <w:sz w:val="20"/>
          <w:szCs w:val="20"/>
        </w:rPr>
        <w:t>е</w:t>
      </w:r>
      <w:r w:rsidR="00F3137C">
        <w:rPr>
          <w:color w:val="000000"/>
          <w:sz w:val="20"/>
          <w:szCs w:val="20"/>
        </w:rPr>
        <w:t xml:space="preserve">та, пробы пищевых продуктов, </w:t>
      </w:r>
      <w:r>
        <w:rPr>
          <w:color w:val="000000"/>
          <w:sz w:val="20"/>
          <w:szCs w:val="20"/>
        </w:rPr>
        <w:t>к</w:t>
      </w:r>
      <w:r w:rsidRPr="00947C2C">
        <w:rPr>
          <w:color w:val="000000"/>
          <w:sz w:val="20"/>
          <w:szCs w:val="20"/>
        </w:rPr>
        <w:t>алькулятор.</w:t>
      </w:r>
    </w:p>
    <w:p w:rsidR="0096283E" w:rsidRPr="00F3137C" w:rsidRDefault="00F3137C" w:rsidP="00492BB2">
      <w:pPr>
        <w:widowControl w:val="0"/>
        <w:ind w:firstLine="284"/>
        <w:rPr>
          <w:b/>
          <w:sz w:val="20"/>
          <w:szCs w:val="20"/>
        </w:rPr>
      </w:pPr>
      <w:r w:rsidRPr="00F3137C">
        <w:rPr>
          <w:b/>
          <w:sz w:val="20"/>
          <w:szCs w:val="20"/>
        </w:rPr>
        <w:t xml:space="preserve">Прядок выполнения работы. </w:t>
      </w:r>
    </w:p>
    <w:p w:rsidR="003C3137" w:rsidRPr="004E721C" w:rsidRDefault="00F3137C" w:rsidP="00F3137C">
      <w:pPr>
        <w:widowControl w:val="0"/>
        <w:ind w:firstLine="284"/>
        <w:jc w:val="both"/>
        <w:rPr>
          <w:sz w:val="20"/>
          <w:szCs w:val="20"/>
        </w:rPr>
      </w:pPr>
      <w:r>
        <w:rPr>
          <w:sz w:val="20"/>
          <w:szCs w:val="20"/>
        </w:rPr>
        <w:t xml:space="preserve">1. </w:t>
      </w:r>
      <w:r w:rsidR="003C3137" w:rsidRPr="004E721C">
        <w:rPr>
          <w:sz w:val="20"/>
          <w:szCs w:val="20"/>
        </w:rPr>
        <w:t>Чистую кювету поместит</w:t>
      </w:r>
      <w:r>
        <w:rPr>
          <w:sz w:val="20"/>
          <w:szCs w:val="20"/>
        </w:rPr>
        <w:t>е</w:t>
      </w:r>
      <w:r w:rsidR="003C3137" w:rsidRPr="004E721C">
        <w:rPr>
          <w:sz w:val="20"/>
          <w:szCs w:val="20"/>
        </w:rPr>
        <w:t xml:space="preserve"> в свинцовый домик на верхнюю полку держателя</w:t>
      </w:r>
      <w:r w:rsidR="003616D3">
        <w:rPr>
          <w:sz w:val="20"/>
          <w:szCs w:val="20"/>
        </w:rPr>
        <w:t xml:space="preserve"> </w:t>
      </w:r>
      <w:r w:rsidR="003C3137" w:rsidRPr="004E721C">
        <w:rPr>
          <w:sz w:val="20"/>
          <w:szCs w:val="20"/>
        </w:rPr>
        <w:t>под рабочее окно детектора (вырез кюветы должен вх</w:t>
      </w:r>
      <w:r w:rsidR="00BE13B5">
        <w:rPr>
          <w:sz w:val="20"/>
          <w:szCs w:val="20"/>
        </w:rPr>
        <w:t>одить в ограничитель детектора).</w:t>
      </w:r>
    </w:p>
    <w:p w:rsidR="003C3137" w:rsidRPr="004E721C" w:rsidRDefault="00F3137C" w:rsidP="00492BB2">
      <w:pPr>
        <w:widowControl w:val="0"/>
        <w:ind w:firstLine="285"/>
        <w:jc w:val="both"/>
        <w:rPr>
          <w:sz w:val="20"/>
          <w:szCs w:val="20"/>
        </w:rPr>
      </w:pPr>
      <w:r>
        <w:rPr>
          <w:sz w:val="20"/>
          <w:szCs w:val="20"/>
        </w:rPr>
        <w:t>2. Н</w:t>
      </w:r>
      <w:r w:rsidR="003C3137" w:rsidRPr="004E721C">
        <w:rPr>
          <w:sz w:val="20"/>
          <w:szCs w:val="20"/>
        </w:rPr>
        <w:t xml:space="preserve">ажатием кнопки секундомера </w:t>
      </w:r>
      <w:r w:rsidR="003C3137" w:rsidRPr="00F3137C">
        <w:rPr>
          <w:sz w:val="20"/>
          <w:szCs w:val="20"/>
        </w:rPr>
        <w:t>ПУСК</w:t>
      </w:r>
      <w:r w:rsidR="003C3137" w:rsidRPr="004E721C">
        <w:rPr>
          <w:sz w:val="20"/>
          <w:szCs w:val="20"/>
        </w:rPr>
        <w:t xml:space="preserve"> включит</w:t>
      </w:r>
      <w:r>
        <w:rPr>
          <w:sz w:val="20"/>
          <w:szCs w:val="20"/>
        </w:rPr>
        <w:t>е</w:t>
      </w:r>
      <w:r w:rsidR="003C3137" w:rsidRPr="004E721C">
        <w:rPr>
          <w:sz w:val="20"/>
          <w:szCs w:val="20"/>
        </w:rPr>
        <w:t xml:space="preserve"> пересчетную схему и определит</w:t>
      </w:r>
      <w:r>
        <w:rPr>
          <w:sz w:val="20"/>
          <w:szCs w:val="20"/>
        </w:rPr>
        <w:t>е</w:t>
      </w:r>
      <w:r w:rsidR="003C3137" w:rsidRPr="004E721C">
        <w:rPr>
          <w:sz w:val="20"/>
          <w:szCs w:val="20"/>
        </w:rPr>
        <w:t xml:space="preserve"> скорость счета от фона (</w:t>
      </w:r>
      <w:r w:rsidR="003C3137" w:rsidRPr="00F3137C">
        <w:rPr>
          <w:i/>
          <w:sz w:val="20"/>
          <w:szCs w:val="20"/>
          <w:lang w:val="en-US"/>
        </w:rPr>
        <w:t>N</w:t>
      </w:r>
      <w:r w:rsidR="003C3137" w:rsidRPr="004E721C">
        <w:rPr>
          <w:sz w:val="20"/>
          <w:szCs w:val="20"/>
          <w:vertAlign w:val="subscript"/>
        </w:rPr>
        <w:t>ф</w:t>
      </w:r>
      <w:r w:rsidRPr="00F3137C">
        <w:rPr>
          <w:sz w:val="20"/>
          <w:szCs w:val="20"/>
        </w:rPr>
        <w:t>,</w:t>
      </w:r>
      <w:r>
        <w:rPr>
          <w:sz w:val="20"/>
          <w:szCs w:val="20"/>
          <w:vertAlign w:val="subscript"/>
        </w:rPr>
        <w:t xml:space="preserve"> </w:t>
      </w:r>
      <w:r w:rsidR="00BE13B5">
        <w:rPr>
          <w:sz w:val="20"/>
          <w:szCs w:val="20"/>
        </w:rPr>
        <w:t>имп/мин).</w:t>
      </w:r>
    </w:p>
    <w:p w:rsidR="003C3137" w:rsidRPr="004E721C" w:rsidRDefault="00F3137C" w:rsidP="00492BB2">
      <w:pPr>
        <w:widowControl w:val="0"/>
        <w:ind w:firstLine="285"/>
        <w:jc w:val="both"/>
        <w:rPr>
          <w:sz w:val="20"/>
          <w:szCs w:val="20"/>
        </w:rPr>
      </w:pPr>
      <w:r>
        <w:rPr>
          <w:sz w:val="20"/>
          <w:szCs w:val="20"/>
        </w:rPr>
        <w:t>3.</w:t>
      </w:r>
      <w:r w:rsidR="003C3137" w:rsidRPr="004E721C">
        <w:rPr>
          <w:sz w:val="20"/>
          <w:szCs w:val="20"/>
        </w:rPr>
        <w:t xml:space="preserve"> </w:t>
      </w:r>
      <w:r>
        <w:rPr>
          <w:sz w:val="20"/>
          <w:szCs w:val="20"/>
        </w:rPr>
        <w:t>В</w:t>
      </w:r>
      <w:r w:rsidR="003C3137" w:rsidRPr="004E721C">
        <w:rPr>
          <w:sz w:val="20"/>
          <w:szCs w:val="20"/>
        </w:rPr>
        <w:t xml:space="preserve"> кювету после измерения фона насыпь</w:t>
      </w:r>
      <w:r>
        <w:rPr>
          <w:sz w:val="20"/>
          <w:szCs w:val="20"/>
        </w:rPr>
        <w:t>те</w:t>
      </w:r>
      <w:r w:rsidR="003C3137" w:rsidRPr="004E721C">
        <w:rPr>
          <w:sz w:val="20"/>
          <w:szCs w:val="20"/>
        </w:rPr>
        <w:t xml:space="preserve"> приготовленную пробу пищевых продуктов, тщательно по внутренней кромке кюветы разро</w:t>
      </w:r>
      <w:r w:rsidR="003C3137" w:rsidRPr="004E721C">
        <w:rPr>
          <w:sz w:val="20"/>
          <w:szCs w:val="20"/>
        </w:rPr>
        <w:t>в</w:t>
      </w:r>
      <w:r w:rsidR="003C3137" w:rsidRPr="004E721C">
        <w:rPr>
          <w:sz w:val="20"/>
          <w:szCs w:val="20"/>
        </w:rPr>
        <w:t>ня</w:t>
      </w:r>
      <w:r>
        <w:rPr>
          <w:sz w:val="20"/>
          <w:szCs w:val="20"/>
        </w:rPr>
        <w:t>йте пробу.</w:t>
      </w:r>
    </w:p>
    <w:p w:rsidR="003C3137" w:rsidRPr="004E721C" w:rsidRDefault="00BE13B5" w:rsidP="003C3137">
      <w:pPr>
        <w:ind w:firstLine="285"/>
        <w:jc w:val="both"/>
        <w:rPr>
          <w:sz w:val="20"/>
          <w:szCs w:val="20"/>
        </w:rPr>
      </w:pPr>
      <w:r>
        <w:rPr>
          <w:sz w:val="20"/>
          <w:szCs w:val="20"/>
        </w:rPr>
        <w:t>4. </w:t>
      </w:r>
      <w:r w:rsidRPr="004E721C">
        <w:rPr>
          <w:sz w:val="20"/>
          <w:szCs w:val="20"/>
        </w:rPr>
        <w:t xml:space="preserve">Кювету </w:t>
      </w:r>
      <w:r w:rsidR="003C3137" w:rsidRPr="004E721C">
        <w:rPr>
          <w:sz w:val="20"/>
          <w:szCs w:val="20"/>
        </w:rPr>
        <w:t>с пробой поместит</w:t>
      </w:r>
      <w:r w:rsidR="00F3137C">
        <w:rPr>
          <w:sz w:val="20"/>
          <w:szCs w:val="20"/>
        </w:rPr>
        <w:t>е</w:t>
      </w:r>
      <w:r w:rsidR="003C3137" w:rsidRPr="004E721C">
        <w:rPr>
          <w:sz w:val="20"/>
          <w:szCs w:val="20"/>
        </w:rPr>
        <w:t xml:space="preserve"> в свинцовый домик на верхнюю полку держат</w:t>
      </w:r>
      <w:r>
        <w:rPr>
          <w:sz w:val="20"/>
          <w:szCs w:val="20"/>
        </w:rPr>
        <w:t>еля, под рабочее окно детектора.</w:t>
      </w:r>
    </w:p>
    <w:p w:rsidR="003C3137" w:rsidRPr="004E721C" w:rsidRDefault="00BE13B5" w:rsidP="003C3137">
      <w:pPr>
        <w:ind w:firstLine="285"/>
        <w:jc w:val="both"/>
        <w:rPr>
          <w:sz w:val="20"/>
          <w:szCs w:val="20"/>
        </w:rPr>
      </w:pPr>
      <w:r>
        <w:rPr>
          <w:sz w:val="20"/>
          <w:szCs w:val="20"/>
        </w:rPr>
        <w:t>5. </w:t>
      </w:r>
      <w:r w:rsidRPr="004E721C">
        <w:rPr>
          <w:sz w:val="20"/>
          <w:szCs w:val="20"/>
        </w:rPr>
        <w:t xml:space="preserve">Нажатием </w:t>
      </w:r>
      <w:r>
        <w:rPr>
          <w:sz w:val="20"/>
          <w:szCs w:val="20"/>
        </w:rPr>
        <w:t>кнопки секундомера ПУСК</w:t>
      </w:r>
      <w:r w:rsidR="003C3137" w:rsidRPr="004E721C">
        <w:rPr>
          <w:sz w:val="20"/>
          <w:szCs w:val="20"/>
        </w:rPr>
        <w:t xml:space="preserve"> включит</w:t>
      </w:r>
      <w:r w:rsidR="00F3137C">
        <w:rPr>
          <w:sz w:val="20"/>
          <w:szCs w:val="20"/>
        </w:rPr>
        <w:t>е</w:t>
      </w:r>
      <w:r w:rsidR="003C3137" w:rsidRPr="004E721C">
        <w:rPr>
          <w:sz w:val="20"/>
          <w:szCs w:val="20"/>
        </w:rPr>
        <w:t xml:space="preserve"> пересчетную схему и определит</w:t>
      </w:r>
      <w:r w:rsidR="00F3137C">
        <w:rPr>
          <w:sz w:val="20"/>
          <w:szCs w:val="20"/>
        </w:rPr>
        <w:t>е</w:t>
      </w:r>
      <w:r w:rsidR="003C3137" w:rsidRPr="004E721C">
        <w:rPr>
          <w:sz w:val="20"/>
          <w:szCs w:val="20"/>
        </w:rPr>
        <w:t xml:space="preserve"> суммарную </w:t>
      </w:r>
      <w:r w:rsidRPr="004E721C">
        <w:rPr>
          <w:sz w:val="20"/>
          <w:szCs w:val="20"/>
        </w:rPr>
        <w:t xml:space="preserve">скорость счета </w:t>
      </w:r>
      <w:r w:rsidR="00F3137C" w:rsidRPr="004E721C">
        <w:rPr>
          <w:sz w:val="20"/>
          <w:szCs w:val="20"/>
        </w:rPr>
        <w:t>(</w:t>
      </w:r>
      <w:r w:rsidR="00F1145E" w:rsidRPr="00F3137C">
        <w:rPr>
          <w:i/>
          <w:sz w:val="20"/>
          <w:szCs w:val="20"/>
        </w:rPr>
        <w:t>N</w:t>
      </w:r>
      <w:r w:rsidR="00F1145E" w:rsidRPr="004E721C">
        <w:rPr>
          <w:sz w:val="20"/>
          <w:szCs w:val="20"/>
          <w:vertAlign w:val="subscript"/>
        </w:rPr>
        <w:t>1</w:t>
      </w:r>
      <w:r w:rsidR="00F1145E">
        <w:rPr>
          <w:sz w:val="20"/>
          <w:szCs w:val="20"/>
        </w:rPr>
        <w:t xml:space="preserve">, </w:t>
      </w:r>
      <w:r w:rsidR="00F3137C" w:rsidRPr="004E721C">
        <w:rPr>
          <w:sz w:val="20"/>
          <w:szCs w:val="20"/>
        </w:rPr>
        <w:t xml:space="preserve">имп/мин) </w:t>
      </w:r>
      <w:r w:rsidR="003C3137" w:rsidRPr="004E721C">
        <w:rPr>
          <w:sz w:val="20"/>
          <w:szCs w:val="20"/>
        </w:rPr>
        <w:t>от пробы продуктов и фона.</w:t>
      </w:r>
    </w:p>
    <w:p w:rsidR="003C3137" w:rsidRDefault="00F1145E" w:rsidP="003C3137">
      <w:pPr>
        <w:ind w:firstLine="285"/>
        <w:jc w:val="both"/>
        <w:rPr>
          <w:sz w:val="20"/>
          <w:szCs w:val="20"/>
        </w:rPr>
      </w:pPr>
      <w:r>
        <w:rPr>
          <w:sz w:val="20"/>
          <w:szCs w:val="20"/>
        </w:rPr>
        <w:t>6. </w:t>
      </w:r>
      <w:r w:rsidR="003C3137" w:rsidRPr="004E721C">
        <w:rPr>
          <w:sz w:val="20"/>
          <w:szCs w:val="20"/>
        </w:rPr>
        <w:t>Определит</w:t>
      </w:r>
      <w:r w:rsidR="00F3137C">
        <w:rPr>
          <w:sz w:val="20"/>
          <w:szCs w:val="20"/>
        </w:rPr>
        <w:t>е</w:t>
      </w:r>
      <w:r w:rsidR="003C3137" w:rsidRPr="004E721C">
        <w:rPr>
          <w:sz w:val="20"/>
          <w:szCs w:val="20"/>
        </w:rPr>
        <w:t xml:space="preserve"> скорость счета (</w:t>
      </w:r>
      <w:r w:rsidR="003C3137" w:rsidRPr="00F3137C">
        <w:rPr>
          <w:i/>
          <w:sz w:val="20"/>
          <w:szCs w:val="20"/>
          <w:lang w:val="en-US"/>
        </w:rPr>
        <w:t>N</w:t>
      </w:r>
      <w:r w:rsidR="003C3137" w:rsidRPr="004E721C">
        <w:rPr>
          <w:sz w:val="20"/>
          <w:szCs w:val="20"/>
          <w:vertAlign w:val="subscript"/>
        </w:rPr>
        <w:t>0</w:t>
      </w:r>
      <w:r w:rsidR="00F3137C">
        <w:rPr>
          <w:sz w:val="20"/>
          <w:szCs w:val="20"/>
        </w:rPr>
        <w:t>,</w:t>
      </w:r>
      <w:r w:rsidR="003C3137" w:rsidRPr="004E721C">
        <w:rPr>
          <w:sz w:val="20"/>
          <w:szCs w:val="20"/>
        </w:rPr>
        <w:t xml:space="preserve"> имп/мин) от пробы продуктов, </w:t>
      </w:r>
      <w:r w:rsidRPr="004E721C">
        <w:rPr>
          <w:sz w:val="20"/>
          <w:szCs w:val="20"/>
        </w:rPr>
        <w:t>выч</w:t>
      </w:r>
      <w:r>
        <w:rPr>
          <w:sz w:val="20"/>
          <w:szCs w:val="20"/>
        </w:rPr>
        <w:t>итая</w:t>
      </w:r>
      <w:r w:rsidR="003C3137" w:rsidRPr="004E721C">
        <w:rPr>
          <w:sz w:val="20"/>
          <w:szCs w:val="20"/>
        </w:rPr>
        <w:t xml:space="preserve"> из суммарных показаний радиометра показания фона:</w:t>
      </w:r>
    </w:p>
    <w:p w:rsidR="00F1145E" w:rsidRPr="00F1145E" w:rsidRDefault="00F1145E" w:rsidP="003C3137">
      <w:pPr>
        <w:ind w:firstLine="285"/>
        <w:jc w:val="both"/>
        <w:rPr>
          <w:sz w:val="12"/>
          <w:szCs w:val="20"/>
        </w:rPr>
      </w:pPr>
    </w:p>
    <w:p w:rsidR="003C3137" w:rsidRDefault="003C3137" w:rsidP="003C3137">
      <w:pPr>
        <w:ind w:firstLine="285"/>
        <w:jc w:val="center"/>
        <w:rPr>
          <w:sz w:val="20"/>
          <w:szCs w:val="20"/>
        </w:rPr>
      </w:pPr>
      <w:r w:rsidRPr="00F3137C">
        <w:rPr>
          <w:i/>
          <w:sz w:val="20"/>
          <w:szCs w:val="20"/>
        </w:rPr>
        <w:t>N</w:t>
      </w:r>
      <w:r w:rsidRPr="00F3137C">
        <w:rPr>
          <w:sz w:val="20"/>
          <w:szCs w:val="20"/>
          <w:vertAlign w:val="subscript"/>
        </w:rPr>
        <w:t>0</w:t>
      </w:r>
      <w:r w:rsidRPr="00F3137C">
        <w:rPr>
          <w:sz w:val="20"/>
          <w:szCs w:val="20"/>
        </w:rPr>
        <w:t xml:space="preserve"> = </w:t>
      </w:r>
      <w:r w:rsidRPr="00F3137C">
        <w:rPr>
          <w:i/>
          <w:sz w:val="20"/>
          <w:szCs w:val="20"/>
        </w:rPr>
        <w:t>N</w:t>
      </w:r>
      <w:r w:rsidRPr="00F3137C">
        <w:rPr>
          <w:sz w:val="20"/>
          <w:szCs w:val="20"/>
          <w:vertAlign w:val="subscript"/>
        </w:rPr>
        <w:t>1</w:t>
      </w:r>
      <w:r w:rsidR="002E6F49" w:rsidRPr="00F3137C">
        <w:rPr>
          <w:sz w:val="20"/>
          <w:szCs w:val="20"/>
          <w:vertAlign w:val="subscript"/>
        </w:rPr>
        <w:t xml:space="preserve"> </w:t>
      </w:r>
      <w:r w:rsidR="002E6F49" w:rsidRPr="00F3137C">
        <w:rPr>
          <w:sz w:val="20"/>
          <w:szCs w:val="20"/>
        </w:rPr>
        <w:t xml:space="preserve">– </w:t>
      </w:r>
      <w:r w:rsidRPr="00F3137C">
        <w:rPr>
          <w:i/>
          <w:sz w:val="20"/>
          <w:szCs w:val="20"/>
          <w:lang w:val="en-US"/>
        </w:rPr>
        <w:t>N</w:t>
      </w:r>
      <w:r w:rsidRPr="00F3137C">
        <w:rPr>
          <w:sz w:val="20"/>
          <w:szCs w:val="20"/>
          <w:vertAlign w:val="subscript"/>
        </w:rPr>
        <w:t>ф</w:t>
      </w:r>
      <w:r w:rsidR="00F1145E">
        <w:rPr>
          <w:sz w:val="20"/>
          <w:szCs w:val="20"/>
        </w:rPr>
        <w:t>.</w:t>
      </w:r>
    </w:p>
    <w:p w:rsidR="00F1145E" w:rsidRPr="00F1145E" w:rsidRDefault="00F1145E" w:rsidP="003C3137">
      <w:pPr>
        <w:ind w:firstLine="285"/>
        <w:jc w:val="center"/>
        <w:rPr>
          <w:sz w:val="12"/>
          <w:szCs w:val="20"/>
        </w:rPr>
      </w:pPr>
    </w:p>
    <w:p w:rsidR="003C3137" w:rsidRDefault="00F1145E" w:rsidP="003C3137">
      <w:pPr>
        <w:ind w:firstLine="285"/>
        <w:jc w:val="both"/>
        <w:rPr>
          <w:sz w:val="20"/>
          <w:szCs w:val="20"/>
        </w:rPr>
      </w:pPr>
      <w:r>
        <w:rPr>
          <w:sz w:val="20"/>
          <w:szCs w:val="20"/>
        </w:rPr>
        <w:t>7. </w:t>
      </w:r>
      <w:r w:rsidR="003C3137" w:rsidRPr="00F3137C">
        <w:rPr>
          <w:sz w:val="20"/>
          <w:szCs w:val="20"/>
        </w:rPr>
        <w:t>Определит</w:t>
      </w:r>
      <w:r w:rsidR="00F3137C">
        <w:rPr>
          <w:sz w:val="20"/>
          <w:szCs w:val="20"/>
        </w:rPr>
        <w:t>е</w:t>
      </w:r>
      <w:r w:rsidR="003C3137" w:rsidRPr="00F3137C">
        <w:rPr>
          <w:sz w:val="20"/>
          <w:szCs w:val="20"/>
        </w:rPr>
        <w:t xml:space="preserve"> удельную актив</w:t>
      </w:r>
      <w:r w:rsidR="00F3137C">
        <w:rPr>
          <w:sz w:val="20"/>
          <w:szCs w:val="20"/>
        </w:rPr>
        <w:t>ность пробы по формуле</w:t>
      </w:r>
    </w:p>
    <w:p w:rsidR="00F1145E" w:rsidRPr="00F1145E" w:rsidRDefault="00F1145E" w:rsidP="003C3137">
      <w:pPr>
        <w:ind w:firstLine="285"/>
        <w:jc w:val="both"/>
        <w:rPr>
          <w:sz w:val="12"/>
          <w:szCs w:val="20"/>
        </w:rPr>
      </w:pPr>
    </w:p>
    <w:p w:rsidR="003C3137" w:rsidRDefault="003C3137" w:rsidP="003C3137">
      <w:pPr>
        <w:ind w:firstLine="285"/>
        <w:jc w:val="center"/>
        <w:rPr>
          <w:sz w:val="20"/>
          <w:szCs w:val="20"/>
        </w:rPr>
      </w:pPr>
      <w:r w:rsidRPr="00F3137C">
        <w:rPr>
          <w:i/>
          <w:sz w:val="20"/>
          <w:szCs w:val="20"/>
        </w:rPr>
        <w:t>А</w:t>
      </w:r>
      <w:r w:rsidRPr="00F3137C">
        <w:rPr>
          <w:sz w:val="20"/>
          <w:szCs w:val="20"/>
          <w:vertAlign w:val="subscript"/>
        </w:rPr>
        <w:t xml:space="preserve">уд </w:t>
      </w:r>
      <w:r w:rsidRPr="00F3137C">
        <w:rPr>
          <w:sz w:val="20"/>
          <w:szCs w:val="20"/>
        </w:rPr>
        <w:t>= 2·</w:t>
      </w:r>
      <w:r w:rsidRPr="00F3137C">
        <w:rPr>
          <w:i/>
          <w:sz w:val="20"/>
          <w:szCs w:val="20"/>
        </w:rPr>
        <w:t>А</w:t>
      </w:r>
      <w:r w:rsidRPr="00F3137C">
        <w:rPr>
          <w:sz w:val="20"/>
          <w:szCs w:val="20"/>
          <w:vertAlign w:val="subscript"/>
        </w:rPr>
        <w:t>гр</w:t>
      </w:r>
      <w:r w:rsidRPr="00F3137C">
        <w:rPr>
          <w:sz w:val="20"/>
          <w:szCs w:val="20"/>
        </w:rPr>
        <w:t xml:space="preserve"> ,</w:t>
      </w:r>
    </w:p>
    <w:p w:rsidR="00F1145E" w:rsidRPr="00F1145E" w:rsidRDefault="00F1145E" w:rsidP="003C3137">
      <w:pPr>
        <w:ind w:firstLine="285"/>
        <w:jc w:val="center"/>
        <w:rPr>
          <w:sz w:val="12"/>
          <w:szCs w:val="20"/>
        </w:rPr>
      </w:pPr>
    </w:p>
    <w:p w:rsidR="003C3137" w:rsidRPr="004E721C" w:rsidRDefault="003C3137" w:rsidP="00F1145E">
      <w:pPr>
        <w:ind w:left="851" w:hanging="851"/>
        <w:jc w:val="both"/>
        <w:rPr>
          <w:sz w:val="20"/>
          <w:szCs w:val="20"/>
        </w:rPr>
      </w:pPr>
      <w:r w:rsidRPr="004E721C">
        <w:rPr>
          <w:sz w:val="20"/>
          <w:szCs w:val="20"/>
        </w:rPr>
        <w:t xml:space="preserve">где </w:t>
      </w:r>
      <w:r w:rsidRPr="00F3137C">
        <w:rPr>
          <w:i/>
          <w:sz w:val="20"/>
          <w:szCs w:val="20"/>
        </w:rPr>
        <w:t>А</w:t>
      </w:r>
      <w:r w:rsidRPr="004E721C">
        <w:rPr>
          <w:sz w:val="20"/>
          <w:szCs w:val="20"/>
          <w:vertAlign w:val="subscript"/>
        </w:rPr>
        <w:t>гр</w:t>
      </w:r>
      <w:r w:rsidRPr="004E721C">
        <w:rPr>
          <w:sz w:val="20"/>
          <w:szCs w:val="20"/>
        </w:rPr>
        <w:t xml:space="preserve"> – удельная бета</w:t>
      </w:r>
      <w:r w:rsidR="00F3137C">
        <w:rPr>
          <w:sz w:val="20"/>
          <w:szCs w:val="20"/>
        </w:rPr>
        <w:t>-</w:t>
      </w:r>
      <w:r w:rsidRPr="004E721C">
        <w:rPr>
          <w:sz w:val="20"/>
          <w:szCs w:val="20"/>
        </w:rPr>
        <w:t>активность</w:t>
      </w:r>
      <w:r w:rsidR="00F1145E">
        <w:rPr>
          <w:sz w:val="20"/>
          <w:szCs w:val="20"/>
        </w:rPr>
        <w:t>,</w:t>
      </w:r>
      <w:r w:rsidRPr="004E721C">
        <w:rPr>
          <w:sz w:val="20"/>
          <w:szCs w:val="20"/>
        </w:rPr>
        <w:t xml:space="preserve"> определенная с помощью граду</w:t>
      </w:r>
      <w:r w:rsidRPr="004E721C">
        <w:rPr>
          <w:sz w:val="20"/>
          <w:szCs w:val="20"/>
        </w:rPr>
        <w:t>и</w:t>
      </w:r>
      <w:r w:rsidRPr="004E721C">
        <w:rPr>
          <w:sz w:val="20"/>
          <w:szCs w:val="20"/>
        </w:rPr>
        <w:t xml:space="preserve">ровочного графика </w:t>
      </w:r>
      <w:r w:rsidRPr="001438DE">
        <w:rPr>
          <w:sz w:val="20"/>
          <w:szCs w:val="20"/>
        </w:rPr>
        <w:t>(прил</w:t>
      </w:r>
      <w:r w:rsidR="00F1145E">
        <w:rPr>
          <w:sz w:val="20"/>
          <w:szCs w:val="20"/>
        </w:rPr>
        <w:t>.</w:t>
      </w:r>
      <w:r w:rsidRPr="001438DE">
        <w:rPr>
          <w:sz w:val="20"/>
          <w:szCs w:val="20"/>
        </w:rPr>
        <w:t xml:space="preserve"> </w:t>
      </w:r>
      <w:r w:rsidR="001438DE">
        <w:rPr>
          <w:sz w:val="20"/>
          <w:szCs w:val="20"/>
        </w:rPr>
        <w:t>4</w:t>
      </w:r>
      <w:r w:rsidRPr="001438DE">
        <w:rPr>
          <w:sz w:val="20"/>
          <w:szCs w:val="20"/>
        </w:rPr>
        <w:t>).</w:t>
      </w:r>
    </w:p>
    <w:p w:rsidR="003C3137" w:rsidRPr="00C021AB" w:rsidRDefault="003C3137" w:rsidP="003C3137">
      <w:pPr>
        <w:ind w:firstLine="285"/>
        <w:jc w:val="both"/>
        <w:rPr>
          <w:sz w:val="20"/>
          <w:szCs w:val="20"/>
        </w:rPr>
      </w:pPr>
      <w:r w:rsidRPr="00C021AB">
        <w:rPr>
          <w:sz w:val="20"/>
          <w:szCs w:val="20"/>
        </w:rPr>
        <w:t>Продолжительность измерения проб продуктов с различной удел</w:t>
      </w:r>
      <w:r w:rsidRPr="00C021AB">
        <w:rPr>
          <w:sz w:val="20"/>
          <w:szCs w:val="20"/>
        </w:rPr>
        <w:t>ь</w:t>
      </w:r>
      <w:r w:rsidRPr="00C021AB">
        <w:rPr>
          <w:sz w:val="20"/>
          <w:szCs w:val="20"/>
        </w:rPr>
        <w:t>ной активностью ориентировочно можно выбрать из табл</w:t>
      </w:r>
      <w:r w:rsidR="00F1145E">
        <w:rPr>
          <w:sz w:val="20"/>
          <w:szCs w:val="20"/>
        </w:rPr>
        <w:t>.</w:t>
      </w:r>
      <w:r w:rsidRPr="00C021AB">
        <w:rPr>
          <w:sz w:val="20"/>
          <w:szCs w:val="20"/>
        </w:rPr>
        <w:t xml:space="preserve"> 1</w:t>
      </w:r>
      <w:r w:rsidR="00C021AB" w:rsidRPr="00C021AB">
        <w:rPr>
          <w:sz w:val="20"/>
          <w:szCs w:val="20"/>
        </w:rPr>
        <w:t>6</w:t>
      </w:r>
      <w:r w:rsidRPr="00C021AB">
        <w:rPr>
          <w:sz w:val="20"/>
          <w:szCs w:val="20"/>
        </w:rPr>
        <w:t>.</w:t>
      </w:r>
    </w:p>
    <w:p w:rsidR="003C3137" w:rsidRPr="002E7468" w:rsidRDefault="003C3137" w:rsidP="002E7468">
      <w:pPr>
        <w:jc w:val="center"/>
        <w:rPr>
          <w:b/>
          <w:sz w:val="16"/>
          <w:szCs w:val="16"/>
        </w:rPr>
      </w:pPr>
      <w:r w:rsidRPr="002E7468">
        <w:rPr>
          <w:spacing w:val="30"/>
          <w:sz w:val="16"/>
          <w:szCs w:val="16"/>
        </w:rPr>
        <w:lastRenderedPageBreak/>
        <w:t xml:space="preserve">Таблица </w:t>
      </w:r>
      <w:r w:rsidR="00C021AB" w:rsidRPr="002E7468">
        <w:rPr>
          <w:sz w:val="16"/>
          <w:szCs w:val="16"/>
        </w:rPr>
        <w:t xml:space="preserve">16. </w:t>
      </w:r>
      <w:r w:rsidRPr="002E7468">
        <w:rPr>
          <w:b/>
          <w:sz w:val="16"/>
          <w:szCs w:val="16"/>
        </w:rPr>
        <w:t>Данные для выбора времени измерения активности</w:t>
      </w:r>
    </w:p>
    <w:p w:rsidR="00C021AB" w:rsidRPr="00A8714C" w:rsidRDefault="00C021AB" w:rsidP="003C3137">
      <w:pPr>
        <w:ind w:firstLine="285"/>
        <w:jc w:val="both"/>
        <w:rPr>
          <w:sz w:val="20"/>
          <w:szCs w:val="20"/>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1653"/>
        <w:gridCol w:w="1418"/>
        <w:gridCol w:w="3071"/>
      </w:tblGrid>
      <w:tr w:rsidR="003C3137" w:rsidRPr="00C021AB" w:rsidTr="002E6F49">
        <w:trPr>
          <w:jc w:val="center"/>
        </w:trPr>
        <w:tc>
          <w:tcPr>
            <w:tcW w:w="1346" w:type="pct"/>
          </w:tcPr>
          <w:p w:rsidR="003C3137" w:rsidRPr="00C021AB" w:rsidRDefault="003C3137" w:rsidP="00C021AB">
            <w:pPr>
              <w:widowControl w:val="0"/>
              <w:autoSpaceDE w:val="0"/>
              <w:autoSpaceDN w:val="0"/>
              <w:adjustRightInd w:val="0"/>
              <w:jc w:val="center"/>
              <w:rPr>
                <w:sz w:val="16"/>
                <w:szCs w:val="16"/>
              </w:rPr>
            </w:pPr>
            <w:r w:rsidRPr="00C021AB">
              <w:rPr>
                <w:sz w:val="16"/>
                <w:szCs w:val="16"/>
              </w:rPr>
              <w:t xml:space="preserve">Удельная </w:t>
            </w:r>
            <w:r w:rsidR="00C021AB" w:rsidRPr="00C021AB">
              <w:rPr>
                <w:sz w:val="16"/>
                <w:szCs w:val="16"/>
              </w:rPr>
              <w:t>активность</w:t>
            </w:r>
            <w:r w:rsidRPr="00C021AB">
              <w:rPr>
                <w:sz w:val="16"/>
                <w:szCs w:val="16"/>
              </w:rPr>
              <w:t>, Ки/л</w:t>
            </w:r>
          </w:p>
        </w:tc>
        <w:tc>
          <w:tcPr>
            <w:tcW w:w="1154" w:type="pct"/>
          </w:tcPr>
          <w:p w:rsidR="003C3137" w:rsidRPr="00C021AB" w:rsidRDefault="003C3137" w:rsidP="00C021AB">
            <w:pPr>
              <w:widowControl w:val="0"/>
              <w:autoSpaceDE w:val="0"/>
              <w:autoSpaceDN w:val="0"/>
              <w:adjustRightInd w:val="0"/>
              <w:jc w:val="center"/>
              <w:rPr>
                <w:sz w:val="16"/>
                <w:szCs w:val="16"/>
              </w:rPr>
            </w:pPr>
            <w:r w:rsidRPr="00C021AB">
              <w:rPr>
                <w:sz w:val="16"/>
                <w:szCs w:val="16"/>
              </w:rPr>
              <w:t>Время измерения, мин</w:t>
            </w:r>
          </w:p>
        </w:tc>
        <w:tc>
          <w:tcPr>
            <w:tcW w:w="2500" w:type="pct"/>
          </w:tcPr>
          <w:p w:rsidR="003C3137" w:rsidRPr="00C021AB" w:rsidRDefault="003C3137" w:rsidP="00C021AB">
            <w:pPr>
              <w:widowControl w:val="0"/>
              <w:autoSpaceDE w:val="0"/>
              <w:autoSpaceDN w:val="0"/>
              <w:adjustRightInd w:val="0"/>
              <w:jc w:val="center"/>
              <w:rPr>
                <w:sz w:val="16"/>
                <w:szCs w:val="16"/>
              </w:rPr>
            </w:pPr>
            <w:r w:rsidRPr="00C021AB">
              <w:rPr>
                <w:sz w:val="16"/>
                <w:szCs w:val="16"/>
              </w:rPr>
              <w:t>Относительная</w:t>
            </w:r>
          </w:p>
          <w:p w:rsidR="003C3137" w:rsidRPr="00C021AB" w:rsidRDefault="003C3137" w:rsidP="00C021AB">
            <w:pPr>
              <w:widowControl w:val="0"/>
              <w:autoSpaceDE w:val="0"/>
              <w:autoSpaceDN w:val="0"/>
              <w:adjustRightInd w:val="0"/>
              <w:jc w:val="center"/>
              <w:rPr>
                <w:sz w:val="16"/>
                <w:szCs w:val="16"/>
              </w:rPr>
            </w:pPr>
            <w:r w:rsidRPr="00C021AB">
              <w:rPr>
                <w:sz w:val="16"/>
                <w:szCs w:val="16"/>
              </w:rPr>
              <w:t>ошибка, %</w:t>
            </w:r>
          </w:p>
        </w:tc>
      </w:tr>
      <w:tr w:rsidR="003C3137" w:rsidRPr="00C021AB" w:rsidTr="002E6F49">
        <w:trPr>
          <w:jc w:val="center"/>
        </w:trPr>
        <w:tc>
          <w:tcPr>
            <w:tcW w:w="1346" w:type="pct"/>
          </w:tcPr>
          <w:p w:rsidR="003C3137" w:rsidRPr="00C021AB" w:rsidRDefault="003C3137" w:rsidP="00C021AB">
            <w:pPr>
              <w:jc w:val="center"/>
              <w:rPr>
                <w:sz w:val="16"/>
                <w:szCs w:val="16"/>
                <w:vertAlign w:val="superscript"/>
              </w:rPr>
            </w:pPr>
            <w:r w:rsidRPr="00C021AB">
              <w:rPr>
                <w:sz w:val="16"/>
                <w:szCs w:val="16"/>
              </w:rPr>
              <w:t>1·10</w:t>
            </w:r>
            <w:r w:rsidRPr="00C021AB">
              <w:rPr>
                <w:sz w:val="16"/>
                <w:szCs w:val="16"/>
                <w:vertAlign w:val="superscript"/>
              </w:rPr>
              <w:t>–10</w:t>
            </w:r>
            <w:r w:rsidRPr="00C021AB">
              <w:rPr>
                <w:sz w:val="16"/>
                <w:szCs w:val="16"/>
              </w:rPr>
              <w:br/>
              <w:t>5·10</w:t>
            </w:r>
            <w:r w:rsidRPr="00C021AB">
              <w:rPr>
                <w:sz w:val="16"/>
                <w:szCs w:val="16"/>
                <w:vertAlign w:val="superscript"/>
              </w:rPr>
              <w:t>–9</w:t>
            </w:r>
          </w:p>
          <w:p w:rsidR="003C3137" w:rsidRPr="00C021AB" w:rsidRDefault="003C3137" w:rsidP="00C021AB">
            <w:pPr>
              <w:widowControl w:val="0"/>
              <w:autoSpaceDE w:val="0"/>
              <w:autoSpaceDN w:val="0"/>
              <w:adjustRightInd w:val="0"/>
              <w:jc w:val="center"/>
              <w:rPr>
                <w:sz w:val="16"/>
                <w:szCs w:val="16"/>
              </w:rPr>
            </w:pPr>
            <w:r w:rsidRPr="00C021AB">
              <w:rPr>
                <w:sz w:val="16"/>
                <w:szCs w:val="16"/>
              </w:rPr>
              <w:t>5·10</w:t>
            </w:r>
            <w:r w:rsidRPr="00C021AB">
              <w:rPr>
                <w:sz w:val="16"/>
                <w:szCs w:val="16"/>
                <w:vertAlign w:val="superscript"/>
              </w:rPr>
              <w:t>–8</w:t>
            </w:r>
          </w:p>
        </w:tc>
        <w:tc>
          <w:tcPr>
            <w:tcW w:w="1154" w:type="pct"/>
          </w:tcPr>
          <w:p w:rsidR="003C3137" w:rsidRPr="00C021AB" w:rsidRDefault="003C3137" w:rsidP="00C021AB">
            <w:pPr>
              <w:jc w:val="center"/>
              <w:rPr>
                <w:sz w:val="16"/>
                <w:szCs w:val="16"/>
              </w:rPr>
            </w:pPr>
            <w:r w:rsidRPr="00C021AB">
              <w:rPr>
                <w:sz w:val="16"/>
                <w:szCs w:val="16"/>
              </w:rPr>
              <w:t>15</w:t>
            </w:r>
          </w:p>
          <w:p w:rsidR="003C3137" w:rsidRPr="00C021AB" w:rsidRDefault="003C3137" w:rsidP="00C021AB">
            <w:pPr>
              <w:jc w:val="center"/>
              <w:rPr>
                <w:sz w:val="16"/>
                <w:szCs w:val="16"/>
              </w:rPr>
            </w:pPr>
            <w:r w:rsidRPr="00C021AB">
              <w:rPr>
                <w:sz w:val="16"/>
                <w:szCs w:val="16"/>
              </w:rPr>
              <w:t>3</w:t>
            </w:r>
          </w:p>
          <w:p w:rsidR="003C3137" w:rsidRPr="00C021AB" w:rsidRDefault="003C3137" w:rsidP="00C021AB">
            <w:pPr>
              <w:widowControl w:val="0"/>
              <w:autoSpaceDE w:val="0"/>
              <w:autoSpaceDN w:val="0"/>
              <w:adjustRightInd w:val="0"/>
              <w:jc w:val="center"/>
              <w:rPr>
                <w:sz w:val="16"/>
                <w:szCs w:val="16"/>
              </w:rPr>
            </w:pPr>
            <w:r w:rsidRPr="00C021AB">
              <w:rPr>
                <w:sz w:val="16"/>
                <w:szCs w:val="16"/>
              </w:rPr>
              <w:t>1</w:t>
            </w:r>
          </w:p>
        </w:tc>
        <w:tc>
          <w:tcPr>
            <w:tcW w:w="2500" w:type="pct"/>
          </w:tcPr>
          <w:p w:rsidR="003C3137" w:rsidRPr="00C021AB" w:rsidRDefault="003C3137" w:rsidP="00C021AB">
            <w:pPr>
              <w:jc w:val="center"/>
              <w:rPr>
                <w:sz w:val="16"/>
                <w:szCs w:val="16"/>
              </w:rPr>
            </w:pPr>
            <w:r w:rsidRPr="00C021AB">
              <w:rPr>
                <w:sz w:val="16"/>
                <w:szCs w:val="16"/>
              </w:rPr>
              <w:t>30</w:t>
            </w:r>
          </w:p>
          <w:p w:rsidR="003C3137" w:rsidRPr="00C021AB" w:rsidRDefault="003C3137" w:rsidP="00C021AB">
            <w:pPr>
              <w:jc w:val="center"/>
              <w:rPr>
                <w:sz w:val="16"/>
                <w:szCs w:val="16"/>
              </w:rPr>
            </w:pPr>
            <w:r w:rsidRPr="00C021AB">
              <w:rPr>
                <w:sz w:val="16"/>
                <w:szCs w:val="16"/>
              </w:rPr>
              <w:t>3</w:t>
            </w:r>
          </w:p>
          <w:p w:rsidR="003C3137" w:rsidRPr="00C021AB" w:rsidRDefault="003C3137" w:rsidP="00C021AB">
            <w:pPr>
              <w:widowControl w:val="0"/>
              <w:autoSpaceDE w:val="0"/>
              <w:autoSpaceDN w:val="0"/>
              <w:adjustRightInd w:val="0"/>
              <w:jc w:val="center"/>
              <w:rPr>
                <w:sz w:val="16"/>
                <w:szCs w:val="16"/>
              </w:rPr>
            </w:pPr>
            <w:r w:rsidRPr="00C021AB">
              <w:rPr>
                <w:sz w:val="16"/>
                <w:szCs w:val="16"/>
              </w:rPr>
              <w:t>1</w:t>
            </w:r>
          </w:p>
        </w:tc>
      </w:tr>
    </w:tbl>
    <w:p w:rsidR="003C3137" w:rsidRPr="002E7468" w:rsidRDefault="003C3137" w:rsidP="003C3137">
      <w:pPr>
        <w:ind w:firstLine="285"/>
        <w:jc w:val="both"/>
        <w:rPr>
          <w:sz w:val="20"/>
          <w:szCs w:val="20"/>
        </w:rPr>
      </w:pPr>
    </w:p>
    <w:p w:rsidR="009370E3" w:rsidRDefault="002E6F49" w:rsidP="007E655E">
      <w:pPr>
        <w:spacing w:line="238" w:lineRule="auto"/>
        <w:ind w:firstLine="285"/>
        <w:jc w:val="both"/>
        <w:rPr>
          <w:b/>
          <w:sz w:val="20"/>
          <w:szCs w:val="20"/>
        </w:rPr>
      </w:pPr>
      <w:r>
        <w:rPr>
          <w:b/>
          <w:sz w:val="20"/>
          <w:szCs w:val="20"/>
        </w:rPr>
        <w:t>Задание</w:t>
      </w:r>
      <w:r w:rsidR="003C3137" w:rsidRPr="004E721C">
        <w:rPr>
          <w:b/>
          <w:sz w:val="20"/>
          <w:szCs w:val="20"/>
        </w:rPr>
        <w:t xml:space="preserve"> 2. Измерение активности методом с предварительным обогащением. </w:t>
      </w:r>
    </w:p>
    <w:p w:rsidR="00F3137C" w:rsidRPr="00F3137C" w:rsidRDefault="00F3137C" w:rsidP="007E655E">
      <w:pPr>
        <w:shd w:val="clear" w:color="auto" w:fill="FFFFFF"/>
        <w:spacing w:line="238" w:lineRule="auto"/>
        <w:ind w:firstLine="284"/>
        <w:jc w:val="both"/>
        <w:rPr>
          <w:bCs/>
          <w:color w:val="000000"/>
          <w:sz w:val="20"/>
          <w:szCs w:val="20"/>
        </w:rPr>
      </w:pPr>
      <w:r>
        <w:rPr>
          <w:b/>
          <w:bCs/>
          <w:color w:val="000000"/>
          <w:sz w:val="20"/>
          <w:szCs w:val="20"/>
        </w:rPr>
        <w:t xml:space="preserve">Цель работы: </w:t>
      </w:r>
      <w:r w:rsidR="00F1145E" w:rsidRPr="00F3137C">
        <w:rPr>
          <w:bCs/>
          <w:color w:val="000000"/>
          <w:sz w:val="20"/>
          <w:szCs w:val="20"/>
        </w:rPr>
        <w:t xml:space="preserve">определить </w:t>
      </w:r>
      <w:r w:rsidRPr="00F3137C">
        <w:rPr>
          <w:bCs/>
          <w:color w:val="000000"/>
          <w:sz w:val="20"/>
          <w:szCs w:val="20"/>
        </w:rPr>
        <w:t>активность проб пищевых продуктов методом</w:t>
      </w:r>
      <w:r>
        <w:rPr>
          <w:bCs/>
          <w:color w:val="000000"/>
          <w:sz w:val="20"/>
          <w:szCs w:val="20"/>
        </w:rPr>
        <w:t xml:space="preserve"> с </w:t>
      </w:r>
      <w:r w:rsidR="00F72779">
        <w:rPr>
          <w:bCs/>
          <w:color w:val="000000"/>
          <w:sz w:val="20"/>
          <w:szCs w:val="20"/>
        </w:rPr>
        <w:t xml:space="preserve">предварительным </w:t>
      </w:r>
      <w:r>
        <w:rPr>
          <w:bCs/>
          <w:color w:val="000000"/>
          <w:sz w:val="20"/>
          <w:szCs w:val="20"/>
        </w:rPr>
        <w:t>обогащением</w:t>
      </w:r>
      <w:r w:rsidRPr="00F3137C">
        <w:rPr>
          <w:bCs/>
          <w:color w:val="000000"/>
          <w:sz w:val="20"/>
          <w:szCs w:val="20"/>
        </w:rPr>
        <w:t>.</w:t>
      </w:r>
    </w:p>
    <w:p w:rsidR="00F3137C" w:rsidRPr="00947C2C" w:rsidRDefault="00F3137C" w:rsidP="007E655E">
      <w:pPr>
        <w:shd w:val="clear" w:color="auto" w:fill="FFFFFF"/>
        <w:spacing w:line="238" w:lineRule="auto"/>
        <w:ind w:firstLine="284"/>
        <w:jc w:val="both"/>
        <w:rPr>
          <w:sz w:val="20"/>
          <w:szCs w:val="20"/>
        </w:rPr>
      </w:pPr>
      <w:r>
        <w:rPr>
          <w:b/>
          <w:bCs/>
          <w:color w:val="000000"/>
          <w:sz w:val="20"/>
          <w:szCs w:val="20"/>
        </w:rPr>
        <w:t>Материалы и оборудование</w:t>
      </w:r>
      <w:r w:rsidRPr="00947C2C">
        <w:rPr>
          <w:b/>
          <w:bCs/>
          <w:color w:val="000000"/>
          <w:sz w:val="20"/>
          <w:szCs w:val="20"/>
        </w:rPr>
        <w:t>:</w:t>
      </w:r>
      <w:r>
        <w:rPr>
          <w:b/>
          <w:bCs/>
          <w:color w:val="000000"/>
          <w:sz w:val="20"/>
          <w:szCs w:val="20"/>
        </w:rPr>
        <w:t xml:space="preserve"> </w:t>
      </w:r>
      <w:r w:rsidR="00F1145E" w:rsidRPr="00947C2C">
        <w:rPr>
          <w:color w:val="000000"/>
          <w:sz w:val="20"/>
          <w:szCs w:val="20"/>
        </w:rPr>
        <w:t xml:space="preserve">радиометр </w:t>
      </w:r>
      <w:r>
        <w:rPr>
          <w:color w:val="000000"/>
          <w:sz w:val="20"/>
          <w:szCs w:val="20"/>
        </w:rPr>
        <w:t>КРВП-3АБ</w:t>
      </w:r>
      <w:r w:rsidRPr="00947C2C">
        <w:rPr>
          <w:color w:val="000000"/>
          <w:sz w:val="20"/>
          <w:szCs w:val="20"/>
        </w:rPr>
        <w:t>;</w:t>
      </w:r>
      <w:r>
        <w:rPr>
          <w:color w:val="000000"/>
          <w:sz w:val="20"/>
          <w:szCs w:val="20"/>
        </w:rPr>
        <w:t xml:space="preserve"> пустая кюв</w:t>
      </w:r>
      <w:r>
        <w:rPr>
          <w:color w:val="000000"/>
          <w:sz w:val="20"/>
          <w:szCs w:val="20"/>
        </w:rPr>
        <w:t>е</w:t>
      </w:r>
      <w:r>
        <w:rPr>
          <w:color w:val="000000"/>
          <w:sz w:val="20"/>
          <w:szCs w:val="20"/>
        </w:rPr>
        <w:t>та</w:t>
      </w:r>
      <w:r w:rsidR="00F72779">
        <w:rPr>
          <w:color w:val="000000"/>
          <w:sz w:val="20"/>
          <w:szCs w:val="20"/>
        </w:rPr>
        <w:t xml:space="preserve">; катонообменные фильтры; вода; фильтровальная бумага, </w:t>
      </w:r>
      <w:r>
        <w:rPr>
          <w:color w:val="000000"/>
          <w:sz w:val="20"/>
          <w:szCs w:val="20"/>
        </w:rPr>
        <w:t>пробы пищевых продуктов; к</w:t>
      </w:r>
      <w:r w:rsidRPr="00947C2C">
        <w:rPr>
          <w:color w:val="000000"/>
          <w:sz w:val="20"/>
          <w:szCs w:val="20"/>
        </w:rPr>
        <w:t>алькулятор.</w:t>
      </w:r>
    </w:p>
    <w:p w:rsidR="00F3137C" w:rsidRPr="00F3137C" w:rsidRDefault="00F3137C" w:rsidP="007E655E">
      <w:pPr>
        <w:widowControl w:val="0"/>
        <w:ind w:firstLine="284"/>
        <w:rPr>
          <w:b/>
          <w:sz w:val="20"/>
          <w:szCs w:val="20"/>
        </w:rPr>
      </w:pPr>
      <w:r w:rsidRPr="00F3137C">
        <w:rPr>
          <w:b/>
          <w:sz w:val="20"/>
          <w:szCs w:val="20"/>
        </w:rPr>
        <w:t xml:space="preserve">Прядок выполнения работы. </w:t>
      </w:r>
    </w:p>
    <w:p w:rsidR="00F72779" w:rsidRPr="00F72779" w:rsidRDefault="00F1145E" w:rsidP="007E655E">
      <w:pPr>
        <w:ind w:firstLine="285"/>
        <w:jc w:val="both"/>
        <w:rPr>
          <w:b/>
          <w:sz w:val="20"/>
          <w:szCs w:val="20"/>
        </w:rPr>
      </w:pPr>
      <w:r>
        <w:rPr>
          <w:b/>
          <w:sz w:val="20"/>
          <w:szCs w:val="20"/>
        </w:rPr>
        <w:t>Измерение фона.</w:t>
      </w:r>
    </w:p>
    <w:p w:rsidR="003C3137" w:rsidRPr="004E721C" w:rsidRDefault="00F72779" w:rsidP="007E655E">
      <w:pPr>
        <w:ind w:firstLine="285"/>
        <w:jc w:val="both"/>
        <w:rPr>
          <w:sz w:val="20"/>
          <w:szCs w:val="20"/>
        </w:rPr>
      </w:pPr>
      <w:r>
        <w:rPr>
          <w:sz w:val="20"/>
          <w:szCs w:val="20"/>
        </w:rPr>
        <w:t>1. З</w:t>
      </w:r>
      <w:r w:rsidR="003C3137" w:rsidRPr="004E721C">
        <w:rPr>
          <w:sz w:val="20"/>
          <w:szCs w:val="20"/>
        </w:rPr>
        <w:t>акрепит</w:t>
      </w:r>
      <w:r>
        <w:rPr>
          <w:sz w:val="20"/>
          <w:szCs w:val="20"/>
        </w:rPr>
        <w:t>е</w:t>
      </w:r>
      <w:r w:rsidR="003C3137" w:rsidRPr="004E721C">
        <w:rPr>
          <w:sz w:val="20"/>
          <w:szCs w:val="20"/>
        </w:rPr>
        <w:t xml:space="preserve"> катионообменный (а</w:t>
      </w:r>
      <w:r>
        <w:rPr>
          <w:sz w:val="20"/>
          <w:szCs w:val="20"/>
        </w:rPr>
        <w:t>нионообменный) фильтр в касс</w:t>
      </w:r>
      <w:r>
        <w:rPr>
          <w:sz w:val="20"/>
          <w:szCs w:val="20"/>
        </w:rPr>
        <w:t>е</w:t>
      </w:r>
      <w:r>
        <w:rPr>
          <w:sz w:val="20"/>
          <w:szCs w:val="20"/>
        </w:rPr>
        <w:t>те.</w:t>
      </w:r>
    </w:p>
    <w:p w:rsidR="003C3137" w:rsidRPr="004E721C" w:rsidRDefault="00F72779" w:rsidP="007E655E">
      <w:pPr>
        <w:ind w:firstLine="285"/>
        <w:jc w:val="both"/>
        <w:rPr>
          <w:sz w:val="20"/>
          <w:szCs w:val="20"/>
        </w:rPr>
      </w:pPr>
      <w:r>
        <w:rPr>
          <w:sz w:val="20"/>
          <w:szCs w:val="20"/>
        </w:rPr>
        <w:t>2. К</w:t>
      </w:r>
      <w:r w:rsidR="003C3137" w:rsidRPr="004E721C">
        <w:rPr>
          <w:sz w:val="20"/>
          <w:szCs w:val="20"/>
        </w:rPr>
        <w:t>ассет</w:t>
      </w:r>
      <w:r>
        <w:rPr>
          <w:sz w:val="20"/>
          <w:szCs w:val="20"/>
        </w:rPr>
        <w:t>у</w:t>
      </w:r>
      <w:r w:rsidR="003C3137" w:rsidRPr="004E721C">
        <w:rPr>
          <w:sz w:val="20"/>
          <w:szCs w:val="20"/>
        </w:rPr>
        <w:t xml:space="preserve"> с фильтром поместит</w:t>
      </w:r>
      <w:r>
        <w:rPr>
          <w:sz w:val="20"/>
          <w:szCs w:val="20"/>
        </w:rPr>
        <w:t>е</w:t>
      </w:r>
      <w:r w:rsidR="003C3137" w:rsidRPr="004E721C">
        <w:rPr>
          <w:sz w:val="20"/>
          <w:szCs w:val="20"/>
        </w:rPr>
        <w:t xml:space="preserve"> в свинцовый </w:t>
      </w:r>
      <w:r w:rsidR="00F1145E">
        <w:rPr>
          <w:sz w:val="20"/>
          <w:szCs w:val="20"/>
        </w:rPr>
        <w:t>домик на нижнюю полку держателя</w:t>
      </w:r>
      <w:r w:rsidR="003C3137" w:rsidRPr="004E721C">
        <w:rPr>
          <w:sz w:val="20"/>
          <w:szCs w:val="20"/>
        </w:rPr>
        <w:t xml:space="preserve"> под рабочее окно детектора, закр</w:t>
      </w:r>
      <w:r>
        <w:rPr>
          <w:sz w:val="20"/>
          <w:szCs w:val="20"/>
        </w:rPr>
        <w:t>ойте</w:t>
      </w:r>
      <w:r w:rsidR="003C3137" w:rsidRPr="004E721C">
        <w:rPr>
          <w:sz w:val="20"/>
          <w:szCs w:val="20"/>
        </w:rPr>
        <w:t xml:space="preserve"> свинцовый д</w:t>
      </w:r>
      <w:r w:rsidR="003C3137" w:rsidRPr="004E721C">
        <w:rPr>
          <w:sz w:val="20"/>
          <w:szCs w:val="20"/>
        </w:rPr>
        <w:t>о</w:t>
      </w:r>
      <w:r>
        <w:rPr>
          <w:sz w:val="20"/>
          <w:szCs w:val="20"/>
        </w:rPr>
        <w:t>мик.</w:t>
      </w:r>
    </w:p>
    <w:p w:rsidR="003C3137" w:rsidRPr="004E721C" w:rsidRDefault="00F72779" w:rsidP="007E655E">
      <w:pPr>
        <w:ind w:firstLine="285"/>
        <w:jc w:val="both"/>
        <w:rPr>
          <w:sz w:val="20"/>
          <w:szCs w:val="20"/>
        </w:rPr>
      </w:pPr>
      <w:r>
        <w:rPr>
          <w:sz w:val="20"/>
          <w:szCs w:val="20"/>
        </w:rPr>
        <w:t>3. Н</w:t>
      </w:r>
      <w:r w:rsidR="003C3137" w:rsidRPr="004E721C">
        <w:rPr>
          <w:sz w:val="20"/>
          <w:szCs w:val="20"/>
        </w:rPr>
        <w:t>ажатием кнопки секундомера ПУСК включит</w:t>
      </w:r>
      <w:r>
        <w:rPr>
          <w:sz w:val="20"/>
          <w:szCs w:val="20"/>
        </w:rPr>
        <w:t>е</w:t>
      </w:r>
      <w:r w:rsidR="003C3137" w:rsidRPr="004E721C">
        <w:rPr>
          <w:sz w:val="20"/>
          <w:szCs w:val="20"/>
        </w:rPr>
        <w:t xml:space="preserve"> пересчетный прибор и определит</w:t>
      </w:r>
      <w:r>
        <w:rPr>
          <w:sz w:val="20"/>
          <w:szCs w:val="20"/>
        </w:rPr>
        <w:t>е</w:t>
      </w:r>
      <w:r w:rsidR="003C3137" w:rsidRPr="004E721C">
        <w:rPr>
          <w:sz w:val="20"/>
          <w:szCs w:val="20"/>
        </w:rPr>
        <w:t xml:space="preserve"> скорость счета фона (</w:t>
      </w:r>
      <w:r w:rsidR="003C3137" w:rsidRPr="00212978">
        <w:rPr>
          <w:i/>
          <w:sz w:val="20"/>
          <w:szCs w:val="20"/>
          <w:lang w:val="en-US"/>
        </w:rPr>
        <w:t>N</w:t>
      </w:r>
      <w:r w:rsidR="003C3137" w:rsidRPr="004E721C">
        <w:rPr>
          <w:sz w:val="20"/>
          <w:szCs w:val="20"/>
          <w:vertAlign w:val="subscript"/>
        </w:rPr>
        <w:t>ф</w:t>
      </w:r>
      <w:r>
        <w:rPr>
          <w:sz w:val="20"/>
          <w:szCs w:val="20"/>
        </w:rPr>
        <w:t>, имп/мин).</w:t>
      </w:r>
    </w:p>
    <w:p w:rsidR="003C3137" w:rsidRPr="004E721C" w:rsidRDefault="00F72779" w:rsidP="007E655E">
      <w:pPr>
        <w:ind w:firstLine="285"/>
        <w:jc w:val="both"/>
        <w:rPr>
          <w:sz w:val="20"/>
          <w:szCs w:val="20"/>
        </w:rPr>
      </w:pPr>
      <w:r>
        <w:rPr>
          <w:sz w:val="20"/>
          <w:szCs w:val="20"/>
        </w:rPr>
        <w:t>4. Извлеките</w:t>
      </w:r>
      <w:r w:rsidR="003C3137" w:rsidRPr="004E721C">
        <w:rPr>
          <w:sz w:val="20"/>
          <w:szCs w:val="20"/>
        </w:rPr>
        <w:t xml:space="preserve"> кассету с фильтром.</w:t>
      </w:r>
    </w:p>
    <w:p w:rsidR="003C3137" w:rsidRPr="00F72779" w:rsidRDefault="00D74405" w:rsidP="007E655E">
      <w:pPr>
        <w:ind w:firstLine="285"/>
        <w:jc w:val="both"/>
        <w:rPr>
          <w:b/>
          <w:sz w:val="20"/>
          <w:szCs w:val="20"/>
        </w:rPr>
      </w:pPr>
      <w:r>
        <w:rPr>
          <w:b/>
          <w:sz w:val="20"/>
          <w:szCs w:val="20"/>
        </w:rPr>
        <w:t>О</w:t>
      </w:r>
      <w:r w:rsidR="003C3137" w:rsidRPr="00F72779">
        <w:rPr>
          <w:b/>
          <w:sz w:val="20"/>
          <w:szCs w:val="20"/>
        </w:rPr>
        <w:t>бработк</w:t>
      </w:r>
      <w:r>
        <w:rPr>
          <w:b/>
          <w:sz w:val="20"/>
          <w:szCs w:val="20"/>
        </w:rPr>
        <w:t>а</w:t>
      </w:r>
      <w:r w:rsidR="00F1145E">
        <w:rPr>
          <w:b/>
          <w:sz w:val="20"/>
          <w:szCs w:val="20"/>
        </w:rPr>
        <w:t xml:space="preserve"> фильтра.</w:t>
      </w:r>
    </w:p>
    <w:p w:rsidR="003C3137" w:rsidRPr="004E721C" w:rsidRDefault="00F72779" w:rsidP="007E655E">
      <w:pPr>
        <w:ind w:firstLine="285"/>
        <w:jc w:val="both"/>
        <w:rPr>
          <w:sz w:val="20"/>
          <w:szCs w:val="20"/>
        </w:rPr>
      </w:pPr>
      <w:r>
        <w:rPr>
          <w:sz w:val="20"/>
          <w:szCs w:val="20"/>
        </w:rPr>
        <w:t>1. О</w:t>
      </w:r>
      <w:r w:rsidR="003C3137" w:rsidRPr="004E721C">
        <w:rPr>
          <w:sz w:val="20"/>
          <w:szCs w:val="20"/>
        </w:rPr>
        <w:t>ткр</w:t>
      </w:r>
      <w:r>
        <w:rPr>
          <w:sz w:val="20"/>
          <w:szCs w:val="20"/>
        </w:rPr>
        <w:t xml:space="preserve">ыв </w:t>
      </w:r>
      <w:r w:rsidR="003C3137" w:rsidRPr="004E721C">
        <w:rPr>
          <w:sz w:val="20"/>
          <w:szCs w:val="20"/>
        </w:rPr>
        <w:t>замки крепления верхней крышки, откр</w:t>
      </w:r>
      <w:r>
        <w:rPr>
          <w:sz w:val="20"/>
          <w:szCs w:val="20"/>
        </w:rPr>
        <w:t>ойте</w:t>
      </w:r>
      <w:r w:rsidR="00F1145E">
        <w:rPr>
          <w:sz w:val="20"/>
          <w:szCs w:val="20"/>
        </w:rPr>
        <w:t xml:space="preserve"> резервуар блока обработки.</w:t>
      </w:r>
    </w:p>
    <w:p w:rsidR="003C3137" w:rsidRPr="004E721C" w:rsidRDefault="00F72779" w:rsidP="007E655E">
      <w:pPr>
        <w:ind w:firstLine="285"/>
        <w:jc w:val="both"/>
        <w:rPr>
          <w:sz w:val="20"/>
          <w:szCs w:val="20"/>
        </w:rPr>
      </w:pPr>
      <w:r>
        <w:rPr>
          <w:sz w:val="20"/>
          <w:szCs w:val="20"/>
        </w:rPr>
        <w:t>2. Закрепите</w:t>
      </w:r>
      <w:r w:rsidR="00F1145E">
        <w:rPr>
          <w:sz w:val="20"/>
          <w:szCs w:val="20"/>
        </w:rPr>
        <w:t xml:space="preserve"> кассету с фильтром.</w:t>
      </w:r>
    </w:p>
    <w:p w:rsidR="003C3137" w:rsidRPr="004E721C" w:rsidRDefault="00F72779" w:rsidP="007E655E">
      <w:pPr>
        <w:ind w:firstLine="285"/>
        <w:jc w:val="both"/>
        <w:rPr>
          <w:sz w:val="20"/>
          <w:szCs w:val="20"/>
        </w:rPr>
      </w:pPr>
      <w:r>
        <w:rPr>
          <w:sz w:val="20"/>
          <w:szCs w:val="20"/>
        </w:rPr>
        <w:t>3. Резервуар заполните</w:t>
      </w:r>
      <w:r w:rsidR="003C3137" w:rsidRPr="004E721C">
        <w:rPr>
          <w:sz w:val="20"/>
          <w:szCs w:val="20"/>
        </w:rPr>
        <w:t xml:space="preserve"> исследуемой водой в количестве </w:t>
      </w:r>
      <w:smartTag w:uri="urn:schemas-microsoft-com:office:smarttags" w:element="metricconverter">
        <w:smartTagPr>
          <w:attr w:name="ProductID" w:val="2,5 л"/>
        </w:smartTagPr>
        <w:r w:rsidR="003C3137" w:rsidRPr="004E721C">
          <w:rPr>
            <w:sz w:val="20"/>
            <w:szCs w:val="20"/>
          </w:rPr>
          <w:t>2,5 л</w:t>
        </w:r>
        <w:r w:rsidR="00F1145E">
          <w:rPr>
            <w:sz w:val="20"/>
            <w:szCs w:val="20"/>
          </w:rPr>
          <w:t>.</w:t>
        </w:r>
      </w:smartTag>
    </w:p>
    <w:p w:rsidR="003C3137" w:rsidRPr="004E721C" w:rsidRDefault="00F72779" w:rsidP="007E655E">
      <w:pPr>
        <w:ind w:firstLine="285"/>
        <w:jc w:val="both"/>
        <w:rPr>
          <w:sz w:val="20"/>
          <w:szCs w:val="20"/>
        </w:rPr>
      </w:pPr>
      <w:r>
        <w:rPr>
          <w:sz w:val="20"/>
          <w:szCs w:val="20"/>
        </w:rPr>
        <w:t>4. З</w:t>
      </w:r>
      <w:r w:rsidR="003C3137" w:rsidRPr="004E721C">
        <w:rPr>
          <w:sz w:val="20"/>
          <w:szCs w:val="20"/>
        </w:rPr>
        <w:t>акр</w:t>
      </w:r>
      <w:r>
        <w:rPr>
          <w:sz w:val="20"/>
          <w:szCs w:val="20"/>
        </w:rPr>
        <w:t>ойте</w:t>
      </w:r>
      <w:r w:rsidR="003C3137" w:rsidRPr="004E721C">
        <w:rPr>
          <w:sz w:val="20"/>
          <w:szCs w:val="20"/>
        </w:rPr>
        <w:t xml:space="preserve"> резервуар и включит</w:t>
      </w:r>
      <w:r>
        <w:rPr>
          <w:sz w:val="20"/>
          <w:szCs w:val="20"/>
        </w:rPr>
        <w:t>е</w:t>
      </w:r>
      <w:r w:rsidR="00F1145E">
        <w:rPr>
          <w:sz w:val="20"/>
          <w:szCs w:val="20"/>
        </w:rPr>
        <w:t xml:space="preserve"> электродвигатель.</w:t>
      </w:r>
    </w:p>
    <w:p w:rsidR="003C3137" w:rsidRPr="004E721C" w:rsidRDefault="00F72779" w:rsidP="007E655E">
      <w:pPr>
        <w:ind w:firstLine="285"/>
        <w:jc w:val="both"/>
        <w:rPr>
          <w:sz w:val="20"/>
          <w:szCs w:val="20"/>
        </w:rPr>
      </w:pPr>
      <w:r>
        <w:rPr>
          <w:sz w:val="20"/>
          <w:szCs w:val="20"/>
        </w:rPr>
        <w:t>5. П</w:t>
      </w:r>
      <w:r w:rsidR="003C3137" w:rsidRPr="004E721C">
        <w:rPr>
          <w:sz w:val="20"/>
          <w:szCs w:val="20"/>
        </w:rPr>
        <w:t>о истечении 15 мин</w:t>
      </w:r>
      <w:r>
        <w:rPr>
          <w:sz w:val="20"/>
          <w:szCs w:val="20"/>
        </w:rPr>
        <w:t>ут</w:t>
      </w:r>
      <w:r w:rsidR="003C3137" w:rsidRPr="004E721C">
        <w:rPr>
          <w:sz w:val="20"/>
          <w:szCs w:val="20"/>
        </w:rPr>
        <w:t xml:space="preserve"> выключит</w:t>
      </w:r>
      <w:r>
        <w:rPr>
          <w:sz w:val="20"/>
          <w:szCs w:val="20"/>
        </w:rPr>
        <w:t>е</w:t>
      </w:r>
      <w:r w:rsidR="003C3137" w:rsidRPr="004E721C">
        <w:rPr>
          <w:sz w:val="20"/>
          <w:szCs w:val="20"/>
        </w:rPr>
        <w:t xml:space="preserve"> электродвигатель, откр</w:t>
      </w:r>
      <w:r>
        <w:rPr>
          <w:sz w:val="20"/>
          <w:szCs w:val="20"/>
        </w:rPr>
        <w:t>ойте</w:t>
      </w:r>
      <w:r w:rsidR="003C3137" w:rsidRPr="004E721C">
        <w:rPr>
          <w:sz w:val="20"/>
          <w:szCs w:val="20"/>
        </w:rPr>
        <w:t xml:space="preserve"> резервуар и сн</w:t>
      </w:r>
      <w:r>
        <w:rPr>
          <w:sz w:val="20"/>
          <w:szCs w:val="20"/>
        </w:rPr>
        <w:t>имите</w:t>
      </w:r>
      <w:r w:rsidR="003C3137" w:rsidRPr="004E721C">
        <w:rPr>
          <w:sz w:val="20"/>
          <w:szCs w:val="20"/>
        </w:rPr>
        <w:t xml:space="preserve"> </w:t>
      </w:r>
      <w:r w:rsidR="00F1145E">
        <w:rPr>
          <w:sz w:val="20"/>
          <w:szCs w:val="20"/>
        </w:rPr>
        <w:t>кассету с обработанным фильтром.</w:t>
      </w:r>
    </w:p>
    <w:p w:rsidR="003C3137" w:rsidRPr="004E721C" w:rsidRDefault="00F72779" w:rsidP="007E655E">
      <w:pPr>
        <w:ind w:firstLine="285"/>
        <w:jc w:val="both"/>
        <w:rPr>
          <w:sz w:val="20"/>
          <w:szCs w:val="20"/>
        </w:rPr>
      </w:pPr>
      <w:r>
        <w:rPr>
          <w:sz w:val="20"/>
          <w:szCs w:val="20"/>
        </w:rPr>
        <w:t>6.</w:t>
      </w:r>
      <w:r w:rsidR="003C3137" w:rsidRPr="004E721C">
        <w:rPr>
          <w:sz w:val="20"/>
          <w:szCs w:val="20"/>
        </w:rPr>
        <w:t xml:space="preserve"> </w:t>
      </w:r>
      <w:r>
        <w:rPr>
          <w:sz w:val="20"/>
          <w:szCs w:val="20"/>
        </w:rPr>
        <w:t>П</w:t>
      </w:r>
      <w:r w:rsidR="003C3137" w:rsidRPr="004E721C">
        <w:rPr>
          <w:sz w:val="20"/>
          <w:szCs w:val="20"/>
        </w:rPr>
        <w:t>оложит</w:t>
      </w:r>
      <w:r>
        <w:rPr>
          <w:sz w:val="20"/>
          <w:szCs w:val="20"/>
        </w:rPr>
        <w:t>е</w:t>
      </w:r>
      <w:r w:rsidR="003C3137" w:rsidRPr="004E721C">
        <w:rPr>
          <w:sz w:val="20"/>
          <w:szCs w:val="20"/>
        </w:rPr>
        <w:t xml:space="preserve"> кассету между сложенными вчетверо кусками филь</w:t>
      </w:r>
      <w:r w:rsidR="003C3137" w:rsidRPr="004E721C">
        <w:rPr>
          <w:sz w:val="20"/>
          <w:szCs w:val="20"/>
        </w:rPr>
        <w:t>т</w:t>
      </w:r>
      <w:r w:rsidR="003C3137" w:rsidRPr="004E721C">
        <w:rPr>
          <w:sz w:val="20"/>
          <w:szCs w:val="20"/>
        </w:rPr>
        <w:t>ровальной бумаги и слегка приж</w:t>
      </w:r>
      <w:r>
        <w:rPr>
          <w:sz w:val="20"/>
          <w:szCs w:val="20"/>
        </w:rPr>
        <w:t>мите</w:t>
      </w:r>
      <w:r w:rsidR="003C3137" w:rsidRPr="004E721C">
        <w:rPr>
          <w:sz w:val="20"/>
          <w:szCs w:val="20"/>
        </w:rPr>
        <w:t xml:space="preserve"> их руками, что должно привести к сушке фильтра.</w:t>
      </w:r>
    </w:p>
    <w:p w:rsidR="003C3137" w:rsidRDefault="00A95A33" w:rsidP="007E655E">
      <w:pPr>
        <w:ind w:firstLine="285"/>
        <w:jc w:val="both"/>
        <w:rPr>
          <w:sz w:val="20"/>
          <w:szCs w:val="20"/>
        </w:rPr>
      </w:pPr>
      <w:r>
        <w:rPr>
          <w:sz w:val="20"/>
          <w:szCs w:val="20"/>
        </w:rPr>
        <w:t>7. П</w:t>
      </w:r>
      <w:r w:rsidR="003C3137" w:rsidRPr="004E721C">
        <w:rPr>
          <w:sz w:val="20"/>
          <w:szCs w:val="20"/>
        </w:rPr>
        <w:t>осле замера воды с удельной активностью резервуар обраб</w:t>
      </w:r>
      <w:r w:rsidR="003C3137" w:rsidRPr="004E721C">
        <w:rPr>
          <w:sz w:val="20"/>
          <w:szCs w:val="20"/>
        </w:rPr>
        <w:t>о</w:t>
      </w:r>
      <w:r w:rsidR="003C3137" w:rsidRPr="004E721C">
        <w:rPr>
          <w:sz w:val="20"/>
          <w:szCs w:val="20"/>
        </w:rPr>
        <w:t>та</w:t>
      </w:r>
      <w:r>
        <w:rPr>
          <w:sz w:val="20"/>
          <w:szCs w:val="20"/>
        </w:rPr>
        <w:t>йте</w:t>
      </w:r>
      <w:r w:rsidR="003C3137" w:rsidRPr="004E721C">
        <w:rPr>
          <w:sz w:val="20"/>
          <w:szCs w:val="20"/>
        </w:rPr>
        <w:t xml:space="preserve"> дезактивирующим раствором № 3 (или СФ-</w:t>
      </w:r>
      <w:r w:rsidR="002E6F49">
        <w:rPr>
          <w:sz w:val="20"/>
          <w:szCs w:val="20"/>
        </w:rPr>
        <w:t>3</w:t>
      </w:r>
      <w:r w:rsidR="003C3137" w:rsidRPr="004E721C">
        <w:rPr>
          <w:sz w:val="20"/>
          <w:szCs w:val="20"/>
        </w:rPr>
        <w:t>К) и пром</w:t>
      </w:r>
      <w:r>
        <w:rPr>
          <w:sz w:val="20"/>
          <w:szCs w:val="20"/>
        </w:rPr>
        <w:t>ойте</w:t>
      </w:r>
      <w:r w:rsidR="003C3137" w:rsidRPr="004E721C">
        <w:rPr>
          <w:sz w:val="20"/>
          <w:szCs w:val="20"/>
        </w:rPr>
        <w:t xml:space="preserve"> чи</w:t>
      </w:r>
      <w:r w:rsidR="003C3137" w:rsidRPr="004E721C">
        <w:rPr>
          <w:sz w:val="20"/>
          <w:szCs w:val="20"/>
        </w:rPr>
        <w:t>с</w:t>
      </w:r>
      <w:r w:rsidR="003C3137" w:rsidRPr="004E721C">
        <w:rPr>
          <w:sz w:val="20"/>
          <w:szCs w:val="20"/>
        </w:rPr>
        <w:t>той водой.</w:t>
      </w:r>
    </w:p>
    <w:p w:rsidR="003616D3" w:rsidRDefault="003616D3" w:rsidP="007E655E">
      <w:pPr>
        <w:ind w:firstLine="285"/>
        <w:jc w:val="both"/>
        <w:rPr>
          <w:sz w:val="20"/>
          <w:szCs w:val="20"/>
        </w:rPr>
      </w:pPr>
    </w:p>
    <w:p w:rsidR="003616D3" w:rsidRPr="004E721C" w:rsidRDefault="003616D3" w:rsidP="007E655E">
      <w:pPr>
        <w:ind w:firstLine="285"/>
        <w:jc w:val="both"/>
        <w:rPr>
          <w:sz w:val="20"/>
          <w:szCs w:val="20"/>
        </w:rPr>
      </w:pPr>
    </w:p>
    <w:p w:rsidR="003C3137" w:rsidRPr="00F1145E" w:rsidRDefault="00F1145E" w:rsidP="007E655E">
      <w:pPr>
        <w:ind w:firstLine="285"/>
        <w:jc w:val="both"/>
        <w:rPr>
          <w:b/>
          <w:sz w:val="20"/>
          <w:szCs w:val="20"/>
        </w:rPr>
      </w:pPr>
      <w:r>
        <w:rPr>
          <w:b/>
          <w:sz w:val="20"/>
          <w:szCs w:val="20"/>
        </w:rPr>
        <w:lastRenderedPageBreak/>
        <w:t>Измерение</w:t>
      </w:r>
      <w:r w:rsidRPr="00F1145E">
        <w:rPr>
          <w:b/>
          <w:sz w:val="20"/>
          <w:szCs w:val="20"/>
        </w:rPr>
        <w:t xml:space="preserve"> </w:t>
      </w:r>
      <w:r>
        <w:rPr>
          <w:b/>
          <w:sz w:val="20"/>
          <w:szCs w:val="20"/>
        </w:rPr>
        <w:t>обработанного фильтра.</w:t>
      </w:r>
    </w:p>
    <w:p w:rsidR="003C3137" w:rsidRPr="004E721C" w:rsidRDefault="00A95A33" w:rsidP="007E655E">
      <w:pPr>
        <w:ind w:firstLine="285"/>
        <w:jc w:val="both"/>
        <w:rPr>
          <w:sz w:val="20"/>
          <w:szCs w:val="20"/>
        </w:rPr>
      </w:pPr>
      <w:r>
        <w:rPr>
          <w:sz w:val="20"/>
          <w:szCs w:val="20"/>
        </w:rPr>
        <w:t>1.</w:t>
      </w:r>
      <w:r w:rsidR="007E655E">
        <w:rPr>
          <w:sz w:val="20"/>
          <w:szCs w:val="20"/>
        </w:rPr>
        <w:t> </w:t>
      </w:r>
      <w:r>
        <w:rPr>
          <w:sz w:val="20"/>
          <w:szCs w:val="20"/>
        </w:rPr>
        <w:t>П</w:t>
      </w:r>
      <w:r w:rsidR="003C3137" w:rsidRPr="004E721C">
        <w:rPr>
          <w:sz w:val="20"/>
          <w:szCs w:val="20"/>
        </w:rPr>
        <w:t>оместит</w:t>
      </w:r>
      <w:r>
        <w:rPr>
          <w:sz w:val="20"/>
          <w:szCs w:val="20"/>
        </w:rPr>
        <w:t>е</w:t>
      </w:r>
      <w:r w:rsidR="003C3137" w:rsidRPr="004E721C">
        <w:rPr>
          <w:sz w:val="20"/>
          <w:szCs w:val="20"/>
        </w:rPr>
        <w:t xml:space="preserve"> кассету с обработанным фильтром в свинцовый д</w:t>
      </w:r>
      <w:r w:rsidR="003C3137" w:rsidRPr="004E721C">
        <w:rPr>
          <w:sz w:val="20"/>
          <w:szCs w:val="20"/>
        </w:rPr>
        <w:t>о</w:t>
      </w:r>
      <w:r w:rsidR="003C3137" w:rsidRPr="004E721C">
        <w:rPr>
          <w:sz w:val="20"/>
          <w:szCs w:val="20"/>
        </w:rPr>
        <w:t>мик на нижнюю полку держателя под рабочее окно детектора (при этом выпуклая сторона кассеты до</w:t>
      </w:r>
      <w:r w:rsidR="007E655E">
        <w:rPr>
          <w:sz w:val="20"/>
          <w:szCs w:val="20"/>
        </w:rPr>
        <w:t>лжна быть обращена к детектору).</w:t>
      </w:r>
    </w:p>
    <w:p w:rsidR="003C3137" w:rsidRPr="004E721C" w:rsidRDefault="007E655E" w:rsidP="007E655E">
      <w:pPr>
        <w:ind w:firstLine="285"/>
        <w:jc w:val="both"/>
        <w:rPr>
          <w:sz w:val="20"/>
          <w:szCs w:val="20"/>
        </w:rPr>
      </w:pPr>
      <w:r>
        <w:rPr>
          <w:sz w:val="20"/>
          <w:szCs w:val="20"/>
        </w:rPr>
        <w:t>2. </w:t>
      </w:r>
      <w:r w:rsidR="00A95A33">
        <w:rPr>
          <w:sz w:val="20"/>
          <w:szCs w:val="20"/>
        </w:rPr>
        <w:t>Н</w:t>
      </w:r>
      <w:r w:rsidR="003C3137" w:rsidRPr="004E721C">
        <w:rPr>
          <w:sz w:val="20"/>
          <w:szCs w:val="20"/>
        </w:rPr>
        <w:t>ажатием кнопки секундомера ПУСК включит</w:t>
      </w:r>
      <w:r w:rsidR="00A95A33">
        <w:rPr>
          <w:sz w:val="20"/>
          <w:szCs w:val="20"/>
        </w:rPr>
        <w:t>е</w:t>
      </w:r>
      <w:r w:rsidR="003C3137" w:rsidRPr="004E721C">
        <w:rPr>
          <w:sz w:val="20"/>
          <w:szCs w:val="20"/>
        </w:rPr>
        <w:t xml:space="preserve"> пересчетную схему и произве</w:t>
      </w:r>
      <w:r w:rsidR="00A95A33">
        <w:rPr>
          <w:sz w:val="20"/>
          <w:szCs w:val="20"/>
        </w:rPr>
        <w:t>дите</w:t>
      </w:r>
      <w:r w:rsidR="003C3137" w:rsidRPr="004E721C">
        <w:rPr>
          <w:sz w:val="20"/>
          <w:szCs w:val="20"/>
        </w:rPr>
        <w:t xml:space="preserve"> измерение, определи</w:t>
      </w:r>
      <w:r w:rsidR="00D74405">
        <w:rPr>
          <w:sz w:val="20"/>
          <w:szCs w:val="20"/>
        </w:rPr>
        <w:t>те</w:t>
      </w:r>
      <w:r w:rsidR="003C3137" w:rsidRPr="004E721C">
        <w:rPr>
          <w:sz w:val="20"/>
          <w:szCs w:val="20"/>
        </w:rPr>
        <w:t xml:space="preserve"> суммарную скорость сч</w:t>
      </w:r>
      <w:r w:rsidR="003C3137" w:rsidRPr="004E721C">
        <w:rPr>
          <w:sz w:val="20"/>
          <w:szCs w:val="20"/>
        </w:rPr>
        <w:t>е</w:t>
      </w:r>
      <w:r w:rsidR="003C3137" w:rsidRPr="004E721C">
        <w:rPr>
          <w:sz w:val="20"/>
          <w:szCs w:val="20"/>
        </w:rPr>
        <w:t>та от обработанного фильтра и фона (</w:t>
      </w:r>
      <w:r w:rsidR="003C3137" w:rsidRPr="00A95A33">
        <w:rPr>
          <w:i/>
          <w:sz w:val="20"/>
          <w:szCs w:val="20"/>
          <w:lang w:val="en-US"/>
        </w:rPr>
        <w:t>N</w:t>
      </w:r>
      <w:r w:rsidR="003C3137" w:rsidRPr="004E721C">
        <w:rPr>
          <w:sz w:val="20"/>
          <w:szCs w:val="20"/>
          <w:vertAlign w:val="subscript"/>
        </w:rPr>
        <w:t>1</w:t>
      </w:r>
      <w:r w:rsidR="00A95A33">
        <w:rPr>
          <w:sz w:val="20"/>
          <w:szCs w:val="20"/>
        </w:rPr>
        <w:t>,</w:t>
      </w:r>
      <w:r w:rsidR="003C3137" w:rsidRPr="004E721C">
        <w:rPr>
          <w:sz w:val="20"/>
          <w:szCs w:val="20"/>
          <w:vertAlign w:val="subscript"/>
        </w:rPr>
        <w:t xml:space="preserve"> </w:t>
      </w:r>
      <w:r w:rsidR="003C3137" w:rsidRPr="004E721C">
        <w:rPr>
          <w:sz w:val="20"/>
          <w:szCs w:val="20"/>
        </w:rPr>
        <w:t>имп/мин).</w:t>
      </w:r>
    </w:p>
    <w:p w:rsidR="003C3137" w:rsidRDefault="00A95A33" w:rsidP="007E655E">
      <w:pPr>
        <w:ind w:firstLine="285"/>
        <w:jc w:val="both"/>
        <w:rPr>
          <w:sz w:val="20"/>
          <w:szCs w:val="20"/>
        </w:rPr>
      </w:pPr>
      <w:r>
        <w:rPr>
          <w:sz w:val="20"/>
          <w:szCs w:val="20"/>
        </w:rPr>
        <w:t>3. О</w:t>
      </w:r>
      <w:r w:rsidR="003C3137" w:rsidRPr="004E721C">
        <w:rPr>
          <w:sz w:val="20"/>
          <w:szCs w:val="20"/>
        </w:rPr>
        <w:t>пределит</w:t>
      </w:r>
      <w:r>
        <w:rPr>
          <w:sz w:val="20"/>
          <w:szCs w:val="20"/>
        </w:rPr>
        <w:t>е</w:t>
      </w:r>
      <w:r w:rsidR="003C3137" w:rsidRPr="004E721C">
        <w:rPr>
          <w:sz w:val="20"/>
          <w:szCs w:val="20"/>
        </w:rPr>
        <w:t xml:space="preserve"> скорость счета от фильтра</w:t>
      </w:r>
      <w:r w:rsidR="007E655E">
        <w:rPr>
          <w:sz w:val="20"/>
          <w:szCs w:val="20"/>
        </w:rPr>
        <w:t>,</w:t>
      </w:r>
      <w:r w:rsidR="003C3137" w:rsidRPr="004E721C">
        <w:rPr>
          <w:sz w:val="20"/>
          <w:szCs w:val="20"/>
        </w:rPr>
        <w:t xml:space="preserve"> вычитая из суммарных показаний показания фона</w:t>
      </w:r>
      <w:r w:rsidR="00D74405">
        <w:rPr>
          <w:sz w:val="20"/>
          <w:szCs w:val="20"/>
        </w:rPr>
        <w:t xml:space="preserve"> по формуле</w:t>
      </w:r>
    </w:p>
    <w:p w:rsidR="003C3137" w:rsidRDefault="003C3137" w:rsidP="003C3137">
      <w:pPr>
        <w:ind w:firstLine="285"/>
        <w:jc w:val="center"/>
        <w:rPr>
          <w:sz w:val="20"/>
          <w:szCs w:val="20"/>
        </w:rPr>
      </w:pPr>
      <w:r w:rsidRPr="00D74405">
        <w:rPr>
          <w:i/>
          <w:sz w:val="20"/>
          <w:szCs w:val="20"/>
          <w:lang w:val="en-US"/>
        </w:rPr>
        <w:t>N</w:t>
      </w:r>
      <w:r w:rsidRPr="00D74405">
        <w:rPr>
          <w:sz w:val="20"/>
          <w:szCs w:val="20"/>
          <w:vertAlign w:val="subscript"/>
        </w:rPr>
        <w:t>0</w:t>
      </w:r>
      <w:r w:rsidRPr="00D74405">
        <w:rPr>
          <w:sz w:val="20"/>
          <w:szCs w:val="20"/>
        </w:rPr>
        <w:t xml:space="preserve"> = </w:t>
      </w:r>
      <w:r w:rsidRPr="00D74405">
        <w:rPr>
          <w:i/>
          <w:sz w:val="20"/>
          <w:szCs w:val="20"/>
          <w:lang w:val="en-US"/>
        </w:rPr>
        <w:t>N</w:t>
      </w:r>
      <w:r w:rsidRPr="00D74405">
        <w:rPr>
          <w:sz w:val="20"/>
          <w:szCs w:val="20"/>
          <w:vertAlign w:val="subscript"/>
        </w:rPr>
        <w:t>1</w:t>
      </w:r>
      <w:r w:rsidRPr="00D74405">
        <w:rPr>
          <w:sz w:val="20"/>
          <w:szCs w:val="20"/>
        </w:rPr>
        <w:t>–</w:t>
      </w:r>
      <w:r w:rsidRPr="00D74405">
        <w:rPr>
          <w:i/>
          <w:sz w:val="20"/>
          <w:szCs w:val="20"/>
          <w:lang w:val="en-US"/>
        </w:rPr>
        <w:t>N</w:t>
      </w:r>
      <w:r w:rsidRPr="00D74405">
        <w:rPr>
          <w:sz w:val="20"/>
          <w:szCs w:val="20"/>
          <w:vertAlign w:val="subscript"/>
        </w:rPr>
        <w:t>ф</w:t>
      </w:r>
      <w:r w:rsidRPr="00D74405">
        <w:rPr>
          <w:sz w:val="20"/>
          <w:szCs w:val="20"/>
        </w:rPr>
        <w:t>.</w:t>
      </w:r>
    </w:p>
    <w:p w:rsidR="005A0569" w:rsidRPr="007E655E" w:rsidRDefault="005A0569" w:rsidP="007E655E">
      <w:pPr>
        <w:ind w:firstLine="285"/>
        <w:jc w:val="center"/>
        <w:rPr>
          <w:sz w:val="16"/>
          <w:szCs w:val="20"/>
        </w:rPr>
      </w:pPr>
    </w:p>
    <w:p w:rsidR="003C3137" w:rsidRDefault="00D74405" w:rsidP="007E655E">
      <w:pPr>
        <w:ind w:firstLine="285"/>
        <w:jc w:val="both"/>
        <w:rPr>
          <w:sz w:val="20"/>
          <w:szCs w:val="20"/>
        </w:rPr>
      </w:pPr>
      <w:r>
        <w:rPr>
          <w:sz w:val="20"/>
          <w:szCs w:val="20"/>
        </w:rPr>
        <w:t>4. О</w:t>
      </w:r>
      <w:r w:rsidR="003C3137" w:rsidRPr="00D74405">
        <w:rPr>
          <w:sz w:val="20"/>
          <w:szCs w:val="20"/>
        </w:rPr>
        <w:t>пределит</w:t>
      </w:r>
      <w:r>
        <w:rPr>
          <w:sz w:val="20"/>
          <w:szCs w:val="20"/>
        </w:rPr>
        <w:t>е</w:t>
      </w:r>
      <w:r w:rsidR="003C3137" w:rsidRPr="00D74405">
        <w:rPr>
          <w:sz w:val="20"/>
          <w:szCs w:val="20"/>
        </w:rPr>
        <w:t xml:space="preserve"> удельную активность пробы по формуле</w:t>
      </w:r>
    </w:p>
    <w:p w:rsidR="005A0569" w:rsidRPr="00AF7A6F" w:rsidRDefault="005A0569" w:rsidP="007E655E">
      <w:pPr>
        <w:ind w:firstLine="285"/>
        <w:jc w:val="both"/>
        <w:rPr>
          <w:sz w:val="14"/>
          <w:szCs w:val="20"/>
        </w:rPr>
      </w:pPr>
    </w:p>
    <w:p w:rsidR="003C3137" w:rsidRDefault="003C3137" w:rsidP="007E655E">
      <w:pPr>
        <w:ind w:firstLine="285"/>
        <w:jc w:val="center"/>
        <w:rPr>
          <w:sz w:val="20"/>
          <w:szCs w:val="20"/>
        </w:rPr>
      </w:pPr>
      <w:r w:rsidRPr="00D74405">
        <w:rPr>
          <w:i/>
          <w:sz w:val="20"/>
          <w:szCs w:val="20"/>
        </w:rPr>
        <w:t>А</w:t>
      </w:r>
      <w:r w:rsidRPr="00D74405">
        <w:rPr>
          <w:sz w:val="20"/>
          <w:szCs w:val="20"/>
          <w:vertAlign w:val="subscript"/>
        </w:rPr>
        <w:t xml:space="preserve">уд </w:t>
      </w:r>
      <w:r w:rsidRPr="00D74405">
        <w:rPr>
          <w:sz w:val="20"/>
          <w:szCs w:val="20"/>
        </w:rPr>
        <w:t>= 1</w:t>
      </w:r>
      <w:r w:rsidR="00D74405">
        <w:rPr>
          <w:sz w:val="20"/>
          <w:szCs w:val="20"/>
        </w:rPr>
        <w:t>,</w:t>
      </w:r>
      <w:r w:rsidRPr="00D74405">
        <w:rPr>
          <w:sz w:val="20"/>
          <w:szCs w:val="20"/>
        </w:rPr>
        <w:t>4·</w:t>
      </w:r>
      <w:r w:rsidRPr="00D74405">
        <w:rPr>
          <w:i/>
          <w:sz w:val="20"/>
          <w:szCs w:val="20"/>
        </w:rPr>
        <w:t>А</w:t>
      </w:r>
      <w:r w:rsidRPr="00D74405">
        <w:rPr>
          <w:sz w:val="20"/>
          <w:szCs w:val="20"/>
          <w:vertAlign w:val="subscript"/>
        </w:rPr>
        <w:t>гр</w:t>
      </w:r>
      <w:r w:rsidRPr="00D74405">
        <w:rPr>
          <w:sz w:val="20"/>
          <w:szCs w:val="20"/>
        </w:rPr>
        <w:t xml:space="preserve"> ,</w:t>
      </w:r>
    </w:p>
    <w:p w:rsidR="005A0569" w:rsidRPr="00AF7A6F" w:rsidRDefault="005A0569" w:rsidP="007E655E">
      <w:pPr>
        <w:ind w:firstLine="285"/>
        <w:jc w:val="center"/>
        <w:rPr>
          <w:sz w:val="12"/>
          <w:szCs w:val="20"/>
        </w:rPr>
      </w:pPr>
    </w:p>
    <w:p w:rsidR="003C3137" w:rsidRPr="004E721C" w:rsidRDefault="003C3137" w:rsidP="007E655E">
      <w:pPr>
        <w:ind w:left="851" w:hanging="851"/>
        <w:jc w:val="both"/>
        <w:rPr>
          <w:sz w:val="20"/>
          <w:szCs w:val="20"/>
        </w:rPr>
      </w:pPr>
      <w:r w:rsidRPr="004E721C">
        <w:rPr>
          <w:sz w:val="20"/>
          <w:szCs w:val="20"/>
        </w:rPr>
        <w:t xml:space="preserve">где </w:t>
      </w:r>
      <w:r w:rsidRPr="00D74405">
        <w:rPr>
          <w:i/>
          <w:sz w:val="20"/>
          <w:szCs w:val="20"/>
        </w:rPr>
        <w:t>А</w:t>
      </w:r>
      <w:r w:rsidRPr="004E721C">
        <w:rPr>
          <w:sz w:val="20"/>
          <w:szCs w:val="20"/>
          <w:vertAlign w:val="subscript"/>
        </w:rPr>
        <w:t>гр</w:t>
      </w:r>
      <w:r w:rsidRPr="004E721C">
        <w:rPr>
          <w:sz w:val="20"/>
          <w:szCs w:val="20"/>
        </w:rPr>
        <w:t xml:space="preserve"> – удельная бета</w:t>
      </w:r>
      <w:r w:rsidR="00D74405">
        <w:rPr>
          <w:sz w:val="20"/>
          <w:szCs w:val="20"/>
        </w:rPr>
        <w:t>-</w:t>
      </w:r>
      <w:r w:rsidRPr="004E721C">
        <w:rPr>
          <w:sz w:val="20"/>
          <w:szCs w:val="20"/>
        </w:rPr>
        <w:t>активность</w:t>
      </w:r>
      <w:r w:rsidR="007E655E">
        <w:rPr>
          <w:sz w:val="20"/>
          <w:szCs w:val="20"/>
        </w:rPr>
        <w:t>,</w:t>
      </w:r>
      <w:r w:rsidRPr="004E721C">
        <w:rPr>
          <w:sz w:val="20"/>
          <w:szCs w:val="20"/>
        </w:rPr>
        <w:t xml:space="preserve"> определенная с помощью граду</w:t>
      </w:r>
      <w:r w:rsidRPr="004E721C">
        <w:rPr>
          <w:sz w:val="20"/>
          <w:szCs w:val="20"/>
        </w:rPr>
        <w:t>и</w:t>
      </w:r>
      <w:r w:rsidRPr="004E721C">
        <w:rPr>
          <w:sz w:val="20"/>
          <w:szCs w:val="20"/>
        </w:rPr>
        <w:t xml:space="preserve">ровочного графика </w:t>
      </w:r>
      <w:r w:rsidRPr="001438DE">
        <w:rPr>
          <w:sz w:val="20"/>
          <w:szCs w:val="20"/>
        </w:rPr>
        <w:t>(прил</w:t>
      </w:r>
      <w:r w:rsidR="00B006E7">
        <w:rPr>
          <w:sz w:val="20"/>
          <w:szCs w:val="20"/>
        </w:rPr>
        <w:t>.</w:t>
      </w:r>
      <w:r w:rsidRPr="001438DE">
        <w:rPr>
          <w:sz w:val="20"/>
          <w:szCs w:val="20"/>
        </w:rPr>
        <w:t xml:space="preserve"> </w:t>
      </w:r>
      <w:r w:rsidR="001438DE" w:rsidRPr="001438DE">
        <w:rPr>
          <w:sz w:val="20"/>
          <w:szCs w:val="20"/>
        </w:rPr>
        <w:t>4</w:t>
      </w:r>
      <w:r w:rsidRPr="001438DE">
        <w:rPr>
          <w:sz w:val="20"/>
          <w:szCs w:val="20"/>
        </w:rPr>
        <w:t>).</w:t>
      </w:r>
    </w:p>
    <w:p w:rsidR="003C3137" w:rsidRPr="004E721C" w:rsidRDefault="003C3137" w:rsidP="007E655E">
      <w:pPr>
        <w:ind w:firstLine="285"/>
        <w:jc w:val="both"/>
        <w:rPr>
          <w:sz w:val="20"/>
          <w:szCs w:val="20"/>
        </w:rPr>
      </w:pPr>
      <w:r w:rsidRPr="004E721C">
        <w:rPr>
          <w:sz w:val="20"/>
          <w:szCs w:val="20"/>
        </w:rPr>
        <w:t>Продолжительность измерения проб продуктов с различной удел</w:t>
      </w:r>
      <w:r w:rsidRPr="004E721C">
        <w:rPr>
          <w:sz w:val="20"/>
          <w:szCs w:val="20"/>
        </w:rPr>
        <w:t>ь</w:t>
      </w:r>
      <w:r w:rsidRPr="004E721C">
        <w:rPr>
          <w:sz w:val="20"/>
          <w:szCs w:val="20"/>
        </w:rPr>
        <w:t xml:space="preserve">ной активностью ориентировочно можно выбрать из </w:t>
      </w:r>
      <w:r w:rsidRPr="00C021AB">
        <w:rPr>
          <w:sz w:val="20"/>
          <w:szCs w:val="20"/>
        </w:rPr>
        <w:t>табл</w:t>
      </w:r>
      <w:r w:rsidR="00D74405">
        <w:rPr>
          <w:sz w:val="20"/>
          <w:szCs w:val="20"/>
        </w:rPr>
        <w:t>.</w:t>
      </w:r>
      <w:r w:rsidRPr="00C021AB">
        <w:rPr>
          <w:sz w:val="20"/>
          <w:szCs w:val="20"/>
        </w:rPr>
        <w:t xml:space="preserve"> 1</w:t>
      </w:r>
      <w:r w:rsidR="00C021AB" w:rsidRPr="00C021AB">
        <w:rPr>
          <w:sz w:val="20"/>
          <w:szCs w:val="20"/>
        </w:rPr>
        <w:t>6</w:t>
      </w:r>
      <w:r w:rsidRPr="00C021AB">
        <w:rPr>
          <w:sz w:val="20"/>
          <w:szCs w:val="20"/>
        </w:rPr>
        <w:t>.</w:t>
      </w:r>
    </w:p>
    <w:p w:rsidR="005A0569" w:rsidRPr="00AF7A6F" w:rsidRDefault="005A0569" w:rsidP="007E655E">
      <w:pPr>
        <w:ind w:firstLine="285"/>
        <w:jc w:val="both"/>
        <w:rPr>
          <w:b/>
          <w:sz w:val="2"/>
          <w:szCs w:val="20"/>
        </w:rPr>
      </w:pPr>
    </w:p>
    <w:p w:rsidR="00BD6C64" w:rsidRDefault="003C3137" w:rsidP="007E655E">
      <w:pPr>
        <w:ind w:firstLine="285"/>
        <w:jc w:val="both"/>
        <w:rPr>
          <w:b/>
          <w:sz w:val="20"/>
          <w:szCs w:val="20"/>
        </w:rPr>
      </w:pPr>
      <w:r w:rsidRPr="004E721C">
        <w:rPr>
          <w:b/>
          <w:sz w:val="20"/>
          <w:szCs w:val="20"/>
        </w:rPr>
        <w:t>З</w:t>
      </w:r>
      <w:r w:rsidR="002E6F49">
        <w:rPr>
          <w:b/>
          <w:sz w:val="20"/>
          <w:szCs w:val="20"/>
        </w:rPr>
        <w:t>адание 3.</w:t>
      </w:r>
      <w:r w:rsidRPr="004E721C">
        <w:rPr>
          <w:b/>
          <w:sz w:val="20"/>
          <w:szCs w:val="20"/>
        </w:rPr>
        <w:t xml:space="preserve"> </w:t>
      </w:r>
      <w:r w:rsidR="00515226" w:rsidRPr="004E721C">
        <w:rPr>
          <w:b/>
          <w:sz w:val="20"/>
          <w:szCs w:val="20"/>
        </w:rPr>
        <w:t>Поверка радиометра КРВП</w:t>
      </w:r>
      <w:r w:rsidR="00515226">
        <w:rPr>
          <w:b/>
          <w:sz w:val="20"/>
          <w:szCs w:val="20"/>
        </w:rPr>
        <w:t>-3</w:t>
      </w:r>
      <w:r w:rsidR="00515226" w:rsidRPr="004E721C">
        <w:rPr>
          <w:b/>
          <w:sz w:val="20"/>
          <w:szCs w:val="20"/>
        </w:rPr>
        <w:t xml:space="preserve">АБ. </w:t>
      </w:r>
    </w:p>
    <w:p w:rsidR="00BD6C64" w:rsidRDefault="00916A07" w:rsidP="007E655E">
      <w:pPr>
        <w:ind w:firstLine="285"/>
        <w:jc w:val="both"/>
        <w:rPr>
          <w:sz w:val="20"/>
          <w:szCs w:val="20"/>
        </w:rPr>
      </w:pPr>
      <w:r>
        <w:rPr>
          <w:b/>
          <w:sz w:val="20"/>
          <w:szCs w:val="20"/>
        </w:rPr>
        <w:t xml:space="preserve">Цель работы: </w:t>
      </w:r>
      <w:r w:rsidR="007E655E" w:rsidRPr="00916A07">
        <w:rPr>
          <w:sz w:val="20"/>
          <w:szCs w:val="20"/>
        </w:rPr>
        <w:t xml:space="preserve">поверить </w:t>
      </w:r>
      <w:r w:rsidRPr="00916A07">
        <w:rPr>
          <w:sz w:val="20"/>
          <w:szCs w:val="20"/>
        </w:rPr>
        <w:t>бета-блок радиометра КРВП-3АБ.</w:t>
      </w:r>
    </w:p>
    <w:p w:rsidR="00916A07" w:rsidRPr="00916A07" w:rsidRDefault="00916A07" w:rsidP="007E655E">
      <w:pPr>
        <w:ind w:firstLine="285"/>
        <w:jc w:val="both"/>
        <w:rPr>
          <w:sz w:val="20"/>
          <w:szCs w:val="20"/>
        </w:rPr>
      </w:pPr>
      <w:r>
        <w:rPr>
          <w:b/>
          <w:bCs/>
          <w:color w:val="000000"/>
          <w:sz w:val="20"/>
          <w:szCs w:val="20"/>
        </w:rPr>
        <w:t>Материалы и оборудование</w:t>
      </w:r>
      <w:r w:rsidRPr="00947C2C">
        <w:rPr>
          <w:b/>
          <w:bCs/>
          <w:color w:val="000000"/>
          <w:sz w:val="20"/>
          <w:szCs w:val="20"/>
        </w:rPr>
        <w:t>:</w:t>
      </w:r>
      <w:r>
        <w:rPr>
          <w:b/>
          <w:bCs/>
          <w:color w:val="000000"/>
          <w:sz w:val="20"/>
          <w:szCs w:val="20"/>
        </w:rPr>
        <w:t xml:space="preserve"> </w:t>
      </w:r>
      <w:r w:rsidR="007E655E" w:rsidRPr="00947C2C">
        <w:rPr>
          <w:color w:val="000000"/>
          <w:sz w:val="20"/>
          <w:szCs w:val="20"/>
        </w:rPr>
        <w:t xml:space="preserve">радиометр </w:t>
      </w:r>
      <w:r>
        <w:rPr>
          <w:color w:val="000000"/>
          <w:sz w:val="20"/>
          <w:szCs w:val="20"/>
        </w:rPr>
        <w:t>КРВП-3АБ</w:t>
      </w:r>
      <w:r w:rsidRPr="00947C2C">
        <w:rPr>
          <w:color w:val="000000"/>
          <w:sz w:val="20"/>
          <w:szCs w:val="20"/>
        </w:rPr>
        <w:t>;</w:t>
      </w:r>
      <w:r>
        <w:rPr>
          <w:color w:val="000000"/>
          <w:sz w:val="20"/>
          <w:szCs w:val="20"/>
        </w:rPr>
        <w:t xml:space="preserve"> эталонный бета-источник; паспорт на источник.</w:t>
      </w:r>
    </w:p>
    <w:p w:rsidR="00515226" w:rsidRPr="004E721C" w:rsidRDefault="00515226" w:rsidP="007E655E">
      <w:pPr>
        <w:ind w:firstLine="285"/>
        <w:jc w:val="both"/>
        <w:rPr>
          <w:sz w:val="20"/>
          <w:szCs w:val="20"/>
        </w:rPr>
      </w:pPr>
      <w:r w:rsidRPr="004E721C">
        <w:rPr>
          <w:sz w:val="20"/>
          <w:szCs w:val="20"/>
        </w:rPr>
        <w:t>Поверка радиометра должна проводиться методом образцового и</w:t>
      </w:r>
      <w:r w:rsidRPr="004E721C">
        <w:rPr>
          <w:sz w:val="20"/>
          <w:szCs w:val="20"/>
        </w:rPr>
        <w:t>с</w:t>
      </w:r>
      <w:r w:rsidRPr="004E721C">
        <w:rPr>
          <w:sz w:val="20"/>
          <w:szCs w:val="20"/>
        </w:rPr>
        <w:t>точника. Метод поверки по образцовому источнику заключается в том, что сравнивают значение внешнего излучения в частицах в секунду в угле 2π, создаваемое образцовым источником с показаниями поверя</w:t>
      </w:r>
      <w:r w:rsidRPr="004E721C">
        <w:rPr>
          <w:sz w:val="20"/>
          <w:szCs w:val="20"/>
        </w:rPr>
        <w:t>е</w:t>
      </w:r>
      <w:r w:rsidRPr="004E721C">
        <w:rPr>
          <w:sz w:val="20"/>
          <w:szCs w:val="20"/>
        </w:rPr>
        <w:t>мого радиометра.</w:t>
      </w:r>
    </w:p>
    <w:p w:rsidR="00515226" w:rsidRPr="004E721C" w:rsidRDefault="00515226" w:rsidP="007E655E">
      <w:pPr>
        <w:ind w:firstLine="285"/>
        <w:jc w:val="both"/>
        <w:rPr>
          <w:sz w:val="20"/>
          <w:szCs w:val="20"/>
        </w:rPr>
      </w:pPr>
      <w:r w:rsidRPr="004E721C">
        <w:rPr>
          <w:sz w:val="20"/>
          <w:szCs w:val="20"/>
        </w:rPr>
        <w:t>При поверке должно быть установлено:</w:t>
      </w:r>
    </w:p>
    <w:p w:rsidR="00515226" w:rsidRPr="004E721C" w:rsidRDefault="00515226" w:rsidP="007E655E">
      <w:pPr>
        <w:ind w:firstLine="285"/>
        <w:jc w:val="both"/>
        <w:rPr>
          <w:sz w:val="20"/>
          <w:szCs w:val="20"/>
        </w:rPr>
      </w:pPr>
      <w:r w:rsidRPr="004E721C">
        <w:rPr>
          <w:sz w:val="20"/>
          <w:szCs w:val="20"/>
        </w:rPr>
        <w:t>а) соответствие показаний поверяемого радиометра действител</w:t>
      </w:r>
      <w:r w:rsidRPr="004E721C">
        <w:rPr>
          <w:sz w:val="20"/>
          <w:szCs w:val="20"/>
        </w:rPr>
        <w:t>ь</w:t>
      </w:r>
      <w:r w:rsidRPr="004E721C">
        <w:rPr>
          <w:sz w:val="20"/>
          <w:szCs w:val="20"/>
        </w:rPr>
        <w:t>ным значениям измеряемой величины;</w:t>
      </w:r>
    </w:p>
    <w:p w:rsidR="00515226" w:rsidRDefault="00515226" w:rsidP="007E655E">
      <w:pPr>
        <w:ind w:firstLine="285"/>
        <w:jc w:val="both"/>
        <w:rPr>
          <w:sz w:val="20"/>
          <w:szCs w:val="20"/>
        </w:rPr>
      </w:pPr>
      <w:r w:rsidRPr="004E721C">
        <w:rPr>
          <w:sz w:val="20"/>
          <w:szCs w:val="20"/>
        </w:rPr>
        <w:t>б) погрешность измерений.</w:t>
      </w:r>
    </w:p>
    <w:p w:rsidR="003C3137" w:rsidRDefault="003C3137" w:rsidP="007E655E">
      <w:pPr>
        <w:ind w:firstLine="285"/>
        <w:jc w:val="both"/>
        <w:rPr>
          <w:sz w:val="20"/>
          <w:szCs w:val="20"/>
        </w:rPr>
      </w:pPr>
      <w:r w:rsidRPr="004E721C">
        <w:rPr>
          <w:b/>
          <w:sz w:val="20"/>
          <w:szCs w:val="20"/>
        </w:rPr>
        <w:t>Поверка блока бета-излучения.</w:t>
      </w:r>
      <w:r w:rsidRPr="004E721C">
        <w:rPr>
          <w:sz w:val="20"/>
          <w:szCs w:val="20"/>
        </w:rPr>
        <w:t xml:space="preserve"> </w:t>
      </w:r>
    </w:p>
    <w:p w:rsidR="003C3137" w:rsidRPr="004E721C" w:rsidRDefault="003C3137" w:rsidP="007E655E">
      <w:pPr>
        <w:ind w:firstLine="285"/>
        <w:jc w:val="both"/>
        <w:rPr>
          <w:sz w:val="20"/>
          <w:szCs w:val="20"/>
        </w:rPr>
      </w:pPr>
      <w:r w:rsidRPr="004E721C">
        <w:rPr>
          <w:sz w:val="20"/>
          <w:szCs w:val="20"/>
        </w:rPr>
        <w:t>1. Подключит</w:t>
      </w:r>
      <w:r w:rsidR="00F94C3A">
        <w:rPr>
          <w:sz w:val="20"/>
          <w:szCs w:val="20"/>
        </w:rPr>
        <w:t>е</w:t>
      </w:r>
      <w:r w:rsidRPr="004E721C">
        <w:rPr>
          <w:sz w:val="20"/>
          <w:szCs w:val="20"/>
        </w:rPr>
        <w:t xml:space="preserve"> блок детектирования бета-излучения. Постав</w:t>
      </w:r>
      <w:r w:rsidR="00AF7A6F">
        <w:rPr>
          <w:sz w:val="20"/>
          <w:szCs w:val="20"/>
        </w:rPr>
        <w:t>ь</w:t>
      </w:r>
      <w:r w:rsidRPr="004E721C">
        <w:rPr>
          <w:sz w:val="20"/>
          <w:szCs w:val="20"/>
        </w:rPr>
        <w:t>т</w:t>
      </w:r>
      <w:r w:rsidR="00F94C3A">
        <w:rPr>
          <w:sz w:val="20"/>
          <w:szCs w:val="20"/>
        </w:rPr>
        <w:t>е</w:t>
      </w:r>
      <w:r w:rsidRPr="004E721C">
        <w:rPr>
          <w:sz w:val="20"/>
          <w:szCs w:val="20"/>
        </w:rPr>
        <w:t xml:space="preserve"> п</w:t>
      </w:r>
      <w:r w:rsidRPr="004E721C">
        <w:rPr>
          <w:sz w:val="20"/>
          <w:szCs w:val="20"/>
        </w:rPr>
        <w:t>е</w:t>
      </w:r>
      <w:r w:rsidRPr="004E721C">
        <w:rPr>
          <w:sz w:val="20"/>
          <w:szCs w:val="20"/>
        </w:rPr>
        <w:t>реключатель РАБОТА</w:t>
      </w:r>
      <w:r w:rsidR="00CD4190">
        <w:rPr>
          <w:sz w:val="20"/>
          <w:szCs w:val="20"/>
        </w:rPr>
        <w:t>–</w:t>
      </w:r>
      <w:r w:rsidRPr="004E721C">
        <w:rPr>
          <w:sz w:val="20"/>
          <w:szCs w:val="20"/>
        </w:rPr>
        <w:t xml:space="preserve">ПРОВЕРКА в положение РАБОТА. </w:t>
      </w:r>
    </w:p>
    <w:p w:rsidR="003C3137" w:rsidRPr="004E721C" w:rsidRDefault="003C3137" w:rsidP="007E655E">
      <w:pPr>
        <w:ind w:firstLine="285"/>
        <w:jc w:val="both"/>
        <w:rPr>
          <w:sz w:val="20"/>
          <w:szCs w:val="20"/>
        </w:rPr>
      </w:pPr>
      <w:r w:rsidRPr="004E721C">
        <w:rPr>
          <w:sz w:val="20"/>
          <w:szCs w:val="20"/>
        </w:rPr>
        <w:t>2. Включит</w:t>
      </w:r>
      <w:r w:rsidR="00F94C3A">
        <w:rPr>
          <w:sz w:val="20"/>
          <w:szCs w:val="20"/>
        </w:rPr>
        <w:t>е</w:t>
      </w:r>
      <w:r w:rsidRPr="004E721C">
        <w:rPr>
          <w:sz w:val="20"/>
          <w:szCs w:val="20"/>
        </w:rPr>
        <w:t xml:space="preserve"> пересчетный блок и прогре</w:t>
      </w:r>
      <w:r w:rsidR="00F94C3A">
        <w:rPr>
          <w:sz w:val="20"/>
          <w:szCs w:val="20"/>
        </w:rPr>
        <w:t>йте</w:t>
      </w:r>
      <w:r w:rsidRPr="004E721C">
        <w:rPr>
          <w:sz w:val="20"/>
          <w:szCs w:val="20"/>
        </w:rPr>
        <w:t xml:space="preserve"> в течение 5 минут. </w:t>
      </w:r>
    </w:p>
    <w:p w:rsidR="003C3137" w:rsidRPr="004E721C" w:rsidRDefault="003C3137" w:rsidP="007E655E">
      <w:pPr>
        <w:ind w:firstLine="285"/>
        <w:jc w:val="both"/>
        <w:rPr>
          <w:sz w:val="20"/>
          <w:szCs w:val="20"/>
        </w:rPr>
      </w:pPr>
      <w:r w:rsidRPr="004E721C">
        <w:rPr>
          <w:sz w:val="20"/>
          <w:szCs w:val="20"/>
        </w:rPr>
        <w:t>3. Включит</w:t>
      </w:r>
      <w:r w:rsidR="00F94C3A">
        <w:rPr>
          <w:sz w:val="20"/>
          <w:szCs w:val="20"/>
        </w:rPr>
        <w:t>е</w:t>
      </w:r>
      <w:r w:rsidRPr="004E721C">
        <w:rPr>
          <w:sz w:val="20"/>
          <w:szCs w:val="20"/>
        </w:rPr>
        <w:t xml:space="preserve"> нажатием кнопки ПУСК секундомер и пересчетный блок для определения числа импульсов, регистрируемых радиометром от собственного фона, который не должен превышать 130 имп/мин. Время измерения должно </w:t>
      </w:r>
      <w:r w:rsidR="00F94C3A">
        <w:rPr>
          <w:sz w:val="20"/>
          <w:szCs w:val="20"/>
        </w:rPr>
        <w:t>составлять</w:t>
      </w:r>
      <w:r w:rsidRPr="004E721C">
        <w:rPr>
          <w:sz w:val="20"/>
          <w:szCs w:val="20"/>
        </w:rPr>
        <w:t xml:space="preserve"> не менее 10 минут. </w:t>
      </w:r>
    </w:p>
    <w:p w:rsidR="003C3137" w:rsidRPr="004E721C" w:rsidRDefault="003C3137" w:rsidP="007E655E">
      <w:pPr>
        <w:ind w:firstLine="285"/>
        <w:jc w:val="both"/>
        <w:rPr>
          <w:sz w:val="20"/>
          <w:szCs w:val="20"/>
        </w:rPr>
      </w:pPr>
      <w:r w:rsidRPr="004E721C">
        <w:rPr>
          <w:sz w:val="20"/>
          <w:szCs w:val="20"/>
        </w:rPr>
        <w:lastRenderedPageBreak/>
        <w:t>4. Остановит</w:t>
      </w:r>
      <w:r w:rsidR="00F94C3A">
        <w:rPr>
          <w:sz w:val="20"/>
          <w:szCs w:val="20"/>
        </w:rPr>
        <w:t>е</w:t>
      </w:r>
      <w:r w:rsidRPr="004E721C">
        <w:rPr>
          <w:sz w:val="20"/>
          <w:szCs w:val="20"/>
        </w:rPr>
        <w:t xml:space="preserve"> нажатием кнопки ПУСК секундомер и пересчетную схему и определит</w:t>
      </w:r>
      <w:r w:rsidR="00F94C3A">
        <w:rPr>
          <w:sz w:val="20"/>
          <w:szCs w:val="20"/>
        </w:rPr>
        <w:t>е</w:t>
      </w:r>
      <w:r w:rsidRPr="004E721C">
        <w:rPr>
          <w:sz w:val="20"/>
          <w:szCs w:val="20"/>
        </w:rPr>
        <w:t xml:space="preserve"> число импульсов в секунду от собственного фона</w:t>
      </w:r>
      <w:r w:rsidR="00F94C3A">
        <w:rPr>
          <w:sz w:val="20"/>
          <w:szCs w:val="20"/>
        </w:rPr>
        <w:t xml:space="preserve"> счетчика</w:t>
      </w:r>
      <w:r w:rsidRPr="004E721C">
        <w:rPr>
          <w:sz w:val="20"/>
          <w:szCs w:val="20"/>
        </w:rPr>
        <w:t xml:space="preserve">. </w:t>
      </w:r>
    </w:p>
    <w:p w:rsidR="003C3137" w:rsidRPr="004E721C" w:rsidRDefault="003C3137" w:rsidP="007E655E">
      <w:pPr>
        <w:ind w:firstLine="285"/>
        <w:jc w:val="both"/>
        <w:rPr>
          <w:sz w:val="20"/>
          <w:szCs w:val="20"/>
        </w:rPr>
      </w:pPr>
      <w:r w:rsidRPr="004E721C">
        <w:rPr>
          <w:sz w:val="20"/>
          <w:szCs w:val="20"/>
        </w:rPr>
        <w:t>5. Переве</w:t>
      </w:r>
      <w:r w:rsidR="00F94C3A">
        <w:rPr>
          <w:sz w:val="20"/>
          <w:szCs w:val="20"/>
        </w:rPr>
        <w:t>дите</w:t>
      </w:r>
      <w:r w:rsidRPr="004E721C">
        <w:rPr>
          <w:sz w:val="20"/>
          <w:szCs w:val="20"/>
        </w:rPr>
        <w:t xml:space="preserve"> повторным нажатием кнопки ПУСК секундомер и пересчетную схему в исходное состояние.</w:t>
      </w:r>
    </w:p>
    <w:p w:rsidR="003C3137" w:rsidRPr="004E721C" w:rsidRDefault="003C3137" w:rsidP="007E655E">
      <w:pPr>
        <w:ind w:firstLine="285"/>
        <w:jc w:val="both"/>
        <w:rPr>
          <w:sz w:val="20"/>
          <w:szCs w:val="20"/>
        </w:rPr>
      </w:pPr>
      <w:r w:rsidRPr="004E721C">
        <w:rPr>
          <w:sz w:val="20"/>
          <w:szCs w:val="20"/>
        </w:rPr>
        <w:t>6. Поместит</w:t>
      </w:r>
      <w:r w:rsidR="00F94C3A">
        <w:rPr>
          <w:sz w:val="20"/>
          <w:szCs w:val="20"/>
        </w:rPr>
        <w:t>е</w:t>
      </w:r>
      <w:r w:rsidRPr="004E721C">
        <w:rPr>
          <w:sz w:val="20"/>
          <w:szCs w:val="20"/>
        </w:rPr>
        <w:t xml:space="preserve"> под рабочее окно блока детектирования бета-излу</w:t>
      </w:r>
      <w:r w:rsidR="00F94C3A">
        <w:rPr>
          <w:sz w:val="20"/>
          <w:szCs w:val="20"/>
        </w:rPr>
        <w:softHyphen/>
      </w:r>
      <w:r w:rsidRPr="004E721C">
        <w:rPr>
          <w:sz w:val="20"/>
          <w:szCs w:val="20"/>
        </w:rPr>
        <w:t>чения на верхние направляющие бета-источник, включит</w:t>
      </w:r>
      <w:r w:rsidR="00F94C3A">
        <w:rPr>
          <w:sz w:val="20"/>
          <w:szCs w:val="20"/>
        </w:rPr>
        <w:t>е</w:t>
      </w:r>
      <w:r w:rsidRPr="004E721C">
        <w:rPr>
          <w:sz w:val="20"/>
          <w:szCs w:val="20"/>
        </w:rPr>
        <w:t xml:space="preserve"> нажатием кнопки ПУСК пересчетную схему и секундомер, определит</w:t>
      </w:r>
      <w:r w:rsidR="00F94C3A">
        <w:rPr>
          <w:sz w:val="20"/>
          <w:szCs w:val="20"/>
        </w:rPr>
        <w:t>е</w:t>
      </w:r>
      <w:r w:rsidRPr="004E721C">
        <w:rPr>
          <w:sz w:val="20"/>
          <w:szCs w:val="20"/>
        </w:rPr>
        <w:t xml:space="preserve"> сумма</w:t>
      </w:r>
      <w:r w:rsidRPr="004E721C">
        <w:rPr>
          <w:sz w:val="20"/>
          <w:szCs w:val="20"/>
        </w:rPr>
        <w:t>р</w:t>
      </w:r>
      <w:r w:rsidRPr="004E721C">
        <w:rPr>
          <w:sz w:val="20"/>
          <w:szCs w:val="20"/>
        </w:rPr>
        <w:t xml:space="preserve">ное число импульсов от собственного фона и бета-источника. Время измерения должно </w:t>
      </w:r>
      <w:r w:rsidR="00F94C3A">
        <w:rPr>
          <w:sz w:val="20"/>
          <w:szCs w:val="20"/>
        </w:rPr>
        <w:t xml:space="preserve">составлять </w:t>
      </w:r>
      <w:r w:rsidRPr="004E721C">
        <w:rPr>
          <w:sz w:val="20"/>
          <w:szCs w:val="20"/>
        </w:rPr>
        <w:t>не менее 10 минут.</w:t>
      </w:r>
    </w:p>
    <w:p w:rsidR="003C3137" w:rsidRPr="004E721C" w:rsidRDefault="003C3137" w:rsidP="00802FF3">
      <w:pPr>
        <w:spacing w:line="235" w:lineRule="auto"/>
        <w:ind w:firstLine="285"/>
        <w:jc w:val="both"/>
        <w:rPr>
          <w:sz w:val="20"/>
          <w:szCs w:val="20"/>
        </w:rPr>
      </w:pPr>
      <w:r w:rsidRPr="004E721C">
        <w:rPr>
          <w:sz w:val="20"/>
          <w:szCs w:val="20"/>
        </w:rPr>
        <w:t>7. Определит</w:t>
      </w:r>
      <w:r w:rsidR="00F94C3A">
        <w:rPr>
          <w:sz w:val="20"/>
          <w:szCs w:val="20"/>
        </w:rPr>
        <w:t>е</w:t>
      </w:r>
      <w:r w:rsidRPr="004E721C">
        <w:rPr>
          <w:sz w:val="20"/>
          <w:szCs w:val="20"/>
        </w:rPr>
        <w:t xml:space="preserve"> скорость счета только от бета-источника, для чего от суммарного числа импульсов в секунду от собственного фона и бета-источника </w:t>
      </w:r>
      <w:r w:rsidR="00F94C3A" w:rsidRPr="004E721C">
        <w:rPr>
          <w:sz w:val="20"/>
          <w:szCs w:val="20"/>
        </w:rPr>
        <w:t>выч</w:t>
      </w:r>
      <w:r w:rsidR="007E655E">
        <w:rPr>
          <w:sz w:val="20"/>
          <w:szCs w:val="20"/>
        </w:rPr>
        <w:t>тите</w:t>
      </w:r>
      <w:r w:rsidRPr="004E721C">
        <w:rPr>
          <w:sz w:val="20"/>
          <w:szCs w:val="20"/>
        </w:rPr>
        <w:t xml:space="preserve"> число импульсов в секунду от собственного фона.</w:t>
      </w:r>
    </w:p>
    <w:p w:rsidR="003C3137" w:rsidRDefault="003C3137" w:rsidP="00802FF3">
      <w:pPr>
        <w:spacing w:line="235" w:lineRule="auto"/>
        <w:ind w:firstLine="285"/>
        <w:jc w:val="both"/>
        <w:rPr>
          <w:sz w:val="20"/>
          <w:szCs w:val="20"/>
        </w:rPr>
      </w:pPr>
      <w:r w:rsidRPr="004E721C">
        <w:rPr>
          <w:sz w:val="20"/>
          <w:szCs w:val="20"/>
        </w:rPr>
        <w:t xml:space="preserve">8. </w:t>
      </w:r>
      <w:r w:rsidR="00A37960">
        <w:rPr>
          <w:sz w:val="20"/>
          <w:szCs w:val="20"/>
        </w:rPr>
        <w:t>Определите о</w:t>
      </w:r>
      <w:r w:rsidRPr="004E721C">
        <w:rPr>
          <w:sz w:val="20"/>
          <w:szCs w:val="20"/>
        </w:rPr>
        <w:t>сновн</w:t>
      </w:r>
      <w:r w:rsidR="00A37960">
        <w:rPr>
          <w:sz w:val="20"/>
          <w:szCs w:val="20"/>
        </w:rPr>
        <w:t>ую</w:t>
      </w:r>
      <w:r w:rsidRPr="004E721C">
        <w:rPr>
          <w:sz w:val="20"/>
          <w:szCs w:val="20"/>
        </w:rPr>
        <w:t xml:space="preserve"> погрешность измерения по твердому бета-ис</w:t>
      </w:r>
      <w:r w:rsidR="00B006E7">
        <w:rPr>
          <w:sz w:val="20"/>
          <w:szCs w:val="20"/>
        </w:rPr>
        <w:t>точнику по формуле</w:t>
      </w:r>
    </w:p>
    <w:p w:rsidR="00802FF3" w:rsidRPr="00802FF3" w:rsidRDefault="00802FF3" w:rsidP="00802FF3">
      <w:pPr>
        <w:spacing w:line="235" w:lineRule="auto"/>
        <w:ind w:firstLine="285"/>
        <w:jc w:val="both"/>
        <w:rPr>
          <w:sz w:val="10"/>
          <w:szCs w:val="20"/>
        </w:rPr>
      </w:pPr>
    </w:p>
    <w:p w:rsidR="003C3137" w:rsidRPr="004E721C" w:rsidRDefault="00AF7A6F" w:rsidP="00802FF3">
      <w:pPr>
        <w:spacing w:line="235" w:lineRule="auto"/>
        <w:ind w:firstLine="285"/>
        <w:jc w:val="center"/>
        <w:rPr>
          <w:sz w:val="20"/>
          <w:szCs w:val="20"/>
        </w:rPr>
      </w:pPr>
      <w:r w:rsidRPr="00A8714C">
        <w:rPr>
          <w:position w:val="-26"/>
          <w:sz w:val="20"/>
          <w:szCs w:val="20"/>
        </w:rPr>
        <w:object w:dxaOrig="1700" w:dyaOrig="600">
          <v:shape id="_x0000_i1192" type="#_x0000_t75" style="width:80.75pt;height:27.9pt" o:ole="">
            <v:imagedata r:id="rId303" o:title=""/>
          </v:shape>
          <o:OLEObject Type="Embed" ProgID="Equation.3" ShapeID="_x0000_i1192" DrawAspect="Content" ObjectID="_1472277133" r:id="rId304"/>
        </w:object>
      </w:r>
    </w:p>
    <w:p w:rsidR="00802FF3" w:rsidRPr="00802FF3" w:rsidRDefault="00802FF3" w:rsidP="00802FF3">
      <w:pPr>
        <w:spacing w:line="235" w:lineRule="auto"/>
        <w:ind w:left="709" w:hanging="709"/>
        <w:jc w:val="both"/>
        <w:rPr>
          <w:sz w:val="8"/>
          <w:szCs w:val="20"/>
        </w:rPr>
      </w:pPr>
    </w:p>
    <w:p w:rsidR="00E632C4" w:rsidRDefault="003C3137" w:rsidP="00802FF3">
      <w:pPr>
        <w:spacing w:line="235" w:lineRule="auto"/>
        <w:ind w:left="709" w:hanging="709"/>
        <w:jc w:val="both"/>
        <w:rPr>
          <w:sz w:val="20"/>
          <w:szCs w:val="20"/>
        </w:rPr>
      </w:pPr>
      <w:r w:rsidRPr="004E721C">
        <w:rPr>
          <w:sz w:val="20"/>
          <w:szCs w:val="20"/>
        </w:rPr>
        <w:t xml:space="preserve">где </w:t>
      </w:r>
      <w:r w:rsidRPr="00B006E7">
        <w:rPr>
          <w:i/>
          <w:sz w:val="20"/>
          <w:szCs w:val="20"/>
          <w:lang w:val="en-US"/>
        </w:rPr>
        <w:t>n</w:t>
      </w:r>
      <w:r w:rsidRPr="004E721C">
        <w:rPr>
          <w:sz w:val="20"/>
          <w:szCs w:val="20"/>
          <w:vertAlign w:val="subscript"/>
        </w:rPr>
        <w:t>0</w:t>
      </w:r>
      <w:r w:rsidRPr="004E721C">
        <w:rPr>
          <w:sz w:val="20"/>
          <w:szCs w:val="20"/>
        </w:rPr>
        <w:t xml:space="preserve"> </w:t>
      </w:r>
      <w:r w:rsidR="002E6F49">
        <w:rPr>
          <w:sz w:val="20"/>
          <w:szCs w:val="20"/>
        </w:rPr>
        <w:t>–</w:t>
      </w:r>
      <w:r w:rsidRPr="004E721C">
        <w:rPr>
          <w:sz w:val="20"/>
          <w:szCs w:val="20"/>
        </w:rPr>
        <w:t xml:space="preserve"> число импульсов, приходящееся на одну частицу внешнего излучения; для бета-источника с изотопами стронций-90 + и</w:t>
      </w:r>
      <w:r w:rsidRPr="004E721C">
        <w:rPr>
          <w:sz w:val="20"/>
          <w:szCs w:val="20"/>
        </w:rPr>
        <w:t>т</w:t>
      </w:r>
      <w:r w:rsidRPr="004E721C">
        <w:rPr>
          <w:sz w:val="20"/>
          <w:szCs w:val="20"/>
        </w:rPr>
        <w:t xml:space="preserve">трий-90 </w:t>
      </w:r>
      <w:r w:rsidR="00A37960">
        <w:rPr>
          <w:sz w:val="20"/>
          <w:szCs w:val="20"/>
        </w:rPr>
        <w:t xml:space="preserve"> </w:t>
      </w:r>
      <w:r w:rsidRPr="00AF7A6F">
        <w:rPr>
          <w:i/>
          <w:sz w:val="20"/>
          <w:szCs w:val="20"/>
          <w:lang w:val="en-US"/>
        </w:rPr>
        <w:t>n</w:t>
      </w:r>
      <w:r w:rsidRPr="004E721C">
        <w:rPr>
          <w:sz w:val="20"/>
          <w:szCs w:val="20"/>
          <w:vertAlign w:val="subscript"/>
        </w:rPr>
        <w:t>0</w:t>
      </w:r>
      <w:r w:rsidR="00A37960">
        <w:rPr>
          <w:sz w:val="20"/>
          <w:szCs w:val="20"/>
          <w:vertAlign w:val="subscript"/>
        </w:rPr>
        <w:t> </w:t>
      </w:r>
      <w:r w:rsidRPr="004E721C">
        <w:rPr>
          <w:sz w:val="20"/>
          <w:szCs w:val="20"/>
        </w:rPr>
        <w:t>= 0,48±0,1 имп/част</w:t>
      </w:r>
      <w:r w:rsidR="00AF7A6F">
        <w:rPr>
          <w:sz w:val="20"/>
          <w:szCs w:val="20"/>
        </w:rPr>
        <w:t>.</w:t>
      </w:r>
      <w:r w:rsidRPr="004E721C">
        <w:rPr>
          <w:sz w:val="20"/>
          <w:szCs w:val="20"/>
        </w:rPr>
        <w:t xml:space="preserve">, (точная величина указывается в формуляре для каждого блока детектирования бета-излучения); </w:t>
      </w:r>
    </w:p>
    <w:p w:rsidR="00E632C4" w:rsidRDefault="003C3137" w:rsidP="00802FF3">
      <w:pPr>
        <w:spacing w:line="235" w:lineRule="auto"/>
        <w:ind w:firstLine="285"/>
        <w:jc w:val="both"/>
        <w:rPr>
          <w:sz w:val="20"/>
          <w:szCs w:val="20"/>
        </w:rPr>
      </w:pPr>
      <w:r w:rsidRPr="002E7468">
        <w:rPr>
          <w:i/>
          <w:sz w:val="20"/>
          <w:szCs w:val="20"/>
        </w:rPr>
        <w:t>А</w:t>
      </w:r>
      <w:r w:rsidRPr="004E721C">
        <w:rPr>
          <w:sz w:val="20"/>
          <w:szCs w:val="20"/>
        </w:rPr>
        <w:t xml:space="preserve"> </w:t>
      </w:r>
      <w:r w:rsidR="00E632C4">
        <w:rPr>
          <w:sz w:val="20"/>
          <w:szCs w:val="20"/>
        </w:rPr>
        <w:t>–</w:t>
      </w:r>
      <w:r w:rsidRPr="004E721C">
        <w:rPr>
          <w:sz w:val="20"/>
          <w:szCs w:val="20"/>
        </w:rPr>
        <w:t xml:space="preserve"> внешнее изл</w:t>
      </w:r>
      <w:r w:rsidR="00AF7A6F">
        <w:rPr>
          <w:sz w:val="20"/>
          <w:szCs w:val="20"/>
        </w:rPr>
        <w:t xml:space="preserve">учение бета-источника в угле 2π, </w:t>
      </w:r>
      <w:r w:rsidRPr="004E721C">
        <w:rPr>
          <w:sz w:val="20"/>
          <w:szCs w:val="20"/>
        </w:rPr>
        <w:t xml:space="preserve">част/с; </w:t>
      </w:r>
    </w:p>
    <w:p w:rsidR="003C3137" w:rsidRPr="004E721C" w:rsidRDefault="003C3137" w:rsidP="00802FF3">
      <w:pPr>
        <w:spacing w:line="235" w:lineRule="auto"/>
        <w:ind w:firstLine="285"/>
        <w:jc w:val="both"/>
        <w:rPr>
          <w:sz w:val="20"/>
          <w:szCs w:val="20"/>
        </w:rPr>
      </w:pPr>
      <w:r w:rsidRPr="002E7468">
        <w:rPr>
          <w:i/>
          <w:sz w:val="20"/>
          <w:szCs w:val="20"/>
        </w:rPr>
        <w:t xml:space="preserve">N </w:t>
      </w:r>
      <w:r w:rsidR="00E632C4">
        <w:rPr>
          <w:sz w:val="20"/>
          <w:szCs w:val="20"/>
        </w:rPr>
        <w:t>–</w:t>
      </w:r>
      <w:r w:rsidRPr="004E721C">
        <w:rPr>
          <w:sz w:val="20"/>
          <w:szCs w:val="20"/>
        </w:rPr>
        <w:t xml:space="preserve"> скорость счета, зарегистрированная радиометром при измер</w:t>
      </w:r>
      <w:r w:rsidRPr="004E721C">
        <w:rPr>
          <w:sz w:val="20"/>
          <w:szCs w:val="20"/>
        </w:rPr>
        <w:t>е</w:t>
      </w:r>
      <w:r w:rsidRPr="004E721C">
        <w:rPr>
          <w:sz w:val="20"/>
          <w:szCs w:val="20"/>
        </w:rPr>
        <w:t>нии внешнего излучения бета-источника, имп/с</w:t>
      </w:r>
      <w:r w:rsidR="00E632C4">
        <w:rPr>
          <w:sz w:val="20"/>
          <w:szCs w:val="20"/>
        </w:rPr>
        <w:t>.</w:t>
      </w:r>
    </w:p>
    <w:p w:rsidR="003C3137" w:rsidRDefault="003C3137" w:rsidP="00802FF3">
      <w:pPr>
        <w:spacing w:line="235" w:lineRule="auto"/>
        <w:ind w:firstLine="285"/>
        <w:jc w:val="both"/>
        <w:rPr>
          <w:sz w:val="20"/>
          <w:szCs w:val="20"/>
        </w:rPr>
      </w:pPr>
      <w:r w:rsidRPr="004E721C">
        <w:rPr>
          <w:sz w:val="20"/>
          <w:szCs w:val="20"/>
        </w:rPr>
        <w:t>Величина основной погрешности не должна превышать ±</w:t>
      </w:r>
      <w:r w:rsidR="00A37960">
        <w:rPr>
          <w:sz w:val="20"/>
          <w:szCs w:val="20"/>
        </w:rPr>
        <w:t> </w:t>
      </w:r>
      <w:r w:rsidRPr="004E721C">
        <w:rPr>
          <w:sz w:val="20"/>
          <w:szCs w:val="20"/>
        </w:rPr>
        <w:t>20</w:t>
      </w:r>
      <w:r w:rsidR="00A37960">
        <w:rPr>
          <w:sz w:val="20"/>
          <w:szCs w:val="20"/>
        </w:rPr>
        <w:t> </w:t>
      </w:r>
      <w:r w:rsidRPr="004E721C">
        <w:rPr>
          <w:sz w:val="20"/>
          <w:szCs w:val="20"/>
        </w:rPr>
        <w:t>%.</w:t>
      </w:r>
    </w:p>
    <w:p w:rsidR="00E632C4" w:rsidRDefault="003C3137" w:rsidP="00802FF3">
      <w:pPr>
        <w:spacing w:line="235" w:lineRule="auto"/>
        <w:ind w:firstLine="285"/>
        <w:jc w:val="both"/>
        <w:rPr>
          <w:b/>
          <w:sz w:val="20"/>
          <w:szCs w:val="20"/>
        </w:rPr>
      </w:pPr>
      <w:r w:rsidRPr="00E632C4">
        <w:rPr>
          <w:b/>
          <w:sz w:val="20"/>
          <w:szCs w:val="20"/>
        </w:rPr>
        <w:t>З</w:t>
      </w:r>
      <w:r w:rsidR="00E632C4" w:rsidRPr="00E632C4">
        <w:rPr>
          <w:b/>
          <w:sz w:val="20"/>
          <w:szCs w:val="20"/>
        </w:rPr>
        <w:t>адание 4.</w:t>
      </w:r>
      <w:r w:rsidRPr="00E632C4">
        <w:rPr>
          <w:b/>
          <w:sz w:val="20"/>
          <w:szCs w:val="20"/>
        </w:rPr>
        <w:t xml:space="preserve"> Поверка</w:t>
      </w:r>
      <w:r w:rsidRPr="004E721C">
        <w:rPr>
          <w:b/>
          <w:sz w:val="20"/>
          <w:szCs w:val="20"/>
        </w:rPr>
        <w:t xml:space="preserve"> блока альфа</w:t>
      </w:r>
      <w:r w:rsidR="00A37960">
        <w:rPr>
          <w:b/>
          <w:sz w:val="20"/>
          <w:szCs w:val="20"/>
        </w:rPr>
        <w:t>-</w:t>
      </w:r>
      <w:r w:rsidRPr="004E721C">
        <w:rPr>
          <w:b/>
          <w:sz w:val="20"/>
          <w:szCs w:val="20"/>
        </w:rPr>
        <w:t xml:space="preserve">радиометра. </w:t>
      </w:r>
    </w:p>
    <w:p w:rsidR="00916A07" w:rsidRDefault="00916A07" w:rsidP="00802FF3">
      <w:pPr>
        <w:spacing w:line="235" w:lineRule="auto"/>
        <w:ind w:firstLine="285"/>
        <w:jc w:val="both"/>
        <w:rPr>
          <w:sz w:val="20"/>
          <w:szCs w:val="20"/>
        </w:rPr>
      </w:pPr>
      <w:r>
        <w:rPr>
          <w:b/>
          <w:sz w:val="20"/>
          <w:szCs w:val="20"/>
        </w:rPr>
        <w:t xml:space="preserve">Цель работы: </w:t>
      </w:r>
      <w:r w:rsidR="00802FF3" w:rsidRPr="00916A07">
        <w:rPr>
          <w:sz w:val="20"/>
          <w:szCs w:val="20"/>
        </w:rPr>
        <w:t xml:space="preserve">поверить </w:t>
      </w:r>
      <w:r>
        <w:rPr>
          <w:sz w:val="20"/>
          <w:szCs w:val="20"/>
        </w:rPr>
        <w:t>альфа</w:t>
      </w:r>
      <w:r w:rsidRPr="00916A07">
        <w:rPr>
          <w:sz w:val="20"/>
          <w:szCs w:val="20"/>
        </w:rPr>
        <w:t>-блок радиометра КРВП-3АБ.</w:t>
      </w:r>
    </w:p>
    <w:p w:rsidR="00916A07" w:rsidRPr="00916A07" w:rsidRDefault="00916A07" w:rsidP="00802FF3">
      <w:pPr>
        <w:spacing w:line="235" w:lineRule="auto"/>
        <w:ind w:firstLine="285"/>
        <w:jc w:val="both"/>
        <w:rPr>
          <w:sz w:val="20"/>
          <w:szCs w:val="20"/>
        </w:rPr>
      </w:pPr>
      <w:r>
        <w:rPr>
          <w:b/>
          <w:bCs/>
          <w:color w:val="000000"/>
          <w:sz w:val="20"/>
          <w:szCs w:val="20"/>
        </w:rPr>
        <w:t>Материалы и оборудование</w:t>
      </w:r>
      <w:r w:rsidRPr="00947C2C">
        <w:rPr>
          <w:b/>
          <w:bCs/>
          <w:color w:val="000000"/>
          <w:sz w:val="20"/>
          <w:szCs w:val="20"/>
        </w:rPr>
        <w:t>:</w:t>
      </w:r>
      <w:r>
        <w:rPr>
          <w:b/>
          <w:bCs/>
          <w:color w:val="000000"/>
          <w:sz w:val="20"/>
          <w:szCs w:val="20"/>
        </w:rPr>
        <w:t xml:space="preserve"> </w:t>
      </w:r>
      <w:r w:rsidR="00802FF3" w:rsidRPr="00947C2C">
        <w:rPr>
          <w:color w:val="000000"/>
          <w:sz w:val="20"/>
          <w:szCs w:val="20"/>
        </w:rPr>
        <w:t xml:space="preserve">радиометр </w:t>
      </w:r>
      <w:r>
        <w:rPr>
          <w:color w:val="000000"/>
          <w:sz w:val="20"/>
          <w:szCs w:val="20"/>
        </w:rPr>
        <w:t>КРВП-3АБ</w:t>
      </w:r>
      <w:r w:rsidRPr="00947C2C">
        <w:rPr>
          <w:color w:val="000000"/>
          <w:sz w:val="20"/>
          <w:szCs w:val="20"/>
        </w:rPr>
        <w:t>;</w:t>
      </w:r>
      <w:r>
        <w:rPr>
          <w:color w:val="000000"/>
          <w:sz w:val="20"/>
          <w:szCs w:val="20"/>
        </w:rPr>
        <w:t xml:space="preserve"> эталонный альфа-источник; паспорт на источник.</w:t>
      </w:r>
    </w:p>
    <w:p w:rsidR="00802FF3" w:rsidRPr="00F3137C" w:rsidRDefault="00802FF3" w:rsidP="00802FF3">
      <w:pPr>
        <w:widowControl w:val="0"/>
        <w:spacing w:line="235" w:lineRule="auto"/>
        <w:ind w:firstLine="284"/>
        <w:rPr>
          <w:b/>
          <w:sz w:val="20"/>
          <w:szCs w:val="20"/>
        </w:rPr>
      </w:pPr>
      <w:r w:rsidRPr="00F3137C">
        <w:rPr>
          <w:b/>
          <w:sz w:val="20"/>
          <w:szCs w:val="20"/>
        </w:rPr>
        <w:t>П</w:t>
      </w:r>
      <w:r w:rsidR="00AF7A6F">
        <w:rPr>
          <w:b/>
          <w:sz w:val="20"/>
          <w:szCs w:val="20"/>
        </w:rPr>
        <w:t>о</w:t>
      </w:r>
      <w:r w:rsidRPr="00F3137C">
        <w:rPr>
          <w:b/>
          <w:sz w:val="20"/>
          <w:szCs w:val="20"/>
        </w:rPr>
        <w:t xml:space="preserve">рядок выполнения работы. </w:t>
      </w:r>
    </w:p>
    <w:p w:rsidR="003C3137" w:rsidRPr="004E721C" w:rsidRDefault="00802FF3" w:rsidP="00802FF3">
      <w:pPr>
        <w:spacing w:line="235" w:lineRule="auto"/>
        <w:ind w:firstLine="285"/>
        <w:jc w:val="both"/>
        <w:rPr>
          <w:sz w:val="20"/>
          <w:szCs w:val="20"/>
        </w:rPr>
      </w:pPr>
      <w:r>
        <w:rPr>
          <w:sz w:val="20"/>
          <w:szCs w:val="20"/>
        </w:rPr>
        <w:t>1. </w:t>
      </w:r>
      <w:r w:rsidR="003C3137" w:rsidRPr="004E721C">
        <w:rPr>
          <w:sz w:val="20"/>
          <w:szCs w:val="20"/>
        </w:rPr>
        <w:t>Отсоединит</w:t>
      </w:r>
      <w:r w:rsidR="00A37960">
        <w:rPr>
          <w:sz w:val="20"/>
          <w:szCs w:val="20"/>
        </w:rPr>
        <w:t>е</w:t>
      </w:r>
      <w:r w:rsidR="003C3137" w:rsidRPr="004E721C">
        <w:rPr>
          <w:sz w:val="20"/>
          <w:szCs w:val="20"/>
        </w:rPr>
        <w:t xml:space="preserve"> блок детектирования бета-излучения и подсоедин</w:t>
      </w:r>
      <w:r w:rsidR="003C3137" w:rsidRPr="004E721C">
        <w:rPr>
          <w:sz w:val="20"/>
          <w:szCs w:val="20"/>
        </w:rPr>
        <w:t>и</w:t>
      </w:r>
      <w:r w:rsidR="003C3137" w:rsidRPr="004E721C">
        <w:rPr>
          <w:sz w:val="20"/>
          <w:szCs w:val="20"/>
        </w:rPr>
        <w:t>т</w:t>
      </w:r>
      <w:r w:rsidR="00A37960">
        <w:rPr>
          <w:sz w:val="20"/>
          <w:szCs w:val="20"/>
        </w:rPr>
        <w:t>е</w:t>
      </w:r>
      <w:r w:rsidR="003C3137" w:rsidRPr="004E721C">
        <w:rPr>
          <w:sz w:val="20"/>
          <w:szCs w:val="20"/>
        </w:rPr>
        <w:t xml:space="preserve"> к пересчетному блоку блок детектирования альфа-излучения. </w:t>
      </w:r>
    </w:p>
    <w:p w:rsidR="003C3137" w:rsidRPr="004E721C" w:rsidRDefault="00A37960" w:rsidP="00802FF3">
      <w:pPr>
        <w:spacing w:line="235" w:lineRule="auto"/>
        <w:ind w:firstLine="285"/>
        <w:jc w:val="both"/>
        <w:rPr>
          <w:sz w:val="20"/>
          <w:szCs w:val="20"/>
        </w:rPr>
      </w:pPr>
      <w:r>
        <w:rPr>
          <w:sz w:val="20"/>
          <w:szCs w:val="20"/>
        </w:rPr>
        <w:t>2</w:t>
      </w:r>
      <w:r w:rsidR="003C3137" w:rsidRPr="004E721C">
        <w:rPr>
          <w:sz w:val="20"/>
          <w:szCs w:val="20"/>
        </w:rPr>
        <w:t>. Откр</w:t>
      </w:r>
      <w:r>
        <w:rPr>
          <w:sz w:val="20"/>
          <w:szCs w:val="20"/>
        </w:rPr>
        <w:t>ойте</w:t>
      </w:r>
      <w:r w:rsidR="003C3137" w:rsidRPr="004E721C">
        <w:rPr>
          <w:sz w:val="20"/>
          <w:szCs w:val="20"/>
        </w:rPr>
        <w:t xml:space="preserve"> окно блока детектирования альфа-излучения. Помест</w:t>
      </w:r>
      <w:r w:rsidR="003C3137" w:rsidRPr="004E721C">
        <w:rPr>
          <w:sz w:val="20"/>
          <w:szCs w:val="20"/>
        </w:rPr>
        <w:t>и</w:t>
      </w:r>
      <w:r w:rsidR="003C3137" w:rsidRPr="004E721C">
        <w:rPr>
          <w:sz w:val="20"/>
          <w:szCs w:val="20"/>
        </w:rPr>
        <w:t>т</w:t>
      </w:r>
      <w:r>
        <w:rPr>
          <w:sz w:val="20"/>
          <w:szCs w:val="20"/>
        </w:rPr>
        <w:t>е</w:t>
      </w:r>
      <w:r w:rsidR="003C3137" w:rsidRPr="004E721C">
        <w:rPr>
          <w:sz w:val="20"/>
          <w:szCs w:val="20"/>
        </w:rPr>
        <w:t xml:space="preserve"> чистый диск медной фольги в мелкую часть кюветы блока детект</w:t>
      </w:r>
      <w:r w:rsidR="003C3137" w:rsidRPr="004E721C">
        <w:rPr>
          <w:sz w:val="20"/>
          <w:szCs w:val="20"/>
        </w:rPr>
        <w:t>и</w:t>
      </w:r>
      <w:r w:rsidR="003C3137" w:rsidRPr="004E721C">
        <w:rPr>
          <w:sz w:val="20"/>
          <w:szCs w:val="20"/>
        </w:rPr>
        <w:t>рования альфа-излучения и переместит</w:t>
      </w:r>
      <w:r>
        <w:rPr>
          <w:sz w:val="20"/>
          <w:szCs w:val="20"/>
        </w:rPr>
        <w:t>е</w:t>
      </w:r>
      <w:r w:rsidR="003C3137" w:rsidRPr="004E721C">
        <w:rPr>
          <w:sz w:val="20"/>
          <w:szCs w:val="20"/>
        </w:rPr>
        <w:t xml:space="preserve"> ее в рабочее положение.</w:t>
      </w:r>
    </w:p>
    <w:p w:rsidR="003C3137" w:rsidRPr="004E721C" w:rsidRDefault="00A37960" w:rsidP="00802FF3">
      <w:pPr>
        <w:spacing w:line="235" w:lineRule="auto"/>
        <w:ind w:firstLine="285"/>
        <w:jc w:val="both"/>
        <w:rPr>
          <w:sz w:val="20"/>
          <w:szCs w:val="20"/>
        </w:rPr>
      </w:pPr>
      <w:r>
        <w:rPr>
          <w:sz w:val="20"/>
          <w:szCs w:val="20"/>
        </w:rPr>
        <w:t>3</w:t>
      </w:r>
      <w:r w:rsidR="003C3137" w:rsidRPr="004E721C">
        <w:rPr>
          <w:sz w:val="20"/>
          <w:szCs w:val="20"/>
        </w:rPr>
        <w:t>.  Закр</w:t>
      </w:r>
      <w:r>
        <w:rPr>
          <w:sz w:val="20"/>
          <w:szCs w:val="20"/>
        </w:rPr>
        <w:t>ойте</w:t>
      </w:r>
      <w:r w:rsidR="003C3137" w:rsidRPr="004E721C">
        <w:rPr>
          <w:sz w:val="20"/>
          <w:szCs w:val="20"/>
        </w:rPr>
        <w:t xml:space="preserve"> окно блока детектирования альфа-излучения крышкой, при этом должна загореться сигнальная лампочка.</w:t>
      </w:r>
    </w:p>
    <w:p w:rsidR="003C3137" w:rsidRPr="004E721C" w:rsidRDefault="00A37960" w:rsidP="00802FF3">
      <w:pPr>
        <w:spacing w:line="235" w:lineRule="auto"/>
        <w:ind w:firstLine="285"/>
        <w:jc w:val="both"/>
        <w:rPr>
          <w:sz w:val="20"/>
          <w:szCs w:val="20"/>
        </w:rPr>
      </w:pPr>
      <w:r>
        <w:rPr>
          <w:sz w:val="20"/>
          <w:szCs w:val="20"/>
        </w:rPr>
        <w:lastRenderedPageBreak/>
        <w:t>4</w:t>
      </w:r>
      <w:r w:rsidR="003C3137" w:rsidRPr="004E721C">
        <w:rPr>
          <w:sz w:val="20"/>
          <w:szCs w:val="20"/>
        </w:rPr>
        <w:t>. Включит</w:t>
      </w:r>
      <w:r>
        <w:rPr>
          <w:sz w:val="20"/>
          <w:szCs w:val="20"/>
        </w:rPr>
        <w:t>е</w:t>
      </w:r>
      <w:r w:rsidR="003C3137" w:rsidRPr="004E721C">
        <w:rPr>
          <w:sz w:val="20"/>
          <w:szCs w:val="20"/>
        </w:rPr>
        <w:t xml:space="preserve"> нажатием кнопки ПУСК секундомер и пересчетную схему и произве</w:t>
      </w:r>
      <w:r>
        <w:rPr>
          <w:sz w:val="20"/>
          <w:szCs w:val="20"/>
        </w:rPr>
        <w:t>дите</w:t>
      </w:r>
      <w:r w:rsidR="003C3137" w:rsidRPr="004E721C">
        <w:rPr>
          <w:sz w:val="20"/>
          <w:szCs w:val="20"/>
        </w:rPr>
        <w:t xml:space="preserve"> измерение собственного фона. Время измерения должно </w:t>
      </w:r>
      <w:r>
        <w:rPr>
          <w:sz w:val="20"/>
          <w:szCs w:val="20"/>
        </w:rPr>
        <w:t>составлять</w:t>
      </w:r>
      <w:r w:rsidR="003C3137" w:rsidRPr="004E721C">
        <w:rPr>
          <w:sz w:val="20"/>
          <w:szCs w:val="20"/>
        </w:rPr>
        <w:t xml:space="preserve"> не менее 10 минут.</w:t>
      </w:r>
    </w:p>
    <w:p w:rsidR="003C3137" w:rsidRPr="004E721C" w:rsidRDefault="003C3137" w:rsidP="00802FF3">
      <w:pPr>
        <w:spacing w:line="235" w:lineRule="auto"/>
        <w:ind w:firstLine="285"/>
        <w:jc w:val="both"/>
        <w:rPr>
          <w:sz w:val="20"/>
          <w:szCs w:val="20"/>
        </w:rPr>
      </w:pPr>
      <w:r w:rsidRPr="004E721C">
        <w:rPr>
          <w:sz w:val="20"/>
          <w:szCs w:val="20"/>
        </w:rPr>
        <w:t>В радиоактивно чистом окружающем воздухе собственный фон блока детектирования альфа-излучения не должен превышать 2</w:t>
      </w:r>
      <w:r w:rsidR="00A37960">
        <w:rPr>
          <w:sz w:val="20"/>
          <w:szCs w:val="20"/>
        </w:rPr>
        <w:t>–</w:t>
      </w:r>
      <w:r w:rsidR="00802FF3">
        <w:rPr>
          <w:sz w:val="20"/>
          <w:szCs w:val="20"/>
        </w:rPr>
        <w:br/>
      </w:r>
      <w:r w:rsidR="00235200">
        <w:rPr>
          <w:sz w:val="20"/>
          <w:szCs w:val="20"/>
        </w:rPr>
        <w:t>3</w:t>
      </w:r>
      <w:r w:rsidRPr="004E721C">
        <w:rPr>
          <w:sz w:val="20"/>
          <w:szCs w:val="20"/>
        </w:rPr>
        <w:t xml:space="preserve"> имп/мин.</w:t>
      </w:r>
    </w:p>
    <w:p w:rsidR="003C3137" w:rsidRPr="004E721C" w:rsidRDefault="00A37960" w:rsidP="00802FF3">
      <w:pPr>
        <w:spacing w:line="235" w:lineRule="auto"/>
        <w:ind w:firstLine="285"/>
        <w:jc w:val="both"/>
        <w:rPr>
          <w:sz w:val="20"/>
          <w:szCs w:val="20"/>
        </w:rPr>
      </w:pPr>
      <w:r>
        <w:rPr>
          <w:sz w:val="20"/>
          <w:szCs w:val="20"/>
        </w:rPr>
        <w:t>5</w:t>
      </w:r>
      <w:r w:rsidR="003C3137" w:rsidRPr="004E721C">
        <w:rPr>
          <w:sz w:val="20"/>
          <w:szCs w:val="20"/>
        </w:rPr>
        <w:t>. Поместит</w:t>
      </w:r>
      <w:r>
        <w:rPr>
          <w:sz w:val="20"/>
          <w:szCs w:val="20"/>
        </w:rPr>
        <w:t>е</w:t>
      </w:r>
      <w:r w:rsidR="003C3137" w:rsidRPr="004E721C">
        <w:rPr>
          <w:sz w:val="20"/>
          <w:szCs w:val="20"/>
        </w:rPr>
        <w:t xml:space="preserve"> альфа-источник на место фольги, включит</w:t>
      </w:r>
      <w:r>
        <w:rPr>
          <w:sz w:val="20"/>
          <w:szCs w:val="20"/>
        </w:rPr>
        <w:t>е</w:t>
      </w:r>
      <w:r w:rsidR="003C3137" w:rsidRPr="004E721C">
        <w:rPr>
          <w:sz w:val="20"/>
          <w:szCs w:val="20"/>
        </w:rPr>
        <w:t xml:space="preserve"> нажатием кнопки ПУСК секундомер и пересчетную схему и определит</w:t>
      </w:r>
      <w:r>
        <w:rPr>
          <w:sz w:val="20"/>
          <w:szCs w:val="20"/>
        </w:rPr>
        <w:t>е</w:t>
      </w:r>
      <w:r w:rsidR="003C3137" w:rsidRPr="004E721C">
        <w:rPr>
          <w:sz w:val="20"/>
          <w:szCs w:val="20"/>
        </w:rPr>
        <w:t xml:space="preserve"> число импульсов от альфа-источника. Время измерения должно </w:t>
      </w:r>
      <w:r>
        <w:rPr>
          <w:sz w:val="20"/>
          <w:szCs w:val="20"/>
        </w:rPr>
        <w:t>составлять</w:t>
      </w:r>
      <w:r w:rsidR="003C3137" w:rsidRPr="004E721C">
        <w:rPr>
          <w:sz w:val="20"/>
          <w:szCs w:val="20"/>
        </w:rPr>
        <w:t xml:space="preserve"> не менее 5 минут.</w:t>
      </w:r>
    </w:p>
    <w:p w:rsidR="003C3137" w:rsidRDefault="00A37960" w:rsidP="00802FF3">
      <w:pPr>
        <w:spacing w:line="235" w:lineRule="auto"/>
        <w:ind w:firstLine="285"/>
        <w:jc w:val="both"/>
        <w:rPr>
          <w:sz w:val="20"/>
          <w:szCs w:val="20"/>
        </w:rPr>
      </w:pPr>
      <w:r>
        <w:rPr>
          <w:sz w:val="20"/>
          <w:szCs w:val="20"/>
        </w:rPr>
        <w:t>6</w:t>
      </w:r>
      <w:r w:rsidR="003C3137" w:rsidRPr="004E721C">
        <w:rPr>
          <w:sz w:val="20"/>
          <w:szCs w:val="20"/>
        </w:rPr>
        <w:t xml:space="preserve">. </w:t>
      </w:r>
      <w:r>
        <w:rPr>
          <w:sz w:val="20"/>
          <w:szCs w:val="20"/>
        </w:rPr>
        <w:t>О</w:t>
      </w:r>
      <w:r w:rsidRPr="004E721C">
        <w:rPr>
          <w:sz w:val="20"/>
          <w:szCs w:val="20"/>
        </w:rPr>
        <w:t>предел</w:t>
      </w:r>
      <w:r>
        <w:rPr>
          <w:sz w:val="20"/>
          <w:szCs w:val="20"/>
        </w:rPr>
        <w:t>ите</w:t>
      </w:r>
      <w:r w:rsidRPr="004E721C">
        <w:rPr>
          <w:sz w:val="20"/>
          <w:szCs w:val="20"/>
        </w:rPr>
        <w:t xml:space="preserve"> </w:t>
      </w:r>
      <w:r>
        <w:rPr>
          <w:sz w:val="20"/>
          <w:szCs w:val="20"/>
        </w:rPr>
        <w:t>о</w:t>
      </w:r>
      <w:r w:rsidR="003C3137" w:rsidRPr="004E721C">
        <w:rPr>
          <w:sz w:val="20"/>
          <w:szCs w:val="20"/>
        </w:rPr>
        <w:t>сновн</w:t>
      </w:r>
      <w:r>
        <w:rPr>
          <w:sz w:val="20"/>
          <w:szCs w:val="20"/>
        </w:rPr>
        <w:t>ую</w:t>
      </w:r>
      <w:r w:rsidR="003C3137" w:rsidRPr="004E721C">
        <w:rPr>
          <w:sz w:val="20"/>
          <w:szCs w:val="20"/>
        </w:rPr>
        <w:t xml:space="preserve"> погрешность измерения по твердому ал</w:t>
      </w:r>
      <w:r w:rsidR="003C3137" w:rsidRPr="004E721C">
        <w:rPr>
          <w:sz w:val="20"/>
          <w:szCs w:val="20"/>
        </w:rPr>
        <w:t>ь</w:t>
      </w:r>
      <w:r w:rsidR="00802FF3">
        <w:rPr>
          <w:sz w:val="20"/>
          <w:szCs w:val="20"/>
        </w:rPr>
        <w:t>фа-источнику по формуле</w:t>
      </w:r>
    </w:p>
    <w:p w:rsidR="00802FF3" w:rsidRPr="00802FF3" w:rsidRDefault="00802FF3" w:rsidP="00802FF3">
      <w:pPr>
        <w:spacing w:line="235" w:lineRule="auto"/>
        <w:ind w:firstLine="285"/>
        <w:jc w:val="both"/>
        <w:rPr>
          <w:sz w:val="12"/>
          <w:szCs w:val="20"/>
        </w:rPr>
      </w:pPr>
    </w:p>
    <w:p w:rsidR="003C3137" w:rsidRPr="004E721C" w:rsidRDefault="00AF7A6F" w:rsidP="00802FF3">
      <w:pPr>
        <w:spacing w:line="235" w:lineRule="auto"/>
        <w:ind w:firstLine="285"/>
        <w:jc w:val="center"/>
        <w:rPr>
          <w:sz w:val="20"/>
          <w:szCs w:val="20"/>
        </w:rPr>
      </w:pPr>
      <w:r w:rsidRPr="00A8714C">
        <w:rPr>
          <w:position w:val="-26"/>
          <w:sz w:val="20"/>
          <w:szCs w:val="20"/>
        </w:rPr>
        <w:object w:dxaOrig="1719" w:dyaOrig="580">
          <v:shape id="_x0000_i1193" type="#_x0000_t75" style="width:75.35pt;height:25.4pt" o:ole="">
            <v:imagedata r:id="rId305" o:title=""/>
          </v:shape>
          <o:OLEObject Type="Embed" ProgID="Equation.3" ShapeID="_x0000_i1193" DrawAspect="Content" ObjectID="_1472277134" r:id="rId306"/>
        </w:object>
      </w:r>
    </w:p>
    <w:p w:rsidR="00802FF3" w:rsidRPr="00802FF3" w:rsidRDefault="00802FF3" w:rsidP="00802FF3">
      <w:pPr>
        <w:spacing w:line="235" w:lineRule="auto"/>
        <w:ind w:left="709" w:hanging="709"/>
        <w:jc w:val="both"/>
        <w:rPr>
          <w:sz w:val="10"/>
          <w:szCs w:val="20"/>
        </w:rPr>
      </w:pPr>
    </w:p>
    <w:p w:rsidR="00235200" w:rsidRPr="00A37960" w:rsidRDefault="003C3137" w:rsidP="00802FF3">
      <w:pPr>
        <w:spacing w:line="235" w:lineRule="auto"/>
        <w:ind w:left="709" w:hanging="709"/>
        <w:jc w:val="both"/>
        <w:rPr>
          <w:sz w:val="20"/>
          <w:szCs w:val="20"/>
        </w:rPr>
      </w:pPr>
      <w:r w:rsidRPr="00A37960">
        <w:rPr>
          <w:sz w:val="20"/>
          <w:szCs w:val="20"/>
        </w:rPr>
        <w:t xml:space="preserve">где </w:t>
      </w:r>
      <w:r w:rsidRPr="00916A07">
        <w:rPr>
          <w:i/>
          <w:sz w:val="20"/>
          <w:szCs w:val="20"/>
          <w:lang w:val="en-US"/>
        </w:rPr>
        <w:t>n</w:t>
      </w:r>
      <w:r w:rsidRPr="00916A07">
        <w:rPr>
          <w:sz w:val="20"/>
          <w:szCs w:val="20"/>
          <w:vertAlign w:val="subscript"/>
        </w:rPr>
        <w:t>0</w:t>
      </w:r>
      <w:r w:rsidRPr="00A37960">
        <w:rPr>
          <w:sz w:val="20"/>
          <w:szCs w:val="20"/>
        </w:rPr>
        <w:t xml:space="preserve"> </w:t>
      </w:r>
      <w:r w:rsidR="00C021AB" w:rsidRPr="00A37960">
        <w:rPr>
          <w:sz w:val="20"/>
          <w:szCs w:val="20"/>
        </w:rPr>
        <w:t>–</w:t>
      </w:r>
      <w:r w:rsidRPr="00A37960">
        <w:rPr>
          <w:sz w:val="20"/>
          <w:szCs w:val="20"/>
        </w:rPr>
        <w:t xml:space="preserve"> число импульсов, приходящееся на одну частицу внешнего из</w:t>
      </w:r>
      <w:r w:rsidRPr="00DE7BB3">
        <w:rPr>
          <w:sz w:val="20"/>
          <w:szCs w:val="20"/>
        </w:rPr>
        <w:t xml:space="preserve">лучения; для </w:t>
      </w:r>
      <w:r w:rsidR="00DE7BB3" w:rsidRPr="00DE7BB3">
        <w:rPr>
          <w:sz w:val="20"/>
          <w:szCs w:val="20"/>
        </w:rPr>
        <w:t>альфа</w:t>
      </w:r>
      <w:r w:rsidRPr="00DE7BB3">
        <w:rPr>
          <w:sz w:val="20"/>
          <w:szCs w:val="20"/>
        </w:rPr>
        <w:t xml:space="preserve">-источника с изотопом </w:t>
      </w:r>
      <w:r w:rsidR="00DE7BB3" w:rsidRPr="00DE7BB3">
        <w:rPr>
          <w:sz w:val="20"/>
          <w:szCs w:val="20"/>
        </w:rPr>
        <w:t>плутоний</w:t>
      </w:r>
      <w:r w:rsidR="00DE7BB3">
        <w:rPr>
          <w:sz w:val="20"/>
          <w:szCs w:val="20"/>
        </w:rPr>
        <w:t xml:space="preserve">-239 </w:t>
      </w:r>
      <w:r w:rsidRPr="00151569">
        <w:rPr>
          <w:i/>
          <w:sz w:val="20"/>
          <w:szCs w:val="20"/>
          <w:lang w:val="en-US"/>
        </w:rPr>
        <w:t>n</w:t>
      </w:r>
      <w:r w:rsidRPr="00A37960">
        <w:rPr>
          <w:sz w:val="20"/>
          <w:szCs w:val="20"/>
          <w:vertAlign w:val="subscript"/>
        </w:rPr>
        <w:t>0</w:t>
      </w:r>
      <w:r w:rsidR="00DE7BB3">
        <w:rPr>
          <w:sz w:val="20"/>
          <w:szCs w:val="20"/>
          <w:vertAlign w:val="subscript"/>
        </w:rPr>
        <w:t> </w:t>
      </w:r>
      <w:r w:rsidRPr="00A37960">
        <w:rPr>
          <w:sz w:val="20"/>
          <w:szCs w:val="20"/>
        </w:rPr>
        <w:t>=</w:t>
      </w:r>
      <w:r w:rsidR="00DE7BB3">
        <w:rPr>
          <w:sz w:val="20"/>
          <w:szCs w:val="20"/>
        </w:rPr>
        <w:t> </w:t>
      </w:r>
      <w:r w:rsidR="00A37960">
        <w:rPr>
          <w:sz w:val="20"/>
          <w:szCs w:val="20"/>
        </w:rPr>
        <w:t>(</w:t>
      </w:r>
      <w:r w:rsidRPr="00A37960">
        <w:rPr>
          <w:sz w:val="20"/>
          <w:szCs w:val="20"/>
        </w:rPr>
        <w:t>0,70</w:t>
      </w:r>
      <w:r w:rsidR="00A37960">
        <w:rPr>
          <w:sz w:val="20"/>
          <w:szCs w:val="20"/>
        </w:rPr>
        <w:t> </w:t>
      </w:r>
      <w:r w:rsidRPr="00A37960">
        <w:rPr>
          <w:sz w:val="20"/>
          <w:szCs w:val="20"/>
        </w:rPr>
        <w:t>±</w:t>
      </w:r>
      <w:r w:rsidR="00A37960">
        <w:rPr>
          <w:sz w:val="20"/>
          <w:szCs w:val="20"/>
        </w:rPr>
        <w:t> </w:t>
      </w:r>
      <w:r w:rsidRPr="00A37960">
        <w:rPr>
          <w:sz w:val="20"/>
          <w:szCs w:val="20"/>
        </w:rPr>
        <w:t>0,18</w:t>
      </w:r>
      <w:r w:rsidR="00A37960">
        <w:rPr>
          <w:sz w:val="20"/>
          <w:szCs w:val="20"/>
        </w:rPr>
        <w:t>)</w:t>
      </w:r>
      <w:r w:rsidR="00DE7BB3">
        <w:rPr>
          <w:sz w:val="20"/>
          <w:szCs w:val="20"/>
        </w:rPr>
        <w:t> </w:t>
      </w:r>
      <w:r w:rsidRPr="00A37960">
        <w:rPr>
          <w:sz w:val="20"/>
          <w:szCs w:val="20"/>
        </w:rPr>
        <w:t>имп/част</w:t>
      </w:r>
      <w:r w:rsidR="00235200" w:rsidRPr="00A37960">
        <w:rPr>
          <w:sz w:val="20"/>
          <w:szCs w:val="20"/>
        </w:rPr>
        <w:t>.</w:t>
      </w:r>
      <w:r w:rsidRPr="00A37960">
        <w:rPr>
          <w:sz w:val="20"/>
          <w:szCs w:val="20"/>
        </w:rPr>
        <w:t xml:space="preserve"> </w:t>
      </w:r>
    </w:p>
    <w:p w:rsidR="00235200" w:rsidRDefault="00235200" w:rsidP="00802FF3">
      <w:pPr>
        <w:spacing w:line="235" w:lineRule="auto"/>
        <w:jc w:val="both"/>
        <w:rPr>
          <w:sz w:val="20"/>
          <w:szCs w:val="20"/>
        </w:rPr>
      </w:pPr>
      <w:r>
        <w:rPr>
          <w:sz w:val="20"/>
          <w:szCs w:val="20"/>
        </w:rPr>
        <w:t xml:space="preserve">      </w:t>
      </w:r>
      <w:r w:rsidR="003C3137" w:rsidRPr="00D0098F">
        <w:rPr>
          <w:i/>
          <w:sz w:val="20"/>
          <w:szCs w:val="20"/>
        </w:rPr>
        <w:t>А</w:t>
      </w:r>
      <w:r w:rsidR="003C3137" w:rsidRPr="004E721C">
        <w:rPr>
          <w:sz w:val="20"/>
          <w:szCs w:val="20"/>
        </w:rPr>
        <w:t xml:space="preserve"> </w:t>
      </w:r>
      <w:r>
        <w:rPr>
          <w:sz w:val="20"/>
          <w:szCs w:val="20"/>
        </w:rPr>
        <w:t>–</w:t>
      </w:r>
      <w:r w:rsidR="003C3137" w:rsidRPr="004E721C">
        <w:rPr>
          <w:sz w:val="20"/>
          <w:szCs w:val="20"/>
        </w:rPr>
        <w:t xml:space="preserve"> внешнее  излучение альфа-источника в угле 2</w:t>
      </w:r>
      <w:r w:rsidR="00A37960">
        <w:rPr>
          <w:sz w:val="20"/>
          <w:szCs w:val="20"/>
        </w:rPr>
        <w:t>π</w:t>
      </w:r>
      <w:r w:rsidR="00AF7A6F">
        <w:rPr>
          <w:sz w:val="20"/>
          <w:szCs w:val="20"/>
        </w:rPr>
        <w:t>,</w:t>
      </w:r>
      <w:r w:rsidR="003C3137" w:rsidRPr="004E721C">
        <w:rPr>
          <w:sz w:val="20"/>
          <w:szCs w:val="20"/>
        </w:rPr>
        <w:t xml:space="preserve"> част/с; </w:t>
      </w:r>
    </w:p>
    <w:p w:rsidR="003C3137" w:rsidRPr="004E721C" w:rsidRDefault="00235200" w:rsidP="00802FF3">
      <w:pPr>
        <w:spacing w:line="235" w:lineRule="auto"/>
        <w:ind w:left="709" w:hanging="709"/>
        <w:jc w:val="both"/>
        <w:rPr>
          <w:sz w:val="20"/>
          <w:szCs w:val="20"/>
        </w:rPr>
      </w:pPr>
      <w:r>
        <w:rPr>
          <w:sz w:val="20"/>
          <w:szCs w:val="20"/>
        </w:rPr>
        <w:t xml:space="preserve">      </w:t>
      </w:r>
      <w:r w:rsidR="003C3137" w:rsidRPr="00D0098F">
        <w:rPr>
          <w:i/>
          <w:sz w:val="20"/>
          <w:szCs w:val="20"/>
        </w:rPr>
        <w:t>N</w:t>
      </w:r>
      <w:r w:rsidR="003C3137" w:rsidRPr="004E721C">
        <w:rPr>
          <w:sz w:val="20"/>
          <w:szCs w:val="20"/>
        </w:rPr>
        <w:t xml:space="preserve"> </w:t>
      </w:r>
      <w:r>
        <w:rPr>
          <w:sz w:val="20"/>
          <w:szCs w:val="20"/>
        </w:rPr>
        <w:t>–</w:t>
      </w:r>
      <w:r w:rsidR="003C3137" w:rsidRPr="004E721C">
        <w:rPr>
          <w:sz w:val="20"/>
          <w:szCs w:val="20"/>
        </w:rPr>
        <w:t xml:space="preserve"> скорость счета, зарегистрированная радиометром при измер</w:t>
      </w:r>
      <w:r w:rsidR="003C3137" w:rsidRPr="004E721C">
        <w:rPr>
          <w:sz w:val="20"/>
          <w:szCs w:val="20"/>
        </w:rPr>
        <w:t>е</w:t>
      </w:r>
      <w:r w:rsidR="003C3137" w:rsidRPr="004E721C">
        <w:rPr>
          <w:sz w:val="20"/>
          <w:szCs w:val="20"/>
        </w:rPr>
        <w:t>нии внешнего излучения альфа-источника, имп/с.</w:t>
      </w:r>
    </w:p>
    <w:p w:rsidR="003C3137" w:rsidRDefault="003C3137" w:rsidP="00802FF3">
      <w:pPr>
        <w:spacing w:line="235" w:lineRule="auto"/>
        <w:ind w:firstLine="284"/>
        <w:jc w:val="both"/>
        <w:rPr>
          <w:sz w:val="20"/>
          <w:szCs w:val="20"/>
        </w:rPr>
      </w:pPr>
      <w:r w:rsidRPr="004E721C">
        <w:rPr>
          <w:sz w:val="20"/>
          <w:szCs w:val="20"/>
        </w:rPr>
        <w:t>Величина основной погрешности не должна превышать ±</w:t>
      </w:r>
      <w:r w:rsidR="00A37960">
        <w:rPr>
          <w:sz w:val="20"/>
          <w:szCs w:val="20"/>
        </w:rPr>
        <w:t> </w:t>
      </w:r>
      <w:r w:rsidRPr="004E721C">
        <w:rPr>
          <w:sz w:val="20"/>
          <w:szCs w:val="20"/>
        </w:rPr>
        <w:t>25</w:t>
      </w:r>
      <w:r w:rsidR="00A37960">
        <w:rPr>
          <w:sz w:val="20"/>
          <w:szCs w:val="20"/>
        </w:rPr>
        <w:t> </w:t>
      </w:r>
      <w:r w:rsidRPr="004E721C">
        <w:rPr>
          <w:sz w:val="20"/>
          <w:szCs w:val="20"/>
        </w:rPr>
        <w:t>%.</w:t>
      </w:r>
    </w:p>
    <w:p w:rsidR="00235200" w:rsidRPr="004E721C" w:rsidRDefault="00A33E64" w:rsidP="00802FF3">
      <w:pPr>
        <w:spacing w:line="235" w:lineRule="auto"/>
        <w:ind w:firstLine="284"/>
        <w:jc w:val="both"/>
        <w:rPr>
          <w:sz w:val="20"/>
          <w:szCs w:val="20"/>
        </w:rPr>
      </w:pPr>
      <w:r>
        <w:rPr>
          <w:sz w:val="20"/>
          <w:szCs w:val="20"/>
        </w:rPr>
        <w:t>7</w:t>
      </w:r>
      <w:r w:rsidR="00235200">
        <w:rPr>
          <w:sz w:val="20"/>
          <w:szCs w:val="20"/>
        </w:rPr>
        <w:t>. Сделайте вывод о пригодности прибора к работе.</w:t>
      </w:r>
    </w:p>
    <w:p w:rsidR="00D0098F" w:rsidRPr="00802FF3" w:rsidRDefault="00D0098F" w:rsidP="00802FF3">
      <w:pPr>
        <w:shd w:val="clear" w:color="auto" w:fill="FFFFFF"/>
        <w:spacing w:line="235" w:lineRule="auto"/>
        <w:ind w:firstLine="284"/>
        <w:jc w:val="both"/>
        <w:rPr>
          <w:b/>
          <w:bCs/>
          <w:color w:val="000000"/>
          <w:sz w:val="20"/>
          <w:szCs w:val="20"/>
        </w:rPr>
      </w:pPr>
    </w:p>
    <w:p w:rsidR="005A0569" w:rsidRDefault="003C3137" w:rsidP="00802FF3">
      <w:pPr>
        <w:shd w:val="clear" w:color="auto" w:fill="FFFFFF"/>
        <w:spacing w:line="235" w:lineRule="auto"/>
        <w:ind w:firstLine="284"/>
        <w:jc w:val="center"/>
        <w:rPr>
          <w:b/>
          <w:bCs/>
          <w:color w:val="000000"/>
          <w:sz w:val="20"/>
          <w:szCs w:val="20"/>
        </w:rPr>
      </w:pPr>
      <w:r w:rsidRPr="00802FF3">
        <w:rPr>
          <w:b/>
          <w:bCs/>
          <w:color w:val="000000"/>
          <w:spacing w:val="20"/>
          <w:sz w:val="20"/>
          <w:szCs w:val="20"/>
        </w:rPr>
        <w:t>Л</w:t>
      </w:r>
      <w:r w:rsidR="00E632C4" w:rsidRPr="00802FF3">
        <w:rPr>
          <w:b/>
          <w:bCs/>
          <w:color w:val="000000"/>
          <w:spacing w:val="20"/>
          <w:sz w:val="20"/>
          <w:szCs w:val="20"/>
        </w:rPr>
        <w:t>абораторная работа №</w:t>
      </w:r>
      <w:r w:rsidR="00D0098F" w:rsidRPr="00802FF3">
        <w:rPr>
          <w:b/>
          <w:bCs/>
          <w:color w:val="000000"/>
          <w:spacing w:val="20"/>
          <w:sz w:val="20"/>
          <w:szCs w:val="20"/>
        </w:rPr>
        <w:t xml:space="preserve"> </w:t>
      </w:r>
      <w:r w:rsidR="00E632C4" w:rsidRPr="00802FF3">
        <w:rPr>
          <w:b/>
          <w:bCs/>
          <w:color w:val="000000"/>
          <w:spacing w:val="20"/>
          <w:sz w:val="20"/>
          <w:szCs w:val="20"/>
        </w:rPr>
        <w:t>8.</w:t>
      </w:r>
      <w:r w:rsidR="00D0098F">
        <w:rPr>
          <w:b/>
          <w:bCs/>
          <w:color w:val="000000"/>
          <w:sz w:val="20"/>
          <w:szCs w:val="20"/>
        </w:rPr>
        <w:t xml:space="preserve"> </w:t>
      </w:r>
      <w:r w:rsidRPr="004E721C">
        <w:rPr>
          <w:b/>
          <w:bCs/>
          <w:color w:val="000000"/>
          <w:sz w:val="20"/>
          <w:szCs w:val="20"/>
        </w:rPr>
        <w:t xml:space="preserve">САМОПОГЛОЩЕНИЕ </w:t>
      </w:r>
    </w:p>
    <w:p w:rsidR="003C3137" w:rsidRPr="004E721C" w:rsidRDefault="003C3137" w:rsidP="00802FF3">
      <w:pPr>
        <w:shd w:val="clear" w:color="auto" w:fill="FFFFFF"/>
        <w:spacing w:line="235" w:lineRule="auto"/>
        <w:ind w:firstLine="284"/>
        <w:jc w:val="center"/>
        <w:rPr>
          <w:b/>
          <w:bCs/>
          <w:color w:val="000000"/>
          <w:sz w:val="20"/>
          <w:szCs w:val="20"/>
        </w:rPr>
      </w:pPr>
      <w:r w:rsidRPr="004E721C">
        <w:rPr>
          <w:b/>
          <w:bCs/>
          <w:color w:val="000000"/>
          <w:sz w:val="20"/>
          <w:szCs w:val="20"/>
        </w:rPr>
        <w:t>БЕТА-ИЗЛУЧЕНИЯ В ОБРАЗЦЕ</w:t>
      </w:r>
    </w:p>
    <w:p w:rsidR="003C3137" w:rsidRPr="005A0569" w:rsidRDefault="003C3137" w:rsidP="00802FF3">
      <w:pPr>
        <w:shd w:val="clear" w:color="auto" w:fill="FFFFFF"/>
        <w:spacing w:line="235" w:lineRule="auto"/>
        <w:ind w:firstLine="284"/>
        <w:jc w:val="center"/>
        <w:rPr>
          <w:sz w:val="20"/>
          <w:szCs w:val="20"/>
        </w:rPr>
      </w:pPr>
    </w:p>
    <w:p w:rsidR="003C3137" w:rsidRPr="004E721C" w:rsidRDefault="003C3137" w:rsidP="00802FF3">
      <w:pPr>
        <w:shd w:val="clear" w:color="auto" w:fill="FFFFFF"/>
        <w:spacing w:line="235" w:lineRule="auto"/>
        <w:ind w:firstLine="284"/>
        <w:jc w:val="both"/>
        <w:rPr>
          <w:color w:val="000000"/>
          <w:sz w:val="20"/>
          <w:szCs w:val="20"/>
        </w:rPr>
      </w:pPr>
      <w:r w:rsidRPr="004E721C">
        <w:rPr>
          <w:color w:val="000000"/>
          <w:sz w:val="20"/>
          <w:szCs w:val="20"/>
        </w:rPr>
        <w:t>При измерении активности радиоактивных образцов, имею</w:t>
      </w:r>
      <w:r w:rsidRPr="004E721C">
        <w:rPr>
          <w:color w:val="000000"/>
          <w:sz w:val="20"/>
          <w:szCs w:val="20"/>
        </w:rPr>
        <w:softHyphen/>
        <w:t>щих значительную толщину, происходит поглощение излучения в самом образце. Особенно важно учитывать это поглощение при регистрации бета-излучения, так как бета-частицы обладают энергиями, лежащими в интервале от нуля до определенного максимального значения. Ча</w:t>
      </w:r>
      <w:r w:rsidRPr="004E721C">
        <w:rPr>
          <w:color w:val="000000"/>
          <w:sz w:val="20"/>
          <w:szCs w:val="20"/>
        </w:rPr>
        <w:t>с</w:t>
      </w:r>
      <w:r w:rsidRPr="004E721C">
        <w:rPr>
          <w:color w:val="000000"/>
          <w:sz w:val="20"/>
          <w:szCs w:val="20"/>
        </w:rPr>
        <w:t>тицы с малой энергией будут по</w:t>
      </w:r>
      <w:r w:rsidRPr="004E721C">
        <w:rPr>
          <w:color w:val="000000"/>
          <w:sz w:val="20"/>
          <w:szCs w:val="20"/>
        </w:rPr>
        <w:softHyphen/>
        <w:t>глощены уже сравнительно тонкими слоями вещества данного образца и не достигнут чувствительного объема счетчика. По</w:t>
      </w:r>
      <w:r w:rsidRPr="004E721C">
        <w:rPr>
          <w:color w:val="000000"/>
          <w:sz w:val="20"/>
          <w:szCs w:val="20"/>
        </w:rPr>
        <w:softHyphen/>
        <w:t>этому при измерении активности радиоактивных образцов, ис</w:t>
      </w:r>
      <w:r w:rsidRPr="004E721C">
        <w:rPr>
          <w:color w:val="000000"/>
          <w:sz w:val="20"/>
          <w:szCs w:val="20"/>
        </w:rPr>
        <w:softHyphen/>
        <w:t>пускающих бета-излучение, а также при сравнении скор</w:t>
      </w:r>
      <w:r w:rsidRPr="004E721C">
        <w:rPr>
          <w:color w:val="000000"/>
          <w:sz w:val="20"/>
          <w:szCs w:val="20"/>
        </w:rPr>
        <w:t>о</w:t>
      </w:r>
      <w:r w:rsidRPr="004E721C">
        <w:rPr>
          <w:color w:val="000000"/>
          <w:sz w:val="20"/>
          <w:szCs w:val="20"/>
        </w:rPr>
        <w:t>стей счета бета-излучающих образцов, имеющих разную толщину или содержащих различные радионуклиды, приходится вводить поправку на ослабление бета-излучения в толще самого образ</w:t>
      </w:r>
      <w:r w:rsidRPr="004E721C">
        <w:rPr>
          <w:color w:val="000000"/>
          <w:sz w:val="20"/>
          <w:szCs w:val="20"/>
        </w:rPr>
        <w:softHyphen/>
        <w:t xml:space="preserve">ца. </w:t>
      </w:r>
    </w:p>
    <w:p w:rsidR="003C3137" w:rsidRPr="004E721C" w:rsidRDefault="003C3137" w:rsidP="00802FF3">
      <w:pPr>
        <w:shd w:val="clear" w:color="auto" w:fill="FFFFFF"/>
        <w:spacing w:line="235" w:lineRule="auto"/>
        <w:ind w:firstLine="284"/>
        <w:jc w:val="both"/>
        <w:rPr>
          <w:sz w:val="20"/>
          <w:szCs w:val="20"/>
        </w:rPr>
      </w:pPr>
      <w:r w:rsidRPr="004E721C">
        <w:rPr>
          <w:color w:val="000000"/>
          <w:sz w:val="20"/>
          <w:szCs w:val="20"/>
        </w:rPr>
        <w:lastRenderedPageBreak/>
        <w:t xml:space="preserve">Эффект </w:t>
      </w:r>
      <w:r w:rsidRPr="004E721C">
        <w:rPr>
          <w:b/>
          <w:bCs/>
          <w:color w:val="000000"/>
          <w:sz w:val="20"/>
          <w:szCs w:val="20"/>
        </w:rPr>
        <w:t xml:space="preserve">самопоглощения </w:t>
      </w:r>
      <w:r w:rsidRPr="006947D7">
        <w:rPr>
          <w:bCs/>
          <w:color w:val="000000"/>
          <w:sz w:val="20"/>
          <w:szCs w:val="20"/>
        </w:rPr>
        <w:t>(</w:t>
      </w:r>
      <w:r w:rsidRPr="004E721C">
        <w:rPr>
          <w:color w:val="000000"/>
          <w:sz w:val="20"/>
          <w:szCs w:val="20"/>
        </w:rPr>
        <w:t>самоослабления) заключается в том, что некоторое количество испускаемых радионуклидами бета-частиц п</w:t>
      </w:r>
      <w:r w:rsidRPr="004E721C">
        <w:rPr>
          <w:color w:val="000000"/>
          <w:sz w:val="20"/>
          <w:szCs w:val="20"/>
        </w:rPr>
        <w:t>о</w:t>
      </w:r>
      <w:r w:rsidRPr="004E721C">
        <w:rPr>
          <w:color w:val="000000"/>
          <w:sz w:val="20"/>
          <w:szCs w:val="20"/>
        </w:rPr>
        <w:t>глощается и рассеивается в веществе самого образца, не доход</w:t>
      </w:r>
      <w:r w:rsidR="00DE7BB3">
        <w:rPr>
          <w:color w:val="000000"/>
          <w:sz w:val="20"/>
          <w:szCs w:val="20"/>
        </w:rPr>
        <w:t>я</w:t>
      </w:r>
      <w:r w:rsidRPr="004E721C">
        <w:rPr>
          <w:color w:val="000000"/>
          <w:sz w:val="20"/>
          <w:szCs w:val="20"/>
        </w:rPr>
        <w:t xml:space="preserve"> до его поверхности. Поэтому регистрируемая счетчи</w:t>
      </w:r>
      <w:r w:rsidRPr="004E721C">
        <w:rPr>
          <w:color w:val="000000"/>
          <w:sz w:val="20"/>
          <w:szCs w:val="20"/>
        </w:rPr>
        <w:softHyphen/>
        <w:t xml:space="preserve">ком в пределах данного телесного угла </w:t>
      </w:r>
      <w:r w:rsidRPr="004E721C">
        <w:rPr>
          <w:iCs/>
          <w:color w:val="000000"/>
          <w:sz w:val="20"/>
          <w:szCs w:val="20"/>
          <w:lang w:val="en-US"/>
        </w:rPr>
        <w:t>Ω</w:t>
      </w:r>
      <w:r w:rsidRPr="004E721C">
        <w:rPr>
          <w:i/>
          <w:iCs/>
          <w:color w:val="000000"/>
          <w:sz w:val="20"/>
          <w:szCs w:val="20"/>
        </w:rPr>
        <w:t xml:space="preserve"> </w:t>
      </w:r>
      <w:r w:rsidRPr="004E721C">
        <w:rPr>
          <w:color w:val="000000"/>
          <w:sz w:val="20"/>
          <w:szCs w:val="20"/>
        </w:rPr>
        <w:t xml:space="preserve">скорость счета </w:t>
      </w:r>
      <w:r w:rsidRPr="00D0098F">
        <w:rPr>
          <w:i/>
          <w:color w:val="000000"/>
          <w:sz w:val="20"/>
          <w:szCs w:val="20"/>
        </w:rPr>
        <w:t>N</w:t>
      </w:r>
      <w:r w:rsidRPr="004E721C">
        <w:rPr>
          <w:color w:val="000000"/>
          <w:sz w:val="20"/>
          <w:szCs w:val="20"/>
        </w:rPr>
        <w:t xml:space="preserve"> бу</w:t>
      </w:r>
      <w:r w:rsidRPr="004E721C">
        <w:rPr>
          <w:color w:val="000000"/>
          <w:sz w:val="20"/>
          <w:szCs w:val="20"/>
        </w:rPr>
        <w:softHyphen/>
        <w:t xml:space="preserve">дет занижена по сравнению с той скоростью счета </w:t>
      </w:r>
      <w:r w:rsidRPr="00D0098F">
        <w:rPr>
          <w:i/>
          <w:color w:val="000000"/>
          <w:sz w:val="20"/>
          <w:szCs w:val="20"/>
          <w:lang w:val="en-US"/>
        </w:rPr>
        <w:t>N</w:t>
      </w:r>
      <w:r w:rsidRPr="004E721C">
        <w:rPr>
          <w:color w:val="000000"/>
          <w:sz w:val="20"/>
          <w:szCs w:val="20"/>
          <w:vertAlign w:val="subscript"/>
        </w:rPr>
        <w:t>0</w:t>
      </w:r>
      <w:r w:rsidRPr="004E721C">
        <w:rPr>
          <w:color w:val="000000"/>
          <w:sz w:val="20"/>
          <w:szCs w:val="20"/>
        </w:rPr>
        <w:t xml:space="preserve">, которая </w:t>
      </w:r>
      <w:r w:rsidR="00DE7BB3">
        <w:rPr>
          <w:color w:val="000000"/>
          <w:sz w:val="20"/>
          <w:szCs w:val="20"/>
        </w:rPr>
        <w:t xml:space="preserve">бы </w:t>
      </w:r>
      <w:r w:rsidRPr="004E721C">
        <w:rPr>
          <w:color w:val="000000"/>
          <w:sz w:val="20"/>
          <w:szCs w:val="20"/>
        </w:rPr>
        <w:t xml:space="preserve">регистрировалась </w:t>
      </w:r>
      <w:r w:rsidR="00DE7BB3">
        <w:rPr>
          <w:color w:val="000000"/>
          <w:sz w:val="20"/>
          <w:szCs w:val="20"/>
        </w:rPr>
        <w:t xml:space="preserve">при </w:t>
      </w:r>
      <w:r w:rsidRPr="004E721C">
        <w:rPr>
          <w:color w:val="000000"/>
          <w:sz w:val="20"/>
          <w:szCs w:val="20"/>
        </w:rPr>
        <w:t>отсутств</w:t>
      </w:r>
      <w:r w:rsidR="00DE7BB3">
        <w:rPr>
          <w:color w:val="000000"/>
          <w:sz w:val="20"/>
          <w:szCs w:val="20"/>
        </w:rPr>
        <w:t>ии</w:t>
      </w:r>
      <w:r w:rsidRPr="004E721C">
        <w:rPr>
          <w:color w:val="000000"/>
          <w:sz w:val="20"/>
          <w:szCs w:val="20"/>
        </w:rPr>
        <w:t xml:space="preserve"> с</w:t>
      </w:r>
      <w:r w:rsidRPr="004E721C">
        <w:rPr>
          <w:color w:val="000000"/>
          <w:sz w:val="20"/>
          <w:szCs w:val="20"/>
        </w:rPr>
        <w:t>а</w:t>
      </w:r>
      <w:r w:rsidRPr="004E721C">
        <w:rPr>
          <w:color w:val="000000"/>
          <w:sz w:val="20"/>
          <w:szCs w:val="20"/>
        </w:rPr>
        <w:t>мопоглощени</w:t>
      </w:r>
      <w:r w:rsidR="00DE7BB3">
        <w:rPr>
          <w:color w:val="000000"/>
          <w:sz w:val="20"/>
          <w:szCs w:val="20"/>
        </w:rPr>
        <w:t>я</w:t>
      </w:r>
      <w:r w:rsidRPr="004E721C">
        <w:rPr>
          <w:color w:val="000000"/>
          <w:sz w:val="20"/>
          <w:szCs w:val="20"/>
        </w:rPr>
        <w:t xml:space="preserve"> </w:t>
      </w:r>
      <w:r w:rsidR="00DE7BB3" w:rsidRPr="00DE7BB3">
        <w:rPr>
          <w:color w:val="000000"/>
          <w:sz w:val="20"/>
          <w:szCs w:val="20"/>
        </w:rPr>
        <w:t>в</w:t>
      </w:r>
      <w:r w:rsidRPr="004E721C">
        <w:rPr>
          <w:smallCaps/>
          <w:color w:val="000000"/>
          <w:sz w:val="20"/>
          <w:szCs w:val="20"/>
        </w:rPr>
        <w:t xml:space="preserve"> </w:t>
      </w:r>
      <w:r w:rsidRPr="004E721C">
        <w:rPr>
          <w:color w:val="000000"/>
          <w:sz w:val="20"/>
          <w:szCs w:val="20"/>
        </w:rPr>
        <w:t>об</w:t>
      </w:r>
      <w:r w:rsidRPr="004E721C">
        <w:rPr>
          <w:color w:val="000000"/>
          <w:sz w:val="20"/>
          <w:szCs w:val="20"/>
        </w:rPr>
        <w:softHyphen/>
        <w:t xml:space="preserve">разце (при прочих равных условиях измерения). </w:t>
      </w:r>
    </w:p>
    <w:p w:rsidR="003C3137" w:rsidRPr="004E721C" w:rsidRDefault="004E5EC8" w:rsidP="003C3137">
      <w:pPr>
        <w:shd w:val="clear" w:color="auto" w:fill="FFFFFF"/>
        <w:ind w:firstLine="284"/>
        <w:jc w:val="both"/>
        <w:rPr>
          <w:sz w:val="20"/>
          <w:szCs w:val="20"/>
        </w:rPr>
      </w:pPr>
      <w:r w:rsidRPr="00A33E64">
        <w:rPr>
          <w:color w:val="000000"/>
          <w:spacing w:val="2"/>
          <w:sz w:val="20"/>
          <w:szCs w:val="20"/>
        </w:rPr>
        <w:t xml:space="preserve">Рассмотрим следующий пример. </w:t>
      </w:r>
      <w:r w:rsidR="003C3137" w:rsidRPr="00A33E64">
        <w:rPr>
          <w:color w:val="000000"/>
          <w:spacing w:val="2"/>
          <w:sz w:val="20"/>
          <w:szCs w:val="20"/>
        </w:rPr>
        <w:t>Пусть имеется несколько ради</w:t>
      </w:r>
      <w:r w:rsidR="003C3137" w:rsidRPr="00A33E64">
        <w:rPr>
          <w:color w:val="000000"/>
          <w:spacing w:val="2"/>
          <w:sz w:val="20"/>
          <w:szCs w:val="20"/>
        </w:rPr>
        <w:t>о</w:t>
      </w:r>
      <w:r w:rsidR="003C3137" w:rsidRPr="00A33E64">
        <w:rPr>
          <w:color w:val="000000"/>
          <w:spacing w:val="2"/>
          <w:sz w:val="20"/>
          <w:szCs w:val="20"/>
        </w:rPr>
        <w:t>активных образцов, одинако</w:t>
      </w:r>
      <w:r w:rsidR="003C3137" w:rsidRPr="00A33E64">
        <w:rPr>
          <w:color w:val="000000"/>
          <w:spacing w:val="2"/>
          <w:sz w:val="20"/>
          <w:szCs w:val="20"/>
        </w:rPr>
        <w:softHyphen/>
        <w:t>вых по площади, но различных по то</w:t>
      </w:r>
      <w:r w:rsidR="003C3137" w:rsidRPr="00A33E64">
        <w:rPr>
          <w:color w:val="000000"/>
          <w:spacing w:val="2"/>
          <w:sz w:val="20"/>
          <w:szCs w:val="20"/>
        </w:rPr>
        <w:t>л</w:t>
      </w:r>
      <w:r w:rsidR="003C3137" w:rsidRPr="00A33E64">
        <w:rPr>
          <w:color w:val="000000"/>
          <w:spacing w:val="2"/>
          <w:sz w:val="20"/>
          <w:szCs w:val="20"/>
        </w:rPr>
        <w:t xml:space="preserve">щине </w:t>
      </w:r>
      <w:r w:rsidR="003C3137" w:rsidRPr="00A33E64">
        <w:rPr>
          <w:i/>
          <w:color w:val="000000"/>
          <w:spacing w:val="4"/>
          <w:sz w:val="20"/>
          <w:szCs w:val="20"/>
          <w:lang w:val="en-US"/>
        </w:rPr>
        <w:t>d</w:t>
      </w:r>
      <w:r w:rsidR="00DE7BB3" w:rsidRPr="00A33E64">
        <w:rPr>
          <w:i/>
          <w:color w:val="000000"/>
          <w:spacing w:val="4"/>
          <w:sz w:val="20"/>
          <w:szCs w:val="20"/>
        </w:rPr>
        <w:t> </w:t>
      </w:r>
      <w:r w:rsidR="003C3137" w:rsidRPr="00A33E64">
        <w:rPr>
          <w:color w:val="000000"/>
          <w:spacing w:val="4"/>
          <w:sz w:val="20"/>
          <w:szCs w:val="20"/>
        </w:rPr>
        <w:t>(г/см</w:t>
      </w:r>
      <w:r w:rsidR="003C3137" w:rsidRPr="00A33E64">
        <w:rPr>
          <w:color w:val="000000"/>
          <w:spacing w:val="4"/>
          <w:sz w:val="20"/>
          <w:szCs w:val="20"/>
          <w:vertAlign w:val="superscript"/>
        </w:rPr>
        <w:t>2</w:t>
      </w:r>
      <w:r w:rsidR="003C3137" w:rsidRPr="00A33E64">
        <w:rPr>
          <w:color w:val="000000"/>
          <w:spacing w:val="4"/>
          <w:sz w:val="20"/>
          <w:szCs w:val="20"/>
        </w:rPr>
        <w:t xml:space="preserve">); кроме того, допустим, что радионуклиды в образцах распределены равномерно, а удельная активность всех образцов </w:t>
      </w:r>
      <w:r w:rsidR="003C3137" w:rsidRPr="00A33E64">
        <w:rPr>
          <w:color w:val="000000"/>
          <w:sz w:val="20"/>
          <w:szCs w:val="20"/>
        </w:rPr>
        <w:t>(число распадов в единицу времени на 1</w:t>
      </w:r>
      <w:r w:rsidR="00DE7BB3" w:rsidRPr="00A33E64">
        <w:rPr>
          <w:color w:val="000000"/>
          <w:sz w:val="20"/>
          <w:szCs w:val="20"/>
        </w:rPr>
        <w:t> </w:t>
      </w:r>
      <w:r w:rsidR="003C3137" w:rsidRPr="00A33E64">
        <w:rPr>
          <w:color w:val="000000"/>
          <w:sz w:val="20"/>
          <w:szCs w:val="20"/>
        </w:rPr>
        <w:t>г вещества)</w:t>
      </w:r>
      <w:r w:rsidR="00A33E64">
        <w:rPr>
          <w:color w:val="000000"/>
          <w:spacing w:val="4"/>
          <w:sz w:val="20"/>
          <w:szCs w:val="20"/>
        </w:rPr>
        <w:t> </w:t>
      </w:r>
      <w:r w:rsidR="003C3137" w:rsidRPr="00A33E64">
        <w:rPr>
          <w:color w:val="000000"/>
          <w:spacing w:val="4"/>
          <w:sz w:val="20"/>
          <w:szCs w:val="20"/>
        </w:rPr>
        <w:t>одна</w:t>
      </w:r>
      <w:r w:rsidR="00A33E64">
        <w:rPr>
          <w:color w:val="000000"/>
          <w:spacing w:val="4"/>
          <w:sz w:val="20"/>
          <w:szCs w:val="20"/>
        </w:rPr>
        <w:t> </w:t>
      </w:r>
      <w:r w:rsidR="003C3137" w:rsidRPr="00A33E64">
        <w:rPr>
          <w:color w:val="000000"/>
          <w:spacing w:val="4"/>
          <w:sz w:val="20"/>
          <w:szCs w:val="20"/>
        </w:rPr>
        <w:t>и</w:t>
      </w:r>
      <w:r w:rsidR="00A33E64">
        <w:rPr>
          <w:color w:val="000000"/>
          <w:spacing w:val="4"/>
          <w:sz w:val="20"/>
          <w:szCs w:val="20"/>
        </w:rPr>
        <w:t> та </w:t>
      </w:r>
      <w:r w:rsidR="003C3137" w:rsidRPr="00A33E64">
        <w:rPr>
          <w:color w:val="000000"/>
          <w:spacing w:val="4"/>
          <w:sz w:val="20"/>
          <w:szCs w:val="20"/>
        </w:rPr>
        <w:t>же,</w:t>
      </w:r>
      <w:r w:rsidR="00A33E64">
        <w:rPr>
          <w:color w:val="000000"/>
          <w:spacing w:val="4"/>
          <w:sz w:val="20"/>
          <w:szCs w:val="20"/>
        </w:rPr>
        <w:t> </w:t>
      </w:r>
      <w:r w:rsidR="00E82D0D" w:rsidRPr="00A33E64">
        <w:rPr>
          <w:color w:val="000000"/>
          <w:spacing w:val="4"/>
          <w:sz w:val="20"/>
          <w:szCs w:val="20"/>
        </w:rPr>
        <w:t>т.</w:t>
      </w:r>
      <w:r w:rsidR="00A33E64">
        <w:rPr>
          <w:color w:val="000000"/>
          <w:spacing w:val="4"/>
          <w:sz w:val="20"/>
          <w:szCs w:val="20"/>
        </w:rPr>
        <w:t> </w:t>
      </w:r>
      <w:r w:rsidR="00E82D0D" w:rsidRPr="00A33E64">
        <w:rPr>
          <w:color w:val="000000"/>
          <w:spacing w:val="4"/>
          <w:sz w:val="20"/>
          <w:szCs w:val="20"/>
        </w:rPr>
        <w:t>е.</w:t>
      </w:r>
      <w:r w:rsidR="003C3137" w:rsidRPr="00A33E64">
        <w:rPr>
          <w:color w:val="000000"/>
          <w:spacing w:val="4"/>
          <w:sz w:val="20"/>
          <w:szCs w:val="20"/>
        </w:rPr>
        <w:t xml:space="preserve"> </w:t>
      </w:r>
      <w:r w:rsidR="003C3137" w:rsidRPr="00A33E64">
        <w:rPr>
          <w:i/>
          <w:color w:val="000000"/>
          <w:spacing w:val="2"/>
          <w:sz w:val="20"/>
          <w:szCs w:val="20"/>
          <w:lang w:val="en-US"/>
        </w:rPr>
        <w:t>a</w:t>
      </w:r>
      <w:r w:rsidR="003C3137" w:rsidRPr="00A33E64">
        <w:rPr>
          <w:color w:val="000000"/>
          <w:spacing w:val="2"/>
          <w:sz w:val="20"/>
          <w:szCs w:val="20"/>
          <w:vertAlign w:val="subscript"/>
          <w:lang w:val="en-US"/>
        </w:rPr>
        <w:t>m</w:t>
      </w:r>
      <w:r w:rsidR="00DE7BB3" w:rsidRPr="00A33E64">
        <w:rPr>
          <w:color w:val="000000"/>
          <w:spacing w:val="2"/>
          <w:sz w:val="20"/>
          <w:szCs w:val="20"/>
          <w:vertAlign w:val="subscript"/>
        </w:rPr>
        <w:t> </w:t>
      </w:r>
      <w:r w:rsidR="003C3137" w:rsidRPr="00A33E64">
        <w:rPr>
          <w:color w:val="000000"/>
          <w:spacing w:val="2"/>
          <w:sz w:val="20"/>
          <w:szCs w:val="20"/>
        </w:rPr>
        <w:t>=</w:t>
      </w:r>
      <w:r w:rsidR="00DE7BB3" w:rsidRPr="00A33E64">
        <w:rPr>
          <w:color w:val="000000"/>
          <w:spacing w:val="2"/>
          <w:sz w:val="20"/>
          <w:szCs w:val="20"/>
        </w:rPr>
        <w:t> </w:t>
      </w:r>
      <w:r w:rsidR="003C3137" w:rsidRPr="00A33E64">
        <w:rPr>
          <w:i/>
          <w:color w:val="000000"/>
          <w:spacing w:val="2"/>
          <w:sz w:val="20"/>
          <w:szCs w:val="20"/>
          <w:lang w:val="en-US"/>
        </w:rPr>
        <w:t>A</w:t>
      </w:r>
      <w:r w:rsidR="003C3137" w:rsidRPr="00A33E64">
        <w:rPr>
          <w:color w:val="000000"/>
          <w:spacing w:val="2"/>
          <w:sz w:val="20"/>
          <w:szCs w:val="20"/>
        </w:rPr>
        <w:t>/</w:t>
      </w:r>
      <w:r w:rsidR="003C3137" w:rsidRPr="00A33E64">
        <w:rPr>
          <w:i/>
          <w:color w:val="000000"/>
          <w:spacing w:val="2"/>
          <w:sz w:val="20"/>
          <w:szCs w:val="20"/>
          <w:lang w:val="en-US"/>
        </w:rPr>
        <w:t>m</w:t>
      </w:r>
      <w:r w:rsidR="00DE7BB3" w:rsidRPr="00A33E64">
        <w:rPr>
          <w:i/>
          <w:color w:val="000000"/>
          <w:spacing w:val="2"/>
          <w:sz w:val="20"/>
          <w:szCs w:val="20"/>
        </w:rPr>
        <w:t> </w:t>
      </w:r>
      <w:r w:rsidR="003C3137" w:rsidRPr="00A33E64">
        <w:rPr>
          <w:color w:val="000000"/>
          <w:spacing w:val="2"/>
          <w:sz w:val="20"/>
          <w:szCs w:val="20"/>
        </w:rPr>
        <w:t>=</w:t>
      </w:r>
      <w:r w:rsidR="00DE7BB3" w:rsidRPr="00A33E64">
        <w:rPr>
          <w:color w:val="000000"/>
          <w:spacing w:val="2"/>
          <w:sz w:val="20"/>
          <w:szCs w:val="20"/>
        </w:rPr>
        <w:t> </w:t>
      </w:r>
      <w:r w:rsidR="003C3137" w:rsidRPr="00A33E64">
        <w:rPr>
          <w:color w:val="000000"/>
          <w:spacing w:val="2"/>
          <w:sz w:val="20"/>
          <w:szCs w:val="20"/>
          <w:lang w:val="en-US"/>
        </w:rPr>
        <w:t>const</w:t>
      </w:r>
      <w:r w:rsidR="003C3137" w:rsidRPr="00A33E64">
        <w:rPr>
          <w:color w:val="000000"/>
          <w:spacing w:val="2"/>
          <w:sz w:val="20"/>
          <w:szCs w:val="20"/>
        </w:rPr>
        <w:t>.</w:t>
      </w:r>
    </w:p>
    <w:p w:rsidR="003C3137" w:rsidRDefault="003C3137" w:rsidP="00A33E64">
      <w:pPr>
        <w:shd w:val="clear" w:color="auto" w:fill="FFFFFF"/>
        <w:spacing w:line="245" w:lineRule="auto"/>
        <w:ind w:firstLine="284"/>
        <w:jc w:val="both"/>
        <w:rPr>
          <w:color w:val="000000"/>
          <w:sz w:val="20"/>
          <w:szCs w:val="20"/>
        </w:rPr>
      </w:pPr>
      <w:r w:rsidRPr="004E721C">
        <w:rPr>
          <w:color w:val="000000"/>
          <w:sz w:val="20"/>
          <w:szCs w:val="20"/>
        </w:rPr>
        <w:t>Предположим, что наши образцы разбиты на слои одинако</w:t>
      </w:r>
      <w:r w:rsidRPr="004E721C">
        <w:rPr>
          <w:color w:val="000000"/>
          <w:sz w:val="20"/>
          <w:szCs w:val="20"/>
        </w:rPr>
        <w:softHyphen/>
        <w:t>вой толщины, каждый из которых испускает в сторону счетчи</w:t>
      </w:r>
      <w:r w:rsidRPr="004E721C">
        <w:rPr>
          <w:color w:val="000000"/>
          <w:sz w:val="20"/>
          <w:szCs w:val="20"/>
        </w:rPr>
        <w:softHyphen/>
        <w:t xml:space="preserve">ка 300 бета-частиц (изображено тремя стрелками). </w:t>
      </w:r>
      <w:r w:rsidRPr="009370E3">
        <w:rPr>
          <w:color w:val="000000"/>
          <w:sz w:val="20"/>
          <w:szCs w:val="20"/>
        </w:rPr>
        <w:t>На рис</w:t>
      </w:r>
      <w:r w:rsidR="00DE7BB3">
        <w:rPr>
          <w:color w:val="000000"/>
          <w:sz w:val="20"/>
          <w:szCs w:val="20"/>
        </w:rPr>
        <w:t>.</w:t>
      </w:r>
      <w:r w:rsidR="009370E3">
        <w:rPr>
          <w:color w:val="000000"/>
          <w:sz w:val="20"/>
          <w:szCs w:val="20"/>
        </w:rPr>
        <w:t xml:space="preserve"> 43</w:t>
      </w:r>
      <w:r w:rsidRPr="004E721C">
        <w:rPr>
          <w:color w:val="000000"/>
          <w:sz w:val="20"/>
          <w:szCs w:val="20"/>
        </w:rPr>
        <w:t xml:space="preserve"> изображены 6 таких образцов, каждый из которых условно раз</w:t>
      </w:r>
      <w:r w:rsidRPr="004E721C">
        <w:rPr>
          <w:color w:val="000000"/>
          <w:sz w:val="20"/>
          <w:szCs w:val="20"/>
        </w:rPr>
        <w:softHyphen/>
        <w:t>бит на слои одинаковой толщины. Из первого и второго слоев (образец 1 и 2) счетчика дост</w:t>
      </w:r>
      <w:r w:rsidRPr="004E721C">
        <w:rPr>
          <w:color w:val="000000"/>
          <w:sz w:val="20"/>
          <w:szCs w:val="20"/>
        </w:rPr>
        <w:t>и</w:t>
      </w:r>
      <w:r w:rsidRPr="004E721C">
        <w:rPr>
          <w:color w:val="000000"/>
          <w:sz w:val="20"/>
          <w:szCs w:val="20"/>
        </w:rPr>
        <w:t>га</w:t>
      </w:r>
      <w:r w:rsidR="00D0098F">
        <w:rPr>
          <w:color w:val="000000"/>
          <w:sz w:val="20"/>
          <w:szCs w:val="20"/>
        </w:rPr>
        <w:t>ют все частицы: для образца 1</w:t>
      </w:r>
      <w:r w:rsidRPr="004E721C">
        <w:rPr>
          <w:color w:val="000000"/>
          <w:sz w:val="20"/>
          <w:szCs w:val="20"/>
        </w:rPr>
        <w:t>–300 част</w:t>
      </w:r>
      <w:r w:rsidR="00D0098F">
        <w:rPr>
          <w:color w:val="000000"/>
          <w:sz w:val="20"/>
          <w:szCs w:val="20"/>
        </w:rPr>
        <w:t>иц; для образца 2</w:t>
      </w:r>
      <w:r w:rsidRPr="004E721C">
        <w:rPr>
          <w:color w:val="000000"/>
          <w:sz w:val="20"/>
          <w:szCs w:val="20"/>
        </w:rPr>
        <w:t>–600 (из</w:t>
      </w:r>
      <w:r w:rsidRPr="004E721C">
        <w:rPr>
          <w:color w:val="000000"/>
          <w:sz w:val="20"/>
          <w:szCs w:val="20"/>
        </w:rPr>
        <w:t>о</w:t>
      </w:r>
      <w:r w:rsidRPr="004E721C">
        <w:rPr>
          <w:color w:val="000000"/>
          <w:sz w:val="20"/>
          <w:szCs w:val="20"/>
        </w:rPr>
        <w:t>бражено шестью стрелками). По мере увеличения толщины образца частицы, ис</w:t>
      </w:r>
      <w:r w:rsidRPr="004E721C">
        <w:rPr>
          <w:color w:val="000000"/>
          <w:sz w:val="20"/>
          <w:szCs w:val="20"/>
        </w:rPr>
        <w:softHyphen/>
        <w:t>пускаемые радионуклидами, начинают поглощаться. Из третье</w:t>
      </w:r>
      <w:r w:rsidRPr="004E721C">
        <w:rPr>
          <w:color w:val="000000"/>
          <w:sz w:val="20"/>
          <w:szCs w:val="20"/>
        </w:rPr>
        <w:softHyphen/>
        <w:t>го слоя (образец 3) через образец проход</w:t>
      </w:r>
      <w:r w:rsidR="00DE7BB3">
        <w:rPr>
          <w:color w:val="000000"/>
          <w:sz w:val="20"/>
          <w:szCs w:val="20"/>
        </w:rPr>
        <w:t>я</w:t>
      </w:r>
      <w:r w:rsidRPr="004E721C">
        <w:rPr>
          <w:color w:val="000000"/>
          <w:sz w:val="20"/>
          <w:szCs w:val="20"/>
        </w:rPr>
        <w:t>т лишь 200 частиц, а всего счетчика достига</w:t>
      </w:r>
      <w:r w:rsidR="008E3CEE">
        <w:rPr>
          <w:color w:val="000000"/>
          <w:sz w:val="20"/>
          <w:szCs w:val="20"/>
        </w:rPr>
        <w:t>ю</w:t>
      </w:r>
      <w:r w:rsidRPr="004E721C">
        <w:rPr>
          <w:color w:val="000000"/>
          <w:sz w:val="20"/>
          <w:szCs w:val="20"/>
        </w:rPr>
        <w:t>т 800 бета-частиц вместо 900 (изображено восемью стрелками).</w:t>
      </w:r>
    </w:p>
    <w:p w:rsidR="00E21ED5" w:rsidRDefault="00E21ED5" w:rsidP="00E21ED5">
      <w:pPr>
        <w:shd w:val="clear" w:color="auto" w:fill="FFFFFF"/>
        <w:spacing w:line="245" w:lineRule="auto"/>
        <w:ind w:firstLine="284"/>
        <w:jc w:val="both"/>
        <w:rPr>
          <w:color w:val="000000"/>
          <w:sz w:val="20"/>
          <w:szCs w:val="20"/>
        </w:rPr>
      </w:pPr>
      <w:r w:rsidRPr="004E721C">
        <w:rPr>
          <w:color w:val="000000"/>
          <w:sz w:val="20"/>
          <w:szCs w:val="20"/>
        </w:rPr>
        <w:t>Из четвертого слоя (образец 4) поверхности образца достига</w:t>
      </w:r>
      <w:r>
        <w:rPr>
          <w:color w:val="000000"/>
          <w:sz w:val="20"/>
          <w:szCs w:val="20"/>
        </w:rPr>
        <w:t>ю</w:t>
      </w:r>
      <w:r w:rsidRPr="004E721C">
        <w:rPr>
          <w:color w:val="000000"/>
          <w:sz w:val="20"/>
          <w:szCs w:val="20"/>
        </w:rPr>
        <w:t>т только 200 частиц, а всего 1000 вместо 1200 (изображено де</w:t>
      </w:r>
      <w:r w:rsidRPr="004E721C">
        <w:rPr>
          <w:color w:val="000000"/>
          <w:sz w:val="20"/>
          <w:szCs w:val="20"/>
        </w:rPr>
        <w:softHyphen/>
        <w:t xml:space="preserve">сятью стрелками). Из пятого, шестого и последующих слоев (образцы 5 и 6) ни одна </w:t>
      </w:r>
      <w:r>
        <w:rPr>
          <w:color w:val="000000"/>
          <w:sz w:val="20"/>
          <w:szCs w:val="20"/>
        </w:rPr>
        <w:t>частица не выходит из образца и</w:t>
      </w:r>
      <w:r w:rsidRPr="004E721C">
        <w:rPr>
          <w:color w:val="000000"/>
          <w:sz w:val="20"/>
          <w:szCs w:val="20"/>
        </w:rPr>
        <w:t xml:space="preserve"> соот</w:t>
      </w:r>
      <w:r w:rsidRPr="004E721C">
        <w:rPr>
          <w:color w:val="000000"/>
          <w:sz w:val="20"/>
          <w:szCs w:val="20"/>
        </w:rPr>
        <w:softHyphen/>
        <w:t>ветственно не попадает на счетчик, который регистрирует для 5-го и 6-го образцов те же 1000 частиц (изображено десятью стрел</w:t>
      </w:r>
      <w:r w:rsidRPr="004E721C">
        <w:rPr>
          <w:color w:val="000000"/>
          <w:sz w:val="20"/>
          <w:szCs w:val="20"/>
        </w:rPr>
        <w:softHyphen/>
        <w:t>ками), что и для 4-го образца.</w:t>
      </w:r>
    </w:p>
    <w:p w:rsidR="00A8714C" w:rsidRDefault="00E21ED5" w:rsidP="00A8714C">
      <w:pPr>
        <w:shd w:val="clear" w:color="auto" w:fill="FFFFFF"/>
        <w:spacing w:line="245" w:lineRule="auto"/>
        <w:ind w:firstLine="284"/>
        <w:jc w:val="both"/>
        <w:rPr>
          <w:b/>
          <w:bCs/>
          <w:color w:val="000000"/>
          <w:sz w:val="20"/>
          <w:szCs w:val="20"/>
        </w:rPr>
      </w:pPr>
      <w:r w:rsidRPr="004E721C">
        <w:rPr>
          <w:color w:val="000000"/>
          <w:sz w:val="20"/>
          <w:szCs w:val="20"/>
        </w:rPr>
        <w:t>Дальнейшее увеличение толщины образца за счет увеличе</w:t>
      </w:r>
      <w:r w:rsidRPr="004E721C">
        <w:rPr>
          <w:color w:val="000000"/>
          <w:sz w:val="20"/>
          <w:szCs w:val="20"/>
        </w:rPr>
        <w:softHyphen/>
        <w:t>ния н</w:t>
      </w:r>
      <w:r w:rsidRPr="004E721C">
        <w:rPr>
          <w:color w:val="000000"/>
          <w:sz w:val="20"/>
          <w:szCs w:val="20"/>
        </w:rPr>
        <w:t>о</w:t>
      </w:r>
      <w:r w:rsidRPr="004E721C">
        <w:rPr>
          <w:color w:val="000000"/>
          <w:sz w:val="20"/>
          <w:szCs w:val="20"/>
        </w:rPr>
        <w:t xml:space="preserve">вых слоев не меняет картины – скорость счета </w:t>
      </w:r>
      <w:r w:rsidRPr="008E3CEE">
        <w:rPr>
          <w:i/>
          <w:color w:val="000000"/>
          <w:sz w:val="20"/>
          <w:szCs w:val="20"/>
        </w:rPr>
        <w:t>N</w:t>
      </w:r>
      <w:r w:rsidRPr="004E721C">
        <w:rPr>
          <w:color w:val="000000"/>
          <w:sz w:val="20"/>
          <w:szCs w:val="20"/>
        </w:rPr>
        <w:t xml:space="preserve"> остается постоянной и определяется лишь активностью верхних слоев, суммарная толщина которых соответствует величине макси</w:t>
      </w:r>
      <w:r w:rsidRPr="004E721C">
        <w:rPr>
          <w:color w:val="000000"/>
          <w:sz w:val="20"/>
          <w:szCs w:val="20"/>
        </w:rPr>
        <w:softHyphen/>
        <w:t xml:space="preserve">мального пробега </w:t>
      </w:r>
      <w:r w:rsidRPr="008E3CEE">
        <w:rPr>
          <w:i/>
          <w:color w:val="000000"/>
          <w:sz w:val="20"/>
          <w:szCs w:val="20"/>
          <w:lang w:val="en-US"/>
        </w:rPr>
        <w:t>R</w:t>
      </w:r>
      <w:r w:rsidRPr="00CF6557">
        <w:rPr>
          <w:i/>
          <w:color w:val="000000"/>
          <w:sz w:val="20"/>
          <w:szCs w:val="20"/>
          <w:vertAlign w:val="subscript"/>
          <w:lang w:val="en-US"/>
        </w:rPr>
        <w:t>max</w:t>
      </w:r>
      <w:r w:rsidRPr="004E721C">
        <w:rPr>
          <w:color w:val="000000"/>
          <w:sz w:val="20"/>
          <w:szCs w:val="20"/>
        </w:rPr>
        <w:t xml:space="preserve"> бета-частиц данного радионуклида. Это объясняется тем, что в относител</w:t>
      </w:r>
      <w:r w:rsidRPr="004E721C">
        <w:rPr>
          <w:color w:val="000000"/>
          <w:sz w:val="20"/>
          <w:szCs w:val="20"/>
        </w:rPr>
        <w:t>ь</w:t>
      </w:r>
      <w:r w:rsidRPr="004E721C">
        <w:rPr>
          <w:color w:val="000000"/>
          <w:sz w:val="20"/>
          <w:szCs w:val="20"/>
        </w:rPr>
        <w:t>но тонких слоях образца по</w:t>
      </w:r>
      <w:r w:rsidRPr="004E721C">
        <w:rPr>
          <w:color w:val="000000"/>
          <w:sz w:val="20"/>
          <w:szCs w:val="20"/>
        </w:rPr>
        <w:softHyphen/>
        <w:t>глощается преимущественно та часть бета-частиц, которая имеет малую энергию.</w:t>
      </w:r>
      <w:r w:rsidR="00AF7A6F">
        <w:rPr>
          <w:color w:val="000000"/>
          <w:sz w:val="20"/>
          <w:szCs w:val="20"/>
        </w:rPr>
        <w:t xml:space="preserve"> </w:t>
      </w:r>
      <w:r w:rsidR="00A8714C" w:rsidRPr="004E721C">
        <w:rPr>
          <w:color w:val="000000"/>
          <w:sz w:val="20"/>
          <w:szCs w:val="20"/>
        </w:rPr>
        <w:t xml:space="preserve">По мере увеличения толщины образца бета-частицы </w:t>
      </w:r>
      <w:r w:rsidR="00A8714C" w:rsidRPr="004E721C">
        <w:rPr>
          <w:iCs/>
          <w:color w:val="000000"/>
          <w:sz w:val="20"/>
          <w:szCs w:val="20"/>
        </w:rPr>
        <w:t>с</w:t>
      </w:r>
      <w:r w:rsidR="00A8714C" w:rsidRPr="004E721C">
        <w:rPr>
          <w:i/>
          <w:iCs/>
          <w:color w:val="000000"/>
          <w:sz w:val="20"/>
          <w:szCs w:val="20"/>
        </w:rPr>
        <w:t xml:space="preserve"> </w:t>
      </w:r>
      <w:r w:rsidR="00A8714C" w:rsidRPr="004E721C">
        <w:rPr>
          <w:color w:val="000000"/>
          <w:sz w:val="20"/>
          <w:szCs w:val="20"/>
        </w:rPr>
        <w:t>большей энергией, взаимодействуя с вещес</w:t>
      </w:r>
      <w:r w:rsidR="00A8714C" w:rsidRPr="004E721C">
        <w:rPr>
          <w:color w:val="000000"/>
          <w:sz w:val="20"/>
          <w:szCs w:val="20"/>
        </w:rPr>
        <w:t>т</w:t>
      </w:r>
      <w:r w:rsidR="00A8714C" w:rsidRPr="004E721C">
        <w:rPr>
          <w:color w:val="000000"/>
          <w:sz w:val="20"/>
          <w:szCs w:val="20"/>
        </w:rPr>
        <w:t>вом, те</w:t>
      </w:r>
      <w:r w:rsidR="00A8714C" w:rsidRPr="004E721C">
        <w:rPr>
          <w:color w:val="000000"/>
          <w:sz w:val="20"/>
          <w:szCs w:val="20"/>
        </w:rPr>
        <w:softHyphen/>
        <w:t xml:space="preserve">ряют возможность выйти из образца и, наконец, при достаточно </w:t>
      </w:r>
      <w:r w:rsidR="00A8714C" w:rsidRPr="004E721C">
        <w:rPr>
          <w:color w:val="000000"/>
          <w:sz w:val="20"/>
          <w:szCs w:val="20"/>
        </w:rPr>
        <w:lastRenderedPageBreak/>
        <w:t xml:space="preserve">большой толщине даже частицы, обладающие максимальной энергией </w:t>
      </w:r>
      <w:r w:rsidR="00A8714C" w:rsidRPr="008E3CEE">
        <w:rPr>
          <w:i/>
          <w:iCs/>
          <w:color w:val="000000"/>
          <w:sz w:val="20"/>
          <w:szCs w:val="20"/>
        </w:rPr>
        <w:t>Е</w:t>
      </w:r>
      <w:r w:rsidR="00A8714C" w:rsidRPr="00AF7A6F">
        <w:rPr>
          <w:iCs/>
          <w:color w:val="000000"/>
          <w:sz w:val="20"/>
          <w:szCs w:val="20"/>
          <w:vertAlign w:val="subscript"/>
          <w:lang w:val="en-US"/>
        </w:rPr>
        <w:t>max</w:t>
      </w:r>
      <w:r w:rsidR="00A8714C" w:rsidRPr="00A33E64">
        <w:rPr>
          <w:iCs/>
          <w:color w:val="000000"/>
          <w:sz w:val="20"/>
          <w:szCs w:val="20"/>
        </w:rPr>
        <w:t>,</w:t>
      </w:r>
      <w:r w:rsidR="00A8714C" w:rsidRPr="004E721C">
        <w:rPr>
          <w:i/>
          <w:iCs/>
          <w:color w:val="000000"/>
          <w:sz w:val="20"/>
          <w:szCs w:val="20"/>
        </w:rPr>
        <w:t xml:space="preserve"> </w:t>
      </w:r>
      <w:r w:rsidR="00A8714C" w:rsidRPr="004E721C">
        <w:rPr>
          <w:color w:val="000000"/>
          <w:sz w:val="20"/>
          <w:szCs w:val="20"/>
        </w:rPr>
        <w:t>не могут преодолеть толщу образца, так как вели</w:t>
      </w:r>
      <w:r w:rsidR="00A8714C" w:rsidRPr="004E721C">
        <w:rPr>
          <w:color w:val="000000"/>
          <w:sz w:val="20"/>
          <w:szCs w:val="20"/>
        </w:rPr>
        <w:softHyphen/>
        <w:t xml:space="preserve">чина их пробега </w:t>
      </w:r>
      <w:r w:rsidR="00A8714C" w:rsidRPr="004E721C">
        <w:rPr>
          <w:color w:val="000000"/>
          <w:sz w:val="20"/>
          <w:szCs w:val="20"/>
          <w:lang w:val="en-US"/>
        </w:rPr>
        <w:t>R</w:t>
      </w:r>
      <w:r w:rsidR="00A8714C" w:rsidRPr="00AF7A6F">
        <w:rPr>
          <w:color w:val="000000"/>
          <w:sz w:val="20"/>
          <w:szCs w:val="20"/>
          <w:vertAlign w:val="subscript"/>
          <w:lang w:val="en-US"/>
        </w:rPr>
        <w:t>max</w:t>
      </w:r>
      <w:r w:rsidR="00A8714C" w:rsidRPr="00AF7A6F">
        <w:rPr>
          <w:color w:val="000000"/>
          <w:sz w:val="20"/>
          <w:szCs w:val="20"/>
        </w:rPr>
        <w:t xml:space="preserve"> </w:t>
      </w:r>
      <w:r w:rsidR="00A8714C" w:rsidRPr="004E721C">
        <w:rPr>
          <w:color w:val="000000"/>
          <w:sz w:val="20"/>
          <w:szCs w:val="20"/>
        </w:rPr>
        <w:t>меньше или сравнима с толщиной данно</w:t>
      </w:r>
      <w:r w:rsidR="00A8714C" w:rsidRPr="004E721C">
        <w:rPr>
          <w:color w:val="000000"/>
          <w:sz w:val="20"/>
          <w:szCs w:val="20"/>
        </w:rPr>
        <w:softHyphen/>
        <w:t xml:space="preserve">го образца. При </w:t>
      </w:r>
      <w:r w:rsidR="00A8714C" w:rsidRPr="008E3CEE">
        <w:rPr>
          <w:i/>
          <w:color w:val="000000"/>
          <w:sz w:val="20"/>
          <w:szCs w:val="20"/>
          <w:lang w:val="en-US"/>
        </w:rPr>
        <w:t>d</w:t>
      </w:r>
      <w:r w:rsidR="00A8714C" w:rsidRPr="004E721C">
        <w:rPr>
          <w:color w:val="000000"/>
          <w:sz w:val="20"/>
          <w:szCs w:val="20"/>
        </w:rPr>
        <w:t xml:space="preserve"> ≈ </w:t>
      </w:r>
      <w:r w:rsidR="00A8714C" w:rsidRPr="008E3CEE">
        <w:rPr>
          <w:i/>
          <w:color w:val="000000"/>
          <w:sz w:val="20"/>
          <w:szCs w:val="20"/>
          <w:lang w:val="en-US"/>
        </w:rPr>
        <w:t>R</w:t>
      </w:r>
      <w:r w:rsidR="00A8714C" w:rsidRPr="00AF7A6F">
        <w:rPr>
          <w:color w:val="000000"/>
          <w:sz w:val="20"/>
          <w:szCs w:val="20"/>
          <w:vertAlign w:val="subscript"/>
          <w:lang w:val="en-US"/>
        </w:rPr>
        <w:t>max</w:t>
      </w:r>
      <w:r w:rsidR="00A8714C" w:rsidRPr="00AF7A6F">
        <w:rPr>
          <w:color w:val="000000"/>
          <w:sz w:val="20"/>
          <w:szCs w:val="20"/>
        </w:rPr>
        <w:t xml:space="preserve"> </w:t>
      </w:r>
      <w:r w:rsidR="00A8714C" w:rsidRPr="004E721C">
        <w:rPr>
          <w:color w:val="000000"/>
          <w:sz w:val="20"/>
          <w:szCs w:val="20"/>
        </w:rPr>
        <w:t xml:space="preserve">наступает </w:t>
      </w:r>
      <w:r w:rsidR="00A8714C">
        <w:rPr>
          <w:color w:val="000000"/>
          <w:sz w:val="20"/>
          <w:szCs w:val="20"/>
        </w:rPr>
        <w:t>«</w:t>
      </w:r>
      <w:r w:rsidR="00A8714C" w:rsidRPr="004E721C">
        <w:rPr>
          <w:color w:val="000000"/>
          <w:sz w:val="20"/>
          <w:szCs w:val="20"/>
        </w:rPr>
        <w:t>насыщение</w:t>
      </w:r>
      <w:r w:rsidR="00A8714C">
        <w:rPr>
          <w:color w:val="000000"/>
          <w:sz w:val="20"/>
          <w:szCs w:val="20"/>
        </w:rPr>
        <w:t>»</w:t>
      </w:r>
      <w:r w:rsidR="00A8714C" w:rsidRPr="004E721C">
        <w:rPr>
          <w:color w:val="000000"/>
          <w:sz w:val="20"/>
          <w:szCs w:val="20"/>
        </w:rPr>
        <w:t xml:space="preserve"> скорости счета </w:t>
      </w:r>
      <w:r w:rsidR="00A8714C" w:rsidRPr="008E3CEE">
        <w:rPr>
          <w:i/>
          <w:color w:val="000000"/>
          <w:sz w:val="20"/>
          <w:szCs w:val="20"/>
          <w:lang w:val="en-US"/>
        </w:rPr>
        <w:t>N</w:t>
      </w:r>
      <w:r w:rsidR="00A8714C" w:rsidRPr="004E721C">
        <w:rPr>
          <w:color w:val="000000"/>
          <w:sz w:val="20"/>
          <w:szCs w:val="20"/>
        </w:rPr>
        <w:t>: при дальнейшем увелич</w:t>
      </w:r>
      <w:r w:rsidR="00A8714C" w:rsidRPr="004E721C">
        <w:rPr>
          <w:color w:val="000000"/>
          <w:sz w:val="20"/>
          <w:szCs w:val="20"/>
        </w:rPr>
        <w:t>е</w:t>
      </w:r>
      <w:r w:rsidR="00A8714C" w:rsidRPr="004E721C">
        <w:rPr>
          <w:color w:val="000000"/>
          <w:sz w:val="20"/>
          <w:szCs w:val="20"/>
        </w:rPr>
        <w:t>нии толщины образца будет реги</w:t>
      </w:r>
      <w:r w:rsidR="00A8714C" w:rsidRPr="004E721C">
        <w:rPr>
          <w:color w:val="000000"/>
          <w:sz w:val="20"/>
          <w:szCs w:val="20"/>
        </w:rPr>
        <w:softHyphen/>
        <w:t xml:space="preserve">стрироваться одна и та же скорость счета </w:t>
      </w:r>
      <w:r w:rsidR="00A8714C" w:rsidRPr="008E3CEE">
        <w:rPr>
          <w:i/>
          <w:color w:val="000000"/>
          <w:sz w:val="20"/>
          <w:szCs w:val="20"/>
        </w:rPr>
        <w:t>N</w:t>
      </w:r>
      <w:r w:rsidR="00A8714C" w:rsidRPr="004E721C">
        <w:rPr>
          <w:color w:val="000000"/>
          <w:sz w:val="20"/>
          <w:szCs w:val="20"/>
        </w:rPr>
        <w:t>.</w:t>
      </w:r>
      <w:r w:rsidR="00A8714C" w:rsidRPr="00A33E64">
        <w:rPr>
          <w:b/>
          <w:bCs/>
          <w:color w:val="000000"/>
          <w:sz w:val="20"/>
          <w:szCs w:val="20"/>
        </w:rPr>
        <w:t xml:space="preserve"> </w:t>
      </w:r>
    </w:p>
    <w:p w:rsidR="00CF6557" w:rsidRDefault="00CF6557" w:rsidP="00CF6557">
      <w:pPr>
        <w:shd w:val="clear" w:color="auto" w:fill="FFFFFF"/>
        <w:spacing w:line="245" w:lineRule="auto"/>
        <w:jc w:val="both"/>
        <w:rPr>
          <w:color w:val="000000"/>
          <w:sz w:val="20"/>
          <w:szCs w:val="20"/>
        </w:rPr>
      </w:pPr>
    </w:p>
    <w:p w:rsidR="00CF6557" w:rsidRPr="00CF6557" w:rsidRDefault="00392134" w:rsidP="00AF7A6F">
      <w:pPr>
        <w:shd w:val="clear" w:color="auto" w:fill="FFFFFF"/>
        <w:jc w:val="center"/>
        <w:rPr>
          <w:color w:val="000000"/>
          <w:sz w:val="14"/>
          <w:szCs w:val="16"/>
        </w:rPr>
      </w:pPr>
      <w:r w:rsidRPr="00971946">
        <w:rPr>
          <w:color w:val="000000"/>
          <w:sz w:val="14"/>
          <w:szCs w:val="16"/>
        </w:rPr>
        <w:pict>
          <v:shape id="_x0000_i1194" type="#_x0000_t75" style="width:305.9pt;height:163.55pt">
            <v:imagedata r:id="rId307" o:title=""/>
          </v:shape>
        </w:pict>
      </w:r>
    </w:p>
    <w:p w:rsidR="00CF6557" w:rsidRDefault="00CF6557" w:rsidP="00CF6557">
      <w:pPr>
        <w:shd w:val="clear" w:color="auto" w:fill="FFFFFF"/>
        <w:ind w:firstLine="284"/>
        <w:jc w:val="center"/>
        <w:rPr>
          <w:color w:val="000000"/>
          <w:sz w:val="16"/>
          <w:szCs w:val="16"/>
        </w:rPr>
      </w:pPr>
      <w:r w:rsidRPr="00C021AB">
        <w:rPr>
          <w:color w:val="000000"/>
          <w:sz w:val="16"/>
          <w:szCs w:val="16"/>
        </w:rPr>
        <w:t>Рис.</w:t>
      </w:r>
      <w:r>
        <w:rPr>
          <w:color w:val="000000"/>
          <w:sz w:val="16"/>
          <w:szCs w:val="16"/>
        </w:rPr>
        <w:t xml:space="preserve"> </w:t>
      </w:r>
      <w:r w:rsidRPr="00C021AB">
        <w:rPr>
          <w:color w:val="000000"/>
          <w:sz w:val="16"/>
          <w:szCs w:val="16"/>
        </w:rPr>
        <w:t>43. Схема поглощения излучения в толще самого образца</w:t>
      </w:r>
    </w:p>
    <w:p w:rsidR="00CF6557" w:rsidRDefault="00CF6557" w:rsidP="00A33E64">
      <w:pPr>
        <w:shd w:val="clear" w:color="auto" w:fill="FFFFFF"/>
        <w:spacing w:line="245" w:lineRule="auto"/>
        <w:ind w:firstLine="284"/>
        <w:jc w:val="both"/>
        <w:rPr>
          <w:color w:val="000000"/>
          <w:sz w:val="20"/>
          <w:szCs w:val="20"/>
        </w:rPr>
      </w:pPr>
    </w:p>
    <w:p w:rsidR="00A33E64" w:rsidRPr="004E721C" w:rsidRDefault="00A33E64" w:rsidP="00A33E64">
      <w:pPr>
        <w:shd w:val="clear" w:color="auto" w:fill="FFFFFF"/>
        <w:spacing w:line="245" w:lineRule="auto"/>
        <w:ind w:firstLine="284"/>
        <w:jc w:val="both"/>
        <w:rPr>
          <w:sz w:val="20"/>
          <w:szCs w:val="20"/>
        </w:rPr>
      </w:pPr>
      <w:r w:rsidRPr="004E721C">
        <w:rPr>
          <w:b/>
          <w:bCs/>
          <w:color w:val="000000"/>
          <w:sz w:val="20"/>
          <w:szCs w:val="20"/>
        </w:rPr>
        <w:t xml:space="preserve">Насыщенным </w:t>
      </w:r>
      <w:r w:rsidRPr="004E721C">
        <w:rPr>
          <w:b/>
          <w:color w:val="000000"/>
          <w:sz w:val="20"/>
          <w:szCs w:val="20"/>
        </w:rPr>
        <w:t>слоем</w:t>
      </w:r>
      <w:r w:rsidRPr="004E721C">
        <w:rPr>
          <w:color w:val="000000"/>
          <w:sz w:val="20"/>
          <w:szCs w:val="20"/>
        </w:rPr>
        <w:t xml:space="preserve"> для бета-излучения называют слой ра</w:t>
      </w:r>
      <w:r w:rsidRPr="004E721C">
        <w:rPr>
          <w:color w:val="000000"/>
          <w:sz w:val="20"/>
          <w:szCs w:val="20"/>
        </w:rPr>
        <w:softHyphen/>
        <w:t xml:space="preserve">диоактивного образца, при дальнейшем увеличении толщины которого не происходит увеличение потока бета-частиц (или скорости счета </w:t>
      </w:r>
      <w:r w:rsidRPr="008E3CEE">
        <w:rPr>
          <w:i/>
          <w:color w:val="000000"/>
          <w:sz w:val="20"/>
          <w:szCs w:val="20"/>
          <w:lang w:val="en-US"/>
        </w:rPr>
        <w:t>N</w:t>
      </w:r>
      <w:r w:rsidRPr="004E721C">
        <w:rPr>
          <w:color w:val="000000"/>
          <w:sz w:val="20"/>
          <w:szCs w:val="20"/>
        </w:rPr>
        <w:t xml:space="preserve">). Практически толщина насыщенного слоя </w:t>
      </w:r>
      <w:r w:rsidRPr="008E3CEE">
        <w:rPr>
          <w:i/>
          <w:color w:val="000000"/>
          <w:sz w:val="20"/>
          <w:szCs w:val="20"/>
          <w:lang w:val="en-US"/>
        </w:rPr>
        <w:t>d</w:t>
      </w:r>
      <w:r w:rsidRPr="004E721C">
        <w:rPr>
          <w:color w:val="000000"/>
          <w:sz w:val="20"/>
          <w:szCs w:val="20"/>
          <w:vertAlign w:val="subscript"/>
        </w:rPr>
        <w:t>нас</w:t>
      </w:r>
      <w:r w:rsidRPr="004E721C">
        <w:rPr>
          <w:color w:val="000000"/>
          <w:sz w:val="20"/>
          <w:szCs w:val="20"/>
        </w:rPr>
        <w:t xml:space="preserve"> равна максимальной в</w:t>
      </w:r>
      <w:r w:rsidRPr="004E721C">
        <w:rPr>
          <w:color w:val="000000"/>
          <w:sz w:val="20"/>
          <w:szCs w:val="20"/>
        </w:rPr>
        <w:t>е</w:t>
      </w:r>
      <w:r w:rsidRPr="004E721C">
        <w:rPr>
          <w:color w:val="000000"/>
          <w:sz w:val="20"/>
          <w:szCs w:val="20"/>
        </w:rPr>
        <w:t xml:space="preserve">личине пробега </w:t>
      </w:r>
      <w:r w:rsidRPr="008E3CEE">
        <w:rPr>
          <w:i/>
          <w:color w:val="000000"/>
          <w:sz w:val="20"/>
          <w:szCs w:val="20"/>
          <w:lang w:val="en-US"/>
        </w:rPr>
        <w:t>R</w:t>
      </w:r>
      <w:r w:rsidRPr="00AF7A6F">
        <w:rPr>
          <w:color w:val="000000"/>
          <w:sz w:val="20"/>
          <w:szCs w:val="20"/>
          <w:vertAlign w:val="subscript"/>
          <w:lang w:val="en-US"/>
        </w:rPr>
        <w:t>max</w:t>
      </w:r>
      <w:r w:rsidRPr="004E721C">
        <w:rPr>
          <w:color w:val="000000"/>
          <w:sz w:val="20"/>
          <w:szCs w:val="20"/>
        </w:rPr>
        <w:t xml:space="preserve"> бета-частиц в дан</w:t>
      </w:r>
      <w:r w:rsidRPr="004E721C">
        <w:rPr>
          <w:color w:val="000000"/>
          <w:sz w:val="20"/>
          <w:szCs w:val="20"/>
        </w:rPr>
        <w:softHyphen/>
        <w:t>ном веществе.</w:t>
      </w:r>
    </w:p>
    <w:p w:rsidR="003C3137" w:rsidRPr="004E721C" w:rsidRDefault="003C3137" w:rsidP="00A33E64">
      <w:pPr>
        <w:shd w:val="clear" w:color="auto" w:fill="FFFFFF"/>
        <w:spacing w:line="235" w:lineRule="auto"/>
        <w:ind w:firstLine="284"/>
        <w:jc w:val="both"/>
        <w:rPr>
          <w:color w:val="000000"/>
          <w:sz w:val="20"/>
          <w:szCs w:val="20"/>
        </w:rPr>
      </w:pPr>
      <w:r w:rsidRPr="00C021AB">
        <w:rPr>
          <w:color w:val="000000"/>
          <w:sz w:val="20"/>
          <w:szCs w:val="20"/>
        </w:rPr>
        <w:t>На рис</w:t>
      </w:r>
      <w:r w:rsidR="008E3CEE">
        <w:rPr>
          <w:color w:val="000000"/>
          <w:sz w:val="20"/>
          <w:szCs w:val="20"/>
        </w:rPr>
        <w:t>.</w:t>
      </w:r>
      <w:r w:rsidRPr="00C021AB">
        <w:rPr>
          <w:color w:val="000000"/>
          <w:sz w:val="20"/>
          <w:szCs w:val="20"/>
        </w:rPr>
        <w:t xml:space="preserve"> </w:t>
      </w:r>
      <w:r w:rsidR="00C021AB" w:rsidRPr="00C021AB">
        <w:rPr>
          <w:color w:val="000000"/>
          <w:sz w:val="20"/>
          <w:szCs w:val="20"/>
        </w:rPr>
        <w:t>44</w:t>
      </w:r>
      <w:r w:rsidRPr="00C021AB">
        <w:rPr>
          <w:color w:val="000000"/>
          <w:sz w:val="20"/>
          <w:szCs w:val="20"/>
        </w:rPr>
        <w:t xml:space="preserve"> графически</w:t>
      </w:r>
      <w:r w:rsidRPr="004E721C">
        <w:rPr>
          <w:color w:val="000000"/>
          <w:sz w:val="20"/>
          <w:szCs w:val="20"/>
        </w:rPr>
        <w:t xml:space="preserve"> изображена зависимость скорости счета </w:t>
      </w:r>
      <w:r w:rsidRPr="008E3CEE">
        <w:rPr>
          <w:i/>
          <w:color w:val="000000"/>
          <w:sz w:val="20"/>
          <w:szCs w:val="20"/>
        </w:rPr>
        <w:t>N</w:t>
      </w:r>
      <w:r w:rsidRPr="004E721C">
        <w:rPr>
          <w:color w:val="000000"/>
          <w:sz w:val="20"/>
          <w:szCs w:val="20"/>
        </w:rPr>
        <w:t xml:space="preserve"> от толщины образцов </w:t>
      </w:r>
      <w:r w:rsidRPr="008E3CEE">
        <w:rPr>
          <w:i/>
          <w:color w:val="000000"/>
          <w:sz w:val="20"/>
          <w:szCs w:val="20"/>
          <w:lang w:val="en-US"/>
        </w:rPr>
        <w:t>d</w:t>
      </w:r>
      <w:r w:rsidRPr="004E721C">
        <w:rPr>
          <w:color w:val="000000"/>
          <w:sz w:val="20"/>
          <w:szCs w:val="20"/>
        </w:rPr>
        <w:t xml:space="preserve">. На оси абсцисс (горизонтальная ось) в условном масштабе отложены толщины образцов </w:t>
      </w:r>
      <w:r w:rsidRPr="008E3CEE">
        <w:rPr>
          <w:i/>
          <w:color w:val="000000"/>
          <w:sz w:val="20"/>
          <w:szCs w:val="20"/>
          <w:lang w:val="en-US"/>
        </w:rPr>
        <w:t>d</w:t>
      </w:r>
      <w:r w:rsidR="008E3CEE">
        <w:rPr>
          <w:color w:val="000000"/>
          <w:sz w:val="20"/>
          <w:szCs w:val="20"/>
        </w:rPr>
        <w:t xml:space="preserve"> (</w:t>
      </w:r>
      <w:r w:rsidRPr="004E721C">
        <w:rPr>
          <w:color w:val="000000"/>
          <w:sz w:val="20"/>
          <w:szCs w:val="20"/>
        </w:rPr>
        <w:t>г/см</w:t>
      </w:r>
      <w:r w:rsidRPr="004E721C">
        <w:rPr>
          <w:color w:val="000000"/>
          <w:sz w:val="20"/>
          <w:szCs w:val="20"/>
          <w:vertAlign w:val="superscript"/>
        </w:rPr>
        <w:t>2</w:t>
      </w:r>
      <w:r w:rsidR="008E3CEE">
        <w:rPr>
          <w:color w:val="000000"/>
          <w:sz w:val="20"/>
          <w:szCs w:val="20"/>
        </w:rPr>
        <w:t>)</w:t>
      </w:r>
      <w:r w:rsidRPr="004E721C">
        <w:rPr>
          <w:color w:val="000000"/>
          <w:sz w:val="20"/>
          <w:szCs w:val="20"/>
        </w:rPr>
        <w:t xml:space="preserve">, а на оси ординат (вертикальная ось) – соответствующие скорости счета </w:t>
      </w:r>
      <w:r w:rsidRPr="008E3CEE">
        <w:rPr>
          <w:i/>
          <w:color w:val="000000"/>
          <w:sz w:val="20"/>
          <w:szCs w:val="20"/>
        </w:rPr>
        <w:t>N</w:t>
      </w:r>
      <w:r w:rsidR="008E3CEE">
        <w:rPr>
          <w:i/>
          <w:color w:val="000000"/>
          <w:sz w:val="20"/>
          <w:szCs w:val="20"/>
        </w:rPr>
        <w:t xml:space="preserve"> </w:t>
      </w:r>
      <w:r w:rsidR="008E3CEE">
        <w:rPr>
          <w:color w:val="000000"/>
          <w:sz w:val="20"/>
          <w:szCs w:val="20"/>
        </w:rPr>
        <w:t>(</w:t>
      </w:r>
      <w:r w:rsidRPr="004E721C">
        <w:rPr>
          <w:color w:val="000000"/>
          <w:sz w:val="20"/>
          <w:szCs w:val="20"/>
        </w:rPr>
        <w:t>имп/мин</w:t>
      </w:r>
      <w:r w:rsidR="008E3CEE">
        <w:rPr>
          <w:color w:val="000000"/>
          <w:sz w:val="20"/>
          <w:szCs w:val="20"/>
        </w:rPr>
        <w:t>)</w:t>
      </w:r>
      <w:r w:rsidRPr="004E721C">
        <w:rPr>
          <w:color w:val="000000"/>
          <w:sz w:val="20"/>
          <w:szCs w:val="20"/>
        </w:rPr>
        <w:t>.</w:t>
      </w:r>
    </w:p>
    <w:p w:rsidR="003C3137" w:rsidRDefault="004E5EC8" w:rsidP="00A33E64">
      <w:pPr>
        <w:shd w:val="clear" w:color="auto" w:fill="FFFFFF"/>
        <w:spacing w:line="235" w:lineRule="auto"/>
        <w:ind w:firstLine="284"/>
        <w:jc w:val="both"/>
        <w:rPr>
          <w:color w:val="000000"/>
          <w:sz w:val="20"/>
          <w:szCs w:val="20"/>
        </w:rPr>
      </w:pPr>
      <w:r w:rsidRPr="004E721C">
        <w:rPr>
          <w:color w:val="000000"/>
          <w:sz w:val="20"/>
          <w:szCs w:val="20"/>
        </w:rPr>
        <w:t xml:space="preserve">В отсутствие самопоглощения бета-излучения зависимость между скоростью счета </w:t>
      </w:r>
      <w:r w:rsidRPr="008E3CEE">
        <w:rPr>
          <w:i/>
          <w:color w:val="000000"/>
          <w:sz w:val="20"/>
          <w:szCs w:val="20"/>
        </w:rPr>
        <w:t>N</w:t>
      </w:r>
      <w:r w:rsidRPr="004E721C">
        <w:rPr>
          <w:color w:val="000000"/>
          <w:sz w:val="20"/>
          <w:szCs w:val="20"/>
        </w:rPr>
        <w:t xml:space="preserve"> (или активностью) и толщиной образца </w:t>
      </w:r>
      <w:r w:rsidRPr="008E3CEE">
        <w:rPr>
          <w:i/>
          <w:color w:val="000000"/>
          <w:sz w:val="20"/>
          <w:szCs w:val="20"/>
          <w:lang w:val="en-US"/>
        </w:rPr>
        <w:t>d</w:t>
      </w:r>
      <w:r w:rsidRPr="004E721C">
        <w:rPr>
          <w:color w:val="000000"/>
          <w:sz w:val="20"/>
          <w:szCs w:val="20"/>
        </w:rPr>
        <w:t xml:space="preserve"> должна быть выражена прямой, так как общая активность пропорциональна толщине радиоактивного образца. </w:t>
      </w:r>
      <w:r w:rsidRPr="004E721C">
        <w:rPr>
          <w:bCs/>
          <w:color w:val="000000"/>
          <w:sz w:val="20"/>
          <w:szCs w:val="20"/>
        </w:rPr>
        <w:t>На</w:t>
      </w:r>
      <w:r w:rsidRPr="004E721C">
        <w:rPr>
          <w:b/>
          <w:bCs/>
          <w:color w:val="000000"/>
          <w:sz w:val="20"/>
          <w:szCs w:val="20"/>
        </w:rPr>
        <w:t xml:space="preserve"> </w:t>
      </w:r>
      <w:r w:rsidRPr="004E721C">
        <w:rPr>
          <w:color w:val="000000"/>
          <w:sz w:val="20"/>
          <w:szCs w:val="20"/>
        </w:rPr>
        <w:t xml:space="preserve">самом деле измеренная скорость счета </w:t>
      </w:r>
      <w:r w:rsidRPr="008E3CEE">
        <w:rPr>
          <w:i/>
          <w:color w:val="000000"/>
          <w:sz w:val="20"/>
          <w:szCs w:val="20"/>
        </w:rPr>
        <w:t>N</w:t>
      </w:r>
      <w:r w:rsidRPr="004E721C">
        <w:rPr>
          <w:color w:val="000000"/>
          <w:sz w:val="20"/>
          <w:szCs w:val="20"/>
        </w:rPr>
        <w:t xml:space="preserve"> (активность), начиная с неко</w:t>
      </w:r>
      <w:r w:rsidRPr="004E721C">
        <w:rPr>
          <w:color w:val="000000"/>
          <w:sz w:val="20"/>
          <w:szCs w:val="20"/>
        </w:rPr>
        <w:softHyphen/>
        <w:t>торой толщины</w:t>
      </w:r>
      <w:r w:rsidR="008E3CEE">
        <w:rPr>
          <w:color w:val="000000"/>
          <w:sz w:val="20"/>
          <w:szCs w:val="20"/>
        </w:rPr>
        <w:t>,</w:t>
      </w:r>
      <w:r w:rsidRPr="004E721C">
        <w:rPr>
          <w:color w:val="000000"/>
          <w:sz w:val="20"/>
          <w:szCs w:val="20"/>
        </w:rPr>
        <w:t xml:space="preserve"> будет меньше ожидаемой, и эта разница будет увеличиваться с ростом толщины о</w:t>
      </w:r>
      <w:r w:rsidRPr="004E721C">
        <w:rPr>
          <w:color w:val="000000"/>
          <w:sz w:val="20"/>
          <w:szCs w:val="20"/>
        </w:rPr>
        <w:t>б</w:t>
      </w:r>
      <w:r w:rsidRPr="004E721C">
        <w:rPr>
          <w:color w:val="000000"/>
          <w:sz w:val="20"/>
          <w:szCs w:val="20"/>
        </w:rPr>
        <w:t>разца (рис.</w:t>
      </w:r>
      <w:r w:rsidR="008E3CEE">
        <w:rPr>
          <w:color w:val="000000"/>
          <w:sz w:val="20"/>
          <w:szCs w:val="20"/>
        </w:rPr>
        <w:t xml:space="preserve"> </w:t>
      </w:r>
      <w:r>
        <w:rPr>
          <w:color w:val="000000"/>
          <w:sz w:val="20"/>
          <w:szCs w:val="20"/>
        </w:rPr>
        <w:t>43</w:t>
      </w:r>
      <w:r w:rsidRPr="004E721C">
        <w:rPr>
          <w:color w:val="000000"/>
          <w:sz w:val="20"/>
          <w:szCs w:val="20"/>
        </w:rPr>
        <w:t xml:space="preserve">, </w:t>
      </w:r>
      <w:r>
        <w:rPr>
          <w:color w:val="000000"/>
          <w:sz w:val="20"/>
          <w:szCs w:val="20"/>
        </w:rPr>
        <w:t>образец</w:t>
      </w:r>
      <w:r w:rsidRPr="004E721C">
        <w:rPr>
          <w:color w:val="000000"/>
          <w:sz w:val="20"/>
          <w:szCs w:val="20"/>
        </w:rPr>
        <w:t xml:space="preserve"> 1). Если мы обратимся к рис. </w:t>
      </w:r>
      <w:r>
        <w:rPr>
          <w:color w:val="000000"/>
          <w:sz w:val="20"/>
          <w:szCs w:val="20"/>
        </w:rPr>
        <w:t>44</w:t>
      </w:r>
      <w:r w:rsidRPr="004E721C">
        <w:rPr>
          <w:color w:val="000000"/>
          <w:sz w:val="20"/>
          <w:szCs w:val="20"/>
        </w:rPr>
        <w:t xml:space="preserve">, то заметим, </w:t>
      </w:r>
      <w:r w:rsidRPr="004E721C">
        <w:rPr>
          <w:color w:val="000000"/>
          <w:sz w:val="20"/>
          <w:szCs w:val="20"/>
        </w:rPr>
        <w:lastRenderedPageBreak/>
        <w:t>что измеренная скорость сче</w:t>
      </w:r>
      <w:r w:rsidRPr="004E721C">
        <w:rPr>
          <w:color w:val="000000"/>
          <w:sz w:val="20"/>
          <w:szCs w:val="20"/>
        </w:rPr>
        <w:softHyphen/>
        <w:t xml:space="preserve">та </w:t>
      </w:r>
      <w:r w:rsidRPr="008E3CEE">
        <w:rPr>
          <w:i/>
          <w:color w:val="000000"/>
          <w:sz w:val="20"/>
          <w:szCs w:val="20"/>
        </w:rPr>
        <w:t>N</w:t>
      </w:r>
      <w:r w:rsidRPr="004E721C">
        <w:rPr>
          <w:color w:val="000000"/>
          <w:sz w:val="20"/>
          <w:szCs w:val="20"/>
        </w:rPr>
        <w:t xml:space="preserve"> для </w:t>
      </w:r>
      <w:r w:rsidR="008E3CEE">
        <w:rPr>
          <w:color w:val="000000"/>
          <w:sz w:val="20"/>
          <w:szCs w:val="20"/>
        </w:rPr>
        <w:t>3-</w:t>
      </w:r>
      <w:r w:rsidRPr="004E721C">
        <w:rPr>
          <w:color w:val="000000"/>
          <w:sz w:val="20"/>
          <w:szCs w:val="20"/>
        </w:rPr>
        <w:t>го образца меньше, чем теор</w:t>
      </w:r>
      <w:r w:rsidRPr="004E721C">
        <w:rPr>
          <w:color w:val="000000"/>
          <w:sz w:val="20"/>
          <w:szCs w:val="20"/>
        </w:rPr>
        <w:t>е</w:t>
      </w:r>
      <w:r w:rsidRPr="004E721C">
        <w:rPr>
          <w:color w:val="000000"/>
          <w:sz w:val="20"/>
          <w:szCs w:val="20"/>
        </w:rPr>
        <w:t>тически ожидаемая.</w:t>
      </w:r>
    </w:p>
    <w:p w:rsidR="00A33E64" w:rsidRPr="004E721C" w:rsidRDefault="00A33E64" w:rsidP="00A33E64">
      <w:pPr>
        <w:shd w:val="clear" w:color="auto" w:fill="FFFFFF"/>
        <w:spacing w:line="235" w:lineRule="auto"/>
        <w:ind w:firstLine="284"/>
        <w:jc w:val="both"/>
        <w:rPr>
          <w:sz w:val="20"/>
          <w:szCs w:val="20"/>
        </w:rPr>
      </w:pPr>
      <w:r w:rsidRPr="004E721C">
        <w:rPr>
          <w:color w:val="000000"/>
          <w:sz w:val="20"/>
          <w:szCs w:val="20"/>
        </w:rPr>
        <w:t xml:space="preserve">Для </w:t>
      </w:r>
      <w:r>
        <w:rPr>
          <w:color w:val="000000"/>
          <w:sz w:val="20"/>
          <w:szCs w:val="20"/>
        </w:rPr>
        <w:t>4-</w:t>
      </w:r>
      <w:r w:rsidRPr="004E721C">
        <w:rPr>
          <w:color w:val="000000"/>
          <w:sz w:val="20"/>
          <w:szCs w:val="20"/>
        </w:rPr>
        <w:t xml:space="preserve">го и </w:t>
      </w:r>
      <w:r>
        <w:rPr>
          <w:color w:val="000000"/>
          <w:sz w:val="20"/>
          <w:szCs w:val="20"/>
        </w:rPr>
        <w:t>5-</w:t>
      </w:r>
      <w:r w:rsidRPr="004E721C">
        <w:rPr>
          <w:color w:val="000000"/>
          <w:sz w:val="20"/>
          <w:szCs w:val="20"/>
        </w:rPr>
        <w:t>го образцов эт</w:t>
      </w:r>
      <w:r>
        <w:rPr>
          <w:color w:val="000000"/>
          <w:sz w:val="20"/>
          <w:szCs w:val="20"/>
        </w:rPr>
        <w:t>и</w:t>
      </w:r>
      <w:r w:rsidRPr="004E721C">
        <w:rPr>
          <w:color w:val="000000"/>
          <w:sz w:val="20"/>
          <w:szCs w:val="20"/>
        </w:rPr>
        <w:t xml:space="preserve"> величины будут еще в большей степ</w:t>
      </w:r>
      <w:r w:rsidRPr="004E721C">
        <w:rPr>
          <w:color w:val="000000"/>
          <w:sz w:val="20"/>
          <w:szCs w:val="20"/>
        </w:rPr>
        <w:t>е</w:t>
      </w:r>
      <w:r w:rsidRPr="004E721C">
        <w:rPr>
          <w:color w:val="000000"/>
          <w:sz w:val="20"/>
          <w:szCs w:val="20"/>
        </w:rPr>
        <w:t>ни отличаться от теоретически ожидаемых. На</w:t>
      </w:r>
      <w:r w:rsidRPr="004E721C">
        <w:rPr>
          <w:color w:val="000000"/>
          <w:sz w:val="20"/>
          <w:szCs w:val="20"/>
        </w:rPr>
        <w:softHyphen/>
        <w:t>блюдается, что в дал</w:t>
      </w:r>
      <w:r w:rsidRPr="004E721C">
        <w:rPr>
          <w:color w:val="000000"/>
          <w:sz w:val="20"/>
          <w:szCs w:val="20"/>
        </w:rPr>
        <w:t>ь</w:t>
      </w:r>
      <w:r w:rsidRPr="004E721C">
        <w:rPr>
          <w:color w:val="000000"/>
          <w:sz w:val="20"/>
          <w:szCs w:val="20"/>
        </w:rPr>
        <w:t xml:space="preserve">нейшем скорость счета </w:t>
      </w:r>
      <w:r w:rsidRPr="008E3CEE">
        <w:rPr>
          <w:i/>
          <w:color w:val="000000"/>
          <w:sz w:val="20"/>
          <w:szCs w:val="20"/>
        </w:rPr>
        <w:t>N</w:t>
      </w:r>
      <w:r w:rsidRPr="004E721C">
        <w:rPr>
          <w:color w:val="000000"/>
          <w:sz w:val="20"/>
          <w:szCs w:val="20"/>
        </w:rPr>
        <w:t xml:space="preserve"> не меняется, как бы ни была велика толщина образца. При этом измеряется излучение только верхних слоев. О</w:t>
      </w:r>
      <w:r w:rsidRPr="004E721C">
        <w:rPr>
          <w:color w:val="000000"/>
          <w:sz w:val="20"/>
          <w:szCs w:val="20"/>
        </w:rPr>
        <w:t>т</w:t>
      </w:r>
      <w:r w:rsidRPr="004E721C">
        <w:rPr>
          <w:color w:val="000000"/>
          <w:sz w:val="20"/>
          <w:szCs w:val="20"/>
        </w:rPr>
        <w:t>клонение полученной кри</w:t>
      </w:r>
      <w:r w:rsidRPr="004E721C">
        <w:rPr>
          <w:color w:val="000000"/>
          <w:sz w:val="20"/>
          <w:szCs w:val="20"/>
        </w:rPr>
        <w:softHyphen/>
        <w:t>вой от теоретически ожидаемой прямой ук</w:t>
      </w:r>
      <w:r w:rsidRPr="004E721C">
        <w:rPr>
          <w:color w:val="000000"/>
          <w:sz w:val="20"/>
          <w:szCs w:val="20"/>
        </w:rPr>
        <w:t>а</w:t>
      </w:r>
      <w:r w:rsidRPr="004E721C">
        <w:rPr>
          <w:color w:val="000000"/>
          <w:sz w:val="20"/>
          <w:szCs w:val="20"/>
        </w:rPr>
        <w:t>зывает на наличие эффекта самопоглощения.</w:t>
      </w:r>
    </w:p>
    <w:p w:rsidR="00A33E64" w:rsidRPr="004E721C" w:rsidRDefault="00A33E64" w:rsidP="00A33E64">
      <w:pPr>
        <w:shd w:val="clear" w:color="auto" w:fill="FFFFFF"/>
        <w:ind w:firstLine="284"/>
        <w:jc w:val="both"/>
        <w:rPr>
          <w:color w:val="000000"/>
          <w:sz w:val="20"/>
          <w:szCs w:val="20"/>
        </w:rPr>
      </w:pPr>
      <w:r w:rsidRPr="004E721C">
        <w:rPr>
          <w:color w:val="000000"/>
          <w:sz w:val="20"/>
          <w:szCs w:val="20"/>
        </w:rPr>
        <w:t>Необходимо отметить, что ослабление бета-излучения в ве</w:t>
      </w:r>
      <w:r w:rsidRPr="004E721C">
        <w:rPr>
          <w:color w:val="000000"/>
          <w:sz w:val="20"/>
          <w:szCs w:val="20"/>
        </w:rPr>
        <w:softHyphen/>
        <w:t>ществе радиоактивного образца является сложной комбинацией эффектов с</w:t>
      </w:r>
      <w:r w:rsidRPr="004E721C">
        <w:rPr>
          <w:color w:val="000000"/>
          <w:sz w:val="20"/>
          <w:szCs w:val="20"/>
        </w:rPr>
        <w:t>а</w:t>
      </w:r>
      <w:r w:rsidRPr="004E721C">
        <w:rPr>
          <w:color w:val="000000"/>
          <w:sz w:val="20"/>
          <w:szCs w:val="20"/>
        </w:rPr>
        <w:t>мопоглощения и саморассеяния. Кривая самопоглощения 1 учитывает не только истинное поглощение бета-частиц в веществе образца в р</w:t>
      </w:r>
      <w:r w:rsidRPr="004E721C">
        <w:rPr>
          <w:color w:val="000000"/>
          <w:sz w:val="20"/>
          <w:szCs w:val="20"/>
        </w:rPr>
        <w:t>е</w:t>
      </w:r>
      <w:r w:rsidRPr="004E721C">
        <w:rPr>
          <w:color w:val="000000"/>
          <w:sz w:val="20"/>
          <w:szCs w:val="20"/>
        </w:rPr>
        <w:t>зультате полной потери ими своей энергии, но и их рассеяние в вещ</w:t>
      </w:r>
      <w:r w:rsidRPr="004E721C">
        <w:rPr>
          <w:color w:val="000000"/>
          <w:sz w:val="20"/>
          <w:szCs w:val="20"/>
        </w:rPr>
        <w:t>е</w:t>
      </w:r>
      <w:r w:rsidRPr="004E721C">
        <w:rPr>
          <w:color w:val="000000"/>
          <w:sz w:val="20"/>
          <w:szCs w:val="20"/>
        </w:rPr>
        <w:t>стве образца, приводящее к изменению потока частиц в данном теле</w:t>
      </w:r>
      <w:r w:rsidRPr="004E721C">
        <w:rPr>
          <w:color w:val="000000"/>
          <w:sz w:val="20"/>
          <w:szCs w:val="20"/>
        </w:rPr>
        <w:t>с</w:t>
      </w:r>
      <w:r w:rsidRPr="004E721C">
        <w:rPr>
          <w:color w:val="000000"/>
          <w:sz w:val="20"/>
          <w:szCs w:val="20"/>
        </w:rPr>
        <w:t>ном угле счетчика.</w:t>
      </w:r>
    </w:p>
    <w:p w:rsidR="004E5EC8" w:rsidRPr="004E5EC8" w:rsidRDefault="004E5EC8" w:rsidP="004E5EC8">
      <w:pPr>
        <w:shd w:val="clear" w:color="auto" w:fill="FFFFFF"/>
        <w:ind w:firstLine="284"/>
        <w:jc w:val="both"/>
        <w:rPr>
          <w:sz w:val="8"/>
          <w:szCs w:val="20"/>
        </w:rPr>
      </w:pPr>
    </w:p>
    <w:p w:rsidR="003C3137" w:rsidRPr="004E721C" w:rsidRDefault="00971946" w:rsidP="003C3137">
      <w:pPr>
        <w:shd w:val="clear" w:color="auto" w:fill="FFFFFF"/>
        <w:jc w:val="center"/>
        <w:rPr>
          <w:color w:val="000000"/>
          <w:sz w:val="20"/>
          <w:szCs w:val="20"/>
        </w:rPr>
      </w:pPr>
      <w:r w:rsidRPr="00971946">
        <w:rPr>
          <w:sz w:val="20"/>
          <w:szCs w:val="20"/>
        </w:rPr>
        <w:pict>
          <v:shape id="_x0000_i1195" type="#_x0000_t75" style="width:287.15pt;height:168.15pt">
            <v:imagedata r:id="rId308" o:title="" gain="192753f" blacklevel="-9830f"/>
          </v:shape>
        </w:pict>
      </w:r>
    </w:p>
    <w:p w:rsidR="00DA3CB6" w:rsidRPr="00E21ED5" w:rsidRDefault="00DA3CB6" w:rsidP="003C3137">
      <w:pPr>
        <w:shd w:val="clear" w:color="auto" w:fill="FFFFFF"/>
        <w:ind w:firstLine="284"/>
        <w:jc w:val="center"/>
        <w:rPr>
          <w:color w:val="000000"/>
          <w:sz w:val="10"/>
          <w:szCs w:val="16"/>
        </w:rPr>
      </w:pPr>
    </w:p>
    <w:p w:rsidR="003C3137" w:rsidRPr="00C021AB" w:rsidRDefault="003C3137" w:rsidP="003C3137">
      <w:pPr>
        <w:shd w:val="clear" w:color="auto" w:fill="FFFFFF"/>
        <w:ind w:firstLine="284"/>
        <w:jc w:val="center"/>
        <w:rPr>
          <w:color w:val="000000"/>
          <w:sz w:val="16"/>
          <w:szCs w:val="16"/>
        </w:rPr>
      </w:pPr>
      <w:r w:rsidRPr="00C021AB">
        <w:rPr>
          <w:color w:val="000000"/>
          <w:sz w:val="16"/>
          <w:szCs w:val="16"/>
        </w:rPr>
        <w:t xml:space="preserve">Рис. </w:t>
      </w:r>
      <w:r w:rsidR="00C021AB" w:rsidRPr="00C021AB">
        <w:rPr>
          <w:color w:val="000000"/>
          <w:sz w:val="16"/>
          <w:szCs w:val="16"/>
        </w:rPr>
        <w:t>44</w:t>
      </w:r>
      <w:r w:rsidRPr="00C021AB">
        <w:rPr>
          <w:color w:val="000000"/>
          <w:sz w:val="16"/>
          <w:szCs w:val="16"/>
        </w:rPr>
        <w:t>. Крива</w:t>
      </w:r>
      <w:r w:rsidR="008E3CEE">
        <w:rPr>
          <w:color w:val="000000"/>
          <w:sz w:val="16"/>
          <w:szCs w:val="16"/>
        </w:rPr>
        <w:t>я самопоглощения бета-излучения</w:t>
      </w:r>
    </w:p>
    <w:p w:rsidR="003C3137" w:rsidRPr="00E21ED5" w:rsidRDefault="003C3137" w:rsidP="003C3137">
      <w:pPr>
        <w:shd w:val="clear" w:color="auto" w:fill="FFFFFF"/>
        <w:ind w:firstLine="284"/>
        <w:jc w:val="both"/>
        <w:rPr>
          <w:sz w:val="14"/>
          <w:szCs w:val="20"/>
        </w:rPr>
      </w:pPr>
    </w:p>
    <w:p w:rsidR="003C3137" w:rsidRPr="004E721C" w:rsidRDefault="004E5EC8" w:rsidP="004E5EC8">
      <w:pPr>
        <w:shd w:val="clear" w:color="auto" w:fill="FFFFFF"/>
        <w:ind w:firstLine="284"/>
        <w:jc w:val="both"/>
        <w:rPr>
          <w:color w:val="000000"/>
          <w:sz w:val="20"/>
          <w:szCs w:val="20"/>
        </w:rPr>
      </w:pPr>
      <w:r>
        <w:rPr>
          <w:b/>
          <w:bCs/>
          <w:color w:val="000000"/>
          <w:sz w:val="20"/>
          <w:szCs w:val="20"/>
        </w:rPr>
        <w:t xml:space="preserve">Поправка на самопоглощение. </w:t>
      </w:r>
      <w:r w:rsidR="003C3137" w:rsidRPr="004E721C">
        <w:rPr>
          <w:color w:val="000000"/>
          <w:sz w:val="20"/>
          <w:szCs w:val="20"/>
        </w:rPr>
        <w:t>Для учета эффекта самопоглощ</w:t>
      </w:r>
      <w:r w:rsidR="003C3137" w:rsidRPr="004E721C">
        <w:rPr>
          <w:color w:val="000000"/>
          <w:sz w:val="20"/>
          <w:szCs w:val="20"/>
        </w:rPr>
        <w:t>е</w:t>
      </w:r>
      <w:r w:rsidR="003C3137" w:rsidRPr="004E721C">
        <w:rPr>
          <w:color w:val="000000"/>
          <w:sz w:val="20"/>
          <w:szCs w:val="20"/>
        </w:rPr>
        <w:t>ния вводят коэффициент са</w:t>
      </w:r>
      <w:r w:rsidR="003C3137" w:rsidRPr="004E721C">
        <w:rPr>
          <w:color w:val="000000"/>
          <w:sz w:val="20"/>
          <w:szCs w:val="20"/>
        </w:rPr>
        <w:softHyphen/>
        <w:t xml:space="preserve">мопоглощения </w:t>
      </w:r>
      <w:r w:rsidR="003C3137" w:rsidRPr="008E3CEE">
        <w:rPr>
          <w:i/>
          <w:color w:val="000000"/>
          <w:sz w:val="20"/>
          <w:szCs w:val="20"/>
          <w:lang w:val="en-US"/>
        </w:rPr>
        <w:t>S</w:t>
      </w:r>
      <w:r w:rsidR="003C3137" w:rsidRPr="004E721C">
        <w:rPr>
          <w:color w:val="000000"/>
          <w:sz w:val="20"/>
          <w:szCs w:val="20"/>
        </w:rPr>
        <w:t xml:space="preserve">. </w:t>
      </w:r>
      <w:r w:rsidR="003C3137" w:rsidRPr="004E721C">
        <w:rPr>
          <w:b/>
          <w:bCs/>
          <w:color w:val="000000"/>
          <w:sz w:val="20"/>
          <w:szCs w:val="20"/>
        </w:rPr>
        <w:t>Коэффициент самоп</w:t>
      </w:r>
      <w:r w:rsidR="003C3137" w:rsidRPr="004E721C">
        <w:rPr>
          <w:b/>
          <w:bCs/>
          <w:color w:val="000000"/>
          <w:sz w:val="20"/>
          <w:szCs w:val="20"/>
        </w:rPr>
        <w:t>о</w:t>
      </w:r>
      <w:r w:rsidR="003C3137" w:rsidRPr="004E721C">
        <w:rPr>
          <w:b/>
          <w:bCs/>
          <w:color w:val="000000"/>
          <w:sz w:val="20"/>
          <w:szCs w:val="20"/>
        </w:rPr>
        <w:t xml:space="preserve">глощения </w:t>
      </w:r>
      <w:r w:rsidR="003C3137" w:rsidRPr="008E3CEE">
        <w:rPr>
          <w:i/>
          <w:color w:val="000000"/>
          <w:sz w:val="20"/>
          <w:szCs w:val="20"/>
          <w:lang w:val="en-US"/>
        </w:rPr>
        <w:t>S</w:t>
      </w:r>
      <w:r w:rsidR="003C3137" w:rsidRPr="004E721C">
        <w:rPr>
          <w:color w:val="000000"/>
          <w:sz w:val="20"/>
          <w:szCs w:val="20"/>
        </w:rPr>
        <w:t xml:space="preserve"> – это отно</w:t>
      </w:r>
      <w:r w:rsidR="003C3137" w:rsidRPr="004E721C">
        <w:rPr>
          <w:color w:val="000000"/>
          <w:sz w:val="20"/>
          <w:szCs w:val="20"/>
        </w:rPr>
        <w:softHyphen/>
        <w:t xml:space="preserve">шение скорости счета образца данной толщины </w:t>
      </w:r>
      <w:r w:rsidR="003C3137" w:rsidRPr="008E3CEE">
        <w:rPr>
          <w:i/>
          <w:color w:val="000000"/>
          <w:sz w:val="20"/>
          <w:szCs w:val="20"/>
          <w:lang w:val="en-US"/>
        </w:rPr>
        <w:t>d</w:t>
      </w:r>
      <w:r w:rsidR="003C3137" w:rsidRPr="004E721C">
        <w:rPr>
          <w:color w:val="000000"/>
          <w:sz w:val="20"/>
          <w:szCs w:val="20"/>
        </w:rPr>
        <w:t xml:space="preserve"> к скорости счета непоглощающего образца. Если обозначить соо</w:t>
      </w:r>
      <w:r w:rsidR="003C3137" w:rsidRPr="004E721C">
        <w:rPr>
          <w:color w:val="000000"/>
          <w:sz w:val="20"/>
          <w:szCs w:val="20"/>
        </w:rPr>
        <w:t>т</w:t>
      </w:r>
      <w:r w:rsidR="003C3137" w:rsidRPr="004E721C">
        <w:rPr>
          <w:color w:val="000000"/>
          <w:sz w:val="20"/>
          <w:szCs w:val="20"/>
        </w:rPr>
        <w:t>ветствую</w:t>
      </w:r>
      <w:r w:rsidR="003C3137" w:rsidRPr="004E721C">
        <w:rPr>
          <w:color w:val="000000"/>
          <w:sz w:val="20"/>
          <w:szCs w:val="20"/>
        </w:rPr>
        <w:softHyphen/>
        <w:t>щие скорости счета после введения поправок на мертвое вр</w:t>
      </w:r>
      <w:r w:rsidR="003C3137" w:rsidRPr="004E721C">
        <w:rPr>
          <w:color w:val="000000"/>
          <w:sz w:val="20"/>
          <w:szCs w:val="20"/>
        </w:rPr>
        <w:t>е</w:t>
      </w:r>
      <w:r w:rsidR="003C3137" w:rsidRPr="004E721C">
        <w:rPr>
          <w:color w:val="000000"/>
          <w:sz w:val="20"/>
          <w:szCs w:val="20"/>
        </w:rPr>
        <w:t xml:space="preserve">мя и фон через </w:t>
      </w:r>
      <w:r w:rsidR="003C3137" w:rsidRPr="008E3CEE">
        <w:rPr>
          <w:i/>
          <w:color w:val="000000"/>
          <w:sz w:val="20"/>
          <w:szCs w:val="20"/>
        </w:rPr>
        <w:t>N</w:t>
      </w:r>
      <w:r w:rsidR="003C3137" w:rsidRPr="004E721C">
        <w:rPr>
          <w:color w:val="000000"/>
          <w:sz w:val="20"/>
          <w:szCs w:val="20"/>
        </w:rPr>
        <w:t xml:space="preserve"> и </w:t>
      </w:r>
      <w:r w:rsidR="003C3137" w:rsidRPr="008E3CEE">
        <w:rPr>
          <w:i/>
          <w:color w:val="000000"/>
          <w:sz w:val="20"/>
          <w:szCs w:val="20"/>
          <w:lang w:val="en-US"/>
        </w:rPr>
        <w:t>N</w:t>
      </w:r>
      <w:r w:rsidR="00CC376C" w:rsidRPr="00CC376C">
        <w:rPr>
          <w:color w:val="000000"/>
          <w:sz w:val="20"/>
          <w:szCs w:val="20"/>
          <w:vertAlign w:val="subscript"/>
        </w:rPr>
        <w:t>0</w:t>
      </w:r>
      <w:r w:rsidR="003C3137" w:rsidRPr="004E721C">
        <w:rPr>
          <w:color w:val="000000"/>
          <w:sz w:val="20"/>
          <w:szCs w:val="20"/>
        </w:rPr>
        <w:t xml:space="preserve">, то коэффициент самопоглощения </w:t>
      </w:r>
    </w:p>
    <w:p w:rsidR="003C3137" w:rsidRPr="004E5EC8" w:rsidRDefault="003C3137" w:rsidP="003C3137">
      <w:pPr>
        <w:shd w:val="clear" w:color="auto" w:fill="FFFFFF"/>
        <w:ind w:firstLine="284"/>
        <w:jc w:val="both"/>
        <w:rPr>
          <w:color w:val="000000"/>
          <w:sz w:val="12"/>
          <w:szCs w:val="20"/>
        </w:rPr>
      </w:pPr>
    </w:p>
    <w:p w:rsidR="003C3137" w:rsidRDefault="003C3137" w:rsidP="003C3137">
      <w:pPr>
        <w:shd w:val="clear" w:color="auto" w:fill="FFFFFF"/>
        <w:ind w:firstLine="284"/>
        <w:jc w:val="right"/>
        <w:rPr>
          <w:sz w:val="20"/>
          <w:szCs w:val="20"/>
        </w:rPr>
      </w:pPr>
      <w:r w:rsidRPr="008E3CEE">
        <w:rPr>
          <w:i/>
          <w:sz w:val="20"/>
          <w:szCs w:val="20"/>
          <w:lang w:val="en-US"/>
        </w:rPr>
        <w:t>S</w:t>
      </w:r>
      <w:r w:rsidR="008E3CEE">
        <w:rPr>
          <w:sz w:val="20"/>
          <w:szCs w:val="20"/>
        </w:rPr>
        <w:t> </w:t>
      </w:r>
      <w:r w:rsidRPr="004E721C">
        <w:rPr>
          <w:sz w:val="20"/>
          <w:szCs w:val="20"/>
        </w:rPr>
        <w:t>=</w:t>
      </w:r>
      <w:r w:rsidR="008E3CEE">
        <w:rPr>
          <w:sz w:val="20"/>
          <w:szCs w:val="20"/>
        </w:rPr>
        <w:t> </w:t>
      </w:r>
      <w:r w:rsidRPr="008E3CEE">
        <w:rPr>
          <w:i/>
          <w:sz w:val="20"/>
          <w:szCs w:val="20"/>
          <w:lang w:val="en-US"/>
        </w:rPr>
        <w:t>N</w:t>
      </w:r>
      <w:r w:rsidRPr="004E721C">
        <w:rPr>
          <w:sz w:val="20"/>
          <w:szCs w:val="20"/>
        </w:rPr>
        <w:t>/</w:t>
      </w:r>
      <w:r w:rsidRPr="008E3CEE">
        <w:rPr>
          <w:i/>
          <w:sz w:val="20"/>
          <w:szCs w:val="20"/>
          <w:lang w:val="en-US"/>
        </w:rPr>
        <w:t>N</w:t>
      </w:r>
      <w:r w:rsidRPr="004E721C">
        <w:rPr>
          <w:sz w:val="20"/>
          <w:szCs w:val="20"/>
          <w:vertAlign w:val="subscript"/>
        </w:rPr>
        <w:t>0</w:t>
      </w:r>
      <w:r w:rsidRPr="004E721C">
        <w:rPr>
          <w:sz w:val="20"/>
          <w:szCs w:val="20"/>
        </w:rPr>
        <w:t xml:space="preserve">.                                                   </w:t>
      </w:r>
      <w:r w:rsidR="00C021AB">
        <w:rPr>
          <w:sz w:val="20"/>
          <w:szCs w:val="20"/>
        </w:rPr>
        <w:t>(</w:t>
      </w:r>
      <w:r w:rsidRPr="004E721C">
        <w:rPr>
          <w:sz w:val="20"/>
          <w:szCs w:val="20"/>
        </w:rPr>
        <w:t>1)</w:t>
      </w:r>
    </w:p>
    <w:p w:rsidR="003C3137" w:rsidRPr="004E721C" w:rsidRDefault="003C3137" w:rsidP="003C3137">
      <w:pPr>
        <w:shd w:val="clear" w:color="auto" w:fill="FFFFFF"/>
        <w:ind w:firstLine="284"/>
        <w:jc w:val="both"/>
        <w:rPr>
          <w:sz w:val="20"/>
          <w:szCs w:val="20"/>
        </w:rPr>
      </w:pPr>
      <w:r w:rsidRPr="004E721C">
        <w:rPr>
          <w:color w:val="000000"/>
          <w:sz w:val="20"/>
          <w:szCs w:val="20"/>
        </w:rPr>
        <w:lastRenderedPageBreak/>
        <w:t xml:space="preserve">По экспериментальному графику, аналогичному рис. </w:t>
      </w:r>
      <w:r w:rsidR="00AD030E">
        <w:rPr>
          <w:color w:val="000000"/>
          <w:sz w:val="20"/>
          <w:szCs w:val="20"/>
        </w:rPr>
        <w:t>44</w:t>
      </w:r>
      <w:r w:rsidRPr="004E721C">
        <w:rPr>
          <w:color w:val="000000"/>
          <w:sz w:val="20"/>
          <w:szCs w:val="20"/>
        </w:rPr>
        <w:t xml:space="preserve">, для любой толщины образца </w:t>
      </w:r>
      <w:r w:rsidRPr="008E3CEE">
        <w:rPr>
          <w:i/>
          <w:color w:val="000000"/>
          <w:sz w:val="20"/>
          <w:szCs w:val="20"/>
          <w:lang w:val="en-US"/>
        </w:rPr>
        <w:t>d</w:t>
      </w:r>
      <w:r w:rsidRPr="004E721C">
        <w:rPr>
          <w:color w:val="000000"/>
          <w:sz w:val="20"/>
          <w:szCs w:val="20"/>
        </w:rPr>
        <w:t xml:space="preserve"> можно найти значение коэффициента </w:t>
      </w:r>
      <w:r w:rsidRPr="008E3CEE">
        <w:rPr>
          <w:i/>
          <w:color w:val="000000"/>
          <w:sz w:val="20"/>
          <w:szCs w:val="20"/>
          <w:lang w:val="en-US"/>
        </w:rPr>
        <w:t>S</w:t>
      </w:r>
      <w:r w:rsidRPr="004E721C">
        <w:rPr>
          <w:color w:val="000000"/>
          <w:sz w:val="20"/>
          <w:szCs w:val="20"/>
        </w:rPr>
        <w:t xml:space="preserve"> как отн</w:t>
      </w:r>
      <w:r w:rsidRPr="004E721C">
        <w:rPr>
          <w:color w:val="000000"/>
          <w:sz w:val="20"/>
          <w:szCs w:val="20"/>
        </w:rPr>
        <w:t>о</w:t>
      </w:r>
      <w:r w:rsidRPr="004E721C">
        <w:rPr>
          <w:color w:val="000000"/>
          <w:sz w:val="20"/>
          <w:szCs w:val="20"/>
        </w:rPr>
        <w:t xml:space="preserve">шение ординат соответствующих точек на кривой 1 и прямой 2. Если величина коэффициента самопоглощения </w:t>
      </w:r>
      <w:r w:rsidRPr="008E3CEE">
        <w:rPr>
          <w:i/>
          <w:color w:val="000000"/>
          <w:sz w:val="20"/>
          <w:szCs w:val="20"/>
          <w:lang w:val="en-US"/>
        </w:rPr>
        <w:t>S</w:t>
      </w:r>
      <w:r w:rsidRPr="004E721C">
        <w:rPr>
          <w:color w:val="000000"/>
          <w:sz w:val="20"/>
          <w:szCs w:val="20"/>
        </w:rPr>
        <w:t xml:space="preserve"> в идентичных условиях опыта известна, то ее вводят в результаты конкретного измерения ск</w:t>
      </w:r>
      <w:r w:rsidRPr="004E721C">
        <w:rPr>
          <w:color w:val="000000"/>
          <w:sz w:val="20"/>
          <w:szCs w:val="20"/>
        </w:rPr>
        <w:t>о</w:t>
      </w:r>
      <w:r w:rsidRPr="004E721C">
        <w:rPr>
          <w:color w:val="000000"/>
          <w:sz w:val="20"/>
          <w:szCs w:val="20"/>
        </w:rPr>
        <w:t>рости счета образца по формуле</w:t>
      </w:r>
    </w:p>
    <w:p w:rsidR="003C3137" w:rsidRPr="00E21ED5" w:rsidRDefault="003C3137" w:rsidP="003C3137">
      <w:pPr>
        <w:shd w:val="clear" w:color="auto" w:fill="FFFFFF"/>
        <w:ind w:firstLine="284"/>
        <w:jc w:val="right"/>
        <w:rPr>
          <w:color w:val="000000"/>
          <w:sz w:val="12"/>
          <w:szCs w:val="20"/>
        </w:rPr>
      </w:pPr>
    </w:p>
    <w:p w:rsidR="003C3137" w:rsidRDefault="003C3137" w:rsidP="003C3137">
      <w:pPr>
        <w:shd w:val="clear" w:color="auto" w:fill="FFFFFF"/>
        <w:ind w:firstLine="284"/>
        <w:jc w:val="right"/>
        <w:rPr>
          <w:color w:val="000000"/>
          <w:sz w:val="20"/>
          <w:szCs w:val="20"/>
        </w:rPr>
      </w:pPr>
      <w:r w:rsidRPr="008E3CEE">
        <w:rPr>
          <w:i/>
          <w:color w:val="000000"/>
          <w:sz w:val="20"/>
          <w:szCs w:val="20"/>
          <w:lang w:val="en-US"/>
        </w:rPr>
        <w:t>N</w:t>
      </w:r>
      <w:r w:rsidRPr="004E721C">
        <w:rPr>
          <w:color w:val="000000"/>
          <w:sz w:val="20"/>
          <w:szCs w:val="20"/>
          <w:vertAlign w:val="subscript"/>
        </w:rPr>
        <w:t>0</w:t>
      </w:r>
      <w:r w:rsidR="008E3CEE">
        <w:rPr>
          <w:color w:val="000000"/>
          <w:sz w:val="20"/>
          <w:szCs w:val="20"/>
          <w:vertAlign w:val="subscript"/>
        </w:rPr>
        <w:t> </w:t>
      </w:r>
      <w:r w:rsidRPr="004E721C">
        <w:rPr>
          <w:color w:val="000000"/>
          <w:sz w:val="20"/>
          <w:szCs w:val="20"/>
        </w:rPr>
        <w:t>=</w:t>
      </w:r>
      <w:r w:rsidR="008E3CEE">
        <w:rPr>
          <w:color w:val="000000"/>
          <w:sz w:val="20"/>
          <w:szCs w:val="20"/>
        </w:rPr>
        <w:t> </w:t>
      </w:r>
      <w:r w:rsidRPr="008E3CEE">
        <w:rPr>
          <w:i/>
          <w:color w:val="000000"/>
          <w:sz w:val="20"/>
          <w:szCs w:val="20"/>
          <w:lang w:val="en-US"/>
        </w:rPr>
        <w:t>N</w:t>
      </w:r>
      <w:r w:rsidRPr="004E721C">
        <w:rPr>
          <w:color w:val="000000"/>
          <w:sz w:val="20"/>
          <w:szCs w:val="20"/>
        </w:rPr>
        <w:t>/</w:t>
      </w:r>
      <w:r w:rsidRPr="008E3CEE">
        <w:rPr>
          <w:i/>
          <w:color w:val="000000"/>
          <w:sz w:val="20"/>
          <w:szCs w:val="20"/>
          <w:lang w:val="en-US"/>
        </w:rPr>
        <w:t>S</w:t>
      </w:r>
      <w:r w:rsidRPr="004E721C">
        <w:rPr>
          <w:color w:val="000000"/>
          <w:sz w:val="20"/>
          <w:szCs w:val="20"/>
        </w:rPr>
        <w:t>.</w:t>
      </w:r>
      <w:r w:rsidRPr="004E721C">
        <w:rPr>
          <w:rFonts w:ascii="Arial" w:cs="Arial"/>
          <w:color w:val="000000"/>
          <w:sz w:val="20"/>
          <w:szCs w:val="20"/>
        </w:rPr>
        <w:t xml:space="preserve">                                          </w:t>
      </w:r>
      <w:r w:rsidRPr="004E721C">
        <w:rPr>
          <w:color w:val="000000"/>
          <w:sz w:val="20"/>
          <w:szCs w:val="20"/>
        </w:rPr>
        <w:t>(2)</w:t>
      </w:r>
    </w:p>
    <w:p w:rsidR="00E21ED5" w:rsidRPr="00E21ED5" w:rsidRDefault="00E21ED5" w:rsidP="003C3137">
      <w:pPr>
        <w:shd w:val="clear" w:color="auto" w:fill="FFFFFF"/>
        <w:ind w:firstLine="284"/>
        <w:jc w:val="right"/>
        <w:rPr>
          <w:color w:val="000000"/>
          <w:sz w:val="10"/>
          <w:szCs w:val="20"/>
        </w:rPr>
      </w:pPr>
    </w:p>
    <w:p w:rsidR="003C3137" w:rsidRPr="004E721C" w:rsidRDefault="003C3137" w:rsidP="003C3137">
      <w:pPr>
        <w:shd w:val="clear" w:color="auto" w:fill="FFFFFF"/>
        <w:ind w:firstLine="284"/>
        <w:jc w:val="both"/>
        <w:rPr>
          <w:sz w:val="20"/>
          <w:szCs w:val="20"/>
        </w:rPr>
      </w:pPr>
      <w:r w:rsidRPr="004E721C">
        <w:rPr>
          <w:color w:val="000000"/>
          <w:sz w:val="20"/>
          <w:szCs w:val="20"/>
        </w:rPr>
        <w:t>Величина коэффициента самопоглощения кроме толщины об</w:t>
      </w:r>
      <w:r w:rsidRPr="004E721C">
        <w:rPr>
          <w:color w:val="000000"/>
          <w:sz w:val="20"/>
          <w:szCs w:val="20"/>
        </w:rPr>
        <w:softHyphen/>
        <w:t xml:space="preserve">разца зависит также от атомного номера вещества образца и максимальной энергии бета-частиц. Точный вид зависимости коэффициента </w:t>
      </w:r>
      <w:r w:rsidRPr="008E3CEE">
        <w:rPr>
          <w:i/>
          <w:color w:val="000000"/>
          <w:sz w:val="20"/>
          <w:szCs w:val="20"/>
          <w:lang w:val="en-US"/>
        </w:rPr>
        <w:t>S</w:t>
      </w:r>
      <w:r w:rsidRPr="004E721C">
        <w:rPr>
          <w:color w:val="000000"/>
          <w:sz w:val="20"/>
          <w:szCs w:val="20"/>
        </w:rPr>
        <w:t xml:space="preserve"> от ук</w:t>
      </w:r>
      <w:r w:rsidRPr="004E721C">
        <w:rPr>
          <w:color w:val="000000"/>
          <w:sz w:val="20"/>
          <w:szCs w:val="20"/>
        </w:rPr>
        <w:t>а</w:t>
      </w:r>
      <w:r w:rsidRPr="004E721C">
        <w:rPr>
          <w:color w:val="000000"/>
          <w:sz w:val="20"/>
          <w:szCs w:val="20"/>
        </w:rPr>
        <w:t>занных факторов пока не установлен, по</w:t>
      </w:r>
      <w:r w:rsidRPr="004E721C">
        <w:rPr>
          <w:color w:val="000000"/>
          <w:sz w:val="20"/>
          <w:szCs w:val="20"/>
        </w:rPr>
        <w:softHyphen/>
        <w:t>этому учет самопоглощения при измерении активности образцов (в тех случаях, когда это необх</w:t>
      </w:r>
      <w:r w:rsidRPr="004E721C">
        <w:rPr>
          <w:color w:val="000000"/>
          <w:sz w:val="20"/>
          <w:szCs w:val="20"/>
        </w:rPr>
        <w:t>о</w:t>
      </w:r>
      <w:r w:rsidRPr="004E721C">
        <w:rPr>
          <w:color w:val="000000"/>
          <w:sz w:val="20"/>
          <w:szCs w:val="20"/>
        </w:rPr>
        <w:t>димо делать) должен быть прове</w:t>
      </w:r>
      <w:r w:rsidRPr="004E721C">
        <w:rPr>
          <w:color w:val="000000"/>
          <w:sz w:val="20"/>
          <w:szCs w:val="20"/>
        </w:rPr>
        <w:softHyphen/>
        <w:t>ден путем опытного определения к</w:t>
      </w:r>
      <w:r w:rsidRPr="004E721C">
        <w:rPr>
          <w:color w:val="000000"/>
          <w:sz w:val="20"/>
          <w:szCs w:val="20"/>
        </w:rPr>
        <w:t>о</w:t>
      </w:r>
      <w:r w:rsidRPr="004E721C">
        <w:rPr>
          <w:color w:val="000000"/>
          <w:sz w:val="20"/>
          <w:szCs w:val="20"/>
        </w:rPr>
        <w:t xml:space="preserve">эффициента </w:t>
      </w:r>
      <w:r w:rsidRPr="008E3CEE">
        <w:rPr>
          <w:i/>
          <w:color w:val="000000"/>
          <w:sz w:val="20"/>
          <w:szCs w:val="20"/>
          <w:lang w:val="en-US"/>
        </w:rPr>
        <w:t>S</w:t>
      </w:r>
      <w:r w:rsidRPr="004E721C">
        <w:rPr>
          <w:color w:val="000000"/>
          <w:sz w:val="20"/>
          <w:szCs w:val="20"/>
        </w:rPr>
        <w:t xml:space="preserve"> для каждого изучаемого радионуклида в отдельности, причем именно в том веществе (соединении), с которым предполагае</w:t>
      </w:r>
      <w:r w:rsidRPr="004E721C">
        <w:rPr>
          <w:color w:val="000000"/>
          <w:sz w:val="20"/>
          <w:szCs w:val="20"/>
        </w:rPr>
        <w:t>т</w:t>
      </w:r>
      <w:r w:rsidRPr="004E721C">
        <w:rPr>
          <w:color w:val="000000"/>
          <w:sz w:val="20"/>
          <w:szCs w:val="20"/>
        </w:rPr>
        <w:t>ся работать, так как образцы, подлежащие исследованию, могут быть в виде как кристаллического осадка, так и пористой массы, а иногда и жидкости.</w:t>
      </w:r>
    </w:p>
    <w:p w:rsidR="003C3137" w:rsidRPr="004E721C" w:rsidRDefault="003C3137" w:rsidP="003C3137">
      <w:pPr>
        <w:shd w:val="clear" w:color="auto" w:fill="FFFFFF"/>
        <w:ind w:firstLine="284"/>
        <w:jc w:val="both"/>
        <w:rPr>
          <w:sz w:val="20"/>
          <w:szCs w:val="20"/>
        </w:rPr>
      </w:pPr>
      <w:r w:rsidRPr="004E721C">
        <w:rPr>
          <w:color w:val="000000"/>
          <w:sz w:val="20"/>
          <w:szCs w:val="20"/>
        </w:rPr>
        <w:t>Экспериментальное определение коэффициента самопогло</w:t>
      </w:r>
      <w:r w:rsidRPr="004E721C">
        <w:rPr>
          <w:color w:val="000000"/>
          <w:sz w:val="20"/>
          <w:szCs w:val="20"/>
        </w:rPr>
        <w:softHyphen/>
        <w:t>щения производится способом, аналогичным рассмотренному выше. Берутся радиоактивные образцы разной толщины, но имеющие одну и ту же удельную активность. При этом необхо</w:t>
      </w:r>
      <w:r w:rsidRPr="004E721C">
        <w:rPr>
          <w:color w:val="000000"/>
          <w:sz w:val="20"/>
          <w:szCs w:val="20"/>
        </w:rPr>
        <w:softHyphen/>
        <w:t>димо соблюдать условие, чт</w:t>
      </w:r>
      <w:r w:rsidRPr="004E721C">
        <w:rPr>
          <w:color w:val="000000"/>
          <w:sz w:val="20"/>
          <w:szCs w:val="20"/>
        </w:rPr>
        <w:t>о</w:t>
      </w:r>
      <w:r w:rsidRPr="004E721C">
        <w:rPr>
          <w:color w:val="000000"/>
          <w:sz w:val="20"/>
          <w:szCs w:val="20"/>
        </w:rPr>
        <w:t>бы все образцы имели одинаковую площадь и равномерное распред</w:t>
      </w:r>
      <w:r w:rsidRPr="004E721C">
        <w:rPr>
          <w:color w:val="000000"/>
          <w:sz w:val="20"/>
          <w:szCs w:val="20"/>
        </w:rPr>
        <w:t>е</w:t>
      </w:r>
      <w:r w:rsidRPr="004E721C">
        <w:rPr>
          <w:color w:val="000000"/>
          <w:sz w:val="20"/>
          <w:szCs w:val="20"/>
        </w:rPr>
        <w:t>ление радионуклидов в образ</w:t>
      </w:r>
      <w:r w:rsidRPr="004E721C">
        <w:rPr>
          <w:color w:val="000000"/>
          <w:sz w:val="20"/>
          <w:szCs w:val="20"/>
        </w:rPr>
        <w:softHyphen/>
        <w:t>це. Зависимость измеренной скорости счета от толщины образца в этом случае изобразится графически кр</w:t>
      </w:r>
      <w:r w:rsidRPr="004E721C">
        <w:rPr>
          <w:color w:val="000000"/>
          <w:sz w:val="20"/>
          <w:szCs w:val="20"/>
        </w:rPr>
        <w:t>и</w:t>
      </w:r>
      <w:r w:rsidRPr="004E721C">
        <w:rPr>
          <w:color w:val="000000"/>
          <w:sz w:val="20"/>
          <w:szCs w:val="20"/>
        </w:rPr>
        <w:t>вой</w:t>
      </w:r>
      <w:r w:rsidR="00047837">
        <w:rPr>
          <w:color w:val="000000"/>
          <w:sz w:val="20"/>
          <w:szCs w:val="20"/>
        </w:rPr>
        <w:t>.</w:t>
      </w:r>
      <w:r w:rsidRPr="004E721C">
        <w:rPr>
          <w:color w:val="000000"/>
          <w:sz w:val="20"/>
          <w:szCs w:val="20"/>
        </w:rPr>
        <w:t xml:space="preserve"> Истинной скорости счета на том же графике будет соответств</w:t>
      </w:r>
      <w:r w:rsidRPr="004E721C">
        <w:rPr>
          <w:color w:val="000000"/>
          <w:sz w:val="20"/>
          <w:szCs w:val="20"/>
        </w:rPr>
        <w:t>о</w:t>
      </w:r>
      <w:r w:rsidRPr="004E721C">
        <w:rPr>
          <w:color w:val="000000"/>
          <w:sz w:val="20"/>
          <w:szCs w:val="20"/>
        </w:rPr>
        <w:t>вать прямая линия, проходящая через начало коор</w:t>
      </w:r>
      <w:r w:rsidRPr="004E721C">
        <w:rPr>
          <w:color w:val="000000"/>
          <w:sz w:val="20"/>
          <w:szCs w:val="20"/>
        </w:rPr>
        <w:softHyphen/>
        <w:t>динат, поскольку скорость счета образцов с одинаковой удель</w:t>
      </w:r>
      <w:r w:rsidRPr="004E721C">
        <w:rPr>
          <w:color w:val="000000"/>
          <w:sz w:val="20"/>
          <w:szCs w:val="20"/>
        </w:rPr>
        <w:softHyphen/>
        <w:t>ной активностью пропо</w:t>
      </w:r>
      <w:r w:rsidRPr="004E721C">
        <w:rPr>
          <w:color w:val="000000"/>
          <w:sz w:val="20"/>
          <w:szCs w:val="20"/>
        </w:rPr>
        <w:t>р</w:t>
      </w:r>
      <w:r w:rsidRPr="004E721C">
        <w:rPr>
          <w:color w:val="000000"/>
          <w:sz w:val="20"/>
          <w:szCs w:val="20"/>
        </w:rPr>
        <w:t>циональна толщине образца. Поэтому к полученной кривой самоп</w:t>
      </w:r>
      <w:r w:rsidRPr="004E721C">
        <w:rPr>
          <w:color w:val="000000"/>
          <w:sz w:val="20"/>
          <w:szCs w:val="20"/>
        </w:rPr>
        <w:t>о</w:t>
      </w:r>
      <w:r w:rsidRPr="004E721C">
        <w:rPr>
          <w:color w:val="000000"/>
          <w:sz w:val="20"/>
          <w:szCs w:val="20"/>
        </w:rPr>
        <w:t>глощения необходимо провести каса</w:t>
      </w:r>
      <w:r w:rsidRPr="004E721C">
        <w:rPr>
          <w:color w:val="000000"/>
          <w:sz w:val="20"/>
          <w:szCs w:val="20"/>
        </w:rPr>
        <w:softHyphen/>
        <w:t xml:space="preserve">тельную </w:t>
      </w:r>
      <w:r w:rsidR="008E3CEE">
        <w:rPr>
          <w:color w:val="000000"/>
          <w:sz w:val="20"/>
          <w:szCs w:val="20"/>
        </w:rPr>
        <w:t>Б</w:t>
      </w:r>
      <w:r w:rsidR="002D2A2A">
        <w:rPr>
          <w:color w:val="000000"/>
          <w:sz w:val="20"/>
          <w:szCs w:val="20"/>
        </w:rPr>
        <w:t xml:space="preserve"> в</w:t>
      </w:r>
      <w:r w:rsidRPr="004E721C">
        <w:rPr>
          <w:smallCaps/>
          <w:color w:val="000000"/>
          <w:sz w:val="20"/>
          <w:szCs w:val="20"/>
        </w:rPr>
        <w:t xml:space="preserve"> </w:t>
      </w:r>
      <w:r w:rsidRPr="004E721C">
        <w:rPr>
          <w:color w:val="000000"/>
          <w:sz w:val="20"/>
          <w:szCs w:val="20"/>
        </w:rPr>
        <w:t>начале координат</w:t>
      </w:r>
      <w:r w:rsidR="009724C2">
        <w:rPr>
          <w:color w:val="000000"/>
          <w:sz w:val="20"/>
          <w:szCs w:val="20"/>
        </w:rPr>
        <w:t xml:space="preserve">   </w:t>
      </w:r>
      <w:r w:rsidRPr="004E721C">
        <w:rPr>
          <w:color w:val="000000"/>
          <w:sz w:val="20"/>
          <w:szCs w:val="20"/>
        </w:rPr>
        <w:t xml:space="preserve"> (</w:t>
      </w:r>
      <w:r w:rsidR="00E82D0D">
        <w:rPr>
          <w:color w:val="000000"/>
          <w:sz w:val="20"/>
          <w:szCs w:val="20"/>
        </w:rPr>
        <w:t>т. е.</w:t>
      </w:r>
      <w:r w:rsidRPr="004E721C">
        <w:rPr>
          <w:color w:val="000000"/>
          <w:sz w:val="20"/>
          <w:szCs w:val="20"/>
        </w:rPr>
        <w:t xml:space="preserve"> к начальной части экспе</w:t>
      </w:r>
      <w:r w:rsidRPr="004E721C">
        <w:rPr>
          <w:color w:val="000000"/>
          <w:sz w:val="20"/>
          <w:szCs w:val="20"/>
        </w:rPr>
        <w:softHyphen/>
        <w:t xml:space="preserve">риментальной кривой), по которой будет определяться </w:t>
      </w:r>
      <w:r w:rsidRPr="002D2A2A">
        <w:rPr>
          <w:i/>
          <w:color w:val="000000"/>
          <w:sz w:val="20"/>
          <w:szCs w:val="20"/>
          <w:lang w:val="en-US"/>
        </w:rPr>
        <w:t>N</w:t>
      </w:r>
      <w:r w:rsidRPr="004E721C">
        <w:rPr>
          <w:color w:val="000000"/>
          <w:sz w:val="20"/>
          <w:szCs w:val="20"/>
          <w:vertAlign w:val="subscript"/>
        </w:rPr>
        <w:t>0</w:t>
      </w:r>
      <w:r w:rsidRPr="004E721C">
        <w:rPr>
          <w:color w:val="000000"/>
          <w:sz w:val="20"/>
          <w:szCs w:val="20"/>
        </w:rPr>
        <w:t xml:space="preserve"> – ис</w:t>
      </w:r>
      <w:r w:rsidRPr="004E721C">
        <w:rPr>
          <w:color w:val="000000"/>
          <w:sz w:val="20"/>
          <w:szCs w:val="20"/>
        </w:rPr>
        <w:softHyphen/>
        <w:t>тинная скорость счета для каждой толщины о</w:t>
      </w:r>
      <w:r w:rsidRPr="004E721C">
        <w:rPr>
          <w:color w:val="000000"/>
          <w:sz w:val="20"/>
          <w:szCs w:val="20"/>
        </w:rPr>
        <w:t>б</w:t>
      </w:r>
      <w:r w:rsidRPr="004E721C">
        <w:rPr>
          <w:color w:val="000000"/>
          <w:sz w:val="20"/>
          <w:szCs w:val="20"/>
        </w:rPr>
        <w:t xml:space="preserve">разца. Отношение ординат экспериментальной кривой и касательной прямой будет давать величину коэффициента самопоглощения </w:t>
      </w:r>
      <w:r w:rsidRPr="002D2A2A">
        <w:rPr>
          <w:i/>
          <w:color w:val="000000"/>
          <w:sz w:val="20"/>
          <w:szCs w:val="20"/>
          <w:lang w:val="en-US"/>
        </w:rPr>
        <w:t>S</w:t>
      </w:r>
      <w:r w:rsidRPr="004E721C">
        <w:rPr>
          <w:color w:val="000000"/>
          <w:sz w:val="20"/>
          <w:szCs w:val="20"/>
        </w:rPr>
        <w:t>, о</w:t>
      </w:r>
      <w:r w:rsidRPr="004E721C">
        <w:rPr>
          <w:color w:val="000000"/>
          <w:sz w:val="20"/>
          <w:szCs w:val="20"/>
        </w:rPr>
        <w:t>п</w:t>
      </w:r>
      <w:r w:rsidRPr="004E721C">
        <w:rPr>
          <w:color w:val="000000"/>
          <w:sz w:val="20"/>
          <w:szCs w:val="20"/>
        </w:rPr>
        <w:t>реде</w:t>
      </w:r>
      <w:r w:rsidRPr="004E721C">
        <w:rPr>
          <w:color w:val="000000"/>
          <w:sz w:val="20"/>
          <w:szCs w:val="20"/>
        </w:rPr>
        <w:softHyphen/>
        <w:t>ляемую по формуле (1).</w:t>
      </w:r>
    </w:p>
    <w:p w:rsidR="003C3137" w:rsidRPr="00B23367" w:rsidRDefault="003C3137" w:rsidP="003C3137">
      <w:pPr>
        <w:shd w:val="clear" w:color="auto" w:fill="FFFFFF"/>
        <w:ind w:firstLine="284"/>
        <w:jc w:val="both"/>
        <w:rPr>
          <w:spacing w:val="-2"/>
          <w:sz w:val="20"/>
          <w:szCs w:val="20"/>
        </w:rPr>
      </w:pPr>
      <w:r w:rsidRPr="004E721C">
        <w:rPr>
          <w:color w:val="000000"/>
          <w:sz w:val="20"/>
          <w:szCs w:val="20"/>
        </w:rPr>
        <w:t xml:space="preserve">Данный метод определения коэффициента </w:t>
      </w:r>
      <w:r w:rsidRPr="002D2A2A">
        <w:rPr>
          <w:i/>
          <w:color w:val="000000"/>
          <w:sz w:val="20"/>
          <w:szCs w:val="20"/>
          <w:lang w:val="en-US"/>
        </w:rPr>
        <w:t>S</w:t>
      </w:r>
      <w:r w:rsidRPr="004E721C">
        <w:rPr>
          <w:color w:val="000000"/>
          <w:sz w:val="20"/>
          <w:szCs w:val="20"/>
        </w:rPr>
        <w:t>, а затем и введе</w:t>
      </w:r>
      <w:r w:rsidRPr="004E721C">
        <w:rPr>
          <w:color w:val="000000"/>
          <w:sz w:val="20"/>
          <w:szCs w:val="20"/>
        </w:rPr>
        <w:softHyphen/>
        <w:t>ния поправки на самопоглощение, определяемой по формуле (2), довольно прост, но является весьма приближенным. Из-за рас</w:t>
      </w:r>
      <w:r w:rsidRPr="004E721C">
        <w:rPr>
          <w:color w:val="000000"/>
          <w:sz w:val="20"/>
          <w:szCs w:val="20"/>
        </w:rPr>
        <w:softHyphen/>
        <w:t xml:space="preserve">сеяния бета-частиц </w:t>
      </w:r>
      <w:r w:rsidRPr="004E721C">
        <w:rPr>
          <w:color w:val="000000"/>
          <w:sz w:val="20"/>
          <w:szCs w:val="20"/>
        </w:rPr>
        <w:lastRenderedPageBreak/>
        <w:t>в образце форма кривой самопоглощения становится сложной, и пра</w:t>
      </w:r>
      <w:r w:rsidRPr="004E721C">
        <w:rPr>
          <w:color w:val="000000"/>
          <w:sz w:val="20"/>
          <w:szCs w:val="20"/>
        </w:rPr>
        <w:t>к</w:t>
      </w:r>
      <w:r w:rsidRPr="004E721C">
        <w:rPr>
          <w:color w:val="000000"/>
          <w:sz w:val="20"/>
          <w:szCs w:val="20"/>
        </w:rPr>
        <w:t>тически затруднительно точно определить направление касательной, так как касательная на участке ОА (</w:t>
      </w:r>
      <w:r w:rsidR="009724C2">
        <w:rPr>
          <w:color w:val="000000"/>
          <w:sz w:val="20"/>
          <w:szCs w:val="20"/>
        </w:rPr>
        <w:t xml:space="preserve">см. </w:t>
      </w:r>
      <w:r w:rsidRPr="004E721C">
        <w:rPr>
          <w:color w:val="000000"/>
          <w:sz w:val="20"/>
          <w:szCs w:val="20"/>
        </w:rPr>
        <w:t>рис.</w:t>
      </w:r>
      <w:r w:rsidR="002D2A2A">
        <w:rPr>
          <w:color w:val="000000"/>
          <w:sz w:val="20"/>
          <w:szCs w:val="20"/>
        </w:rPr>
        <w:t xml:space="preserve"> 44</w:t>
      </w:r>
      <w:r w:rsidRPr="004E721C">
        <w:rPr>
          <w:color w:val="000000"/>
          <w:sz w:val="20"/>
          <w:szCs w:val="20"/>
        </w:rPr>
        <w:t>) оказывается в то же время и секущей. Это связано с тем, что при толщине образцов</w:t>
      </w:r>
      <w:r w:rsidR="002D2A2A">
        <w:rPr>
          <w:color w:val="000000"/>
          <w:sz w:val="20"/>
          <w:szCs w:val="20"/>
        </w:rPr>
        <w:t xml:space="preserve">                   </w:t>
      </w:r>
      <w:r w:rsidRPr="002D2A2A">
        <w:rPr>
          <w:i/>
          <w:color w:val="000000"/>
          <w:sz w:val="20"/>
          <w:szCs w:val="20"/>
          <w:lang w:val="en-US"/>
        </w:rPr>
        <w:t>d</w:t>
      </w:r>
      <w:r w:rsidR="002D2A2A">
        <w:rPr>
          <w:color w:val="000000"/>
          <w:sz w:val="20"/>
          <w:szCs w:val="20"/>
        </w:rPr>
        <w:t> </w:t>
      </w:r>
      <w:r w:rsidRPr="004E721C">
        <w:rPr>
          <w:color w:val="000000"/>
          <w:sz w:val="20"/>
          <w:szCs w:val="20"/>
        </w:rPr>
        <w:t>≈</w:t>
      </w:r>
      <w:r w:rsidR="002D2A2A">
        <w:rPr>
          <w:color w:val="000000"/>
          <w:sz w:val="20"/>
          <w:szCs w:val="20"/>
        </w:rPr>
        <w:t> </w:t>
      </w:r>
      <w:r w:rsidRPr="004E721C">
        <w:rPr>
          <w:color w:val="000000"/>
          <w:sz w:val="20"/>
          <w:szCs w:val="20"/>
        </w:rPr>
        <w:t>(3</w:t>
      </w:r>
      <w:r w:rsidR="002D2A2A">
        <w:rPr>
          <w:color w:val="000000"/>
          <w:sz w:val="20"/>
          <w:szCs w:val="20"/>
        </w:rPr>
        <w:t> </w:t>
      </w:r>
      <w:r w:rsidRPr="004E721C">
        <w:rPr>
          <w:color w:val="000000"/>
          <w:sz w:val="20"/>
          <w:szCs w:val="20"/>
        </w:rPr>
        <w:t>–</w:t>
      </w:r>
      <w:r w:rsidR="002D2A2A">
        <w:rPr>
          <w:color w:val="000000"/>
          <w:sz w:val="20"/>
          <w:szCs w:val="20"/>
        </w:rPr>
        <w:t> </w:t>
      </w:r>
      <w:r w:rsidRPr="004E721C">
        <w:rPr>
          <w:color w:val="000000"/>
          <w:sz w:val="20"/>
          <w:szCs w:val="20"/>
        </w:rPr>
        <w:t>10</w:t>
      </w:r>
      <w:r w:rsidR="002D2A2A">
        <w:rPr>
          <w:color w:val="000000"/>
          <w:sz w:val="20"/>
          <w:szCs w:val="20"/>
        </w:rPr>
        <w:t> </w:t>
      </w:r>
      <w:r w:rsidRPr="004E721C">
        <w:rPr>
          <w:color w:val="000000"/>
          <w:sz w:val="20"/>
          <w:szCs w:val="20"/>
        </w:rPr>
        <w:t>%)</w:t>
      </w:r>
      <w:r w:rsidR="002D2A2A">
        <w:rPr>
          <w:color w:val="000000"/>
          <w:sz w:val="20"/>
          <w:szCs w:val="20"/>
        </w:rPr>
        <w:t> </w:t>
      </w:r>
      <w:r w:rsidRPr="002D2A2A">
        <w:rPr>
          <w:color w:val="000000"/>
          <w:sz w:val="20"/>
          <w:szCs w:val="20"/>
        </w:rPr>
        <w:t>·</w:t>
      </w:r>
      <w:r w:rsidR="002D2A2A" w:rsidRPr="002D2A2A">
        <w:rPr>
          <w:i/>
          <w:color w:val="000000"/>
          <w:sz w:val="20"/>
          <w:szCs w:val="20"/>
        </w:rPr>
        <w:t> </w:t>
      </w:r>
      <w:r w:rsidRPr="002D2A2A">
        <w:rPr>
          <w:i/>
          <w:color w:val="000000"/>
          <w:sz w:val="20"/>
          <w:szCs w:val="20"/>
          <w:lang w:val="en-US"/>
        </w:rPr>
        <w:t>R</w:t>
      </w:r>
      <w:r w:rsidRPr="002E487C">
        <w:rPr>
          <w:color w:val="000000"/>
          <w:sz w:val="20"/>
          <w:szCs w:val="20"/>
          <w:vertAlign w:val="subscript"/>
          <w:lang w:val="en-US"/>
        </w:rPr>
        <w:t>max</w:t>
      </w:r>
      <w:r w:rsidRPr="004E721C">
        <w:rPr>
          <w:color w:val="000000"/>
          <w:sz w:val="20"/>
          <w:szCs w:val="20"/>
        </w:rPr>
        <w:t xml:space="preserve"> кривая 1 идет несколько выше прямой 2 (на рису</w:t>
      </w:r>
      <w:r w:rsidRPr="004E721C">
        <w:rPr>
          <w:color w:val="000000"/>
          <w:sz w:val="20"/>
          <w:szCs w:val="20"/>
        </w:rPr>
        <w:t>н</w:t>
      </w:r>
      <w:r w:rsidRPr="004E721C">
        <w:rPr>
          <w:color w:val="000000"/>
          <w:sz w:val="20"/>
          <w:szCs w:val="20"/>
        </w:rPr>
        <w:t xml:space="preserve">ке это не показано), что соответствует увеличению скорости счета </w:t>
      </w:r>
      <w:r w:rsidRPr="002D2A2A">
        <w:rPr>
          <w:i/>
          <w:color w:val="000000"/>
          <w:sz w:val="20"/>
          <w:szCs w:val="20"/>
        </w:rPr>
        <w:t>N</w:t>
      </w:r>
      <w:r w:rsidRPr="004E721C">
        <w:rPr>
          <w:color w:val="000000"/>
          <w:sz w:val="20"/>
          <w:szCs w:val="20"/>
        </w:rPr>
        <w:t xml:space="preserve"> по сравнению с ис</w:t>
      </w:r>
      <w:r w:rsidRPr="004E721C">
        <w:rPr>
          <w:color w:val="000000"/>
          <w:sz w:val="20"/>
          <w:szCs w:val="20"/>
        </w:rPr>
        <w:softHyphen/>
        <w:t xml:space="preserve">тинным значением </w:t>
      </w:r>
      <w:r w:rsidRPr="004E721C">
        <w:rPr>
          <w:bCs/>
          <w:color w:val="000000"/>
          <w:sz w:val="20"/>
          <w:szCs w:val="20"/>
        </w:rPr>
        <w:t>(</w:t>
      </w:r>
      <w:r w:rsidRPr="002D2A2A">
        <w:rPr>
          <w:bCs/>
          <w:i/>
          <w:color w:val="000000"/>
          <w:sz w:val="20"/>
          <w:szCs w:val="20"/>
          <w:lang w:val="en-US"/>
        </w:rPr>
        <w:t>N</w:t>
      </w:r>
      <w:r w:rsidR="00916A07">
        <w:rPr>
          <w:bCs/>
          <w:i/>
          <w:color w:val="000000"/>
          <w:sz w:val="20"/>
          <w:szCs w:val="20"/>
        </w:rPr>
        <w:t> </w:t>
      </w:r>
      <w:r w:rsidRPr="004E721C">
        <w:rPr>
          <w:bCs/>
          <w:color w:val="000000"/>
          <w:sz w:val="20"/>
          <w:szCs w:val="20"/>
        </w:rPr>
        <w:t>&gt;</w:t>
      </w:r>
      <w:r w:rsidR="00916A07">
        <w:rPr>
          <w:bCs/>
          <w:color w:val="000000"/>
          <w:sz w:val="20"/>
          <w:szCs w:val="20"/>
          <w:lang w:val="en-US"/>
        </w:rPr>
        <w:t> </w:t>
      </w:r>
      <w:r w:rsidRPr="002D2A2A">
        <w:rPr>
          <w:bCs/>
          <w:i/>
          <w:color w:val="000000"/>
          <w:sz w:val="20"/>
          <w:szCs w:val="20"/>
          <w:lang w:val="en-US"/>
        </w:rPr>
        <w:t>N</w:t>
      </w:r>
      <w:r w:rsidRPr="004E721C">
        <w:rPr>
          <w:bCs/>
          <w:color w:val="000000"/>
          <w:sz w:val="20"/>
          <w:szCs w:val="20"/>
          <w:vertAlign w:val="subscript"/>
        </w:rPr>
        <w:t>0</w:t>
      </w:r>
      <w:r w:rsidRPr="004E721C">
        <w:rPr>
          <w:bCs/>
          <w:color w:val="000000"/>
          <w:sz w:val="20"/>
          <w:szCs w:val="20"/>
        </w:rPr>
        <w:t>).</w:t>
      </w:r>
      <w:r w:rsidRPr="004E721C">
        <w:rPr>
          <w:b/>
          <w:bCs/>
          <w:color w:val="000000"/>
          <w:sz w:val="20"/>
          <w:szCs w:val="20"/>
        </w:rPr>
        <w:t xml:space="preserve"> </w:t>
      </w:r>
      <w:r w:rsidRPr="004E721C">
        <w:rPr>
          <w:color w:val="000000"/>
          <w:sz w:val="20"/>
          <w:szCs w:val="20"/>
        </w:rPr>
        <w:t>Этот эффект объясняе</w:t>
      </w:r>
      <w:r w:rsidRPr="004E721C">
        <w:rPr>
          <w:color w:val="000000"/>
          <w:sz w:val="20"/>
          <w:szCs w:val="20"/>
        </w:rPr>
        <w:t>т</w:t>
      </w:r>
      <w:r w:rsidRPr="004E721C">
        <w:rPr>
          <w:color w:val="000000"/>
          <w:sz w:val="20"/>
          <w:szCs w:val="20"/>
        </w:rPr>
        <w:t>ся фокуси</w:t>
      </w:r>
      <w:r w:rsidRPr="004E721C">
        <w:rPr>
          <w:color w:val="000000"/>
          <w:sz w:val="20"/>
          <w:szCs w:val="20"/>
        </w:rPr>
        <w:softHyphen/>
        <w:t xml:space="preserve">рующим действием вещества образца, </w:t>
      </w:r>
      <w:r w:rsidR="00E82D0D">
        <w:rPr>
          <w:color w:val="000000"/>
          <w:sz w:val="20"/>
          <w:szCs w:val="20"/>
        </w:rPr>
        <w:t>т. е.</w:t>
      </w:r>
      <w:r w:rsidRPr="004E721C">
        <w:rPr>
          <w:color w:val="000000"/>
          <w:sz w:val="20"/>
          <w:szCs w:val="20"/>
        </w:rPr>
        <w:t xml:space="preserve"> рассеянием бета-частиц, приводящим к увеличению числа частиц, направленных в</w:t>
      </w:r>
      <w:r w:rsidRPr="004E721C">
        <w:rPr>
          <w:smallCaps/>
          <w:color w:val="000000"/>
          <w:sz w:val="20"/>
          <w:szCs w:val="20"/>
        </w:rPr>
        <w:t xml:space="preserve"> </w:t>
      </w:r>
      <w:r w:rsidRPr="004E721C">
        <w:rPr>
          <w:color w:val="000000"/>
          <w:sz w:val="20"/>
          <w:szCs w:val="20"/>
        </w:rPr>
        <w:t>ст</w:t>
      </w:r>
      <w:r w:rsidRPr="004E721C">
        <w:rPr>
          <w:color w:val="000000"/>
          <w:sz w:val="20"/>
          <w:szCs w:val="20"/>
        </w:rPr>
        <w:t>о</w:t>
      </w:r>
      <w:r w:rsidRPr="004E721C">
        <w:rPr>
          <w:color w:val="000000"/>
          <w:sz w:val="20"/>
          <w:szCs w:val="20"/>
        </w:rPr>
        <w:t xml:space="preserve">рону счетчика. </w:t>
      </w:r>
      <w:r w:rsidRPr="00B23367">
        <w:rPr>
          <w:color w:val="000000"/>
          <w:spacing w:val="-2"/>
          <w:sz w:val="20"/>
          <w:szCs w:val="20"/>
        </w:rPr>
        <w:t>При увеличении толщины образца эффект самопогл</w:t>
      </w:r>
      <w:r w:rsidRPr="00B23367">
        <w:rPr>
          <w:color w:val="000000"/>
          <w:spacing w:val="-2"/>
          <w:sz w:val="20"/>
          <w:szCs w:val="20"/>
        </w:rPr>
        <w:t>о</w:t>
      </w:r>
      <w:r w:rsidRPr="00B23367">
        <w:rPr>
          <w:color w:val="000000"/>
          <w:spacing w:val="-2"/>
          <w:sz w:val="20"/>
          <w:szCs w:val="20"/>
        </w:rPr>
        <w:t>щения перекрывает эффект саморассеяния – кривая идет ниже прямо</w:t>
      </w:r>
      <w:r w:rsidR="009724C2" w:rsidRPr="00B23367">
        <w:rPr>
          <w:color w:val="000000"/>
          <w:spacing w:val="-2"/>
          <w:sz w:val="20"/>
          <w:szCs w:val="20"/>
        </w:rPr>
        <w:t>й 2.</w:t>
      </w:r>
    </w:p>
    <w:p w:rsidR="003C3137" w:rsidRPr="004E721C" w:rsidRDefault="003C3137" w:rsidP="003C3137">
      <w:pPr>
        <w:shd w:val="clear" w:color="auto" w:fill="FFFFFF"/>
        <w:ind w:firstLine="284"/>
        <w:jc w:val="both"/>
        <w:rPr>
          <w:spacing w:val="-2"/>
          <w:sz w:val="20"/>
          <w:szCs w:val="20"/>
        </w:rPr>
      </w:pPr>
      <w:r w:rsidRPr="004E721C">
        <w:rPr>
          <w:color w:val="000000"/>
          <w:spacing w:val="-2"/>
          <w:sz w:val="20"/>
          <w:szCs w:val="20"/>
        </w:rPr>
        <w:t>Следовательно, достоверность графического определения ко</w:t>
      </w:r>
      <w:r w:rsidRPr="004E721C">
        <w:rPr>
          <w:color w:val="000000"/>
          <w:spacing w:val="-2"/>
          <w:sz w:val="20"/>
          <w:szCs w:val="20"/>
        </w:rPr>
        <w:softHyphen/>
        <w:t xml:space="preserve">эффициента </w:t>
      </w:r>
      <w:r w:rsidRPr="002D2A2A">
        <w:rPr>
          <w:i/>
          <w:color w:val="000000"/>
          <w:spacing w:val="-2"/>
          <w:sz w:val="20"/>
          <w:szCs w:val="20"/>
          <w:lang w:val="en-US"/>
        </w:rPr>
        <w:t>S</w:t>
      </w:r>
      <w:r w:rsidRPr="004E721C">
        <w:rPr>
          <w:color w:val="000000"/>
          <w:spacing w:val="-2"/>
          <w:sz w:val="20"/>
          <w:szCs w:val="20"/>
        </w:rPr>
        <w:t xml:space="preserve"> ограничивается трудностями проведения касатель</w:t>
      </w:r>
      <w:r w:rsidRPr="004E721C">
        <w:rPr>
          <w:color w:val="000000"/>
          <w:spacing w:val="-2"/>
          <w:sz w:val="20"/>
          <w:szCs w:val="20"/>
        </w:rPr>
        <w:softHyphen/>
        <w:t>ной к кривой самопоглощения. Поэтому данный метод нельзя применять, если необходимо более точно определить поправку на самопоглощение.</w:t>
      </w:r>
    </w:p>
    <w:p w:rsidR="003C3137" w:rsidRPr="00CC376C" w:rsidRDefault="003C3137" w:rsidP="003C3137">
      <w:pPr>
        <w:shd w:val="clear" w:color="auto" w:fill="FFFFFF"/>
        <w:ind w:firstLine="284"/>
        <w:jc w:val="both"/>
        <w:rPr>
          <w:color w:val="000000"/>
          <w:sz w:val="20"/>
          <w:szCs w:val="20"/>
        </w:rPr>
      </w:pPr>
      <w:r w:rsidRPr="004E721C">
        <w:rPr>
          <w:color w:val="000000"/>
          <w:sz w:val="20"/>
          <w:szCs w:val="20"/>
        </w:rPr>
        <w:t>В этом случае пользуются следующим способом. Изготовля</w:t>
      </w:r>
      <w:r w:rsidRPr="004E721C">
        <w:rPr>
          <w:color w:val="000000"/>
          <w:sz w:val="20"/>
          <w:szCs w:val="20"/>
        </w:rPr>
        <w:softHyphen/>
        <w:t>ют с</w:t>
      </w:r>
      <w:r w:rsidRPr="004E721C">
        <w:rPr>
          <w:color w:val="000000"/>
          <w:sz w:val="20"/>
          <w:szCs w:val="20"/>
        </w:rPr>
        <w:t>е</w:t>
      </w:r>
      <w:r w:rsidRPr="004E721C">
        <w:rPr>
          <w:color w:val="000000"/>
          <w:sz w:val="20"/>
          <w:szCs w:val="20"/>
        </w:rPr>
        <w:t xml:space="preserve">рию образцов </w:t>
      </w:r>
      <w:r w:rsidRPr="002D2A2A">
        <w:rPr>
          <w:bCs/>
          <w:color w:val="000000"/>
          <w:sz w:val="20"/>
          <w:szCs w:val="20"/>
        </w:rPr>
        <w:t>одинаковой</w:t>
      </w:r>
      <w:r w:rsidRPr="004E721C">
        <w:rPr>
          <w:b/>
          <w:bCs/>
          <w:color w:val="000000"/>
          <w:sz w:val="20"/>
          <w:szCs w:val="20"/>
        </w:rPr>
        <w:t xml:space="preserve"> </w:t>
      </w:r>
      <w:r w:rsidRPr="004E721C">
        <w:rPr>
          <w:color w:val="000000"/>
          <w:sz w:val="20"/>
          <w:szCs w:val="20"/>
        </w:rPr>
        <w:t>общей активности, но различной толщины. Таким образом, удельная активность (</w:t>
      </w:r>
      <w:r w:rsidR="002D2A2A">
        <w:rPr>
          <w:i/>
          <w:color w:val="000000"/>
          <w:sz w:val="20"/>
          <w:szCs w:val="20"/>
          <w:lang w:val="en-US"/>
        </w:rPr>
        <w:t>a</w:t>
      </w:r>
      <w:r w:rsidRPr="00E21ED5">
        <w:rPr>
          <w:i/>
          <w:color w:val="000000"/>
          <w:sz w:val="20"/>
          <w:szCs w:val="20"/>
          <w:vertAlign w:val="subscript"/>
          <w:lang w:val="en-US"/>
        </w:rPr>
        <w:t>m</w:t>
      </w:r>
      <w:r w:rsidR="002D2A2A">
        <w:rPr>
          <w:color w:val="000000"/>
          <w:sz w:val="20"/>
          <w:szCs w:val="20"/>
          <w:vertAlign w:val="subscript"/>
        </w:rPr>
        <w:t> </w:t>
      </w:r>
      <w:r w:rsidRPr="004E721C">
        <w:rPr>
          <w:color w:val="000000"/>
          <w:sz w:val="20"/>
          <w:szCs w:val="20"/>
        </w:rPr>
        <w:t>=</w:t>
      </w:r>
      <w:r w:rsidR="002D2A2A">
        <w:rPr>
          <w:color w:val="000000"/>
          <w:sz w:val="20"/>
          <w:szCs w:val="20"/>
        </w:rPr>
        <w:t> </w:t>
      </w:r>
      <w:r w:rsidRPr="002D2A2A">
        <w:rPr>
          <w:i/>
          <w:color w:val="000000"/>
          <w:sz w:val="20"/>
          <w:szCs w:val="20"/>
        </w:rPr>
        <w:t>А</w:t>
      </w:r>
      <w:r w:rsidRPr="004E721C">
        <w:rPr>
          <w:color w:val="000000"/>
          <w:sz w:val="20"/>
          <w:szCs w:val="20"/>
        </w:rPr>
        <w:t>/</w:t>
      </w:r>
      <w:r w:rsidRPr="002D2A2A">
        <w:rPr>
          <w:i/>
          <w:color w:val="000000"/>
          <w:sz w:val="20"/>
          <w:szCs w:val="20"/>
          <w:lang w:val="en-US"/>
        </w:rPr>
        <w:t>m</w:t>
      </w:r>
      <w:r w:rsidRPr="004E721C">
        <w:rPr>
          <w:color w:val="000000"/>
          <w:sz w:val="20"/>
          <w:szCs w:val="20"/>
        </w:rPr>
        <w:t>) образ</w:t>
      </w:r>
      <w:r w:rsidRPr="004E721C">
        <w:rPr>
          <w:color w:val="000000"/>
          <w:sz w:val="20"/>
          <w:szCs w:val="20"/>
        </w:rPr>
        <w:softHyphen/>
        <w:t>цов в этом случае является величиной переменной. Это дости</w:t>
      </w:r>
      <w:r w:rsidRPr="004E721C">
        <w:rPr>
          <w:color w:val="000000"/>
          <w:sz w:val="20"/>
          <w:szCs w:val="20"/>
        </w:rPr>
        <w:softHyphen/>
        <w:t>гается, например, путем подмешивания неактивного вещества – носителя – к образцам один</w:t>
      </w:r>
      <w:r w:rsidRPr="004E721C">
        <w:rPr>
          <w:color w:val="000000"/>
          <w:sz w:val="20"/>
          <w:szCs w:val="20"/>
        </w:rPr>
        <w:t>а</w:t>
      </w:r>
      <w:r w:rsidRPr="004E721C">
        <w:rPr>
          <w:color w:val="000000"/>
          <w:sz w:val="20"/>
          <w:szCs w:val="20"/>
        </w:rPr>
        <w:t>ковой активности. Проводят ряд измерений, начиная с самого тонкого образца, вводят поправ</w:t>
      </w:r>
      <w:r w:rsidRPr="004E721C">
        <w:rPr>
          <w:color w:val="000000"/>
          <w:sz w:val="20"/>
          <w:szCs w:val="20"/>
        </w:rPr>
        <w:softHyphen/>
        <w:t>ки на мертвое время и фон. Результаты измер</w:t>
      </w:r>
      <w:r w:rsidRPr="004E721C">
        <w:rPr>
          <w:color w:val="000000"/>
          <w:sz w:val="20"/>
          <w:szCs w:val="20"/>
        </w:rPr>
        <w:t>е</w:t>
      </w:r>
      <w:r w:rsidRPr="004E721C">
        <w:rPr>
          <w:color w:val="000000"/>
          <w:sz w:val="20"/>
          <w:szCs w:val="20"/>
        </w:rPr>
        <w:t xml:space="preserve">ний изображают </w:t>
      </w:r>
      <w:r w:rsidRPr="00CC376C">
        <w:rPr>
          <w:color w:val="000000"/>
          <w:sz w:val="20"/>
          <w:szCs w:val="20"/>
        </w:rPr>
        <w:t>в виде графика (рис.</w:t>
      </w:r>
      <w:r w:rsidR="002D2A2A">
        <w:rPr>
          <w:color w:val="000000"/>
          <w:sz w:val="20"/>
          <w:szCs w:val="20"/>
        </w:rPr>
        <w:t xml:space="preserve"> </w:t>
      </w:r>
      <w:r w:rsidR="00047837" w:rsidRPr="00CC376C">
        <w:rPr>
          <w:color w:val="000000"/>
          <w:sz w:val="20"/>
          <w:szCs w:val="20"/>
        </w:rPr>
        <w:t>45</w:t>
      </w:r>
      <w:r w:rsidRPr="00CC376C">
        <w:rPr>
          <w:color w:val="000000"/>
          <w:sz w:val="20"/>
          <w:szCs w:val="20"/>
        </w:rPr>
        <w:t>).</w:t>
      </w:r>
      <w:r w:rsidRPr="004E721C">
        <w:rPr>
          <w:color w:val="000000"/>
          <w:sz w:val="20"/>
          <w:szCs w:val="20"/>
        </w:rPr>
        <w:t xml:space="preserve"> По оси абсцисс (горизо</w:t>
      </w:r>
      <w:r w:rsidRPr="004E721C">
        <w:rPr>
          <w:color w:val="000000"/>
          <w:sz w:val="20"/>
          <w:szCs w:val="20"/>
        </w:rPr>
        <w:t>н</w:t>
      </w:r>
      <w:r w:rsidRPr="004E721C">
        <w:rPr>
          <w:color w:val="000000"/>
          <w:sz w:val="20"/>
          <w:szCs w:val="20"/>
        </w:rPr>
        <w:t>тальная ось) от</w:t>
      </w:r>
      <w:r w:rsidRPr="004E721C">
        <w:rPr>
          <w:color w:val="000000"/>
          <w:sz w:val="20"/>
          <w:szCs w:val="20"/>
        </w:rPr>
        <w:softHyphen/>
        <w:t xml:space="preserve">кладывается толщина образца </w:t>
      </w:r>
      <w:r w:rsidRPr="002D2A2A">
        <w:rPr>
          <w:i/>
          <w:color w:val="000000"/>
          <w:sz w:val="20"/>
          <w:szCs w:val="20"/>
          <w:lang w:val="en-US"/>
        </w:rPr>
        <w:t>d</w:t>
      </w:r>
      <w:r w:rsidRPr="004E721C">
        <w:rPr>
          <w:color w:val="000000"/>
          <w:sz w:val="20"/>
          <w:szCs w:val="20"/>
        </w:rPr>
        <w:t xml:space="preserve"> (г/см</w:t>
      </w:r>
      <w:r w:rsidRPr="004E721C">
        <w:rPr>
          <w:color w:val="000000"/>
          <w:sz w:val="20"/>
          <w:szCs w:val="20"/>
          <w:vertAlign w:val="superscript"/>
        </w:rPr>
        <w:t>2</w:t>
      </w:r>
      <w:r w:rsidRPr="004E721C">
        <w:rPr>
          <w:color w:val="000000"/>
          <w:sz w:val="20"/>
          <w:szCs w:val="20"/>
        </w:rPr>
        <w:t>), а по оси орд</w:t>
      </w:r>
      <w:r w:rsidRPr="004E721C">
        <w:rPr>
          <w:color w:val="000000"/>
          <w:sz w:val="20"/>
          <w:szCs w:val="20"/>
        </w:rPr>
        <w:t>и</w:t>
      </w:r>
      <w:r w:rsidRPr="004E721C">
        <w:rPr>
          <w:color w:val="000000"/>
          <w:sz w:val="20"/>
          <w:szCs w:val="20"/>
        </w:rPr>
        <w:t xml:space="preserve">нат (вертикальная ось) – соответствующие значения скорости счета </w:t>
      </w:r>
      <w:r w:rsidRPr="002D2A2A">
        <w:rPr>
          <w:i/>
          <w:color w:val="000000"/>
          <w:sz w:val="20"/>
          <w:szCs w:val="20"/>
        </w:rPr>
        <w:t>N</w:t>
      </w:r>
      <w:r w:rsidRPr="004E721C">
        <w:rPr>
          <w:color w:val="000000"/>
          <w:sz w:val="20"/>
          <w:szCs w:val="20"/>
        </w:rPr>
        <w:t xml:space="preserve"> (имп/мин). Вследствие влияния различных взаимно компенси</w:t>
      </w:r>
      <w:r w:rsidRPr="004E721C">
        <w:rPr>
          <w:color w:val="000000"/>
          <w:sz w:val="20"/>
          <w:szCs w:val="20"/>
        </w:rPr>
        <w:softHyphen/>
        <w:t>рующихся факторов получающаяся кривая имеет почти линей</w:t>
      </w:r>
      <w:r w:rsidRPr="004E721C">
        <w:rPr>
          <w:color w:val="000000"/>
          <w:sz w:val="20"/>
          <w:szCs w:val="20"/>
        </w:rPr>
        <w:softHyphen/>
        <w:t>ный вид и может быть с достаточной степенью точности экстра</w:t>
      </w:r>
      <w:r w:rsidRPr="004E721C">
        <w:rPr>
          <w:color w:val="000000"/>
          <w:sz w:val="20"/>
          <w:szCs w:val="20"/>
        </w:rPr>
        <w:softHyphen/>
        <w:t>полирована (продолжена) на нулевую толщину образца (</w:t>
      </w:r>
      <w:r w:rsidRPr="002D2A2A">
        <w:rPr>
          <w:i/>
          <w:color w:val="000000"/>
          <w:sz w:val="20"/>
          <w:szCs w:val="20"/>
          <w:lang w:val="en-US"/>
        </w:rPr>
        <w:t>d</w:t>
      </w:r>
      <w:r w:rsidR="002D2A2A">
        <w:rPr>
          <w:i/>
          <w:color w:val="000000"/>
          <w:sz w:val="20"/>
          <w:szCs w:val="20"/>
        </w:rPr>
        <w:t> </w:t>
      </w:r>
      <w:r w:rsidRPr="004E721C">
        <w:rPr>
          <w:color w:val="000000"/>
          <w:sz w:val="20"/>
          <w:szCs w:val="20"/>
        </w:rPr>
        <w:t>=</w:t>
      </w:r>
      <w:r w:rsidR="002D2A2A">
        <w:rPr>
          <w:color w:val="000000"/>
          <w:sz w:val="20"/>
          <w:szCs w:val="20"/>
        </w:rPr>
        <w:t> </w:t>
      </w:r>
      <w:r w:rsidRPr="004E721C">
        <w:rPr>
          <w:color w:val="000000"/>
          <w:sz w:val="20"/>
          <w:szCs w:val="20"/>
        </w:rPr>
        <w:t>0). Пересечение экс</w:t>
      </w:r>
      <w:r w:rsidRPr="004E721C">
        <w:rPr>
          <w:color w:val="000000"/>
          <w:sz w:val="20"/>
          <w:szCs w:val="20"/>
        </w:rPr>
        <w:t>т</w:t>
      </w:r>
      <w:r w:rsidRPr="004E721C">
        <w:rPr>
          <w:color w:val="000000"/>
          <w:sz w:val="20"/>
          <w:szCs w:val="20"/>
        </w:rPr>
        <w:t xml:space="preserve">раполированной кривой с </w:t>
      </w:r>
      <w:r w:rsidRPr="00CC376C">
        <w:rPr>
          <w:color w:val="000000"/>
          <w:sz w:val="20"/>
          <w:szCs w:val="20"/>
        </w:rPr>
        <w:t xml:space="preserve">осью ординат даст скорость счета </w:t>
      </w:r>
      <w:r w:rsidRPr="002D2A2A">
        <w:rPr>
          <w:i/>
          <w:color w:val="000000"/>
          <w:sz w:val="20"/>
          <w:szCs w:val="20"/>
          <w:lang w:val="en-US"/>
        </w:rPr>
        <w:t>N</w:t>
      </w:r>
      <w:r w:rsidRPr="00CC376C">
        <w:rPr>
          <w:color w:val="000000"/>
          <w:sz w:val="20"/>
          <w:szCs w:val="20"/>
          <w:vertAlign w:val="subscript"/>
        </w:rPr>
        <w:t>0</w:t>
      </w:r>
      <w:r w:rsidRPr="00CC376C">
        <w:rPr>
          <w:color w:val="000000"/>
          <w:sz w:val="20"/>
          <w:szCs w:val="20"/>
        </w:rPr>
        <w:t>, соо</w:t>
      </w:r>
      <w:r w:rsidRPr="00CC376C">
        <w:rPr>
          <w:color w:val="000000"/>
          <w:sz w:val="20"/>
          <w:szCs w:val="20"/>
        </w:rPr>
        <w:t>т</w:t>
      </w:r>
      <w:r w:rsidRPr="00CC376C">
        <w:rPr>
          <w:color w:val="000000"/>
          <w:sz w:val="20"/>
          <w:szCs w:val="20"/>
        </w:rPr>
        <w:t>ветствующую случаю полного отсутствия эффекта самопоглощения.</w:t>
      </w:r>
    </w:p>
    <w:p w:rsidR="00CC376C" w:rsidRDefault="00CC376C" w:rsidP="00CC376C">
      <w:pPr>
        <w:shd w:val="clear" w:color="auto" w:fill="FFFFFF"/>
        <w:ind w:firstLine="284"/>
        <w:jc w:val="both"/>
        <w:rPr>
          <w:color w:val="000000"/>
          <w:sz w:val="20"/>
          <w:szCs w:val="20"/>
        </w:rPr>
      </w:pPr>
      <w:r w:rsidRPr="00CC376C">
        <w:rPr>
          <w:color w:val="000000"/>
          <w:sz w:val="20"/>
          <w:szCs w:val="20"/>
        </w:rPr>
        <w:t xml:space="preserve">Далее на основе полученных данных и найденной  скорости счета </w:t>
      </w:r>
      <w:r w:rsidRPr="002D2A2A">
        <w:rPr>
          <w:i/>
          <w:color w:val="000000"/>
          <w:sz w:val="20"/>
          <w:szCs w:val="20"/>
          <w:lang w:val="en-US"/>
        </w:rPr>
        <w:t>N</w:t>
      </w:r>
      <w:r w:rsidRPr="00CC376C">
        <w:rPr>
          <w:color w:val="000000"/>
          <w:sz w:val="20"/>
          <w:szCs w:val="20"/>
          <w:vertAlign w:val="subscript"/>
        </w:rPr>
        <w:t>0</w:t>
      </w:r>
      <w:r w:rsidRPr="00CC376C">
        <w:rPr>
          <w:color w:val="000000"/>
          <w:sz w:val="20"/>
          <w:szCs w:val="20"/>
        </w:rPr>
        <w:t xml:space="preserve"> строится кривая зависимости коэффициента самопо</w:t>
      </w:r>
      <w:r w:rsidRPr="00CC376C">
        <w:rPr>
          <w:color w:val="000000"/>
          <w:sz w:val="20"/>
          <w:szCs w:val="20"/>
        </w:rPr>
        <w:softHyphen/>
        <w:t xml:space="preserve">глощения </w:t>
      </w:r>
      <w:r w:rsidRPr="002D2A2A">
        <w:rPr>
          <w:i/>
          <w:color w:val="000000"/>
          <w:sz w:val="20"/>
          <w:szCs w:val="20"/>
          <w:lang w:val="en-US"/>
        </w:rPr>
        <w:t>S</w:t>
      </w:r>
      <w:r w:rsidRPr="00CC376C">
        <w:rPr>
          <w:color w:val="000000"/>
          <w:sz w:val="20"/>
          <w:szCs w:val="20"/>
        </w:rPr>
        <w:t xml:space="preserve"> (о</w:t>
      </w:r>
      <w:r w:rsidRPr="00CC376C">
        <w:rPr>
          <w:color w:val="000000"/>
          <w:sz w:val="20"/>
          <w:szCs w:val="20"/>
        </w:rPr>
        <w:t>т</w:t>
      </w:r>
      <w:r w:rsidRPr="00CC376C">
        <w:rPr>
          <w:color w:val="000000"/>
          <w:sz w:val="20"/>
          <w:szCs w:val="20"/>
        </w:rPr>
        <w:t xml:space="preserve">ношение измеренной скорости счета </w:t>
      </w:r>
      <w:r w:rsidRPr="002D2A2A">
        <w:rPr>
          <w:i/>
          <w:color w:val="000000"/>
          <w:sz w:val="20"/>
          <w:szCs w:val="20"/>
        </w:rPr>
        <w:t>N</w:t>
      </w:r>
      <w:r w:rsidRPr="00CC376C">
        <w:rPr>
          <w:color w:val="000000"/>
          <w:sz w:val="20"/>
          <w:szCs w:val="20"/>
        </w:rPr>
        <w:t xml:space="preserve"> к  истинной скорости счета </w:t>
      </w:r>
      <w:r w:rsidRPr="002D2A2A">
        <w:rPr>
          <w:i/>
          <w:color w:val="000000"/>
          <w:sz w:val="20"/>
          <w:szCs w:val="20"/>
          <w:lang w:val="en-US"/>
        </w:rPr>
        <w:t>N</w:t>
      </w:r>
      <w:r w:rsidRPr="00CC376C">
        <w:rPr>
          <w:color w:val="000000"/>
          <w:sz w:val="20"/>
          <w:szCs w:val="20"/>
          <w:vertAlign w:val="subscript"/>
        </w:rPr>
        <w:t>0</w:t>
      </w:r>
      <w:r w:rsidRPr="00CC376C">
        <w:rPr>
          <w:color w:val="000000"/>
          <w:sz w:val="20"/>
          <w:szCs w:val="20"/>
        </w:rPr>
        <w:t xml:space="preserve">)  от толщины  образцов  </w:t>
      </w:r>
      <w:r w:rsidRPr="002D2A2A">
        <w:rPr>
          <w:i/>
          <w:color w:val="000000"/>
          <w:sz w:val="20"/>
          <w:szCs w:val="20"/>
          <w:lang w:val="en-US"/>
        </w:rPr>
        <w:t>d</w:t>
      </w:r>
      <w:r w:rsidRPr="00CC376C">
        <w:rPr>
          <w:color w:val="000000"/>
          <w:sz w:val="20"/>
          <w:szCs w:val="20"/>
        </w:rPr>
        <w:t>. По такому графику (рис. 46) непосредстве</w:t>
      </w:r>
      <w:r w:rsidRPr="00CC376C">
        <w:rPr>
          <w:color w:val="000000"/>
          <w:sz w:val="20"/>
          <w:szCs w:val="20"/>
        </w:rPr>
        <w:t>н</w:t>
      </w:r>
      <w:r w:rsidRPr="00CC376C">
        <w:rPr>
          <w:color w:val="000000"/>
          <w:sz w:val="20"/>
          <w:szCs w:val="20"/>
        </w:rPr>
        <w:t>но определяется поправка на самопоглощение, что более точно, чем в первом методе, особенно при наличии образцов большой</w:t>
      </w:r>
      <w:r w:rsidRPr="004E721C">
        <w:rPr>
          <w:color w:val="000000"/>
          <w:sz w:val="20"/>
          <w:szCs w:val="20"/>
        </w:rPr>
        <w:t xml:space="preserve"> удельной активности.</w:t>
      </w:r>
    </w:p>
    <w:p w:rsidR="00B23367" w:rsidRDefault="00B23367" w:rsidP="00CC376C">
      <w:pPr>
        <w:shd w:val="clear" w:color="auto" w:fill="FFFFFF"/>
        <w:ind w:firstLine="284"/>
        <w:jc w:val="both"/>
        <w:rPr>
          <w:color w:val="000000"/>
          <w:sz w:val="20"/>
          <w:szCs w:val="20"/>
        </w:rPr>
      </w:pPr>
    </w:p>
    <w:p w:rsidR="003C3137" w:rsidRDefault="00971946" w:rsidP="000E095C">
      <w:pPr>
        <w:shd w:val="clear" w:color="auto" w:fill="FFFFFF"/>
        <w:rPr>
          <w:color w:val="000000"/>
          <w:sz w:val="20"/>
          <w:szCs w:val="20"/>
        </w:rPr>
      </w:pPr>
      <w:r w:rsidRPr="00971946">
        <w:rPr>
          <w:sz w:val="20"/>
          <w:szCs w:val="20"/>
        </w:rPr>
        <w:lastRenderedPageBreak/>
        <w:pict>
          <v:group id="_x0000_s20523" style="position:absolute;margin-left:27.2pt;margin-top:1.15pt;width:264pt;height:125.5pt;z-index:18" coordorigin="1341,5944" coordsize="5640,2844">
            <v:line id="_x0000_s20524" style="position:absolute" from="2061,8464" to="6621,8464">
              <v:stroke endarrow="block"/>
            </v:line>
            <v:line id="_x0000_s20525" style="position:absolute;flip:y" from="2061,5944" to="2061,8464">
              <v:stroke endarrow="block"/>
            </v:line>
            <v:shape id="_x0000_s20526" style="position:absolute;left:2061;top:6424;width:4200;height:1960" coordsize="4200,1960" path="m,c120,140,240,280,480,480v240,200,660,540,960,720c1740,1380,1960,1460,2280,1560v320,100,760,180,1080,240c3680,1860,4080,1960,4200,1920e" filled="f">
              <v:stroke dashstyle="dash"/>
              <v:path arrowok="t"/>
            </v:shape>
            <v:line id="_x0000_s20527" style="position:absolute" from="1770,6424" to="2065,6424" strokeweight=".5pt"/>
            <v:line id="_x0000_s20528" style="position:absolute" from="1766,8464" to="2061,8464" strokeweight=".5pt"/>
            <v:line id="_x0000_s20529" style="position:absolute" from="1821,6424" to="1821,8464" strokeweight=".5pt">
              <v:stroke startarrow="open" endarrow="open"/>
            </v:line>
            <v:shape id="_x0000_s20530" type="#_x0000_t202" style="position:absolute;left:1581;top:5944;width:360;height:240" filled="f" stroked="f">
              <v:textbox style="mso-next-textbox:#_x0000_s20530" inset="0,0,0,0">
                <w:txbxContent>
                  <w:p w:rsidR="00E12786" w:rsidRPr="00ED5125" w:rsidRDefault="00E12786" w:rsidP="003C3137">
                    <w:pPr>
                      <w:jc w:val="right"/>
                      <w:rPr>
                        <w:i/>
                        <w:sz w:val="16"/>
                        <w:szCs w:val="20"/>
                        <w:lang w:val="en-US"/>
                      </w:rPr>
                    </w:pPr>
                    <w:r w:rsidRPr="00ED5125">
                      <w:rPr>
                        <w:i/>
                        <w:sz w:val="16"/>
                        <w:szCs w:val="20"/>
                        <w:lang w:val="en-US"/>
                      </w:rPr>
                      <w:t>N</w:t>
                    </w:r>
                  </w:p>
                </w:txbxContent>
              </v:textbox>
            </v:shape>
            <v:shape id="_x0000_s20531" type="#_x0000_t202" style="position:absolute;left:1341;top:6904;width:360;height:240" filled="f" stroked="f">
              <v:textbox style="mso-next-textbox:#_x0000_s20531" inset="0,0,0,0">
                <w:txbxContent>
                  <w:p w:rsidR="00E12786" w:rsidRPr="00ED5125" w:rsidRDefault="00E12786" w:rsidP="002D2A2A">
                    <w:pPr>
                      <w:jc w:val="center"/>
                      <w:rPr>
                        <w:sz w:val="20"/>
                        <w:szCs w:val="20"/>
                        <w:vertAlign w:val="subscript"/>
                        <w:lang w:val="en-US"/>
                      </w:rPr>
                    </w:pPr>
                    <w:r w:rsidRPr="00ED5125">
                      <w:rPr>
                        <w:i/>
                        <w:sz w:val="16"/>
                        <w:szCs w:val="20"/>
                        <w:lang w:val="en-US"/>
                      </w:rPr>
                      <w:t>N</w:t>
                    </w:r>
                    <w:r w:rsidRPr="00ED5125">
                      <w:rPr>
                        <w:sz w:val="16"/>
                        <w:szCs w:val="20"/>
                        <w:vertAlign w:val="subscript"/>
                        <w:lang w:val="en-US"/>
                      </w:rPr>
                      <w:t>0</w:t>
                    </w:r>
                  </w:p>
                </w:txbxContent>
              </v:textbox>
            </v:shape>
            <v:shape id="_x0000_s20532" type="#_x0000_t202" style="position:absolute;left:6621;top:8464;width:360;height:240" filled="f" stroked="f">
              <v:textbox style="mso-next-textbox:#_x0000_s20532" inset="0,0,0,0">
                <w:txbxContent>
                  <w:p w:rsidR="00E12786" w:rsidRPr="00ED5125" w:rsidRDefault="00E12786" w:rsidP="003C3137">
                    <w:pPr>
                      <w:rPr>
                        <w:i/>
                        <w:sz w:val="16"/>
                        <w:szCs w:val="16"/>
                        <w:lang w:val="en-US"/>
                      </w:rPr>
                    </w:pPr>
                    <w:r w:rsidRPr="00ED5125">
                      <w:rPr>
                        <w:i/>
                        <w:sz w:val="16"/>
                        <w:szCs w:val="16"/>
                        <w:lang w:val="en-US"/>
                      </w:rPr>
                      <w:t>d</w:t>
                    </w:r>
                  </w:p>
                </w:txbxContent>
              </v:textbox>
            </v:shape>
            <v:shape id="_x0000_s20533" type="#_x0000_t202" style="position:absolute;left:1878;top:8548;width:360;height:240" filled="f" stroked="f">
              <v:textbox style="mso-next-textbox:#_x0000_s20533" inset="0,0,0,0">
                <w:txbxContent>
                  <w:p w:rsidR="00E12786" w:rsidRPr="00ED5125" w:rsidRDefault="00E12786" w:rsidP="003C3137">
                    <w:pPr>
                      <w:jc w:val="center"/>
                      <w:rPr>
                        <w:sz w:val="16"/>
                        <w:szCs w:val="16"/>
                        <w:lang w:val="en-US"/>
                      </w:rPr>
                    </w:pPr>
                    <w:r w:rsidRPr="00ED5125">
                      <w:rPr>
                        <w:sz w:val="16"/>
                        <w:szCs w:val="16"/>
                        <w:lang w:val="en-US"/>
                      </w:rPr>
                      <w:t>0</w:t>
                    </w:r>
                  </w:p>
                </w:txbxContent>
              </v:textbox>
            </v:shape>
          </v:group>
        </w:pict>
      </w:r>
    </w:p>
    <w:p w:rsidR="000E095C" w:rsidRPr="004E721C" w:rsidRDefault="000E095C" w:rsidP="000E095C">
      <w:pPr>
        <w:shd w:val="clear" w:color="auto" w:fill="FFFFFF"/>
        <w:rPr>
          <w:color w:val="000000"/>
          <w:sz w:val="20"/>
          <w:szCs w:val="20"/>
        </w:rPr>
      </w:pPr>
    </w:p>
    <w:p w:rsidR="003C3137" w:rsidRPr="004E721C" w:rsidRDefault="003C3137" w:rsidP="003C3137">
      <w:pPr>
        <w:shd w:val="clear" w:color="auto" w:fill="FFFFFF"/>
        <w:jc w:val="center"/>
        <w:rPr>
          <w:color w:val="000000"/>
          <w:sz w:val="20"/>
          <w:szCs w:val="20"/>
        </w:rPr>
      </w:pPr>
    </w:p>
    <w:p w:rsidR="003C3137" w:rsidRPr="004E721C" w:rsidRDefault="003C3137" w:rsidP="003C3137">
      <w:pPr>
        <w:shd w:val="clear" w:color="auto" w:fill="FFFFFF"/>
        <w:jc w:val="center"/>
        <w:rPr>
          <w:color w:val="000000"/>
          <w:sz w:val="20"/>
          <w:szCs w:val="20"/>
        </w:rPr>
      </w:pPr>
    </w:p>
    <w:p w:rsidR="003C3137" w:rsidRPr="004E721C" w:rsidRDefault="003C3137" w:rsidP="003C3137">
      <w:pPr>
        <w:shd w:val="clear" w:color="auto" w:fill="FFFFFF"/>
        <w:jc w:val="center"/>
        <w:rPr>
          <w:color w:val="000000"/>
          <w:sz w:val="20"/>
          <w:szCs w:val="20"/>
        </w:rPr>
      </w:pPr>
    </w:p>
    <w:p w:rsidR="003C3137" w:rsidRPr="004E721C" w:rsidRDefault="003C3137" w:rsidP="003C3137">
      <w:pPr>
        <w:shd w:val="clear" w:color="auto" w:fill="FFFFFF"/>
        <w:jc w:val="center"/>
        <w:rPr>
          <w:color w:val="000000"/>
          <w:sz w:val="20"/>
          <w:szCs w:val="20"/>
        </w:rPr>
      </w:pPr>
    </w:p>
    <w:p w:rsidR="003C3137" w:rsidRPr="004E721C" w:rsidRDefault="003C3137" w:rsidP="003C3137">
      <w:pPr>
        <w:shd w:val="clear" w:color="auto" w:fill="FFFFFF"/>
        <w:jc w:val="center"/>
        <w:rPr>
          <w:color w:val="000000"/>
          <w:sz w:val="20"/>
          <w:szCs w:val="20"/>
        </w:rPr>
      </w:pPr>
    </w:p>
    <w:p w:rsidR="003C3137" w:rsidRPr="004E721C" w:rsidRDefault="003C3137" w:rsidP="003C3137">
      <w:pPr>
        <w:shd w:val="clear" w:color="auto" w:fill="FFFFFF"/>
        <w:jc w:val="center"/>
        <w:rPr>
          <w:color w:val="000000"/>
          <w:sz w:val="20"/>
          <w:szCs w:val="20"/>
        </w:rPr>
      </w:pPr>
    </w:p>
    <w:p w:rsidR="003C3137" w:rsidRPr="004E721C" w:rsidRDefault="003C3137" w:rsidP="003C3137">
      <w:pPr>
        <w:shd w:val="clear" w:color="auto" w:fill="FFFFFF"/>
        <w:jc w:val="center"/>
        <w:rPr>
          <w:color w:val="000000"/>
          <w:sz w:val="20"/>
          <w:szCs w:val="20"/>
        </w:rPr>
      </w:pPr>
    </w:p>
    <w:p w:rsidR="003C3137" w:rsidRPr="004E721C" w:rsidRDefault="003C3137" w:rsidP="003C3137">
      <w:pPr>
        <w:shd w:val="clear" w:color="auto" w:fill="FFFFFF"/>
        <w:jc w:val="center"/>
        <w:rPr>
          <w:color w:val="000000"/>
          <w:sz w:val="20"/>
          <w:szCs w:val="20"/>
        </w:rPr>
      </w:pPr>
    </w:p>
    <w:p w:rsidR="003C3137" w:rsidRDefault="003C3137" w:rsidP="003C3137">
      <w:pPr>
        <w:shd w:val="clear" w:color="auto" w:fill="FFFFFF"/>
        <w:jc w:val="center"/>
        <w:rPr>
          <w:color w:val="000000"/>
          <w:sz w:val="20"/>
          <w:szCs w:val="20"/>
        </w:rPr>
      </w:pPr>
    </w:p>
    <w:p w:rsidR="00ED5125" w:rsidRPr="00E21ED5" w:rsidRDefault="00ED5125" w:rsidP="003C3137">
      <w:pPr>
        <w:shd w:val="clear" w:color="auto" w:fill="FFFFFF"/>
        <w:jc w:val="center"/>
        <w:rPr>
          <w:color w:val="000000"/>
          <w:sz w:val="10"/>
          <w:szCs w:val="20"/>
        </w:rPr>
      </w:pPr>
    </w:p>
    <w:p w:rsidR="003C3137" w:rsidRPr="00047837" w:rsidRDefault="003C3137" w:rsidP="003C3137">
      <w:pPr>
        <w:shd w:val="clear" w:color="auto" w:fill="FFFFFF"/>
        <w:jc w:val="center"/>
        <w:rPr>
          <w:color w:val="000000"/>
          <w:sz w:val="16"/>
          <w:szCs w:val="16"/>
        </w:rPr>
      </w:pPr>
      <w:r w:rsidRPr="00047837">
        <w:rPr>
          <w:color w:val="000000"/>
          <w:sz w:val="16"/>
          <w:szCs w:val="16"/>
        </w:rPr>
        <w:t xml:space="preserve">Рис. </w:t>
      </w:r>
      <w:r w:rsidR="00047837" w:rsidRPr="00047837">
        <w:rPr>
          <w:color w:val="000000"/>
          <w:sz w:val="16"/>
          <w:szCs w:val="16"/>
        </w:rPr>
        <w:t>45</w:t>
      </w:r>
      <w:r w:rsidRPr="00047837">
        <w:rPr>
          <w:iCs/>
          <w:color w:val="000000"/>
          <w:sz w:val="16"/>
          <w:szCs w:val="16"/>
        </w:rPr>
        <w:t xml:space="preserve">. </w:t>
      </w:r>
      <w:r w:rsidRPr="00047837">
        <w:rPr>
          <w:color w:val="000000"/>
          <w:sz w:val="16"/>
          <w:szCs w:val="16"/>
        </w:rPr>
        <w:t xml:space="preserve">Зависимость </w:t>
      </w:r>
      <w:r w:rsidRPr="00ED5125">
        <w:rPr>
          <w:i/>
          <w:color w:val="000000"/>
          <w:sz w:val="16"/>
          <w:szCs w:val="16"/>
          <w:lang w:val="en-US"/>
        </w:rPr>
        <w:t>d</w:t>
      </w:r>
      <w:r w:rsidR="002D2A2A" w:rsidRPr="00ED5125">
        <w:rPr>
          <w:i/>
          <w:color w:val="000000"/>
          <w:sz w:val="16"/>
          <w:szCs w:val="16"/>
        </w:rPr>
        <w:t xml:space="preserve"> </w:t>
      </w:r>
      <w:r w:rsidR="002D2A2A">
        <w:rPr>
          <w:color w:val="000000"/>
          <w:sz w:val="16"/>
          <w:szCs w:val="16"/>
        </w:rPr>
        <w:t xml:space="preserve">от </w:t>
      </w:r>
      <w:r w:rsidR="002D2A2A" w:rsidRPr="002D2A2A">
        <w:rPr>
          <w:i/>
          <w:color w:val="000000"/>
          <w:sz w:val="16"/>
          <w:szCs w:val="16"/>
        </w:rPr>
        <w:t>N</w:t>
      </w:r>
    </w:p>
    <w:p w:rsidR="000E095C" w:rsidRPr="00E21ED5" w:rsidRDefault="000E095C" w:rsidP="000E095C">
      <w:pPr>
        <w:shd w:val="clear" w:color="auto" w:fill="FFFFFF"/>
        <w:ind w:firstLine="284"/>
        <w:jc w:val="both"/>
        <w:rPr>
          <w:color w:val="000000"/>
          <w:sz w:val="14"/>
          <w:szCs w:val="20"/>
        </w:rPr>
      </w:pPr>
    </w:p>
    <w:p w:rsidR="00CF6557" w:rsidRDefault="00CF6557" w:rsidP="00CF6557">
      <w:pPr>
        <w:shd w:val="clear" w:color="auto" w:fill="FFFFFF"/>
        <w:ind w:firstLine="284"/>
        <w:jc w:val="both"/>
        <w:rPr>
          <w:color w:val="000000"/>
          <w:sz w:val="20"/>
          <w:szCs w:val="20"/>
        </w:rPr>
      </w:pPr>
      <w:r w:rsidRPr="004E721C">
        <w:rPr>
          <w:color w:val="000000"/>
          <w:sz w:val="20"/>
          <w:szCs w:val="20"/>
        </w:rPr>
        <w:t>Преимущества рассмотренного метода особенно проявляют</w:t>
      </w:r>
      <w:r w:rsidRPr="004E721C">
        <w:rPr>
          <w:color w:val="000000"/>
          <w:sz w:val="20"/>
          <w:szCs w:val="20"/>
        </w:rPr>
        <w:softHyphen/>
        <w:t xml:space="preserve">ся для образцов толщиной </w:t>
      </w:r>
      <w:r w:rsidRPr="002D2A2A">
        <w:rPr>
          <w:i/>
          <w:color w:val="000000"/>
          <w:sz w:val="20"/>
          <w:szCs w:val="20"/>
          <w:lang w:val="en-US"/>
        </w:rPr>
        <w:t>d</w:t>
      </w:r>
      <w:r w:rsidRPr="004E721C">
        <w:rPr>
          <w:color w:val="000000"/>
          <w:sz w:val="20"/>
          <w:szCs w:val="20"/>
        </w:rPr>
        <w:t xml:space="preserve"> </w:t>
      </w:r>
      <w:r w:rsidRPr="004E721C">
        <w:rPr>
          <w:i/>
          <w:iCs/>
          <w:color w:val="000000"/>
          <w:sz w:val="20"/>
          <w:szCs w:val="20"/>
        </w:rPr>
        <w:t xml:space="preserve">≈ </w:t>
      </w:r>
      <w:r w:rsidRPr="004E721C">
        <w:rPr>
          <w:color w:val="000000"/>
          <w:sz w:val="20"/>
          <w:szCs w:val="20"/>
        </w:rPr>
        <w:t>3</w:t>
      </w:r>
      <w:r>
        <w:rPr>
          <w:i/>
          <w:color w:val="000000"/>
          <w:sz w:val="20"/>
          <w:szCs w:val="20"/>
        </w:rPr>
        <w:t> </w:t>
      </w:r>
      <w:r>
        <w:rPr>
          <w:color w:val="000000"/>
          <w:sz w:val="20"/>
          <w:szCs w:val="20"/>
        </w:rPr>
        <w:t>–</w:t>
      </w:r>
      <w:r>
        <w:rPr>
          <w:i/>
          <w:color w:val="000000"/>
          <w:sz w:val="20"/>
          <w:szCs w:val="20"/>
        </w:rPr>
        <w:t> </w:t>
      </w:r>
      <w:r w:rsidRPr="004E721C">
        <w:rPr>
          <w:color w:val="000000"/>
          <w:sz w:val="20"/>
          <w:szCs w:val="20"/>
        </w:rPr>
        <w:t>10</w:t>
      </w:r>
      <w:r>
        <w:rPr>
          <w:color w:val="000000"/>
          <w:sz w:val="20"/>
          <w:szCs w:val="20"/>
        </w:rPr>
        <w:t> </w:t>
      </w:r>
      <w:r w:rsidRPr="004E721C">
        <w:rPr>
          <w:color w:val="000000"/>
          <w:sz w:val="20"/>
          <w:szCs w:val="20"/>
        </w:rPr>
        <w:t>%</w:t>
      </w:r>
      <w:r>
        <w:rPr>
          <w:color w:val="000000"/>
          <w:sz w:val="20"/>
          <w:szCs w:val="20"/>
        </w:rPr>
        <w:t> </w:t>
      </w:r>
      <w:r w:rsidRPr="004E721C">
        <w:rPr>
          <w:color w:val="000000"/>
          <w:sz w:val="20"/>
          <w:szCs w:val="20"/>
        </w:rPr>
        <w:t>·</w:t>
      </w:r>
      <w:r>
        <w:rPr>
          <w:color w:val="000000"/>
          <w:sz w:val="20"/>
          <w:szCs w:val="20"/>
        </w:rPr>
        <w:t> </w:t>
      </w:r>
      <w:r w:rsidRPr="002D2A2A">
        <w:rPr>
          <w:i/>
          <w:color w:val="000000"/>
          <w:sz w:val="20"/>
          <w:szCs w:val="20"/>
          <w:lang w:val="en-US"/>
        </w:rPr>
        <w:t>R</w:t>
      </w:r>
      <w:r w:rsidRPr="002E487C">
        <w:rPr>
          <w:color w:val="000000"/>
          <w:sz w:val="20"/>
          <w:szCs w:val="20"/>
          <w:vertAlign w:val="subscript"/>
          <w:lang w:val="en-US"/>
        </w:rPr>
        <w:t>max</w:t>
      </w:r>
      <w:r w:rsidRPr="002E487C">
        <w:rPr>
          <w:color w:val="000000"/>
          <w:sz w:val="20"/>
          <w:szCs w:val="20"/>
        </w:rPr>
        <w:t xml:space="preserve"> </w:t>
      </w:r>
      <w:r w:rsidRPr="00047837">
        <w:rPr>
          <w:color w:val="000000"/>
          <w:sz w:val="20"/>
          <w:szCs w:val="20"/>
        </w:rPr>
        <w:t>(рис. 4</w:t>
      </w:r>
      <w:r>
        <w:rPr>
          <w:color w:val="000000"/>
          <w:sz w:val="20"/>
          <w:szCs w:val="20"/>
        </w:rPr>
        <w:t>4</w:t>
      </w:r>
      <w:r w:rsidRPr="00047837">
        <w:rPr>
          <w:color w:val="000000"/>
          <w:sz w:val="20"/>
          <w:szCs w:val="20"/>
        </w:rPr>
        <w:t xml:space="preserve">, </w:t>
      </w:r>
      <w:r w:rsidRPr="00AA1090">
        <w:rPr>
          <w:color w:val="000000"/>
          <w:sz w:val="20"/>
          <w:szCs w:val="20"/>
        </w:rPr>
        <w:t>участок ОА).</w:t>
      </w:r>
    </w:p>
    <w:p w:rsidR="00E21ED5" w:rsidRPr="00E21ED5" w:rsidRDefault="00E21ED5" w:rsidP="00CF6557">
      <w:pPr>
        <w:shd w:val="clear" w:color="auto" w:fill="FFFFFF"/>
        <w:ind w:firstLine="284"/>
        <w:jc w:val="both"/>
        <w:rPr>
          <w:color w:val="000000"/>
          <w:sz w:val="10"/>
          <w:szCs w:val="20"/>
        </w:rPr>
      </w:pPr>
    </w:p>
    <w:p w:rsidR="003C3137" w:rsidRPr="00E21ED5" w:rsidRDefault="003C3137" w:rsidP="003C3137">
      <w:pPr>
        <w:shd w:val="clear" w:color="auto" w:fill="FFFFFF"/>
        <w:ind w:firstLine="284"/>
        <w:jc w:val="both"/>
        <w:rPr>
          <w:color w:val="000000"/>
          <w:sz w:val="4"/>
          <w:szCs w:val="20"/>
        </w:rPr>
      </w:pPr>
    </w:p>
    <w:p w:rsidR="003C3137" w:rsidRPr="004E721C" w:rsidRDefault="00971946" w:rsidP="003C3137">
      <w:pPr>
        <w:shd w:val="clear" w:color="auto" w:fill="FFFFFF"/>
        <w:ind w:firstLine="284"/>
        <w:jc w:val="both"/>
        <w:rPr>
          <w:color w:val="000000"/>
          <w:sz w:val="20"/>
          <w:szCs w:val="20"/>
        </w:rPr>
      </w:pPr>
      <w:r w:rsidRPr="00971946">
        <w:rPr>
          <w:sz w:val="20"/>
          <w:szCs w:val="20"/>
        </w:rPr>
        <w:pict>
          <v:group id="_x0000_s20513" style="position:absolute;left:0;text-align:left;margin-left:35.5pt;margin-top:1.35pt;width:238.85pt;height:176.1pt;z-index:17" coordorigin="1701,3184" coordsize="5400,4440">
            <v:line id="_x0000_s20514" style="position:absolute" from="2301,3184" to="2301,7264">
              <v:stroke startarrow="classic" endarrow="oval"/>
            </v:line>
            <v:line id="_x0000_s20515" style="position:absolute" from="2301,7264" to="6981,7264">
              <v:stroke endarrow="block"/>
            </v:line>
            <v:shape id="_x0000_s20516" style="position:absolute;left:2301;top:3824;width:4320;height:3100" coordsize="4320,3100" path="m,800c230,400,460,,720,80v260,80,540,800,840,1200c1860,1680,2240,2200,2520,2480v280,280,420,380,720,480c3540,3060,4120,3100,4320,3080e" filled="f">
              <v:path arrowok="t"/>
            </v:shape>
            <v:line id="_x0000_s20517" style="position:absolute" from="2301,4624" to="3565,4624">
              <v:stroke dashstyle="dash"/>
            </v:line>
            <v:line id="_x0000_s20518" style="position:absolute" from="3567,4624" to="3567,7264">
              <v:stroke dashstyle="dash"/>
            </v:line>
            <v:shape id="_x0000_s20519" type="#_x0000_t202" style="position:absolute;left:1821;top:4504;width:360;height:240" filled="f" stroked="f">
              <v:textbox style="mso-next-textbox:#_x0000_s20519" inset="0,0,0,0">
                <w:txbxContent>
                  <w:p w:rsidR="00E12786" w:rsidRPr="00ED5125" w:rsidRDefault="00E12786" w:rsidP="003C3137">
                    <w:pPr>
                      <w:jc w:val="right"/>
                      <w:rPr>
                        <w:sz w:val="16"/>
                        <w:szCs w:val="20"/>
                      </w:rPr>
                    </w:pPr>
                    <w:r w:rsidRPr="00ED5125">
                      <w:rPr>
                        <w:sz w:val="16"/>
                        <w:szCs w:val="20"/>
                      </w:rPr>
                      <w:t>1,0</w:t>
                    </w:r>
                  </w:p>
                </w:txbxContent>
              </v:textbox>
            </v:shape>
            <v:shape id="_x0000_s20520" type="#_x0000_t202" style="position:absolute;left:1701;top:3184;width:480;height:240" filled="f" stroked="f">
              <v:textbox style="mso-next-textbox:#_x0000_s20520" inset="0,0,0,0">
                <w:txbxContent>
                  <w:p w:rsidR="00E12786" w:rsidRPr="00ED5125" w:rsidRDefault="00E12786" w:rsidP="003C3137">
                    <w:pPr>
                      <w:jc w:val="center"/>
                      <w:rPr>
                        <w:sz w:val="20"/>
                        <w:szCs w:val="20"/>
                        <w:vertAlign w:val="subscript"/>
                        <w:lang w:val="en-US"/>
                      </w:rPr>
                    </w:pPr>
                    <w:r w:rsidRPr="00ED5125">
                      <w:rPr>
                        <w:i/>
                        <w:sz w:val="16"/>
                        <w:szCs w:val="20"/>
                        <w:lang w:val="en-US"/>
                      </w:rPr>
                      <w:t>N</w:t>
                    </w:r>
                    <w:r w:rsidRPr="00ED5125">
                      <w:rPr>
                        <w:sz w:val="16"/>
                        <w:szCs w:val="20"/>
                        <w:lang w:val="en-US"/>
                      </w:rPr>
                      <w:t>/</w:t>
                    </w:r>
                    <w:r w:rsidRPr="00ED5125">
                      <w:rPr>
                        <w:i/>
                        <w:sz w:val="16"/>
                        <w:szCs w:val="20"/>
                        <w:lang w:val="en-US"/>
                      </w:rPr>
                      <w:t>N</w:t>
                    </w:r>
                    <w:r w:rsidRPr="00ED5125">
                      <w:rPr>
                        <w:sz w:val="16"/>
                        <w:szCs w:val="20"/>
                        <w:vertAlign w:val="subscript"/>
                        <w:lang w:val="en-US"/>
                      </w:rPr>
                      <w:t>0</w:t>
                    </w:r>
                  </w:p>
                </w:txbxContent>
              </v:textbox>
            </v:shape>
            <v:shape id="_x0000_s20521" type="#_x0000_t202" style="position:absolute;left:6741;top:7384;width:360;height:240" filled="f" stroked="f">
              <v:textbox style="mso-next-textbox:#_x0000_s20521" inset="0,0,0,0">
                <w:txbxContent>
                  <w:p w:rsidR="00E12786" w:rsidRPr="00ED5125" w:rsidRDefault="00E12786" w:rsidP="003C3137">
                    <w:pPr>
                      <w:jc w:val="center"/>
                      <w:rPr>
                        <w:i/>
                        <w:sz w:val="16"/>
                        <w:szCs w:val="20"/>
                        <w:lang w:val="en-US"/>
                      </w:rPr>
                    </w:pPr>
                    <w:r w:rsidRPr="00ED5125">
                      <w:rPr>
                        <w:i/>
                        <w:sz w:val="16"/>
                        <w:szCs w:val="20"/>
                        <w:lang w:val="en-US"/>
                      </w:rPr>
                      <w:t>d</w:t>
                    </w:r>
                  </w:p>
                </w:txbxContent>
              </v:textbox>
            </v:shape>
            <v:shape id="_x0000_s20522" type="#_x0000_t202" style="position:absolute;left:2181;top:7384;width:360;height:240" filled="f" stroked="f">
              <v:textbox style="mso-next-textbox:#_x0000_s20522" inset="0,0,0,0">
                <w:txbxContent>
                  <w:p w:rsidR="00E12786" w:rsidRPr="00ED5125" w:rsidRDefault="00E12786" w:rsidP="003C3137">
                    <w:pPr>
                      <w:rPr>
                        <w:sz w:val="16"/>
                        <w:szCs w:val="16"/>
                      </w:rPr>
                    </w:pPr>
                    <w:r w:rsidRPr="00ED5125">
                      <w:rPr>
                        <w:sz w:val="16"/>
                        <w:szCs w:val="16"/>
                      </w:rPr>
                      <w:t>0</w:t>
                    </w:r>
                  </w:p>
                </w:txbxContent>
              </v:textbox>
            </v:shape>
          </v:group>
        </w:pict>
      </w:r>
    </w:p>
    <w:p w:rsidR="003C3137" w:rsidRPr="004E721C" w:rsidRDefault="003C3137" w:rsidP="003C3137">
      <w:pPr>
        <w:shd w:val="clear" w:color="auto" w:fill="FFFFFF"/>
        <w:ind w:firstLine="284"/>
        <w:jc w:val="both"/>
        <w:rPr>
          <w:color w:val="000000"/>
          <w:sz w:val="20"/>
          <w:szCs w:val="20"/>
        </w:rPr>
      </w:pPr>
    </w:p>
    <w:p w:rsidR="003C3137" w:rsidRPr="004E721C" w:rsidRDefault="003C3137" w:rsidP="003C3137">
      <w:pPr>
        <w:shd w:val="clear" w:color="auto" w:fill="FFFFFF"/>
        <w:ind w:firstLine="284"/>
        <w:jc w:val="both"/>
        <w:rPr>
          <w:color w:val="000000"/>
          <w:sz w:val="20"/>
          <w:szCs w:val="20"/>
        </w:rPr>
      </w:pPr>
    </w:p>
    <w:p w:rsidR="003C3137" w:rsidRPr="004E721C" w:rsidRDefault="003C3137" w:rsidP="003C3137">
      <w:pPr>
        <w:shd w:val="clear" w:color="auto" w:fill="FFFFFF"/>
        <w:ind w:firstLine="284"/>
        <w:jc w:val="both"/>
        <w:rPr>
          <w:color w:val="000000"/>
          <w:sz w:val="20"/>
          <w:szCs w:val="20"/>
        </w:rPr>
      </w:pPr>
    </w:p>
    <w:p w:rsidR="003C3137" w:rsidRPr="004E721C" w:rsidRDefault="003C3137" w:rsidP="003C3137">
      <w:pPr>
        <w:shd w:val="clear" w:color="auto" w:fill="FFFFFF"/>
        <w:ind w:firstLine="284"/>
        <w:jc w:val="both"/>
        <w:rPr>
          <w:color w:val="000000"/>
          <w:sz w:val="20"/>
          <w:szCs w:val="20"/>
        </w:rPr>
      </w:pPr>
    </w:p>
    <w:p w:rsidR="003C3137" w:rsidRPr="004E721C" w:rsidRDefault="003C3137" w:rsidP="003C3137">
      <w:pPr>
        <w:shd w:val="clear" w:color="auto" w:fill="FFFFFF"/>
        <w:ind w:firstLine="284"/>
        <w:jc w:val="both"/>
        <w:rPr>
          <w:color w:val="000000"/>
          <w:sz w:val="20"/>
          <w:szCs w:val="20"/>
        </w:rPr>
      </w:pPr>
    </w:p>
    <w:p w:rsidR="003C3137" w:rsidRPr="004E721C" w:rsidRDefault="003C3137" w:rsidP="003C3137">
      <w:pPr>
        <w:shd w:val="clear" w:color="auto" w:fill="FFFFFF"/>
        <w:ind w:firstLine="284"/>
        <w:jc w:val="both"/>
        <w:rPr>
          <w:color w:val="000000"/>
          <w:sz w:val="20"/>
          <w:szCs w:val="20"/>
        </w:rPr>
      </w:pPr>
    </w:p>
    <w:p w:rsidR="003C3137" w:rsidRPr="004E721C" w:rsidRDefault="003C3137" w:rsidP="003C3137">
      <w:pPr>
        <w:shd w:val="clear" w:color="auto" w:fill="FFFFFF"/>
        <w:ind w:firstLine="284"/>
        <w:jc w:val="both"/>
        <w:rPr>
          <w:color w:val="000000"/>
          <w:sz w:val="20"/>
          <w:szCs w:val="20"/>
        </w:rPr>
      </w:pPr>
    </w:p>
    <w:p w:rsidR="003C3137" w:rsidRPr="004E721C" w:rsidRDefault="003C3137" w:rsidP="003C3137">
      <w:pPr>
        <w:shd w:val="clear" w:color="auto" w:fill="FFFFFF"/>
        <w:ind w:firstLine="284"/>
        <w:jc w:val="both"/>
        <w:rPr>
          <w:color w:val="000000"/>
          <w:sz w:val="20"/>
          <w:szCs w:val="20"/>
        </w:rPr>
      </w:pPr>
    </w:p>
    <w:p w:rsidR="003C3137" w:rsidRPr="004E721C" w:rsidRDefault="003C3137" w:rsidP="003C3137">
      <w:pPr>
        <w:shd w:val="clear" w:color="auto" w:fill="FFFFFF"/>
        <w:jc w:val="center"/>
        <w:rPr>
          <w:color w:val="000000"/>
          <w:sz w:val="20"/>
          <w:szCs w:val="20"/>
        </w:rPr>
      </w:pPr>
    </w:p>
    <w:p w:rsidR="003C3137" w:rsidRPr="004E721C" w:rsidRDefault="003C3137" w:rsidP="003C3137">
      <w:pPr>
        <w:shd w:val="clear" w:color="auto" w:fill="FFFFFF"/>
        <w:jc w:val="center"/>
        <w:rPr>
          <w:color w:val="000000"/>
          <w:sz w:val="20"/>
          <w:szCs w:val="20"/>
        </w:rPr>
      </w:pPr>
    </w:p>
    <w:p w:rsidR="003C3137" w:rsidRPr="004E721C" w:rsidRDefault="003C3137" w:rsidP="003C3137">
      <w:pPr>
        <w:shd w:val="clear" w:color="auto" w:fill="FFFFFF"/>
        <w:jc w:val="center"/>
        <w:rPr>
          <w:color w:val="000000"/>
          <w:sz w:val="20"/>
          <w:szCs w:val="20"/>
        </w:rPr>
      </w:pPr>
    </w:p>
    <w:p w:rsidR="003C3137" w:rsidRPr="004E721C" w:rsidRDefault="003C3137" w:rsidP="003C3137">
      <w:pPr>
        <w:shd w:val="clear" w:color="auto" w:fill="FFFFFF"/>
        <w:jc w:val="center"/>
        <w:rPr>
          <w:color w:val="000000"/>
          <w:sz w:val="20"/>
          <w:szCs w:val="20"/>
        </w:rPr>
      </w:pPr>
    </w:p>
    <w:p w:rsidR="003C3137" w:rsidRPr="004E721C" w:rsidRDefault="003C3137" w:rsidP="003C3137">
      <w:pPr>
        <w:shd w:val="clear" w:color="auto" w:fill="FFFFFF"/>
        <w:jc w:val="center"/>
        <w:rPr>
          <w:color w:val="000000"/>
          <w:sz w:val="20"/>
          <w:szCs w:val="20"/>
        </w:rPr>
      </w:pPr>
    </w:p>
    <w:p w:rsidR="003C3137" w:rsidRPr="004E721C" w:rsidRDefault="003C3137" w:rsidP="003C3137">
      <w:pPr>
        <w:shd w:val="clear" w:color="auto" w:fill="FFFFFF"/>
        <w:jc w:val="center"/>
        <w:rPr>
          <w:color w:val="000000"/>
          <w:sz w:val="20"/>
          <w:szCs w:val="20"/>
        </w:rPr>
      </w:pPr>
    </w:p>
    <w:p w:rsidR="000E095C" w:rsidRDefault="000E095C" w:rsidP="003C3137">
      <w:pPr>
        <w:shd w:val="clear" w:color="auto" w:fill="FFFFFF"/>
        <w:jc w:val="center"/>
        <w:rPr>
          <w:color w:val="000000"/>
          <w:sz w:val="16"/>
          <w:szCs w:val="16"/>
        </w:rPr>
      </w:pPr>
    </w:p>
    <w:p w:rsidR="00ED5125" w:rsidRPr="00ED5125" w:rsidRDefault="00ED5125" w:rsidP="003C3137">
      <w:pPr>
        <w:shd w:val="clear" w:color="auto" w:fill="FFFFFF"/>
        <w:jc w:val="center"/>
        <w:rPr>
          <w:color w:val="000000"/>
          <w:sz w:val="12"/>
          <w:szCs w:val="16"/>
        </w:rPr>
      </w:pPr>
    </w:p>
    <w:p w:rsidR="00ED5125" w:rsidRDefault="003C3137" w:rsidP="003C3137">
      <w:pPr>
        <w:shd w:val="clear" w:color="auto" w:fill="FFFFFF"/>
        <w:jc w:val="center"/>
        <w:rPr>
          <w:i/>
          <w:color w:val="000000"/>
          <w:sz w:val="16"/>
          <w:szCs w:val="16"/>
        </w:rPr>
      </w:pPr>
      <w:r w:rsidRPr="00047837">
        <w:rPr>
          <w:color w:val="000000"/>
          <w:sz w:val="16"/>
          <w:szCs w:val="16"/>
        </w:rPr>
        <w:t>Рис. 4</w:t>
      </w:r>
      <w:r w:rsidR="00047837" w:rsidRPr="00047837">
        <w:rPr>
          <w:color w:val="000000"/>
          <w:sz w:val="16"/>
          <w:szCs w:val="16"/>
        </w:rPr>
        <w:t>6</w:t>
      </w:r>
      <w:r w:rsidRPr="00047837">
        <w:rPr>
          <w:color w:val="000000"/>
          <w:sz w:val="16"/>
          <w:szCs w:val="16"/>
        </w:rPr>
        <w:t xml:space="preserve">. Зависимость </w:t>
      </w:r>
      <w:r w:rsidR="00047837">
        <w:rPr>
          <w:color w:val="000000"/>
          <w:sz w:val="16"/>
          <w:szCs w:val="16"/>
        </w:rPr>
        <w:t>коэффициента самопоглощения</w:t>
      </w:r>
      <w:r w:rsidR="00CC376C">
        <w:rPr>
          <w:color w:val="000000"/>
          <w:sz w:val="16"/>
          <w:szCs w:val="16"/>
        </w:rPr>
        <w:t xml:space="preserve"> </w:t>
      </w:r>
      <w:r w:rsidRPr="002E7468">
        <w:rPr>
          <w:i/>
          <w:color w:val="000000"/>
          <w:sz w:val="16"/>
          <w:szCs w:val="16"/>
          <w:lang w:val="en-US"/>
        </w:rPr>
        <w:t>S</w:t>
      </w:r>
    </w:p>
    <w:p w:rsidR="003C3137" w:rsidRPr="002E7468" w:rsidRDefault="003C3137" w:rsidP="003C3137">
      <w:pPr>
        <w:shd w:val="clear" w:color="auto" w:fill="FFFFFF"/>
        <w:jc w:val="center"/>
        <w:rPr>
          <w:i/>
          <w:color w:val="000000"/>
          <w:sz w:val="16"/>
          <w:szCs w:val="16"/>
        </w:rPr>
      </w:pPr>
      <w:r w:rsidRPr="00047837">
        <w:rPr>
          <w:color w:val="000000"/>
          <w:sz w:val="16"/>
          <w:szCs w:val="16"/>
        </w:rPr>
        <w:t xml:space="preserve"> от </w:t>
      </w:r>
      <w:r w:rsidR="00AD030E">
        <w:rPr>
          <w:color w:val="000000"/>
          <w:sz w:val="16"/>
          <w:szCs w:val="16"/>
        </w:rPr>
        <w:t xml:space="preserve">толщины образца </w:t>
      </w:r>
      <w:r w:rsidRPr="002E7468">
        <w:rPr>
          <w:i/>
          <w:color w:val="000000"/>
          <w:sz w:val="16"/>
          <w:szCs w:val="16"/>
          <w:lang w:val="en-US"/>
        </w:rPr>
        <w:t>d</w:t>
      </w:r>
    </w:p>
    <w:p w:rsidR="002E7468" w:rsidRDefault="002E7468" w:rsidP="003C3137">
      <w:pPr>
        <w:shd w:val="clear" w:color="auto" w:fill="FFFFFF"/>
        <w:ind w:firstLine="284"/>
        <w:jc w:val="both"/>
        <w:rPr>
          <w:color w:val="000000"/>
          <w:sz w:val="20"/>
          <w:szCs w:val="20"/>
        </w:rPr>
      </w:pPr>
    </w:p>
    <w:p w:rsidR="00E21ED5" w:rsidRPr="004E721C" w:rsidRDefault="00E21ED5" w:rsidP="00E21ED5">
      <w:pPr>
        <w:shd w:val="clear" w:color="auto" w:fill="FFFFFF"/>
        <w:ind w:firstLine="284"/>
        <w:jc w:val="both"/>
        <w:rPr>
          <w:color w:val="000000"/>
          <w:sz w:val="20"/>
          <w:szCs w:val="20"/>
        </w:rPr>
      </w:pPr>
      <w:r w:rsidRPr="004E721C">
        <w:rPr>
          <w:color w:val="000000"/>
          <w:sz w:val="20"/>
          <w:szCs w:val="20"/>
        </w:rPr>
        <w:t>Полученная кривая в этой области имеет отчетливо выраженный максимум, обусловленный рассеянием бета-частиц в веществе образца и увеличением тем самым числа частиц, направленных в сторону сче</w:t>
      </w:r>
      <w:r w:rsidRPr="004E721C">
        <w:rPr>
          <w:color w:val="000000"/>
          <w:sz w:val="20"/>
          <w:szCs w:val="20"/>
        </w:rPr>
        <w:t>т</w:t>
      </w:r>
      <w:r w:rsidRPr="004E721C">
        <w:rPr>
          <w:color w:val="000000"/>
          <w:sz w:val="20"/>
          <w:szCs w:val="20"/>
        </w:rPr>
        <w:t xml:space="preserve">чика. </w:t>
      </w:r>
    </w:p>
    <w:p w:rsidR="00E21ED5" w:rsidRPr="004E721C" w:rsidRDefault="00E21ED5" w:rsidP="00E21ED5">
      <w:pPr>
        <w:shd w:val="clear" w:color="auto" w:fill="FFFFFF"/>
        <w:ind w:firstLine="284"/>
        <w:jc w:val="both"/>
        <w:rPr>
          <w:color w:val="000000"/>
          <w:sz w:val="20"/>
          <w:szCs w:val="20"/>
        </w:rPr>
      </w:pPr>
      <w:r w:rsidRPr="004E721C">
        <w:rPr>
          <w:color w:val="000000"/>
          <w:sz w:val="20"/>
          <w:szCs w:val="20"/>
        </w:rPr>
        <w:lastRenderedPageBreak/>
        <w:t>Этот эффект был замаскирован в ранее рас</w:t>
      </w:r>
      <w:r w:rsidRPr="004E721C">
        <w:rPr>
          <w:color w:val="000000"/>
          <w:sz w:val="20"/>
          <w:szCs w:val="20"/>
        </w:rPr>
        <w:softHyphen/>
        <w:t>смотренном методе, что создавало неопределенность и уменьша</w:t>
      </w:r>
      <w:r w:rsidRPr="004E721C">
        <w:rPr>
          <w:color w:val="000000"/>
          <w:sz w:val="20"/>
          <w:szCs w:val="20"/>
        </w:rPr>
        <w:softHyphen/>
        <w:t>ло точность определения п</w:t>
      </w:r>
      <w:r w:rsidRPr="004E721C">
        <w:rPr>
          <w:color w:val="000000"/>
          <w:sz w:val="20"/>
          <w:szCs w:val="20"/>
        </w:rPr>
        <w:t>о</w:t>
      </w:r>
      <w:r w:rsidRPr="004E721C">
        <w:rPr>
          <w:color w:val="000000"/>
          <w:sz w:val="20"/>
          <w:szCs w:val="20"/>
        </w:rPr>
        <w:t>правки в данном интервале толщин.</w:t>
      </w:r>
    </w:p>
    <w:p w:rsidR="003C3137" w:rsidRPr="004E721C" w:rsidRDefault="003C3137" w:rsidP="003C3137">
      <w:pPr>
        <w:shd w:val="clear" w:color="auto" w:fill="FFFFFF"/>
        <w:ind w:firstLine="284"/>
        <w:jc w:val="both"/>
        <w:rPr>
          <w:color w:val="000000"/>
          <w:sz w:val="20"/>
          <w:szCs w:val="20"/>
        </w:rPr>
      </w:pPr>
      <w:r w:rsidRPr="004E721C">
        <w:rPr>
          <w:color w:val="000000"/>
          <w:sz w:val="20"/>
          <w:szCs w:val="20"/>
        </w:rPr>
        <w:t>Полученная кривая в этой области имеет отчетливо выраженный максимум, обусловленный рассеянием бета-частиц в веществе образца и увеличением тем самым числа частиц, направленных в сторону сче</w:t>
      </w:r>
      <w:r w:rsidRPr="004E721C">
        <w:rPr>
          <w:color w:val="000000"/>
          <w:sz w:val="20"/>
          <w:szCs w:val="20"/>
        </w:rPr>
        <w:t>т</w:t>
      </w:r>
      <w:r w:rsidRPr="004E721C">
        <w:rPr>
          <w:color w:val="000000"/>
          <w:sz w:val="20"/>
          <w:szCs w:val="20"/>
        </w:rPr>
        <w:t>чика. Этот эффект был замаскирован в ранее рас</w:t>
      </w:r>
      <w:r w:rsidRPr="004E721C">
        <w:rPr>
          <w:color w:val="000000"/>
          <w:sz w:val="20"/>
          <w:szCs w:val="20"/>
        </w:rPr>
        <w:softHyphen/>
        <w:t>смотренном методе, что создавало неопределенность и уменьша</w:t>
      </w:r>
      <w:r w:rsidRPr="004E721C">
        <w:rPr>
          <w:color w:val="000000"/>
          <w:sz w:val="20"/>
          <w:szCs w:val="20"/>
        </w:rPr>
        <w:softHyphen/>
        <w:t>ло точность определения поправки в данном интервале толщин.</w:t>
      </w:r>
    </w:p>
    <w:p w:rsidR="003C3137" w:rsidRPr="004E721C" w:rsidRDefault="00CC376C" w:rsidP="003C3137">
      <w:pPr>
        <w:shd w:val="clear" w:color="auto" w:fill="FFFFFF"/>
        <w:ind w:firstLine="284"/>
        <w:jc w:val="both"/>
        <w:rPr>
          <w:sz w:val="20"/>
          <w:szCs w:val="20"/>
        </w:rPr>
      </w:pPr>
      <w:r>
        <w:rPr>
          <w:b/>
          <w:color w:val="000000"/>
          <w:sz w:val="20"/>
          <w:szCs w:val="20"/>
        </w:rPr>
        <w:t>Введение поправки на самопоглощение в зависимости от то</w:t>
      </w:r>
      <w:r>
        <w:rPr>
          <w:b/>
          <w:color w:val="000000"/>
          <w:sz w:val="20"/>
          <w:szCs w:val="20"/>
        </w:rPr>
        <w:t>л</w:t>
      </w:r>
      <w:r>
        <w:rPr>
          <w:b/>
          <w:color w:val="000000"/>
          <w:sz w:val="20"/>
          <w:szCs w:val="20"/>
        </w:rPr>
        <w:t xml:space="preserve">щины образца. </w:t>
      </w:r>
      <w:r w:rsidR="003C3137" w:rsidRPr="004E721C">
        <w:rPr>
          <w:color w:val="000000"/>
          <w:sz w:val="20"/>
          <w:szCs w:val="20"/>
        </w:rPr>
        <w:t xml:space="preserve">По толщине радиоактивные образцы делят на </w:t>
      </w:r>
      <w:r w:rsidR="003C3137" w:rsidRPr="004E721C">
        <w:rPr>
          <w:b/>
          <w:color w:val="000000"/>
          <w:sz w:val="20"/>
          <w:szCs w:val="20"/>
        </w:rPr>
        <w:t>тонко</w:t>
      </w:r>
      <w:r w:rsidR="003C3137" w:rsidRPr="004E721C">
        <w:rPr>
          <w:b/>
          <w:color w:val="000000"/>
          <w:sz w:val="20"/>
          <w:szCs w:val="20"/>
        </w:rPr>
        <w:t>с</w:t>
      </w:r>
      <w:r w:rsidR="003C3137" w:rsidRPr="004E721C">
        <w:rPr>
          <w:b/>
          <w:color w:val="000000"/>
          <w:sz w:val="20"/>
          <w:szCs w:val="20"/>
        </w:rPr>
        <w:t>лойные</w:t>
      </w:r>
      <w:r w:rsidR="003C3137" w:rsidRPr="004E721C">
        <w:rPr>
          <w:color w:val="000000"/>
          <w:sz w:val="20"/>
          <w:szCs w:val="20"/>
        </w:rPr>
        <w:t xml:space="preserve">, </w:t>
      </w:r>
      <w:r w:rsidR="003C3137" w:rsidRPr="004E721C">
        <w:rPr>
          <w:b/>
          <w:color w:val="000000"/>
          <w:sz w:val="20"/>
          <w:szCs w:val="20"/>
        </w:rPr>
        <w:t xml:space="preserve">средние (промежуточные) и толстослойные </w:t>
      </w:r>
      <w:r w:rsidR="003C3137" w:rsidRPr="004E721C">
        <w:rPr>
          <w:b/>
          <w:bCs/>
          <w:color w:val="000000"/>
          <w:sz w:val="20"/>
          <w:szCs w:val="20"/>
        </w:rPr>
        <w:t xml:space="preserve">(бесконечно </w:t>
      </w:r>
      <w:r w:rsidR="003C3137" w:rsidRPr="004E721C">
        <w:rPr>
          <w:b/>
          <w:color w:val="000000"/>
          <w:sz w:val="20"/>
          <w:szCs w:val="20"/>
        </w:rPr>
        <w:t>толстые)</w:t>
      </w:r>
      <w:r w:rsidR="003C3137" w:rsidRPr="004E721C">
        <w:rPr>
          <w:color w:val="000000"/>
          <w:sz w:val="20"/>
          <w:szCs w:val="20"/>
        </w:rPr>
        <w:t>.</w:t>
      </w:r>
    </w:p>
    <w:p w:rsidR="003C3137" w:rsidRPr="004E721C" w:rsidRDefault="003C3137" w:rsidP="003C3137">
      <w:pPr>
        <w:shd w:val="clear" w:color="auto" w:fill="FFFFFF"/>
        <w:ind w:firstLine="284"/>
        <w:jc w:val="both"/>
        <w:rPr>
          <w:color w:val="000000"/>
          <w:sz w:val="20"/>
          <w:szCs w:val="20"/>
        </w:rPr>
      </w:pPr>
      <w:r w:rsidRPr="004E721C">
        <w:rPr>
          <w:b/>
          <w:bCs/>
          <w:color w:val="000000"/>
          <w:sz w:val="20"/>
          <w:szCs w:val="20"/>
        </w:rPr>
        <w:t xml:space="preserve">Толстослойным образцом </w:t>
      </w:r>
      <w:r w:rsidRPr="004E721C">
        <w:rPr>
          <w:color w:val="000000"/>
          <w:sz w:val="20"/>
          <w:szCs w:val="20"/>
        </w:rPr>
        <w:t>называется образец такой толщины, дальнейшее увеличение которой не приводит к увеличению вы</w:t>
      </w:r>
      <w:r w:rsidRPr="004E721C">
        <w:rPr>
          <w:color w:val="000000"/>
          <w:sz w:val="20"/>
          <w:szCs w:val="20"/>
        </w:rPr>
        <w:softHyphen/>
        <w:t>хода бета-частиц, поступающих из нижних слоев этого образца. Экспер</w:t>
      </w:r>
      <w:r w:rsidRPr="004E721C">
        <w:rPr>
          <w:color w:val="000000"/>
          <w:sz w:val="20"/>
          <w:szCs w:val="20"/>
        </w:rPr>
        <w:t>и</w:t>
      </w:r>
      <w:r w:rsidRPr="004E721C">
        <w:rPr>
          <w:color w:val="000000"/>
          <w:sz w:val="20"/>
          <w:szCs w:val="20"/>
        </w:rPr>
        <w:t>ментально установлено, что практически рост выхода бета-частиц пр</w:t>
      </w:r>
      <w:r w:rsidRPr="004E721C">
        <w:rPr>
          <w:color w:val="000000"/>
          <w:sz w:val="20"/>
          <w:szCs w:val="20"/>
        </w:rPr>
        <w:t>е</w:t>
      </w:r>
      <w:r w:rsidRPr="004E721C">
        <w:rPr>
          <w:color w:val="000000"/>
          <w:sz w:val="20"/>
          <w:szCs w:val="20"/>
        </w:rPr>
        <w:t>кращается при толщине слоя, равной утроен</w:t>
      </w:r>
      <w:r w:rsidRPr="004E721C">
        <w:rPr>
          <w:color w:val="000000"/>
          <w:sz w:val="20"/>
          <w:szCs w:val="20"/>
        </w:rPr>
        <w:softHyphen/>
        <w:t>ному значению слоя пол</w:t>
      </w:r>
      <w:r w:rsidRPr="004E721C">
        <w:rPr>
          <w:color w:val="000000"/>
          <w:sz w:val="20"/>
          <w:szCs w:val="20"/>
        </w:rPr>
        <w:t>о</w:t>
      </w:r>
      <w:r w:rsidRPr="004E721C">
        <w:rPr>
          <w:color w:val="000000"/>
          <w:sz w:val="20"/>
          <w:szCs w:val="20"/>
        </w:rPr>
        <w:t xml:space="preserve">винного ослабления вещества образца, </w:t>
      </w:r>
      <w:r w:rsidR="00E82D0D">
        <w:rPr>
          <w:color w:val="000000"/>
          <w:sz w:val="20"/>
          <w:szCs w:val="20"/>
        </w:rPr>
        <w:t>т. е.</w:t>
      </w:r>
      <w:r w:rsidRPr="004E721C">
        <w:rPr>
          <w:color w:val="000000"/>
          <w:sz w:val="20"/>
          <w:szCs w:val="20"/>
        </w:rPr>
        <w:t xml:space="preserve"> </w:t>
      </w:r>
      <w:r w:rsidRPr="00AA1090">
        <w:rPr>
          <w:i/>
          <w:color w:val="000000"/>
          <w:sz w:val="20"/>
          <w:szCs w:val="20"/>
          <w:lang w:val="en-US"/>
        </w:rPr>
        <w:t>d</w:t>
      </w:r>
      <w:r w:rsidR="00AA1090">
        <w:rPr>
          <w:color w:val="000000"/>
          <w:sz w:val="20"/>
          <w:szCs w:val="20"/>
        </w:rPr>
        <w:t> </w:t>
      </w:r>
      <w:r w:rsidRPr="004E721C">
        <w:rPr>
          <w:color w:val="000000"/>
          <w:sz w:val="20"/>
          <w:szCs w:val="20"/>
        </w:rPr>
        <w:t>=</w:t>
      </w:r>
      <w:r w:rsidR="00AA1090">
        <w:rPr>
          <w:color w:val="000000"/>
          <w:sz w:val="20"/>
          <w:szCs w:val="20"/>
        </w:rPr>
        <w:t> </w:t>
      </w:r>
      <w:r w:rsidRPr="004E721C">
        <w:rPr>
          <w:color w:val="000000"/>
          <w:sz w:val="20"/>
          <w:szCs w:val="20"/>
        </w:rPr>
        <w:t>3</w:t>
      </w:r>
      <w:r w:rsidR="00AA1090">
        <w:rPr>
          <w:color w:val="000000"/>
          <w:sz w:val="20"/>
          <w:szCs w:val="20"/>
        </w:rPr>
        <w:t> </w:t>
      </w:r>
      <w:r w:rsidRPr="004E721C">
        <w:rPr>
          <w:color w:val="000000"/>
          <w:sz w:val="20"/>
          <w:szCs w:val="20"/>
        </w:rPr>
        <w:t>·</w:t>
      </w:r>
      <w:r w:rsidR="00AA1090">
        <w:rPr>
          <w:color w:val="000000"/>
          <w:sz w:val="20"/>
          <w:szCs w:val="20"/>
        </w:rPr>
        <w:t> </w:t>
      </w:r>
      <w:r w:rsidRPr="00AA1090">
        <w:rPr>
          <w:i/>
          <w:color w:val="000000"/>
          <w:sz w:val="20"/>
          <w:szCs w:val="20"/>
          <w:lang w:val="en-US"/>
        </w:rPr>
        <w:t>d</w:t>
      </w:r>
      <w:r w:rsidRPr="004E721C">
        <w:rPr>
          <w:color w:val="000000"/>
          <w:sz w:val="20"/>
          <w:szCs w:val="20"/>
          <w:vertAlign w:val="subscript"/>
        </w:rPr>
        <w:t>1/2</w:t>
      </w:r>
      <w:r w:rsidRPr="004E721C">
        <w:rPr>
          <w:color w:val="000000"/>
          <w:sz w:val="20"/>
          <w:szCs w:val="20"/>
        </w:rPr>
        <w:t xml:space="preserve">. </w:t>
      </w:r>
    </w:p>
    <w:p w:rsidR="003C3137" w:rsidRPr="004E721C" w:rsidRDefault="003C3137" w:rsidP="003C3137">
      <w:pPr>
        <w:shd w:val="clear" w:color="auto" w:fill="FFFFFF"/>
        <w:ind w:firstLine="284"/>
        <w:jc w:val="both"/>
        <w:rPr>
          <w:sz w:val="20"/>
          <w:szCs w:val="20"/>
        </w:rPr>
      </w:pPr>
      <w:r w:rsidRPr="004E721C">
        <w:rPr>
          <w:b/>
          <w:color w:val="000000"/>
          <w:sz w:val="20"/>
          <w:szCs w:val="20"/>
        </w:rPr>
        <w:t>Слоем половинного ослабления</w:t>
      </w:r>
      <w:r w:rsidRPr="004E721C">
        <w:rPr>
          <w:color w:val="000000"/>
          <w:sz w:val="20"/>
          <w:szCs w:val="20"/>
        </w:rPr>
        <w:t xml:space="preserve"> </w:t>
      </w:r>
      <w:r w:rsidRPr="00AA1090">
        <w:rPr>
          <w:b/>
          <w:i/>
          <w:color w:val="000000"/>
          <w:sz w:val="20"/>
          <w:szCs w:val="20"/>
          <w:lang w:val="en-US"/>
        </w:rPr>
        <w:t>d</w:t>
      </w:r>
      <w:r w:rsidRPr="004E721C">
        <w:rPr>
          <w:b/>
          <w:color w:val="000000"/>
          <w:sz w:val="20"/>
          <w:szCs w:val="20"/>
          <w:vertAlign w:val="subscript"/>
        </w:rPr>
        <w:t>1/2</w:t>
      </w:r>
      <w:r w:rsidRPr="004E721C">
        <w:rPr>
          <w:color w:val="000000"/>
          <w:sz w:val="20"/>
          <w:szCs w:val="20"/>
        </w:rPr>
        <w:t xml:space="preserve"> называют слой вещества, о</w:t>
      </w:r>
      <w:r w:rsidRPr="004E721C">
        <w:rPr>
          <w:color w:val="000000"/>
          <w:sz w:val="20"/>
          <w:szCs w:val="20"/>
        </w:rPr>
        <w:t>с</w:t>
      </w:r>
      <w:r w:rsidRPr="004E721C">
        <w:rPr>
          <w:color w:val="000000"/>
          <w:sz w:val="20"/>
          <w:szCs w:val="20"/>
        </w:rPr>
        <w:t>лабляющий бета-излучение вдвое.</w:t>
      </w:r>
    </w:p>
    <w:p w:rsidR="003C3137" w:rsidRPr="004E721C" w:rsidRDefault="003C3137" w:rsidP="003C3137">
      <w:pPr>
        <w:shd w:val="clear" w:color="auto" w:fill="FFFFFF"/>
        <w:ind w:firstLine="284"/>
        <w:jc w:val="both"/>
        <w:rPr>
          <w:sz w:val="20"/>
          <w:szCs w:val="20"/>
        </w:rPr>
      </w:pPr>
      <w:r w:rsidRPr="004E721C">
        <w:rPr>
          <w:b/>
          <w:color w:val="000000"/>
          <w:sz w:val="20"/>
          <w:szCs w:val="20"/>
        </w:rPr>
        <w:t>Тонкослойные образцы</w:t>
      </w:r>
      <w:r w:rsidRPr="004E721C">
        <w:rPr>
          <w:color w:val="000000"/>
          <w:sz w:val="20"/>
          <w:szCs w:val="20"/>
        </w:rPr>
        <w:t xml:space="preserve"> должны иметь  возможно  меньшую то</w:t>
      </w:r>
      <w:r w:rsidRPr="004E721C">
        <w:rPr>
          <w:color w:val="000000"/>
          <w:sz w:val="20"/>
          <w:szCs w:val="20"/>
        </w:rPr>
        <w:t>л</w:t>
      </w:r>
      <w:r w:rsidRPr="004E721C">
        <w:rPr>
          <w:color w:val="000000"/>
          <w:sz w:val="20"/>
          <w:szCs w:val="20"/>
        </w:rPr>
        <w:t>щину</w:t>
      </w:r>
      <w:r w:rsidR="00ED5125">
        <w:rPr>
          <w:color w:val="000000"/>
          <w:sz w:val="20"/>
          <w:szCs w:val="20"/>
        </w:rPr>
        <w:t>,</w:t>
      </w:r>
      <w:r w:rsidRPr="004E721C">
        <w:rPr>
          <w:color w:val="000000"/>
          <w:sz w:val="20"/>
          <w:szCs w:val="20"/>
        </w:rPr>
        <w:t xml:space="preserve"> которая ориентировочно лежит в пределах 0</w:t>
      </w:r>
      <w:r w:rsidR="00AA1090">
        <w:rPr>
          <w:i/>
          <w:color w:val="000000"/>
          <w:sz w:val="20"/>
          <w:szCs w:val="20"/>
        </w:rPr>
        <w:t> </w:t>
      </w:r>
      <w:r w:rsidRPr="004E721C">
        <w:rPr>
          <w:color w:val="000000"/>
          <w:sz w:val="20"/>
          <w:szCs w:val="20"/>
        </w:rPr>
        <w:t>&lt;</w:t>
      </w:r>
      <w:r w:rsidR="00AA1090">
        <w:rPr>
          <w:i/>
          <w:color w:val="000000"/>
          <w:sz w:val="20"/>
          <w:szCs w:val="20"/>
        </w:rPr>
        <w:t> </w:t>
      </w:r>
      <w:r w:rsidRPr="00AA1090">
        <w:rPr>
          <w:i/>
          <w:color w:val="000000"/>
          <w:sz w:val="20"/>
          <w:szCs w:val="20"/>
          <w:lang w:val="en-US"/>
        </w:rPr>
        <w:t>d</w:t>
      </w:r>
      <w:r w:rsidR="00AA1090">
        <w:rPr>
          <w:i/>
          <w:color w:val="000000"/>
          <w:sz w:val="20"/>
          <w:szCs w:val="20"/>
        </w:rPr>
        <w:t> </w:t>
      </w:r>
      <w:r w:rsidRPr="004E721C">
        <w:rPr>
          <w:color w:val="000000"/>
          <w:sz w:val="20"/>
          <w:szCs w:val="20"/>
        </w:rPr>
        <w:t>&lt;</w:t>
      </w:r>
      <w:r w:rsidR="00AA1090">
        <w:rPr>
          <w:i/>
          <w:color w:val="000000"/>
          <w:sz w:val="20"/>
          <w:szCs w:val="20"/>
        </w:rPr>
        <w:t> </w:t>
      </w:r>
      <w:r w:rsidRPr="00AA1090">
        <w:rPr>
          <w:i/>
          <w:color w:val="000000"/>
          <w:sz w:val="20"/>
          <w:szCs w:val="20"/>
          <w:lang w:val="en-US"/>
        </w:rPr>
        <w:t>d</w:t>
      </w:r>
      <w:r w:rsidRPr="004E721C">
        <w:rPr>
          <w:color w:val="000000"/>
          <w:sz w:val="20"/>
          <w:szCs w:val="20"/>
          <w:vertAlign w:val="subscript"/>
        </w:rPr>
        <w:t>1/2</w:t>
      </w:r>
      <w:r w:rsidRPr="004E721C">
        <w:rPr>
          <w:color w:val="000000"/>
          <w:sz w:val="20"/>
          <w:szCs w:val="20"/>
        </w:rPr>
        <w:t>. Образц</w:t>
      </w:r>
      <w:r w:rsidRPr="004E721C">
        <w:rPr>
          <w:color w:val="000000"/>
          <w:sz w:val="20"/>
          <w:szCs w:val="20"/>
        </w:rPr>
        <w:t>а</w:t>
      </w:r>
      <w:r w:rsidRPr="004E721C">
        <w:rPr>
          <w:color w:val="000000"/>
          <w:sz w:val="20"/>
          <w:szCs w:val="20"/>
        </w:rPr>
        <w:t xml:space="preserve">ми </w:t>
      </w:r>
      <w:r w:rsidRPr="004E721C">
        <w:rPr>
          <w:b/>
          <w:color w:val="000000"/>
          <w:sz w:val="20"/>
          <w:szCs w:val="20"/>
        </w:rPr>
        <w:t>промежуточной толщины</w:t>
      </w:r>
      <w:r w:rsidRPr="004E721C">
        <w:rPr>
          <w:color w:val="000000"/>
          <w:sz w:val="20"/>
          <w:szCs w:val="20"/>
        </w:rPr>
        <w:t xml:space="preserve"> принято называть такие об</w:t>
      </w:r>
      <w:r w:rsidRPr="004E721C">
        <w:rPr>
          <w:color w:val="000000"/>
          <w:sz w:val="20"/>
          <w:szCs w:val="20"/>
        </w:rPr>
        <w:softHyphen/>
        <w:t>разцы, то</w:t>
      </w:r>
      <w:r w:rsidRPr="004E721C">
        <w:rPr>
          <w:color w:val="000000"/>
          <w:sz w:val="20"/>
          <w:szCs w:val="20"/>
        </w:rPr>
        <w:t>л</w:t>
      </w:r>
      <w:r w:rsidRPr="004E721C">
        <w:rPr>
          <w:color w:val="000000"/>
          <w:sz w:val="20"/>
          <w:szCs w:val="20"/>
        </w:rPr>
        <w:t>щина которых лежит в пределах между тонко- и тол</w:t>
      </w:r>
      <w:r w:rsidRPr="004E721C">
        <w:rPr>
          <w:color w:val="000000"/>
          <w:sz w:val="20"/>
          <w:szCs w:val="20"/>
        </w:rPr>
        <w:softHyphen/>
        <w:t>стослойными о</w:t>
      </w:r>
      <w:r w:rsidRPr="004E721C">
        <w:rPr>
          <w:color w:val="000000"/>
          <w:sz w:val="20"/>
          <w:szCs w:val="20"/>
        </w:rPr>
        <w:t>б</w:t>
      </w:r>
      <w:r w:rsidRPr="004E721C">
        <w:rPr>
          <w:color w:val="000000"/>
          <w:sz w:val="20"/>
          <w:szCs w:val="20"/>
        </w:rPr>
        <w:t>разцами.</w:t>
      </w:r>
    </w:p>
    <w:p w:rsidR="003C3137" w:rsidRPr="004E721C" w:rsidRDefault="003C3137" w:rsidP="003C3137">
      <w:pPr>
        <w:shd w:val="clear" w:color="auto" w:fill="FFFFFF"/>
        <w:ind w:firstLine="284"/>
        <w:jc w:val="both"/>
        <w:rPr>
          <w:color w:val="000000"/>
          <w:sz w:val="20"/>
          <w:szCs w:val="20"/>
        </w:rPr>
      </w:pPr>
      <w:r w:rsidRPr="00CC376C">
        <w:rPr>
          <w:color w:val="000000"/>
          <w:sz w:val="20"/>
          <w:szCs w:val="20"/>
        </w:rPr>
        <w:t>Если обратиться к рис.</w:t>
      </w:r>
      <w:r w:rsidR="00AA1090">
        <w:rPr>
          <w:color w:val="000000"/>
          <w:sz w:val="20"/>
          <w:szCs w:val="20"/>
        </w:rPr>
        <w:t xml:space="preserve"> </w:t>
      </w:r>
      <w:r w:rsidR="00AD030E" w:rsidRPr="00CC376C">
        <w:rPr>
          <w:color w:val="000000"/>
          <w:sz w:val="20"/>
          <w:szCs w:val="20"/>
        </w:rPr>
        <w:t>44</w:t>
      </w:r>
      <w:r w:rsidRPr="00CC376C">
        <w:rPr>
          <w:color w:val="000000"/>
          <w:sz w:val="20"/>
          <w:szCs w:val="20"/>
        </w:rPr>
        <w:t>, то</w:t>
      </w:r>
      <w:r w:rsidRPr="004E721C">
        <w:rPr>
          <w:color w:val="000000"/>
          <w:sz w:val="20"/>
          <w:szCs w:val="20"/>
        </w:rPr>
        <w:t xml:space="preserve"> кривую самопоглощения можно ра</w:t>
      </w:r>
      <w:r w:rsidRPr="004E721C">
        <w:rPr>
          <w:color w:val="000000"/>
          <w:sz w:val="20"/>
          <w:szCs w:val="20"/>
        </w:rPr>
        <w:t>з</w:t>
      </w:r>
      <w:r w:rsidRPr="004E721C">
        <w:rPr>
          <w:color w:val="000000"/>
          <w:sz w:val="20"/>
          <w:szCs w:val="20"/>
        </w:rPr>
        <w:t xml:space="preserve">бить на </w:t>
      </w:r>
      <w:r w:rsidR="00AA1090">
        <w:rPr>
          <w:color w:val="000000"/>
          <w:sz w:val="20"/>
          <w:szCs w:val="20"/>
        </w:rPr>
        <w:t>три</w:t>
      </w:r>
      <w:r w:rsidRPr="004E721C">
        <w:rPr>
          <w:color w:val="000000"/>
          <w:sz w:val="20"/>
          <w:szCs w:val="20"/>
        </w:rPr>
        <w:t xml:space="preserve"> участка: ОА, АБ и БВ. Соответствующие этим участкам образцы называют тонкими, промежуточными и толстыми. </w:t>
      </w:r>
    </w:p>
    <w:p w:rsidR="003C3137" w:rsidRPr="004E721C" w:rsidRDefault="003C3137" w:rsidP="003C3137">
      <w:pPr>
        <w:shd w:val="clear" w:color="auto" w:fill="FFFFFF"/>
        <w:ind w:firstLine="284"/>
        <w:jc w:val="both"/>
        <w:rPr>
          <w:sz w:val="20"/>
          <w:szCs w:val="20"/>
        </w:rPr>
      </w:pPr>
      <w:r w:rsidRPr="004E721C">
        <w:rPr>
          <w:color w:val="000000"/>
          <w:sz w:val="20"/>
          <w:szCs w:val="20"/>
        </w:rPr>
        <w:t xml:space="preserve">Участок ОА характерен для тонких образцов, </w:t>
      </w:r>
      <w:r w:rsidR="00E82D0D">
        <w:rPr>
          <w:color w:val="000000"/>
          <w:sz w:val="20"/>
          <w:szCs w:val="20"/>
        </w:rPr>
        <w:t>т. е.</w:t>
      </w:r>
      <w:r w:rsidRPr="004E721C">
        <w:rPr>
          <w:color w:val="000000"/>
          <w:sz w:val="20"/>
          <w:szCs w:val="20"/>
        </w:rPr>
        <w:t xml:space="preserve"> 0</w:t>
      </w:r>
      <w:r w:rsidR="00AA1090">
        <w:rPr>
          <w:i/>
          <w:color w:val="000000"/>
          <w:sz w:val="20"/>
          <w:szCs w:val="20"/>
        </w:rPr>
        <w:t> </w:t>
      </w:r>
      <w:r w:rsidRPr="004E721C">
        <w:rPr>
          <w:color w:val="000000"/>
          <w:sz w:val="20"/>
          <w:szCs w:val="20"/>
        </w:rPr>
        <w:t>&lt;</w:t>
      </w:r>
      <w:r w:rsidR="00AA1090">
        <w:rPr>
          <w:i/>
          <w:color w:val="000000"/>
          <w:sz w:val="20"/>
          <w:szCs w:val="20"/>
        </w:rPr>
        <w:t> </w:t>
      </w:r>
      <w:r w:rsidRPr="00AA1090">
        <w:rPr>
          <w:i/>
          <w:color w:val="000000"/>
          <w:sz w:val="20"/>
          <w:szCs w:val="20"/>
          <w:lang w:val="en-US"/>
        </w:rPr>
        <w:t>d</w:t>
      </w:r>
      <w:r w:rsidR="00AA1090">
        <w:rPr>
          <w:i/>
          <w:color w:val="000000"/>
          <w:sz w:val="20"/>
          <w:szCs w:val="20"/>
        </w:rPr>
        <w:t> </w:t>
      </w:r>
      <w:r w:rsidRPr="004E721C">
        <w:rPr>
          <w:color w:val="000000"/>
          <w:sz w:val="20"/>
          <w:szCs w:val="20"/>
        </w:rPr>
        <w:t>&lt;</w:t>
      </w:r>
      <w:r w:rsidR="00AA1090">
        <w:rPr>
          <w:i/>
          <w:color w:val="000000"/>
          <w:sz w:val="20"/>
          <w:szCs w:val="20"/>
        </w:rPr>
        <w:t> </w:t>
      </w:r>
      <w:r w:rsidRPr="00AA1090">
        <w:rPr>
          <w:i/>
          <w:color w:val="000000"/>
          <w:sz w:val="20"/>
          <w:szCs w:val="20"/>
          <w:lang w:val="en-US"/>
        </w:rPr>
        <w:t>d</w:t>
      </w:r>
      <w:r w:rsidRPr="004E721C">
        <w:rPr>
          <w:color w:val="000000"/>
          <w:sz w:val="20"/>
          <w:szCs w:val="20"/>
          <w:vertAlign w:val="subscript"/>
        </w:rPr>
        <w:t>1/2</w:t>
      </w:r>
      <w:r w:rsidRPr="004E721C">
        <w:rPr>
          <w:color w:val="000000"/>
          <w:sz w:val="20"/>
          <w:szCs w:val="20"/>
        </w:rPr>
        <w:t>.  П</w:t>
      </w:r>
      <w:r w:rsidRPr="004E721C">
        <w:rPr>
          <w:color w:val="000000"/>
          <w:sz w:val="20"/>
          <w:szCs w:val="20"/>
        </w:rPr>
        <w:t>о</w:t>
      </w:r>
      <w:r w:rsidRPr="004E721C">
        <w:rPr>
          <w:color w:val="000000"/>
          <w:sz w:val="20"/>
          <w:szCs w:val="20"/>
        </w:rPr>
        <w:t>правку на самопоглощение для тонких образцов вводят описанными выше экспериментальными методами. При работе с очень тонкими образцами, для которых толщина со</w:t>
      </w:r>
      <w:r w:rsidRPr="004E721C">
        <w:rPr>
          <w:color w:val="000000"/>
          <w:sz w:val="20"/>
          <w:szCs w:val="20"/>
        </w:rPr>
        <w:softHyphen/>
        <w:t>ставляет 0</w:t>
      </w:r>
      <w:r w:rsidR="00AA1090">
        <w:rPr>
          <w:color w:val="000000"/>
          <w:sz w:val="20"/>
          <w:szCs w:val="20"/>
        </w:rPr>
        <w:t> </w:t>
      </w:r>
      <w:r w:rsidRPr="004E721C">
        <w:rPr>
          <w:color w:val="000000"/>
          <w:sz w:val="20"/>
          <w:szCs w:val="20"/>
        </w:rPr>
        <w:t>&lt;</w:t>
      </w:r>
      <w:r w:rsidR="00AA1090">
        <w:rPr>
          <w:color w:val="000000"/>
          <w:sz w:val="20"/>
          <w:szCs w:val="20"/>
        </w:rPr>
        <w:t> </w:t>
      </w:r>
      <w:r w:rsidRPr="00AA1090">
        <w:rPr>
          <w:i/>
          <w:color w:val="000000"/>
          <w:sz w:val="20"/>
          <w:szCs w:val="20"/>
          <w:lang w:val="en-US"/>
        </w:rPr>
        <w:t>d</w:t>
      </w:r>
      <w:r w:rsidR="00AA1090">
        <w:rPr>
          <w:i/>
          <w:color w:val="000000"/>
          <w:sz w:val="20"/>
          <w:szCs w:val="20"/>
        </w:rPr>
        <w:t> </w:t>
      </w:r>
      <w:r w:rsidRPr="004E721C">
        <w:rPr>
          <w:color w:val="000000"/>
          <w:sz w:val="20"/>
          <w:szCs w:val="20"/>
        </w:rPr>
        <w:t>&lt;</w:t>
      </w:r>
      <w:r w:rsidR="00AA1090">
        <w:rPr>
          <w:i/>
          <w:color w:val="000000"/>
          <w:sz w:val="20"/>
          <w:szCs w:val="20"/>
        </w:rPr>
        <w:t> </w:t>
      </w:r>
      <w:r w:rsidRPr="004E721C">
        <w:rPr>
          <w:color w:val="000000"/>
          <w:sz w:val="20"/>
          <w:szCs w:val="20"/>
        </w:rPr>
        <w:t>0,2</w:t>
      </w:r>
      <w:r w:rsidR="00AA1090">
        <w:rPr>
          <w:i/>
          <w:color w:val="000000"/>
          <w:sz w:val="20"/>
          <w:szCs w:val="20"/>
        </w:rPr>
        <w:t> </w:t>
      </w:r>
      <w:r w:rsidRPr="004E721C">
        <w:rPr>
          <w:color w:val="000000"/>
          <w:sz w:val="20"/>
          <w:szCs w:val="20"/>
        </w:rPr>
        <w:t>·</w:t>
      </w:r>
      <w:r w:rsidR="00AA1090">
        <w:rPr>
          <w:i/>
          <w:color w:val="000000"/>
          <w:sz w:val="20"/>
          <w:szCs w:val="20"/>
        </w:rPr>
        <w:t> </w:t>
      </w:r>
      <w:r w:rsidRPr="00AA1090">
        <w:rPr>
          <w:i/>
          <w:color w:val="000000"/>
          <w:sz w:val="20"/>
          <w:szCs w:val="20"/>
          <w:lang w:val="en-US"/>
        </w:rPr>
        <w:t>d</w:t>
      </w:r>
      <w:r w:rsidRPr="004E721C">
        <w:rPr>
          <w:color w:val="000000"/>
          <w:sz w:val="20"/>
          <w:szCs w:val="20"/>
          <w:vertAlign w:val="subscript"/>
        </w:rPr>
        <w:t>1/2</w:t>
      </w:r>
      <w:r w:rsidRPr="004E721C">
        <w:rPr>
          <w:color w:val="000000"/>
          <w:sz w:val="20"/>
          <w:szCs w:val="20"/>
        </w:rPr>
        <w:t>, как пр</w:t>
      </w:r>
      <w:r w:rsidRPr="004E721C">
        <w:rPr>
          <w:color w:val="000000"/>
          <w:sz w:val="20"/>
          <w:szCs w:val="20"/>
        </w:rPr>
        <w:t>а</w:t>
      </w:r>
      <w:r w:rsidRPr="004E721C">
        <w:rPr>
          <w:color w:val="000000"/>
          <w:sz w:val="20"/>
          <w:szCs w:val="20"/>
        </w:rPr>
        <w:t>вило, поправку вводить не нужно (</w:t>
      </w:r>
      <w:r w:rsidRPr="00AA1090">
        <w:rPr>
          <w:i/>
          <w:color w:val="000000"/>
          <w:sz w:val="20"/>
          <w:szCs w:val="20"/>
          <w:lang w:val="en-US"/>
        </w:rPr>
        <w:t>S</w:t>
      </w:r>
      <w:r w:rsidR="00AA1090">
        <w:rPr>
          <w:i/>
          <w:color w:val="000000"/>
          <w:sz w:val="20"/>
          <w:szCs w:val="20"/>
        </w:rPr>
        <w:t> </w:t>
      </w:r>
      <w:r w:rsidRPr="004E721C">
        <w:rPr>
          <w:color w:val="000000"/>
          <w:sz w:val="20"/>
          <w:szCs w:val="20"/>
        </w:rPr>
        <w:t>=</w:t>
      </w:r>
      <w:r w:rsidR="00AA1090">
        <w:rPr>
          <w:color w:val="000000"/>
          <w:sz w:val="20"/>
          <w:szCs w:val="20"/>
        </w:rPr>
        <w:t> </w:t>
      </w:r>
      <w:r w:rsidRPr="004E721C">
        <w:rPr>
          <w:color w:val="000000"/>
          <w:sz w:val="20"/>
          <w:szCs w:val="20"/>
        </w:rPr>
        <w:t>1), так как эффекты рассеяния и самопоглощения на таких толщинах сказываются очень слабо. Однако если требуется высокая точность (&lt;</w:t>
      </w:r>
      <w:r w:rsidR="00AA1090">
        <w:rPr>
          <w:i/>
          <w:color w:val="000000"/>
          <w:sz w:val="20"/>
          <w:szCs w:val="20"/>
        </w:rPr>
        <w:t> </w:t>
      </w:r>
      <w:r w:rsidRPr="004E721C">
        <w:rPr>
          <w:color w:val="000000"/>
          <w:sz w:val="20"/>
          <w:szCs w:val="20"/>
        </w:rPr>
        <w:t>1</w:t>
      </w:r>
      <w:r w:rsidR="00AA1090">
        <w:rPr>
          <w:color w:val="000000"/>
          <w:sz w:val="20"/>
          <w:szCs w:val="20"/>
        </w:rPr>
        <w:t> </w:t>
      </w:r>
      <w:r w:rsidRPr="004E721C">
        <w:rPr>
          <w:color w:val="000000"/>
          <w:sz w:val="20"/>
          <w:szCs w:val="20"/>
        </w:rPr>
        <w:t>%), то пренебрегать самопогл</w:t>
      </w:r>
      <w:r w:rsidRPr="004E721C">
        <w:rPr>
          <w:color w:val="000000"/>
          <w:sz w:val="20"/>
          <w:szCs w:val="20"/>
        </w:rPr>
        <w:t>о</w:t>
      </w:r>
      <w:r w:rsidRPr="004E721C">
        <w:rPr>
          <w:color w:val="000000"/>
          <w:sz w:val="20"/>
          <w:szCs w:val="20"/>
        </w:rPr>
        <w:t>щением можно лишь при толщине</w:t>
      </w:r>
      <w:r w:rsidRPr="00AA1090">
        <w:rPr>
          <w:i/>
          <w:color w:val="000000"/>
          <w:sz w:val="20"/>
          <w:szCs w:val="20"/>
        </w:rPr>
        <w:t xml:space="preserve"> </w:t>
      </w:r>
      <w:r w:rsidRPr="00AA1090">
        <w:rPr>
          <w:i/>
          <w:color w:val="000000"/>
          <w:sz w:val="20"/>
          <w:szCs w:val="20"/>
          <w:lang w:val="en-US"/>
        </w:rPr>
        <w:t>d</w:t>
      </w:r>
      <w:r w:rsidR="00AA1090">
        <w:rPr>
          <w:i/>
          <w:color w:val="000000"/>
          <w:sz w:val="20"/>
          <w:szCs w:val="20"/>
        </w:rPr>
        <w:t> </w:t>
      </w:r>
      <w:r w:rsidRPr="004E721C">
        <w:rPr>
          <w:color w:val="000000"/>
          <w:sz w:val="20"/>
          <w:szCs w:val="20"/>
        </w:rPr>
        <w:t>=</w:t>
      </w:r>
      <w:r w:rsidR="00AA1090">
        <w:rPr>
          <w:color w:val="000000"/>
          <w:sz w:val="20"/>
          <w:szCs w:val="20"/>
        </w:rPr>
        <w:t> </w:t>
      </w:r>
      <w:r w:rsidRPr="004E721C">
        <w:rPr>
          <w:color w:val="000000"/>
          <w:sz w:val="20"/>
          <w:szCs w:val="20"/>
        </w:rPr>
        <w:t>0,01</w:t>
      </w:r>
      <w:r w:rsidR="00AA1090">
        <w:rPr>
          <w:color w:val="000000"/>
          <w:sz w:val="20"/>
          <w:szCs w:val="20"/>
        </w:rPr>
        <w:t> </w:t>
      </w:r>
      <w:r w:rsidRPr="004E721C">
        <w:rPr>
          <w:color w:val="000000"/>
          <w:sz w:val="20"/>
          <w:szCs w:val="20"/>
        </w:rPr>
        <w:t>·</w:t>
      </w:r>
      <w:r w:rsidR="00AA1090">
        <w:rPr>
          <w:color w:val="000000"/>
          <w:sz w:val="20"/>
          <w:szCs w:val="20"/>
        </w:rPr>
        <w:t> </w:t>
      </w:r>
      <w:r w:rsidRPr="00AA1090">
        <w:rPr>
          <w:i/>
          <w:color w:val="000000"/>
          <w:sz w:val="20"/>
          <w:szCs w:val="20"/>
          <w:lang w:val="en-US"/>
        </w:rPr>
        <w:t>d</w:t>
      </w:r>
      <w:r w:rsidRPr="004E721C">
        <w:rPr>
          <w:color w:val="000000"/>
          <w:sz w:val="20"/>
          <w:szCs w:val="20"/>
          <w:vertAlign w:val="subscript"/>
        </w:rPr>
        <w:t>1/2</w:t>
      </w:r>
      <w:r w:rsidRPr="004E721C">
        <w:rPr>
          <w:i/>
          <w:iCs/>
          <w:color w:val="000000"/>
          <w:sz w:val="20"/>
          <w:szCs w:val="20"/>
        </w:rPr>
        <w:t>.</w:t>
      </w:r>
    </w:p>
    <w:p w:rsidR="003C3137" w:rsidRPr="004E721C" w:rsidRDefault="003C3137" w:rsidP="003C3137">
      <w:pPr>
        <w:shd w:val="clear" w:color="auto" w:fill="FFFFFF"/>
        <w:ind w:firstLine="284"/>
        <w:jc w:val="both"/>
        <w:rPr>
          <w:sz w:val="20"/>
          <w:szCs w:val="20"/>
        </w:rPr>
      </w:pPr>
      <w:r w:rsidRPr="004E721C">
        <w:rPr>
          <w:color w:val="000000"/>
          <w:sz w:val="20"/>
          <w:szCs w:val="20"/>
        </w:rPr>
        <w:t>Участок АБ кривой самопоглощения обычно более протяженный, чем показано на рис.</w:t>
      </w:r>
      <w:r w:rsidR="00AA1090">
        <w:rPr>
          <w:color w:val="000000"/>
          <w:sz w:val="20"/>
          <w:szCs w:val="20"/>
        </w:rPr>
        <w:t xml:space="preserve"> </w:t>
      </w:r>
      <w:r w:rsidR="00CC376C">
        <w:rPr>
          <w:color w:val="000000"/>
          <w:sz w:val="20"/>
          <w:szCs w:val="20"/>
        </w:rPr>
        <w:t>44</w:t>
      </w:r>
      <w:r w:rsidRPr="004E721C">
        <w:rPr>
          <w:color w:val="000000"/>
          <w:sz w:val="20"/>
          <w:szCs w:val="20"/>
        </w:rPr>
        <w:t>. Эта часть кривой отвечает само</w:t>
      </w:r>
      <w:r w:rsidRPr="004E721C">
        <w:rPr>
          <w:color w:val="000000"/>
          <w:sz w:val="20"/>
          <w:szCs w:val="20"/>
        </w:rPr>
        <w:softHyphen/>
        <w:t xml:space="preserve">поглощению в </w:t>
      </w:r>
      <w:r w:rsidRPr="004E721C">
        <w:rPr>
          <w:color w:val="000000"/>
          <w:sz w:val="20"/>
          <w:szCs w:val="20"/>
        </w:rPr>
        <w:lastRenderedPageBreak/>
        <w:t>промежуточных образцах, толщина которых на</w:t>
      </w:r>
      <w:r w:rsidRPr="004E721C">
        <w:rPr>
          <w:color w:val="000000"/>
          <w:sz w:val="20"/>
          <w:szCs w:val="20"/>
        </w:rPr>
        <w:softHyphen/>
        <w:t xml:space="preserve">ходится в широком интервале </w:t>
      </w:r>
      <w:r w:rsidRPr="00AA1090">
        <w:rPr>
          <w:i/>
          <w:color w:val="000000"/>
          <w:sz w:val="20"/>
          <w:szCs w:val="20"/>
          <w:lang w:val="en-US"/>
        </w:rPr>
        <w:t>d</w:t>
      </w:r>
      <w:r w:rsidRPr="004E721C">
        <w:rPr>
          <w:color w:val="000000"/>
          <w:sz w:val="20"/>
          <w:szCs w:val="20"/>
          <w:vertAlign w:val="subscript"/>
        </w:rPr>
        <w:t>1/2</w:t>
      </w:r>
      <w:r w:rsidRPr="004E721C">
        <w:rPr>
          <w:color w:val="000000"/>
          <w:sz w:val="20"/>
          <w:szCs w:val="20"/>
        </w:rPr>
        <w:t>&lt;</w:t>
      </w:r>
      <w:r w:rsidR="00AA1090">
        <w:rPr>
          <w:color w:val="000000"/>
          <w:sz w:val="20"/>
          <w:szCs w:val="20"/>
        </w:rPr>
        <w:t> </w:t>
      </w:r>
      <w:r w:rsidRPr="00AA1090">
        <w:rPr>
          <w:i/>
          <w:color w:val="000000"/>
          <w:sz w:val="20"/>
          <w:szCs w:val="20"/>
          <w:lang w:val="en-US"/>
        </w:rPr>
        <w:t>d</w:t>
      </w:r>
      <w:r w:rsidR="00AA1090">
        <w:rPr>
          <w:i/>
          <w:color w:val="000000"/>
          <w:sz w:val="20"/>
          <w:szCs w:val="20"/>
        </w:rPr>
        <w:t> </w:t>
      </w:r>
      <w:r w:rsidRPr="004E721C">
        <w:rPr>
          <w:color w:val="000000"/>
          <w:sz w:val="20"/>
          <w:szCs w:val="20"/>
        </w:rPr>
        <w:t>&lt;</w:t>
      </w:r>
      <w:r w:rsidR="00AA1090">
        <w:rPr>
          <w:color w:val="000000"/>
          <w:sz w:val="20"/>
          <w:szCs w:val="20"/>
        </w:rPr>
        <w:t> </w:t>
      </w:r>
      <w:r w:rsidRPr="004E721C">
        <w:rPr>
          <w:color w:val="000000"/>
          <w:sz w:val="20"/>
          <w:szCs w:val="20"/>
        </w:rPr>
        <w:t>3</w:t>
      </w:r>
      <w:r w:rsidR="00AA1090">
        <w:rPr>
          <w:color w:val="000000"/>
          <w:sz w:val="20"/>
          <w:szCs w:val="20"/>
        </w:rPr>
        <w:t> </w:t>
      </w:r>
      <w:r w:rsidRPr="004E721C">
        <w:rPr>
          <w:color w:val="000000"/>
          <w:sz w:val="20"/>
          <w:szCs w:val="20"/>
        </w:rPr>
        <w:t>·</w:t>
      </w:r>
      <w:r w:rsidR="00AA1090">
        <w:rPr>
          <w:color w:val="000000"/>
          <w:sz w:val="20"/>
          <w:szCs w:val="20"/>
        </w:rPr>
        <w:t> </w:t>
      </w:r>
      <w:r w:rsidRPr="00AA1090">
        <w:rPr>
          <w:i/>
          <w:color w:val="000000"/>
          <w:sz w:val="20"/>
          <w:szCs w:val="20"/>
          <w:lang w:val="en-US"/>
        </w:rPr>
        <w:t>d</w:t>
      </w:r>
      <w:r w:rsidRPr="004E721C">
        <w:rPr>
          <w:color w:val="000000"/>
          <w:sz w:val="20"/>
          <w:szCs w:val="20"/>
          <w:vertAlign w:val="subscript"/>
        </w:rPr>
        <w:t>1/2</w:t>
      </w:r>
      <w:r w:rsidRPr="004E721C">
        <w:rPr>
          <w:color w:val="000000"/>
          <w:sz w:val="20"/>
          <w:szCs w:val="20"/>
        </w:rPr>
        <w:t xml:space="preserve"> (можно встретить </w:t>
      </w:r>
      <w:r w:rsidRPr="00AA1090">
        <w:rPr>
          <w:i/>
          <w:color w:val="000000"/>
          <w:sz w:val="20"/>
          <w:szCs w:val="20"/>
          <w:lang w:val="en-US"/>
        </w:rPr>
        <w:t>d</w:t>
      </w:r>
      <w:r w:rsidRPr="004E721C">
        <w:rPr>
          <w:color w:val="000000"/>
          <w:sz w:val="20"/>
          <w:szCs w:val="20"/>
          <w:vertAlign w:val="subscript"/>
        </w:rPr>
        <w:t>1/2</w:t>
      </w:r>
      <w:r w:rsidR="00AA1090">
        <w:rPr>
          <w:color w:val="000000"/>
          <w:sz w:val="20"/>
          <w:szCs w:val="20"/>
          <w:vertAlign w:val="subscript"/>
        </w:rPr>
        <w:t> </w:t>
      </w:r>
      <w:r w:rsidRPr="004E721C">
        <w:rPr>
          <w:color w:val="000000"/>
          <w:sz w:val="20"/>
          <w:szCs w:val="20"/>
        </w:rPr>
        <w:t>&lt;</w:t>
      </w:r>
      <w:r w:rsidR="00AA1090">
        <w:rPr>
          <w:color w:val="000000"/>
          <w:sz w:val="20"/>
          <w:szCs w:val="20"/>
        </w:rPr>
        <w:t> </w:t>
      </w:r>
      <w:r w:rsidRPr="00AA1090">
        <w:rPr>
          <w:i/>
          <w:color w:val="000000"/>
          <w:sz w:val="20"/>
          <w:szCs w:val="20"/>
          <w:lang w:val="en-US"/>
        </w:rPr>
        <w:t>d</w:t>
      </w:r>
      <w:r w:rsidR="00AA1090">
        <w:rPr>
          <w:i/>
          <w:color w:val="000000"/>
          <w:sz w:val="20"/>
          <w:szCs w:val="20"/>
        </w:rPr>
        <w:t> </w:t>
      </w:r>
      <w:r w:rsidRPr="004E721C">
        <w:rPr>
          <w:color w:val="000000"/>
          <w:sz w:val="20"/>
          <w:szCs w:val="20"/>
        </w:rPr>
        <w:t>&lt;</w:t>
      </w:r>
      <w:r w:rsidR="002E7468">
        <w:rPr>
          <w:color w:val="000000"/>
          <w:sz w:val="20"/>
          <w:szCs w:val="20"/>
        </w:rPr>
        <w:t> </w:t>
      </w:r>
      <w:r w:rsidRPr="00AA1090">
        <w:rPr>
          <w:i/>
          <w:color w:val="000000"/>
          <w:sz w:val="20"/>
          <w:szCs w:val="20"/>
          <w:lang w:val="en-US"/>
        </w:rPr>
        <w:t>R</w:t>
      </w:r>
      <w:r w:rsidRPr="002E487C">
        <w:rPr>
          <w:color w:val="000000"/>
          <w:sz w:val="20"/>
          <w:szCs w:val="20"/>
          <w:vertAlign w:val="subscript"/>
          <w:lang w:val="en-US"/>
        </w:rPr>
        <w:t>max</w:t>
      </w:r>
      <w:r w:rsidRPr="004E721C">
        <w:rPr>
          <w:color w:val="000000"/>
          <w:sz w:val="20"/>
          <w:szCs w:val="20"/>
        </w:rPr>
        <w:t>, так как 3</w:t>
      </w:r>
      <w:r w:rsidR="00AA1090">
        <w:rPr>
          <w:i/>
          <w:color w:val="000000"/>
          <w:sz w:val="20"/>
          <w:szCs w:val="20"/>
        </w:rPr>
        <w:t> </w:t>
      </w:r>
      <w:r w:rsidRPr="004E721C">
        <w:rPr>
          <w:color w:val="000000"/>
          <w:sz w:val="20"/>
          <w:szCs w:val="20"/>
        </w:rPr>
        <w:t>·</w:t>
      </w:r>
      <w:r w:rsidR="00AA1090">
        <w:rPr>
          <w:i/>
          <w:color w:val="000000"/>
          <w:sz w:val="20"/>
          <w:szCs w:val="20"/>
        </w:rPr>
        <w:t> </w:t>
      </w:r>
      <w:r w:rsidRPr="00AA1090">
        <w:rPr>
          <w:i/>
          <w:color w:val="000000"/>
          <w:sz w:val="20"/>
          <w:szCs w:val="20"/>
          <w:lang w:val="en-US"/>
        </w:rPr>
        <w:t>d</w:t>
      </w:r>
      <w:r w:rsidRPr="004E721C">
        <w:rPr>
          <w:color w:val="000000"/>
          <w:sz w:val="20"/>
          <w:szCs w:val="20"/>
          <w:vertAlign w:val="subscript"/>
        </w:rPr>
        <w:t>1/2</w:t>
      </w:r>
      <w:r w:rsidR="00AA1090">
        <w:rPr>
          <w:i/>
          <w:color w:val="000000"/>
          <w:sz w:val="20"/>
          <w:szCs w:val="20"/>
        </w:rPr>
        <w:t> </w:t>
      </w:r>
      <w:r w:rsidRPr="004E721C">
        <w:rPr>
          <w:color w:val="000000"/>
          <w:sz w:val="20"/>
          <w:szCs w:val="20"/>
        </w:rPr>
        <w:t>≈</w:t>
      </w:r>
      <w:r w:rsidR="00AA1090">
        <w:rPr>
          <w:i/>
          <w:color w:val="000000"/>
          <w:sz w:val="20"/>
          <w:szCs w:val="20"/>
        </w:rPr>
        <w:t> </w:t>
      </w:r>
      <w:r w:rsidRPr="00AA1090">
        <w:rPr>
          <w:i/>
          <w:color w:val="000000"/>
          <w:sz w:val="20"/>
          <w:szCs w:val="20"/>
          <w:lang w:val="en-US"/>
        </w:rPr>
        <w:t>R</w:t>
      </w:r>
      <w:r w:rsidRPr="00ED5125">
        <w:rPr>
          <w:color w:val="000000"/>
          <w:sz w:val="20"/>
          <w:szCs w:val="20"/>
          <w:vertAlign w:val="subscript"/>
          <w:lang w:val="en-US"/>
        </w:rPr>
        <w:t>max</w:t>
      </w:r>
      <w:r w:rsidRPr="004E721C">
        <w:rPr>
          <w:color w:val="000000"/>
          <w:sz w:val="20"/>
          <w:szCs w:val="20"/>
        </w:rPr>
        <w:t>). Поправку на самопоглощение для промежуточных о</w:t>
      </w:r>
      <w:r w:rsidRPr="004E721C">
        <w:rPr>
          <w:color w:val="000000"/>
          <w:sz w:val="20"/>
          <w:szCs w:val="20"/>
        </w:rPr>
        <w:t>б</w:t>
      </w:r>
      <w:r w:rsidRPr="004E721C">
        <w:rPr>
          <w:color w:val="000000"/>
          <w:sz w:val="20"/>
          <w:szCs w:val="20"/>
        </w:rPr>
        <w:t>разцов можно также найти  по  графику вышеуказанными методами.  Достоверность графического опре</w:t>
      </w:r>
      <w:r w:rsidRPr="004E721C">
        <w:rPr>
          <w:color w:val="000000"/>
          <w:sz w:val="20"/>
          <w:szCs w:val="20"/>
        </w:rPr>
        <w:softHyphen/>
        <w:t xml:space="preserve">деления коэффициента </w:t>
      </w:r>
      <w:r w:rsidRPr="00AA1090">
        <w:rPr>
          <w:i/>
          <w:color w:val="000000"/>
          <w:sz w:val="20"/>
          <w:szCs w:val="20"/>
          <w:lang w:val="en-US"/>
        </w:rPr>
        <w:t>S</w:t>
      </w:r>
      <w:r w:rsidRPr="004E721C">
        <w:rPr>
          <w:color w:val="000000"/>
          <w:sz w:val="20"/>
          <w:szCs w:val="20"/>
        </w:rPr>
        <w:t xml:space="preserve"> и в этом случае ограничивается трудно</w:t>
      </w:r>
      <w:r w:rsidRPr="004E721C">
        <w:rPr>
          <w:color w:val="000000"/>
          <w:sz w:val="20"/>
          <w:szCs w:val="20"/>
        </w:rPr>
        <w:softHyphen/>
        <w:t>стями при проведении касательной к кривой самопоглощения.</w:t>
      </w:r>
    </w:p>
    <w:p w:rsidR="003C3137" w:rsidRPr="004E721C" w:rsidRDefault="003C3137" w:rsidP="003C3137">
      <w:pPr>
        <w:shd w:val="clear" w:color="auto" w:fill="FFFFFF"/>
        <w:ind w:firstLine="284"/>
        <w:jc w:val="both"/>
        <w:rPr>
          <w:color w:val="000000"/>
          <w:sz w:val="20"/>
          <w:szCs w:val="20"/>
        </w:rPr>
      </w:pPr>
      <w:r w:rsidRPr="004E721C">
        <w:rPr>
          <w:color w:val="000000"/>
          <w:sz w:val="20"/>
          <w:szCs w:val="20"/>
        </w:rPr>
        <w:t>Значение поправки на самопоглощение в интервале АБ мож</w:t>
      </w:r>
      <w:r w:rsidRPr="004E721C">
        <w:rPr>
          <w:color w:val="000000"/>
          <w:sz w:val="20"/>
          <w:szCs w:val="20"/>
        </w:rPr>
        <w:softHyphen/>
        <w:t>но п</w:t>
      </w:r>
      <w:r w:rsidRPr="004E721C">
        <w:rPr>
          <w:color w:val="000000"/>
          <w:sz w:val="20"/>
          <w:szCs w:val="20"/>
        </w:rPr>
        <w:t>о</w:t>
      </w:r>
      <w:r w:rsidRPr="004E721C">
        <w:rPr>
          <w:color w:val="000000"/>
          <w:sz w:val="20"/>
          <w:szCs w:val="20"/>
        </w:rPr>
        <w:t>лучить и теоретически, если исходить из экспоненциаль</w:t>
      </w:r>
      <w:r w:rsidRPr="004E721C">
        <w:rPr>
          <w:color w:val="000000"/>
          <w:sz w:val="20"/>
          <w:szCs w:val="20"/>
        </w:rPr>
        <w:softHyphen/>
        <w:t>ного закона поглощения бета-частиц в веществе. Эта формула (вывод ее не прив</w:t>
      </w:r>
      <w:r w:rsidRPr="004E721C">
        <w:rPr>
          <w:color w:val="000000"/>
          <w:sz w:val="20"/>
          <w:szCs w:val="20"/>
        </w:rPr>
        <w:t>о</w:t>
      </w:r>
      <w:r w:rsidRPr="004E721C">
        <w:rPr>
          <w:color w:val="000000"/>
          <w:sz w:val="20"/>
          <w:szCs w:val="20"/>
        </w:rPr>
        <w:t>дится) имеет вид</w:t>
      </w:r>
    </w:p>
    <w:p w:rsidR="003C3137" w:rsidRPr="004E721C" w:rsidRDefault="00470671" w:rsidP="003C3137">
      <w:pPr>
        <w:shd w:val="clear" w:color="auto" w:fill="FFFFFF"/>
        <w:ind w:firstLine="284"/>
        <w:jc w:val="right"/>
        <w:rPr>
          <w:sz w:val="20"/>
          <w:szCs w:val="20"/>
        </w:rPr>
      </w:pPr>
      <w:r w:rsidRPr="00470671">
        <w:rPr>
          <w:position w:val="-26"/>
          <w:sz w:val="20"/>
          <w:szCs w:val="20"/>
        </w:rPr>
        <w:object w:dxaOrig="1540" w:dyaOrig="639">
          <v:shape id="_x0000_i1196" type="#_x0000_t75" style="width:77pt;height:32.05pt" o:ole="">
            <v:imagedata r:id="rId309" o:title=""/>
          </v:shape>
          <o:OLEObject Type="Embed" ProgID="Equation.3" ShapeID="_x0000_i1196" DrawAspect="Content" ObjectID="_1472277135" r:id="rId310"/>
        </w:object>
      </w:r>
      <w:r w:rsidR="003C3137" w:rsidRPr="004E721C">
        <w:rPr>
          <w:color w:val="000000"/>
          <w:sz w:val="20"/>
          <w:szCs w:val="20"/>
        </w:rPr>
        <w:t>,                                     (3)</w:t>
      </w:r>
    </w:p>
    <w:p w:rsidR="003C3137" w:rsidRPr="004E721C" w:rsidRDefault="003C3137" w:rsidP="00AA1090">
      <w:pPr>
        <w:shd w:val="clear" w:color="auto" w:fill="FFFFFF"/>
        <w:ind w:left="709" w:hanging="709"/>
        <w:jc w:val="both"/>
        <w:rPr>
          <w:sz w:val="20"/>
          <w:szCs w:val="20"/>
        </w:rPr>
      </w:pPr>
      <w:r w:rsidRPr="004E721C">
        <w:rPr>
          <w:color w:val="000000"/>
          <w:sz w:val="20"/>
          <w:szCs w:val="20"/>
        </w:rPr>
        <w:t xml:space="preserve">где µ </w:t>
      </w:r>
      <w:r w:rsidR="00CC376C">
        <w:rPr>
          <w:color w:val="000000"/>
          <w:sz w:val="20"/>
          <w:szCs w:val="20"/>
        </w:rPr>
        <w:t>–</w:t>
      </w:r>
      <w:r w:rsidRPr="004E721C">
        <w:rPr>
          <w:color w:val="000000"/>
          <w:sz w:val="20"/>
          <w:szCs w:val="20"/>
        </w:rPr>
        <w:t xml:space="preserve">  массовый коэффициент ослабления бета-излучения в вещес</w:t>
      </w:r>
      <w:r w:rsidRPr="004E721C">
        <w:rPr>
          <w:color w:val="000000"/>
          <w:sz w:val="20"/>
          <w:szCs w:val="20"/>
        </w:rPr>
        <w:t>т</w:t>
      </w:r>
      <w:r w:rsidRPr="004E721C">
        <w:rPr>
          <w:color w:val="000000"/>
          <w:sz w:val="20"/>
          <w:szCs w:val="20"/>
        </w:rPr>
        <w:t>ве, см</w:t>
      </w:r>
      <w:r w:rsidRPr="004E721C">
        <w:rPr>
          <w:color w:val="000000"/>
          <w:sz w:val="20"/>
          <w:szCs w:val="20"/>
          <w:vertAlign w:val="superscript"/>
        </w:rPr>
        <w:t>2</w:t>
      </w:r>
      <w:r w:rsidRPr="004E721C">
        <w:rPr>
          <w:color w:val="000000"/>
          <w:sz w:val="20"/>
          <w:szCs w:val="20"/>
        </w:rPr>
        <w:t>/г;</w:t>
      </w:r>
    </w:p>
    <w:p w:rsidR="003C3137" w:rsidRPr="004E721C" w:rsidRDefault="003C3137" w:rsidP="003C3137">
      <w:pPr>
        <w:shd w:val="clear" w:color="auto" w:fill="FFFFFF"/>
        <w:rPr>
          <w:sz w:val="20"/>
          <w:szCs w:val="20"/>
        </w:rPr>
      </w:pPr>
      <w:r w:rsidRPr="004E721C">
        <w:rPr>
          <w:color w:val="000000"/>
          <w:sz w:val="20"/>
          <w:szCs w:val="20"/>
        </w:rPr>
        <w:t xml:space="preserve">       </w:t>
      </w:r>
      <w:r w:rsidRPr="00AA1090">
        <w:rPr>
          <w:i/>
          <w:color w:val="000000"/>
          <w:sz w:val="20"/>
          <w:szCs w:val="20"/>
          <w:lang w:val="en-US"/>
        </w:rPr>
        <w:t>d</w:t>
      </w:r>
      <w:r w:rsidRPr="004E721C">
        <w:rPr>
          <w:color w:val="000000"/>
          <w:sz w:val="20"/>
          <w:szCs w:val="20"/>
        </w:rPr>
        <w:t xml:space="preserve"> </w:t>
      </w:r>
      <w:r w:rsidR="00CC376C">
        <w:rPr>
          <w:color w:val="000000"/>
          <w:sz w:val="20"/>
          <w:szCs w:val="20"/>
        </w:rPr>
        <w:t>–</w:t>
      </w:r>
      <w:r w:rsidRPr="004E721C">
        <w:rPr>
          <w:color w:val="000000"/>
          <w:sz w:val="20"/>
          <w:szCs w:val="20"/>
        </w:rPr>
        <w:t xml:space="preserve"> толщина образца, г/см</w:t>
      </w:r>
      <w:r w:rsidRPr="004E721C">
        <w:rPr>
          <w:color w:val="000000"/>
          <w:sz w:val="20"/>
          <w:szCs w:val="20"/>
          <w:vertAlign w:val="superscript"/>
        </w:rPr>
        <w:t>2</w:t>
      </w:r>
      <w:r w:rsidRPr="004E721C">
        <w:rPr>
          <w:color w:val="000000"/>
          <w:sz w:val="20"/>
          <w:szCs w:val="20"/>
        </w:rPr>
        <w:t>.</w:t>
      </w:r>
    </w:p>
    <w:p w:rsidR="003C3137" w:rsidRPr="004E721C" w:rsidRDefault="003C3137" w:rsidP="002E487C">
      <w:pPr>
        <w:shd w:val="clear" w:color="auto" w:fill="FFFFFF"/>
        <w:ind w:firstLine="142"/>
        <w:jc w:val="both"/>
        <w:rPr>
          <w:color w:val="000000"/>
          <w:sz w:val="20"/>
          <w:szCs w:val="20"/>
        </w:rPr>
      </w:pPr>
      <w:r w:rsidRPr="004E721C">
        <w:rPr>
          <w:color w:val="000000"/>
          <w:sz w:val="20"/>
          <w:szCs w:val="20"/>
        </w:rPr>
        <w:t>Если учесть, что µ = 0,693/</w:t>
      </w:r>
      <w:r w:rsidRPr="00AA1090">
        <w:rPr>
          <w:i/>
          <w:color w:val="000000"/>
          <w:sz w:val="20"/>
          <w:szCs w:val="20"/>
          <w:lang w:val="en-US"/>
        </w:rPr>
        <w:t>d</w:t>
      </w:r>
      <w:r w:rsidRPr="004E721C">
        <w:rPr>
          <w:color w:val="000000"/>
          <w:sz w:val="20"/>
          <w:szCs w:val="20"/>
          <w:vertAlign w:val="subscript"/>
        </w:rPr>
        <w:t>1/2</w:t>
      </w:r>
      <w:r w:rsidRPr="004E721C">
        <w:rPr>
          <w:color w:val="000000"/>
          <w:sz w:val="20"/>
          <w:szCs w:val="20"/>
        </w:rPr>
        <w:t>, то формулу (3) можно записать в виде</w:t>
      </w:r>
    </w:p>
    <w:p w:rsidR="003C3137" w:rsidRPr="004E721C" w:rsidRDefault="003C3137" w:rsidP="003C3137">
      <w:pPr>
        <w:shd w:val="clear" w:color="auto" w:fill="FFFFFF"/>
        <w:rPr>
          <w:color w:val="000000"/>
          <w:sz w:val="20"/>
          <w:szCs w:val="20"/>
        </w:rPr>
      </w:pPr>
    </w:p>
    <w:p w:rsidR="003C3137" w:rsidRPr="004E721C" w:rsidRDefault="00470671" w:rsidP="003C3137">
      <w:pPr>
        <w:shd w:val="clear" w:color="auto" w:fill="FFFFFF"/>
        <w:jc w:val="right"/>
        <w:rPr>
          <w:color w:val="000000"/>
          <w:sz w:val="20"/>
          <w:szCs w:val="20"/>
        </w:rPr>
      </w:pPr>
      <w:r w:rsidRPr="00470671">
        <w:rPr>
          <w:color w:val="000000"/>
          <w:position w:val="-36"/>
          <w:sz w:val="20"/>
          <w:szCs w:val="20"/>
        </w:rPr>
        <w:object w:dxaOrig="2160" w:dyaOrig="820">
          <v:shape id="_x0000_i1197" type="#_x0000_t75" style="width:97.4pt;height:37.05pt" o:ole="">
            <v:imagedata r:id="rId311" o:title=""/>
          </v:shape>
          <o:OLEObject Type="Embed" ProgID="Equation.3" ShapeID="_x0000_i1197" DrawAspect="Content" ObjectID="_1472277136" r:id="rId312"/>
        </w:object>
      </w:r>
      <w:r w:rsidR="003C3137" w:rsidRPr="004E721C">
        <w:rPr>
          <w:color w:val="000000"/>
          <w:sz w:val="20"/>
          <w:szCs w:val="20"/>
        </w:rPr>
        <w:t>,                             (4)</w:t>
      </w:r>
    </w:p>
    <w:p w:rsidR="003C3137" w:rsidRPr="004E721C" w:rsidRDefault="003C3137" w:rsidP="003C3137">
      <w:pPr>
        <w:shd w:val="clear" w:color="auto" w:fill="FFFFFF"/>
        <w:rPr>
          <w:color w:val="000000"/>
          <w:sz w:val="20"/>
          <w:szCs w:val="20"/>
        </w:rPr>
      </w:pPr>
    </w:p>
    <w:p w:rsidR="003C3137" w:rsidRPr="004E721C" w:rsidRDefault="003C3137" w:rsidP="00AA1090">
      <w:pPr>
        <w:shd w:val="clear" w:color="auto" w:fill="FFFFFF"/>
        <w:ind w:left="993" w:hanging="993"/>
        <w:jc w:val="both"/>
        <w:rPr>
          <w:sz w:val="20"/>
          <w:szCs w:val="20"/>
        </w:rPr>
      </w:pPr>
      <w:r w:rsidRPr="004E721C">
        <w:rPr>
          <w:color w:val="000000"/>
          <w:sz w:val="20"/>
          <w:szCs w:val="20"/>
        </w:rPr>
        <w:t xml:space="preserve">где </w:t>
      </w:r>
      <w:r w:rsidRPr="00AA1090">
        <w:rPr>
          <w:i/>
          <w:iCs/>
          <w:color w:val="000000"/>
          <w:sz w:val="20"/>
          <w:szCs w:val="20"/>
          <w:lang w:val="en-US"/>
        </w:rPr>
        <w:t>d</w:t>
      </w:r>
      <w:r w:rsidRPr="004E721C">
        <w:rPr>
          <w:iCs/>
          <w:color w:val="000000"/>
          <w:sz w:val="20"/>
          <w:szCs w:val="20"/>
          <w:vertAlign w:val="subscript"/>
        </w:rPr>
        <w:t>1/2</w:t>
      </w:r>
      <w:r w:rsidRPr="004E721C">
        <w:rPr>
          <w:i/>
          <w:iCs/>
          <w:color w:val="000000"/>
          <w:sz w:val="20"/>
          <w:szCs w:val="20"/>
        </w:rPr>
        <w:t xml:space="preserve"> – </w:t>
      </w:r>
      <w:r w:rsidRPr="004E721C">
        <w:rPr>
          <w:color w:val="000000"/>
          <w:sz w:val="20"/>
          <w:szCs w:val="20"/>
        </w:rPr>
        <w:t>слой половинного ослабления для бета-излучения данной энергии, г/см</w:t>
      </w:r>
      <w:r w:rsidRPr="004E721C">
        <w:rPr>
          <w:color w:val="000000"/>
          <w:sz w:val="20"/>
          <w:szCs w:val="20"/>
          <w:vertAlign w:val="superscript"/>
        </w:rPr>
        <w:t>2</w:t>
      </w:r>
      <w:r w:rsidRPr="004E721C">
        <w:rPr>
          <w:color w:val="000000"/>
          <w:sz w:val="20"/>
          <w:szCs w:val="20"/>
        </w:rPr>
        <w:t>;</w:t>
      </w:r>
    </w:p>
    <w:p w:rsidR="003C3137" w:rsidRPr="004E721C" w:rsidRDefault="003C3137" w:rsidP="003C3137">
      <w:pPr>
        <w:shd w:val="clear" w:color="auto" w:fill="FFFFFF"/>
        <w:jc w:val="both"/>
        <w:rPr>
          <w:sz w:val="20"/>
          <w:szCs w:val="20"/>
        </w:rPr>
      </w:pPr>
      <w:r w:rsidRPr="004E721C">
        <w:rPr>
          <w:color w:val="000000"/>
          <w:sz w:val="20"/>
          <w:szCs w:val="20"/>
        </w:rPr>
        <w:t xml:space="preserve">        </w:t>
      </w:r>
      <w:r w:rsidRPr="00AA1090">
        <w:rPr>
          <w:i/>
          <w:color w:val="000000"/>
          <w:sz w:val="20"/>
          <w:szCs w:val="20"/>
          <w:lang w:val="en-US"/>
        </w:rPr>
        <w:t>d</w:t>
      </w:r>
      <w:r w:rsidRPr="004E721C">
        <w:rPr>
          <w:color w:val="000000"/>
          <w:sz w:val="20"/>
          <w:szCs w:val="20"/>
        </w:rPr>
        <w:t xml:space="preserve">  – толщина образца, г/см</w:t>
      </w:r>
      <w:r w:rsidRPr="004E721C">
        <w:rPr>
          <w:color w:val="000000"/>
          <w:sz w:val="20"/>
          <w:szCs w:val="20"/>
          <w:vertAlign w:val="superscript"/>
        </w:rPr>
        <w:t>2</w:t>
      </w:r>
      <w:r w:rsidRPr="004E721C">
        <w:rPr>
          <w:color w:val="000000"/>
          <w:sz w:val="20"/>
          <w:szCs w:val="20"/>
        </w:rPr>
        <w:t>.</w:t>
      </w:r>
    </w:p>
    <w:p w:rsidR="003C3137" w:rsidRPr="004E721C" w:rsidRDefault="003C3137" w:rsidP="00CC376C">
      <w:pPr>
        <w:shd w:val="clear" w:color="auto" w:fill="FFFFFF"/>
        <w:ind w:firstLine="284"/>
        <w:jc w:val="both"/>
        <w:rPr>
          <w:color w:val="000000"/>
          <w:sz w:val="20"/>
          <w:szCs w:val="20"/>
        </w:rPr>
      </w:pPr>
      <w:r w:rsidRPr="004E721C">
        <w:rPr>
          <w:color w:val="000000"/>
          <w:sz w:val="20"/>
          <w:szCs w:val="20"/>
        </w:rPr>
        <w:t>При (</w:t>
      </w:r>
      <w:r w:rsidRPr="00AA1090">
        <w:rPr>
          <w:i/>
          <w:color w:val="000000"/>
          <w:sz w:val="20"/>
          <w:szCs w:val="20"/>
          <w:lang w:val="en-US"/>
        </w:rPr>
        <w:t>d</w:t>
      </w:r>
      <w:r w:rsidRPr="004E721C">
        <w:rPr>
          <w:color w:val="000000"/>
          <w:sz w:val="20"/>
          <w:szCs w:val="20"/>
        </w:rPr>
        <w:t>/</w:t>
      </w:r>
      <w:r w:rsidRPr="00AA1090">
        <w:rPr>
          <w:i/>
          <w:iCs/>
          <w:color w:val="000000"/>
          <w:sz w:val="20"/>
          <w:szCs w:val="20"/>
          <w:lang w:val="en-US"/>
        </w:rPr>
        <w:t>d</w:t>
      </w:r>
      <w:r w:rsidRPr="004E721C">
        <w:rPr>
          <w:iCs/>
          <w:color w:val="000000"/>
          <w:sz w:val="20"/>
          <w:szCs w:val="20"/>
          <w:vertAlign w:val="subscript"/>
        </w:rPr>
        <w:t>1/2</w:t>
      </w:r>
      <w:r w:rsidRPr="004E721C">
        <w:rPr>
          <w:color w:val="000000"/>
          <w:sz w:val="20"/>
          <w:szCs w:val="20"/>
        </w:rPr>
        <w:t>)</w:t>
      </w:r>
      <w:r w:rsidR="00AA1090">
        <w:rPr>
          <w:color w:val="000000"/>
          <w:sz w:val="20"/>
          <w:szCs w:val="20"/>
        </w:rPr>
        <w:t> </w:t>
      </w:r>
      <w:r w:rsidRPr="004E721C">
        <w:rPr>
          <w:color w:val="000000"/>
          <w:sz w:val="20"/>
          <w:szCs w:val="20"/>
        </w:rPr>
        <w:t>&gt;</w:t>
      </w:r>
      <w:r w:rsidR="00AA1090">
        <w:rPr>
          <w:color w:val="000000"/>
          <w:sz w:val="20"/>
          <w:szCs w:val="20"/>
        </w:rPr>
        <w:t> </w:t>
      </w:r>
      <w:r w:rsidRPr="004E721C">
        <w:rPr>
          <w:color w:val="000000"/>
          <w:sz w:val="20"/>
          <w:szCs w:val="20"/>
        </w:rPr>
        <w:t>4 можно пренебречь вторым членом, стоящим в ско</w:t>
      </w:r>
      <w:r w:rsidRPr="004E721C">
        <w:rPr>
          <w:color w:val="000000"/>
          <w:sz w:val="20"/>
          <w:szCs w:val="20"/>
        </w:rPr>
        <w:t>б</w:t>
      </w:r>
      <w:r w:rsidRPr="004E721C">
        <w:rPr>
          <w:color w:val="000000"/>
          <w:sz w:val="20"/>
          <w:szCs w:val="20"/>
        </w:rPr>
        <w:t>ках, так как он в этом случае стремится к нулю. Тогда вы</w:t>
      </w:r>
      <w:r w:rsidRPr="004E721C">
        <w:rPr>
          <w:color w:val="000000"/>
          <w:sz w:val="20"/>
          <w:szCs w:val="20"/>
        </w:rPr>
        <w:softHyphen/>
        <w:t xml:space="preserve">ражение (4) для коэффициента поглощения </w:t>
      </w:r>
      <w:r w:rsidRPr="00AA1090">
        <w:rPr>
          <w:i/>
          <w:color w:val="000000"/>
          <w:sz w:val="20"/>
          <w:szCs w:val="20"/>
          <w:lang w:val="en-US"/>
        </w:rPr>
        <w:t>S</w:t>
      </w:r>
      <w:r w:rsidRPr="004E721C">
        <w:rPr>
          <w:color w:val="000000"/>
          <w:sz w:val="20"/>
          <w:szCs w:val="20"/>
        </w:rPr>
        <w:t xml:space="preserve"> упрощается и имеет вид</w:t>
      </w:r>
    </w:p>
    <w:p w:rsidR="003C3137" w:rsidRPr="004E721C" w:rsidRDefault="003C3137" w:rsidP="003C3137">
      <w:pPr>
        <w:shd w:val="clear" w:color="auto" w:fill="FFFFFF"/>
        <w:jc w:val="both"/>
        <w:rPr>
          <w:color w:val="000000"/>
          <w:sz w:val="20"/>
          <w:szCs w:val="20"/>
        </w:rPr>
      </w:pPr>
    </w:p>
    <w:p w:rsidR="003C3137" w:rsidRPr="004E721C" w:rsidRDefault="00E21ED5" w:rsidP="003C3137">
      <w:pPr>
        <w:shd w:val="clear" w:color="auto" w:fill="FFFFFF"/>
        <w:jc w:val="right"/>
        <w:rPr>
          <w:color w:val="000000"/>
          <w:sz w:val="20"/>
          <w:szCs w:val="20"/>
        </w:rPr>
      </w:pPr>
      <w:r w:rsidRPr="00E21ED5">
        <w:rPr>
          <w:color w:val="000000"/>
          <w:position w:val="-22"/>
          <w:sz w:val="20"/>
          <w:szCs w:val="20"/>
        </w:rPr>
        <w:object w:dxaOrig="1200" w:dyaOrig="580">
          <v:shape id="_x0000_i1198" type="#_x0000_t75" style="width:52pt;height:25.4pt" o:ole="">
            <v:imagedata r:id="rId313" o:title=""/>
          </v:shape>
          <o:OLEObject Type="Embed" ProgID="Equation.3" ShapeID="_x0000_i1198" DrawAspect="Content" ObjectID="_1472277137" r:id="rId314"/>
        </w:object>
      </w:r>
      <w:r w:rsidR="003C3137" w:rsidRPr="004E721C">
        <w:rPr>
          <w:color w:val="000000"/>
          <w:sz w:val="20"/>
          <w:szCs w:val="20"/>
        </w:rPr>
        <w:t>.                                         (5)</w:t>
      </w:r>
    </w:p>
    <w:p w:rsidR="003C3137" w:rsidRPr="004E721C" w:rsidRDefault="003C3137" w:rsidP="003C3137">
      <w:pPr>
        <w:shd w:val="clear" w:color="auto" w:fill="FFFFFF"/>
        <w:jc w:val="both"/>
        <w:rPr>
          <w:color w:val="000000"/>
          <w:sz w:val="20"/>
          <w:szCs w:val="20"/>
        </w:rPr>
      </w:pPr>
    </w:p>
    <w:p w:rsidR="003C3137" w:rsidRPr="004E721C" w:rsidRDefault="003C3137" w:rsidP="003C3137">
      <w:pPr>
        <w:shd w:val="clear" w:color="auto" w:fill="FFFFFF"/>
        <w:ind w:firstLine="284"/>
        <w:jc w:val="both"/>
        <w:rPr>
          <w:sz w:val="20"/>
          <w:szCs w:val="20"/>
        </w:rPr>
      </w:pPr>
      <w:r w:rsidRPr="004E721C">
        <w:rPr>
          <w:color w:val="000000"/>
          <w:sz w:val="20"/>
          <w:szCs w:val="20"/>
        </w:rPr>
        <w:t xml:space="preserve">Величина </w:t>
      </w:r>
      <w:r w:rsidRPr="002E7468">
        <w:rPr>
          <w:i/>
          <w:iCs/>
          <w:color w:val="000000"/>
          <w:sz w:val="20"/>
          <w:szCs w:val="20"/>
          <w:lang w:val="en-US"/>
        </w:rPr>
        <w:t>d</w:t>
      </w:r>
      <w:r w:rsidRPr="004E721C">
        <w:rPr>
          <w:iCs/>
          <w:color w:val="000000"/>
          <w:sz w:val="20"/>
          <w:szCs w:val="20"/>
          <w:vertAlign w:val="subscript"/>
        </w:rPr>
        <w:t>1/2</w:t>
      </w:r>
      <w:r w:rsidRPr="004E721C">
        <w:rPr>
          <w:iCs/>
          <w:color w:val="000000"/>
          <w:sz w:val="20"/>
          <w:szCs w:val="20"/>
        </w:rPr>
        <w:t>,</w:t>
      </w:r>
      <w:r w:rsidRPr="004E721C">
        <w:rPr>
          <w:i/>
          <w:iCs/>
          <w:color w:val="000000"/>
          <w:sz w:val="20"/>
          <w:szCs w:val="20"/>
        </w:rPr>
        <w:t xml:space="preserve"> </w:t>
      </w:r>
      <w:r w:rsidRPr="004E721C">
        <w:rPr>
          <w:color w:val="000000"/>
          <w:sz w:val="20"/>
          <w:szCs w:val="20"/>
        </w:rPr>
        <w:t>входящая в формулу (4) или (5), должна опре</w:t>
      </w:r>
      <w:r w:rsidRPr="004E721C">
        <w:rPr>
          <w:color w:val="000000"/>
          <w:sz w:val="20"/>
          <w:szCs w:val="20"/>
        </w:rPr>
        <w:softHyphen/>
        <w:t>деляться экспериментально в процессе измерения скорости сче</w:t>
      </w:r>
      <w:r w:rsidRPr="004E721C">
        <w:rPr>
          <w:color w:val="000000"/>
          <w:sz w:val="20"/>
          <w:szCs w:val="20"/>
        </w:rPr>
        <w:softHyphen/>
        <w:t>та (а</w:t>
      </w:r>
      <w:r w:rsidRPr="004E721C">
        <w:rPr>
          <w:color w:val="000000"/>
          <w:sz w:val="20"/>
          <w:szCs w:val="20"/>
        </w:rPr>
        <w:t>к</w:t>
      </w:r>
      <w:r w:rsidRPr="004E721C">
        <w:rPr>
          <w:color w:val="000000"/>
          <w:sz w:val="20"/>
          <w:szCs w:val="20"/>
        </w:rPr>
        <w:t>тивности) исследуемого образца. Необходимость измере</w:t>
      </w:r>
      <w:r w:rsidRPr="004E721C">
        <w:rPr>
          <w:color w:val="000000"/>
          <w:sz w:val="20"/>
          <w:szCs w:val="20"/>
        </w:rPr>
        <w:softHyphen/>
        <w:t xml:space="preserve">ния </w:t>
      </w:r>
      <w:r w:rsidRPr="00AA1090">
        <w:rPr>
          <w:i/>
          <w:iCs/>
          <w:color w:val="000000"/>
          <w:sz w:val="20"/>
          <w:szCs w:val="20"/>
          <w:lang w:val="en-US"/>
        </w:rPr>
        <w:t>d</w:t>
      </w:r>
      <w:r w:rsidRPr="004E721C">
        <w:rPr>
          <w:iCs/>
          <w:color w:val="000000"/>
          <w:sz w:val="20"/>
          <w:szCs w:val="20"/>
          <w:vertAlign w:val="subscript"/>
        </w:rPr>
        <w:t>1/2</w:t>
      </w:r>
      <w:r w:rsidRPr="004E721C">
        <w:rPr>
          <w:color w:val="000000"/>
          <w:sz w:val="20"/>
          <w:szCs w:val="20"/>
        </w:rPr>
        <w:t xml:space="preserve"> для каждого образца обусловлена тем, что слой половин</w:t>
      </w:r>
      <w:r w:rsidRPr="004E721C">
        <w:rPr>
          <w:color w:val="000000"/>
          <w:sz w:val="20"/>
          <w:szCs w:val="20"/>
        </w:rPr>
        <w:softHyphen/>
        <w:t>ного ослабления зависит от энергии бета-частиц, а следователь</w:t>
      </w:r>
      <w:r w:rsidRPr="004E721C">
        <w:rPr>
          <w:color w:val="000000"/>
          <w:sz w:val="20"/>
          <w:szCs w:val="20"/>
        </w:rPr>
        <w:softHyphen/>
        <w:t xml:space="preserve">но, и от </w:t>
      </w:r>
      <w:r w:rsidR="00AA1090">
        <w:rPr>
          <w:color w:val="000000"/>
          <w:sz w:val="20"/>
          <w:szCs w:val="20"/>
        </w:rPr>
        <w:t>«</w:t>
      </w:r>
      <w:r w:rsidRPr="004E721C">
        <w:rPr>
          <w:color w:val="000000"/>
          <w:sz w:val="20"/>
          <w:szCs w:val="20"/>
        </w:rPr>
        <w:t>возраста</w:t>
      </w:r>
      <w:r w:rsidR="00AA1090">
        <w:rPr>
          <w:color w:val="000000"/>
          <w:sz w:val="20"/>
          <w:szCs w:val="20"/>
        </w:rPr>
        <w:t>»</w:t>
      </w:r>
      <w:r w:rsidRPr="004E721C">
        <w:rPr>
          <w:color w:val="000000"/>
          <w:sz w:val="20"/>
          <w:szCs w:val="20"/>
        </w:rPr>
        <w:t xml:space="preserve"> р</w:t>
      </w:r>
      <w:r w:rsidRPr="004E721C">
        <w:rPr>
          <w:color w:val="000000"/>
          <w:sz w:val="20"/>
          <w:szCs w:val="20"/>
        </w:rPr>
        <w:t>а</w:t>
      </w:r>
      <w:r w:rsidRPr="004E721C">
        <w:rPr>
          <w:color w:val="000000"/>
          <w:sz w:val="20"/>
          <w:szCs w:val="20"/>
        </w:rPr>
        <w:t>диоактивного образца. Полагая</w:t>
      </w:r>
      <w:r w:rsidR="00ED5125">
        <w:rPr>
          <w:color w:val="000000"/>
          <w:sz w:val="20"/>
          <w:szCs w:val="20"/>
        </w:rPr>
        <w:t>, что</w:t>
      </w:r>
      <w:r w:rsidRPr="004E721C">
        <w:rPr>
          <w:color w:val="000000"/>
          <w:sz w:val="20"/>
          <w:szCs w:val="20"/>
        </w:rPr>
        <w:t xml:space="preserve"> эффек</w:t>
      </w:r>
      <w:r w:rsidRPr="004E721C">
        <w:rPr>
          <w:color w:val="000000"/>
          <w:sz w:val="20"/>
          <w:szCs w:val="20"/>
        </w:rPr>
        <w:softHyphen/>
        <w:t xml:space="preserve">тивный атомный номер </w:t>
      </w:r>
      <w:r w:rsidRPr="004E721C">
        <w:rPr>
          <w:color w:val="000000"/>
          <w:sz w:val="20"/>
          <w:szCs w:val="20"/>
        </w:rPr>
        <w:lastRenderedPageBreak/>
        <w:t>алюминиевого фильтра (тонкой пласти</w:t>
      </w:r>
      <w:r w:rsidRPr="004E721C">
        <w:rPr>
          <w:color w:val="000000"/>
          <w:sz w:val="20"/>
          <w:szCs w:val="20"/>
        </w:rPr>
        <w:softHyphen/>
        <w:t>ны) примерно равен эффекти</w:t>
      </w:r>
      <w:r w:rsidRPr="004E721C">
        <w:rPr>
          <w:color w:val="000000"/>
          <w:sz w:val="20"/>
          <w:szCs w:val="20"/>
        </w:rPr>
        <w:t>в</w:t>
      </w:r>
      <w:r w:rsidRPr="004E721C">
        <w:rPr>
          <w:color w:val="000000"/>
          <w:sz w:val="20"/>
          <w:szCs w:val="20"/>
        </w:rPr>
        <w:t xml:space="preserve">ному атомному номеру вещества, образца, величину </w:t>
      </w:r>
      <w:r w:rsidRPr="000E095C">
        <w:rPr>
          <w:i/>
          <w:iCs/>
          <w:color w:val="000000"/>
          <w:sz w:val="20"/>
          <w:szCs w:val="20"/>
          <w:lang w:val="en-US"/>
        </w:rPr>
        <w:t>d</w:t>
      </w:r>
      <w:r w:rsidRPr="004E721C">
        <w:rPr>
          <w:iCs/>
          <w:color w:val="000000"/>
          <w:sz w:val="20"/>
          <w:szCs w:val="20"/>
          <w:vertAlign w:val="subscript"/>
        </w:rPr>
        <w:t>1/2</w:t>
      </w:r>
      <w:r w:rsidRPr="004E721C">
        <w:rPr>
          <w:color w:val="000000"/>
          <w:sz w:val="20"/>
          <w:szCs w:val="20"/>
        </w:rPr>
        <w:t xml:space="preserve"> можно опр</w:t>
      </w:r>
      <w:r w:rsidRPr="004E721C">
        <w:rPr>
          <w:color w:val="000000"/>
          <w:sz w:val="20"/>
          <w:szCs w:val="20"/>
        </w:rPr>
        <w:t>е</w:t>
      </w:r>
      <w:r w:rsidRPr="004E721C">
        <w:rPr>
          <w:color w:val="000000"/>
          <w:sz w:val="20"/>
          <w:szCs w:val="20"/>
        </w:rPr>
        <w:t>делить по данным двух изме</w:t>
      </w:r>
      <w:r w:rsidRPr="004E721C">
        <w:rPr>
          <w:color w:val="000000"/>
          <w:sz w:val="20"/>
          <w:szCs w:val="20"/>
        </w:rPr>
        <w:softHyphen/>
        <w:t>рений, одно из которых произведено с фильтром, другое – без фильтра.</w:t>
      </w:r>
    </w:p>
    <w:p w:rsidR="003C3137" w:rsidRPr="004E721C" w:rsidRDefault="003C3137" w:rsidP="003C3137">
      <w:pPr>
        <w:shd w:val="clear" w:color="auto" w:fill="FFFFFF"/>
        <w:ind w:firstLine="284"/>
        <w:jc w:val="both"/>
        <w:rPr>
          <w:color w:val="000000"/>
          <w:sz w:val="20"/>
          <w:szCs w:val="20"/>
        </w:rPr>
      </w:pPr>
      <w:r w:rsidRPr="004E721C">
        <w:rPr>
          <w:color w:val="000000"/>
          <w:sz w:val="20"/>
          <w:szCs w:val="20"/>
        </w:rPr>
        <w:t xml:space="preserve">Скорость счета от образца с фильтром </w:t>
      </w:r>
      <w:r w:rsidRPr="00AA1090">
        <w:rPr>
          <w:i/>
          <w:color w:val="000000"/>
          <w:sz w:val="20"/>
          <w:szCs w:val="20"/>
          <w:lang w:val="en-US"/>
        </w:rPr>
        <w:t>N</w:t>
      </w:r>
      <w:r w:rsidRPr="004E721C">
        <w:rPr>
          <w:color w:val="000000"/>
          <w:sz w:val="20"/>
          <w:szCs w:val="20"/>
          <w:vertAlign w:val="subscript"/>
        </w:rPr>
        <w:t>ф</w:t>
      </w:r>
      <w:r w:rsidRPr="004E721C">
        <w:rPr>
          <w:color w:val="000000"/>
          <w:sz w:val="20"/>
          <w:szCs w:val="20"/>
        </w:rPr>
        <w:t xml:space="preserve"> и скорость счета от о</w:t>
      </w:r>
      <w:r w:rsidRPr="004E721C">
        <w:rPr>
          <w:color w:val="000000"/>
          <w:sz w:val="20"/>
          <w:szCs w:val="20"/>
        </w:rPr>
        <w:t>б</w:t>
      </w:r>
      <w:r w:rsidRPr="004E721C">
        <w:rPr>
          <w:color w:val="000000"/>
          <w:sz w:val="20"/>
          <w:szCs w:val="20"/>
        </w:rPr>
        <w:t xml:space="preserve">разца без фильтра </w:t>
      </w:r>
      <w:r w:rsidRPr="008C370E">
        <w:rPr>
          <w:i/>
          <w:color w:val="000000"/>
          <w:sz w:val="20"/>
          <w:szCs w:val="20"/>
        </w:rPr>
        <w:t>N</w:t>
      </w:r>
      <w:r w:rsidRPr="004E721C">
        <w:rPr>
          <w:color w:val="000000"/>
          <w:sz w:val="20"/>
          <w:szCs w:val="20"/>
        </w:rPr>
        <w:t xml:space="preserve"> связаны между собой соотношением</w:t>
      </w:r>
    </w:p>
    <w:p w:rsidR="003C3137" w:rsidRPr="004E721C" w:rsidRDefault="003C3137" w:rsidP="003C3137">
      <w:pPr>
        <w:shd w:val="clear" w:color="auto" w:fill="FFFFFF"/>
        <w:ind w:firstLine="284"/>
        <w:jc w:val="both"/>
        <w:rPr>
          <w:color w:val="000000"/>
          <w:sz w:val="20"/>
          <w:szCs w:val="20"/>
        </w:rPr>
      </w:pPr>
    </w:p>
    <w:p w:rsidR="003C3137" w:rsidRPr="004E721C" w:rsidRDefault="00470671" w:rsidP="003C3137">
      <w:pPr>
        <w:shd w:val="clear" w:color="auto" w:fill="FFFFFF"/>
        <w:jc w:val="center"/>
        <w:rPr>
          <w:color w:val="000000"/>
          <w:sz w:val="20"/>
          <w:szCs w:val="20"/>
        </w:rPr>
      </w:pPr>
      <w:r w:rsidRPr="00470671">
        <w:rPr>
          <w:color w:val="000000"/>
          <w:position w:val="-14"/>
          <w:sz w:val="20"/>
          <w:szCs w:val="20"/>
        </w:rPr>
        <w:object w:dxaOrig="1320" w:dyaOrig="420">
          <v:shape id="_x0000_i1199" type="#_x0000_t75" style="width:69.5pt;height:21.65pt" o:ole="">
            <v:imagedata r:id="rId315" o:title=""/>
          </v:shape>
          <o:OLEObject Type="Embed" ProgID="Equation.3" ShapeID="_x0000_i1199" DrawAspect="Content" ObjectID="_1472277138" r:id="rId316"/>
        </w:object>
      </w:r>
      <w:r w:rsidR="003C3137" w:rsidRPr="004E721C">
        <w:rPr>
          <w:color w:val="000000"/>
          <w:sz w:val="20"/>
          <w:szCs w:val="20"/>
        </w:rPr>
        <w:t>,</w:t>
      </w:r>
    </w:p>
    <w:p w:rsidR="003C3137" w:rsidRPr="004E721C" w:rsidRDefault="003C3137" w:rsidP="003C3137">
      <w:pPr>
        <w:shd w:val="clear" w:color="auto" w:fill="FFFFFF"/>
        <w:rPr>
          <w:sz w:val="20"/>
          <w:szCs w:val="20"/>
        </w:rPr>
      </w:pPr>
      <w:r w:rsidRPr="004E721C">
        <w:rPr>
          <w:color w:val="000000"/>
          <w:sz w:val="20"/>
          <w:szCs w:val="20"/>
        </w:rPr>
        <w:t>где µ</w:t>
      </w:r>
      <w:r w:rsidRPr="004E721C">
        <w:rPr>
          <w:color w:val="000000"/>
          <w:sz w:val="20"/>
          <w:szCs w:val="20"/>
          <w:vertAlign w:val="subscript"/>
        </w:rPr>
        <w:t>ф</w:t>
      </w:r>
      <w:r w:rsidRPr="004E721C">
        <w:rPr>
          <w:color w:val="000000"/>
          <w:sz w:val="20"/>
          <w:szCs w:val="20"/>
        </w:rPr>
        <w:t xml:space="preserve"> </w:t>
      </w:r>
      <w:r w:rsidR="008C370E">
        <w:rPr>
          <w:color w:val="000000"/>
          <w:sz w:val="20"/>
          <w:szCs w:val="20"/>
        </w:rPr>
        <w:t>–</w:t>
      </w:r>
      <w:r w:rsidRPr="004E721C">
        <w:rPr>
          <w:color w:val="000000"/>
          <w:sz w:val="20"/>
          <w:szCs w:val="20"/>
        </w:rPr>
        <w:t xml:space="preserve"> массовый коэффициент ослабления фильтра, см</w:t>
      </w:r>
      <w:r w:rsidRPr="004E721C">
        <w:rPr>
          <w:color w:val="000000"/>
          <w:sz w:val="20"/>
          <w:szCs w:val="20"/>
          <w:vertAlign w:val="superscript"/>
        </w:rPr>
        <w:t>2</w:t>
      </w:r>
      <w:r w:rsidRPr="004E721C">
        <w:rPr>
          <w:color w:val="000000"/>
          <w:sz w:val="20"/>
          <w:szCs w:val="20"/>
        </w:rPr>
        <w:t>/г;</w:t>
      </w:r>
    </w:p>
    <w:p w:rsidR="003C3137" w:rsidRPr="004E721C" w:rsidRDefault="003C3137" w:rsidP="003C3137">
      <w:pPr>
        <w:shd w:val="clear" w:color="auto" w:fill="FFFFFF"/>
        <w:rPr>
          <w:color w:val="000000"/>
          <w:sz w:val="20"/>
          <w:szCs w:val="20"/>
        </w:rPr>
      </w:pPr>
      <w:r w:rsidRPr="004E721C">
        <w:rPr>
          <w:color w:val="000000"/>
          <w:sz w:val="20"/>
          <w:szCs w:val="20"/>
        </w:rPr>
        <w:t xml:space="preserve">       </w:t>
      </w:r>
      <w:r w:rsidRPr="00AA1090">
        <w:rPr>
          <w:i/>
          <w:color w:val="000000"/>
          <w:sz w:val="20"/>
          <w:szCs w:val="20"/>
          <w:lang w:val="en-US"/>
        </w:rPr>
        <w:t>d</w:t>
      </w:r>
      <w:r w:rsidRPr="004E721C">
        <w:rPr>
          <w:color w:val="000000"/>
          <w:sz w:val="20"/>
          <w:szCs w:val="20"/>
          <w:vertAlign w:val="subscript"/>
        </w:rPr>
        <w:t>ф</w:t>
      </w:r>
      <w:r w:rsidRPr="004E721C">
        <w:rPr>
          <w:color w:val="000000"/>
          <w:sz w:val="20"/>
          <w:szCs w:val="20"/>
        </w:rPr>
        <w:t xml:space="preserve"> </w:t>
      </w:r>
      <w:r w:rsidR="008C370E">
        <w:rPr>
          <w:color w:val="000000"/>
          <w:sz w:val="20"/>
          <w:szCs w:val="20"/>
        </w:rPr>
        <w:t>–</w:t>
      </w:r>
      <w:r w:rsidRPr="004E721C">
        <w:rPr>
          <w:color w:val="000000"/>
          <w:sz w:val="20"/>
          <w:szCs w:val="20"/>
        </w:rPr>
        <w:t xml:space="preserve"> толщина фильтра, г/см</w:t>
      </w:r>
      <w:r w:rsidRPr="004E721C">
        <w:rPr>
          <w:color w:val="000000"/>
          <w:sz w:val="20"/>
          <w:szCs w:val="20"/>
          <w:vertAlign w:val="superscript"/>
        </w:rPr>
        <w:t>2</w:t>
      </w:r>
      <w:r w:rsidRPr="004E721C">
        <w:rPr>
          <w:color w:val="000000"/>
          <w:sz w:val="20"/>
          <w:szCs w:val="20"/>
        </w:rPr>
        <w:t xml:space="preserve">. </w:t>
      </w:r>
    </w:p>
    <w:p w:rsidR="003C3137" w:rsidRPr="004E721C" w:rsidRDefault="003C3137" w:rsidP="00ED5125">
      <w:pPr>
        <w:shd w:val="clear" w:color="auto" w:fill="FFFFFF"/>
        <w:ind w:firstLine="284"/>
        <w:rPr>
          <w:color w:val="000000"/>
          <w:sz w:val="20"/>
          <w:szCs w:val="20"/>
        </w:rPr>
      </w:pPr>
      <w:r w:rsidRPr="004E721C">
        <w:rPr>
          <w:color w:val="000000"/>
          <w:sz w:val="20"/>
          <w:szCs w:val="20"/>
        </w:rPr>
        <w:t>Учитывая связь µ</w:t>
      </w:r>
      <w:r w:rsidRPr="004E721C">
        <w:rPr>
          <w:color w:val="000000"/>
          <w:sz w:val="20"/>
          <w:szCs w:val="20"/>
          <w:vertAlign w:val="subscript"/>
        </w:rPr>
        <w:t>ф</w:t>
      </w:r>
      <w:r w:rsidRPr="004E721C">
        <w:rPr>
          <w:color w:val="000000"/>
          <w:sz w:val="20"/>
          <w:szCs w:val="20"/>
        </w:rPr>
        <w:t xml:space="preserve"> = 0,693/</w:t>
      </w:r>
      <w:r w:rsidRPr="004E721C">
        <w:rPr>
          <w:iCs/>
          <w:color w:val="000000"/>
          <w:sz w:val="20"/>
          <w:szCs w:val="20"/>
          <w:lang w:val="en-US"/>
        </w:rPr>
        <w:t>d</w:t>
      </w:r>
      <w:r w:rsidRPr="004E721C">
        <w:rPr>
          <w:iCs/>
          <w:color w:val="000000"/>
          <w:sz w:val="20"/>
          <w:szCs w:val="20"/>
          <w:vertAlign w:val="subscript"/>
        </w:rPr>
        <w:t>1/2</w:t>
      </w:r>
      <w:r w:rsidRPr="004E721C">
        <w:rPr>
          <w:color w:val="000000"/>
          <w:sz w:val="20"/>
          <w:szCs w:val="20"/>
        </w:rPr>
        <w:t>.</w:t>
      </w:r>
    </w:p>
    <w:p w:rsidR="003C3137" w:rsidRPr="004E721C" w:rsidRDefault="003C3137" w:rsidP="003C3137">
      <w:pPr>
        <w:shd w:val="clear" w:color="auto" w:fill="FFFFFF"/>
        <w:rPr>
          <w:color w:val="000000"/>
          <w:sz w:val="20"/>
          <w:szCs w:val="20"/>
        </w:rPr>
      </w:pPr>
    </w:p>
    <w:p w:rsidR="003C3137" w:rsidRPr="004E721C" w:rsidRDefault="00470671" w:rsidP="003C3137">
      <w:pPr>
        <w:shd w:val="clear" w:color="auto" w:fill="FFFFFF"/>
        <w:jc w:val="center"/>
        <w:rPr>
          <w:sz w:val="20"/>
          <w:szCs w:val="20"/>
        </w:rPr>
      </w:pPr>
      <w:r w:rsidRPr="00470671">
        <w:rPr>
          <w:color w:val="000000"/>
          <w:position w:val="-14"/>
          <w:sz w:val="20"/>
          <w:szCs w:val="20"/>
        </w:rPr>
        <w:object w:dxaOrig="1800" w:dyaOrig="420">
          <v:shape id="_x0000_i1200" type="#_x0000_t75" style="width:89.9pt;height:21.25pt" o:ole="">
            <v:imagedata r:id="rId317" o:title=""/>
          </v:shape>
          <o:OLEObject Type="Embed" ProgID="Equation.3" ShapeID="_x0000_i1200" DrawAspect="Content" ObjectID="_1472277139" r:id="rId318"/>
        </w:object>
      </w:r>
      <w:r w:rsidR="003C3137" w:rsidRPr="004E721C">
        <w:rPr>
          <w:color w:val="000000"/>
          <w:sz w:val="20"/>
          <w:szCs w:val="20"/>
        </w:rPr>
        <w:t>,</w:t>
      </w:r>
    </w:p>
    <w:p w:rsidR="003C3137" w:rsidRPr="004E721C" w:rsidRDefault="003C3137" w:rsidP="003C3137">
      <w:pPr>
        <w:shd w:val="clear" w:color="auto" w:fill="FFFFFF"/>
        <w:rPr>
          <w:color w:val="000000"/>
          <w:sz w:val="20"/>
          <w:szCs w:val="20"/>
        </w:rPr>
      </w:pPr>
      <w:r w:rsidRPr="004E721C">
        <w:rPr>
          <w:color w:val="000000"/>
          <w:sz w:val="20"/>
          <w:szCs w:val="20"/>
        </w:rPr>
        <w:t>откуда</w:t>
      </w:r>
    </w:p>
    <w:p w:rsidR="003C3137" w:rsidRPr="004E721C" w:rsidRDefault="00CF6557" w:rsidP="003C3137">
      <w:pPr>
        <w:shd w:val="clear" w:color="auto" w:fill="FFFFFF"/>
        <w:jc w:val="center"/>
        <w:rPr>
          <w:color w:val="000000"/>
          <w:sz w:val="20"/>
          <w:szCs w:val="20"/>
        </w:rPr>
      </w:pPr>
      <w:r w:rsidRPr="00CF6557">
        <w:rPr>
          <w:color w:val="000000"/>
          <w:position w:val="-18"/>
          <w:sz w:val="20"/>
          <w:szCs w:val="20"/>
        </w:rPr>
        <w:object w:dxaOrig="1560" w:dyaOrig="560">
          <v:shape id="_x0000_i1201" type="#_x0000_t75" style="width:77.4pt;height:28.3pt" o:ole="">
            <v:imagedata r:id="rId319" o:title=""/>
          </v:shape>
          <o:OLEObject Type="Embed" ProgID="Equation.3" ShapeID="_x0000_i1201" DrawAspect="Content" ObjectID="_1472277140" r:id="rId320"/>
        </w:object>
      </w:r>
      <w:r w:rsidR="003C3137" w:rsidRPr="004E721C">
        <w:rPr>
          <w:color w:val="000000"/>
          <w:sz w:val="20"/>
          <w:szCs w:val="20"/>
        </w:rPr>
        <w:t xml:space="preserve"> или  </w:t>
      </w:r>
      <w:r w:rsidRPr="00CF6557">
        <w:rPr>
          <w:color w:val="000000"/>
          <w:position w:val="-26"/>
          <w:sz w:val="20"/>
          <w:szCs w:val="20"/>
        </w:rPr>
        <w:object w:dxaOrig="1480" w:dyaOrig="620">
          <v:shape id="_x0000_i1202" type="#_x0000_t75" style="width:75.35pt;height:30.4pt" o:ole="">
            <v:imagedata r:id="rId321" o:title=""/>
          </v:shape>
          <o:OLEObject Type="Embed" ProgID="Equation.3" ShapeID="_x0000_i1202" DrawAspect="Content" ObjectID="_1472277141" r:id="rId322"/>
        </w:object>
      </w:r>
      <w:r w:rsidR="003C3137" w:rsidRPr="004E721C">
        <w:rPr>
          <w:color w:val="000000"/>
          <w:sz w:val="20"/>
          <w:szCs w:val="20"/>
        </w:rPr>
        <w:t>.</w:t>
      </w:r>
    </w:p>
    <w:p w:rsidR="003C3137" w:rsidRPr="004E721C" w:rsidRDefault="003C3137" w:rsidP="003C3137">
      <w:pPr>
        <w:shd w:val="clear" w:color="auto" w:fill="FFFFFF"/>
        <w:rPr>
          <w:sz w:val="20"/>
          <w:szCs w:val="20"/>
        </w:rPr>
      </w:pPr>
    </w:p>
    <w:p w:rsidR="003C3137" w:rsidRPr="004E721C" w:rsidRDefault="003C3137" w:rsidP="00ED5125">
      <w:pPr>
        <w:shd w:val="clear" w:color="auto" w:fill="FFFFFF"/>
        <w:ind w:firstLine="284"/>
        <w:rPr>
          <w:color w:val="000000"/>
          <w:sz w:val="20"/>
          <w:szCs w:val="20"/>
        </w:rPr>
      </w:pPr>
      <w:r w:rsidRPr="004E721C">
        <w:rPr>
          <w:color w:val="000000"/>
          <w:sz w:val="20"/>
          <w:szCs w:val="20"/>
        </w:rPr>
        <w:t>Произведя логарифмирование этого выражения, получим:</w:t>
      </w:r>
    </w:p>
    <w:p w:rsidR="003C3137" w:rsidRPr="002E7468" w:rsidRDefault="003C3137" w:rsidP="003C3137">
      <w:pPr>
        <w:shd w:val="clear" w:color="auto" w:fill="FFFFFF"/>
        <w:rPr>
          <w:color w:val="000000"/>
          <w:sz w:val="16"/>
          <w:szCs w:val="20"/>
        </w:rPr>
      </w:pPr>
    </w:p>
    <w:p w:rsidR="003C3137" w:rsidRPr="004E721C" w:rsidRDefault="00E21ED5" w:rsidP="003C3137">
      <w:pPr>
        <w:shd w:val="clear" w:color="auto" w:fill="FFFFFF"/>
        <w:jc w:val="right"/>
        <w:rPr>
          <w:color w:val="000000"/>
          <w:sz w:val="20"/>
          <w:szCs w:val="20"/>
        </w:rPr>
      </w:pPr>
      <w:r w:rsidRPr="00CF6557">
        <w:rPr>
          <w:color w:val="000000"/>
          <w:position w:val="-26"/>
          <w:sz w:val="20"/>
          <w:szCs w:val="20"/>
        </w:rPr>
        <w:object w:dxaOrig="1579" w:dyaOrig="639">
          <v:shape id="_x0000_i1203" type="#_x0000_t75" style="width:79.1pt;height:31.65pt" o:ole="">
            <v:imagedata r:id="rId323" o:title=""/>
          </v:shape>
          <o:OLEObject Type="Embed" ProgID="Equation.3" ShapeID="_x0000_i1203" DrawAspect="Content" ObjectID="_1472277142" r:id="rId324"/>
        </w:object>
      </w:r>
      <w:r w:rsidR="003C3137" w:rsidRPr="004E721C">
        <w:rPr>
          <w:color w:val="000000"/>
          <w:sz w:val="20"/>
          <w:szCs w:val="20"/>
        </w:rPr>
        <w:t xml:space="preserve">, откуда </w:t>
      </w:r>
      <w:r w:rsidRPr="00E21ED5">
        <w:rPr>
          <w:color w:val="000000"/>
          <w:position w:val="-26"/>
          <w:sz w:val="20"/>
          <w:szCs w:val="20"/>
        </w:rPr>
        <w:object w:dxaOrig="1480" w:dyaOrig="620">
          <v:shape id="_x0000_i1204" type="#_x0000_t75" style="width:74.5pt;height:30.4pt" o:ole="">
            <v:imagedata r:id="rId325" o:title=""/>
          </v:shape>
          <o:OLEObject Type="Embed" ProgID="Equation.3" ShapeID="_x0000_i1204" DrawAspect="Content" ObjectID="_1472277143" r:id="rId326"/>
        </w:object>
      </w:r>
      <w:r w:rsidR="003C3137" w:rsidRPr="004E721C">
        <w:rPr>
          <w:color w:val="000000"/>
          <w:sz w:val="20"/>
          <w:szCs w:val="20"/>
        </w:rPr>
        <w:t xml:space="preserve">.     </w:t>
      </w:r>
      <w:r w:rsidR="00ED5125">
        <w:rPr>
          <w:color w:val="000000"/>
          <w:sz w:val="20"/>
          <w:szCs w:val="20"/>
        </w:rPr>
        <w:t xml:space="preserve">         </w:t>
      </w:r>
      <w:r w:rsidR="003C3137" w:rsidRPr="004E721C">
        <w:rPr>
          <w:color w:val="000000"/>
          <w:sz w:val="20"/>
          <w:szCs w:val="20"/>
        </w:rPr>
        <w:t xml:space="preserve">  (6)</w:t>
      </w:r>
    </w:p>
    <w:p w:rsidR="003C3137" w:rsidRPr="002E7468" w:rsidRDefault="003C3137" w:rsidP="003C3137">
      <w:pPr>
        <w:shd w:val="clear" w:color="auto" w:fill="FFFFFF"/>
        <w:rPr>
          <w:color w:val="000000"/>
          <w:sz w:val="16"/>
          <w:szCs w:val="20"/>
        </w:rPr>
      </w:pPr>
    </w:p>
    <w:p w:rsidR="003C3137" w:rsidRPr="004E721C" w:rsidRDefault="003C3137" w:rsidP="00ED5125">
      <w:pPr>
        <w:shd w:val="clear" w:color="auto" w:fill="FFFFFF"/>
        <w:ind w:firstLine="284"/>
        <w:rPr>
          <w:color w:val="000000"/>
          <w:sz w:val="20"/>
          <w:szCs w:val="20"/>
        </w:rPr>
      </w:pPr>
      <w:r w:rsidRPr="004E721C">
        <w:rPr>
          <w:color w:val="000000"/>
          <w:sz w:val="20"/>
          <w:szCs w:val="20"/>
        </w:rPr>
        <w:t>Если использовать это соотнош</w:t>
      </w:r>
      <w:r w:rsidR="008C370E">
        <w:rPr>
          <w:color w:val="000000"/>
          <w:sz w:val="20"/>
          <w:szCs w:val="20"/>
        </w:rPr>
        <w:t>ение, то формула (5) примет вид</w:t>
      </w:r>
    </w:p>
    <w:p w:rsidR="003C3137" w:rsidRPr="002E7468" w:rsidRDefault="003C3137" w:rsidP="003C3137">
      <w:pPr>
        <w:shd w:val="clear" w:color="auto" w:fill="FFFFFF"/>
        <w:jc w:val="center"/>
        <w:rPr>
          <w:color w:val="000000"/>
          <w:sz w:val="16"/>
          <w:szCs w:val="20"/>
        </w:rPr>
      </w:pPr>
    </w:p>
    <w:p w:rsidR="003C3137" w:rsidRPr="004E721C" w:rsidRDefault="00407120" w:rsidP="003C3137">
      <w:pPr>
        <w:shd w:val="clear" w:color="auto" w:fill="FFFFFF"/>
        <w:jc w:val="right"/>
        <w:rPr>
          <w:color w:val="000000"/>
          <w:sz w:val="20"/>
          <w:szCs w:val="20"/>
        </w:rPr>
      </w:pPr>
      <w:r w:rsidRPr="00407120">
        <w:rPr>
          <w:color w:val="000000"/>
          <w:position w:val="-28"/>
          <w:sz w:val="20"/>
          <w:szCs w:val="20"/>
        </w:rPr>
        <w:object w:dxaOrig="1500" w:dyaOrig="639">
          <v:shape id="_x0000_i1205" type="#_x0000_t75" style="width:76.15pt;height:31.65pt" o:ole="">
            <v:imagedata r:id="rId327" o:title=""/>
          </v:shape>
          <o:OLEObject Type="Embed" ProgID="Equation.3" ShapeID="_x0000_i1205" DrawAspect="Content" ObjectID="_1472277144" r:id="rId328"/>
        </w:object>
      </w:r>
      <w:r w:rsidR="003C3137" w:rsidRPr="004E721C">
        <w:rPr>
          <w:color w:val="000000"/>
          <w:sz w:val="20"/>
          <w:szCs w:val="20"/>
        </w:rPr>
        <w:t>.                                    (7)</w:t>
      </w:r>
    </w:p>
    <w:p w:rsidR="003C3137" w:rsidRPr="002E7468" w:rsidRDefault="003C3137" w:rsidP="003C3137">
      <w:pPr>
        <w:shd w:val="clear" w:color="auto" w:fill="FFFFFF"/>
        <w:rPr>
          <w:sz w:val="16"/>
          <w:szCs w:val="20"/>
        </w:rPr>
      </w:pPr>
    </w:p>
    <w:p w:rsidR="002E7468" w:rsidRDefault="003C3137" w:rsidP="002E7468">
      <w:pPr>
        <w:widowControl w:val="0"/>
        <w:shd w:val="clear" w:color="auto" w:fill="FFFFFF"/>
        <w:ind w:firstLine="284"/>
        <w:jc w:val="both"/>
        <w:rPr>
          <w:color w:val="000000"/>
          <w:sz w:val="20"/>
          <w:szCs w:val="20"/>
        </w:rPr>
      </w:pPr>
      <w:r w:rsidRPr="004E721C">
        <w:rPr>
          <w:color w:val="000000"/>
          <w:sz w:val="20"/>
          <w:szCs w:val="20"/>
        </w:rPr>
        <w:t>Однако формулы (3), (4) и (7) не учитывают рассеяние бета-излучения в образце и могут внести погрешность в определение а</w:t>
      </w:r>
      <w:r w:rsidRPr="004E721C">
        <w:rPr>
          <w:color w:val="000000"/>
          <w:sz w:val="20"/>
          <w:szCs w:val="20"/>
        </w:rPr>
        <w:t>к</w:t>
      </w:r>
      <w:r w:rsidRPr="004E721C">
        <w:rPr>
          <w:color w:val="000000"/>
          <w:sz w:val="20"/>
          <w:szCs w:val="20"/>
        </w:rPr>
        <w:t>тивности до 10</w:t>
      </w:r>
      <w:r w:rsidR="008C370E">
        <w:rPr>
          <w:color w:val="000000"/>
          <w:sz w:val="20"/>
          <w:szCs w:val="20"/>
        </w:rPr>
        <w:t>–</w:t>
      </w:r>
      <w:r w:rsidRPr="004E721C">
        <w:rPr>
          <w:color w:val="000000"/>
          <w:sz w:val="20"/>
          <w:szCs w:val="20"/>
        </w:rPr>
        <w:t>20</w:t>
      </w:r>
      <w:r w:rsidR="008C370E">
        <w:rPr>
          <w:color w:val="000000"/>
          <w:sz w:val="20"/>
          <w:szCs w:val="20"/>
        </w:rPr>
        <w:t> </w:t>
      </w:r>
      <w:r w:rsidRPr="004E721C">
        <w:rPr>
          <w:color w:val="000000"/>
          <w:sz w:val="20"/>
          <w:szCs w:val="20"/>
        </w:rPr>
        <w:t>% за счет неучета саморассеяния. Экспери</w:t>
      </w:r>
      <w:r w:rsidRPr="004E721C">
        <w:rPr>
          <w:color w:val="000000"/>
          <w:sz w:val="20"/>
          <w:szCs w:val="20"/>
        </w:rPr>
        <w:softHyphen/>
        <w:t>ментальные исследования показывают, что изменение потока бета-частиц за счет эффектов самопоглощения и саморассеяния в веществе образца в телесном угле, меньшем 2</w:t>
      </w:r>
      <w:r w:rsidRPr="004E721C">
        <w:rPr>
          <w:color w:val="000000"/>
          <w:sz w:val="20"/>
          <w:szCs w:val="20"/>
        </w:rPr>
        <w:sym w:font="Symbol" w:char="0070"/>
      </w:r>
      <w:r w:rsidRPr="004E721C">
        <w:rPr>
          <w:color w:val="000000"/>
          <w:sz w:val="20"/>
          <w:szCs w:val="20"/>
        </w:rPr>
        <w:t>, не подчиняется экспоненциал</w:t>
      </w:r>
      <w:r w:rsidRPr="004E721C">
        <w:rPr>
          <w:color w:val="000000"/>
          <w:sz w:val="20"/>
          <w:szCs w:val="20"/>
        </w:rPr>
        <w:t>ь</w:t>
      </w:r>
      <w:r w:rsidRPr="004E721C">
        <w:rPr>
          <w:color w:val="000000"/>
          <w:sz w:val="20"/>
          <w:szCs w:val="20"/>
        </w:rPr>
        <w:t xml:space="preserve">ной зависимости. Это особенно проявляется для образцов толщиной </w:t>
      </w:r>
      <w:r w:rsidRPr="004276F2">
        <w:rPr>
          <w:i/>
          <w:color w:val="000000"/>
          <w:sz w:val="20"/>
          <w:szCs w:val="20"/>
          <w:lang w:val="en-US"/>
        </w:rPr>
        <w:t>d</w:t>
      </w:r>
      <w:r w:rsidR="008C370E">
        <w:rPr>
          <w:color w:val="000000"/>
          <w:sz w:val="20"/>
          <w:szCs w:val="20"/>
        </w:rPr>
        <w:t> </w:t>
      </w:r>
      <w:r w:rsidRPr="004E721C">
        <w:rPr>
          <w:color w:val="000000"/>
          <w:sz w:val="20"/>
          <w:szCs w:val="20"/>
        </w:rPr>
        <w:t>&gt;</w:t>
      </w:r>
      <w:r w:rsidR="008C370E">
        <w:rPr>
          <w:color w:val="000000"/>
          <w:sz w:val="20"/>
          <w:szCs w:val="20"/>
        </w:rPr>
        <w:t> </w:t>
      </w:r>
      <w:r w:rsidRPr="004E721C">
        <w:rPr>
          <w:color w:val="000000"/>
          <w:sz w:val="20"/>
          <w:szCs w:val="20"/>
        </w:rPr>
        <w:t>3</w:t>
      </w:r>
      <w:r w:rsidR="008C370E">
        <w:rPr>
          <w:color w:val="000000"/>
          <w:sz w:val="20"/>
          <w:szCs w:val="20"/>
        </w:rPr>
        <w:t> </w:t>
      </w:r>
      <w:r w:rsidRPr="004E721C">
        <w:rPr>
          <w:color w:val="000000"/>
          <w:sz w:val="20"/>
          <w:szCs w:val="20"/>
        </w:rPr>
        <w:t>·</w:t>
      </w:r>
      <w:r w:rsidR="008C370E">
        <w:rPr>
          <w:color w:val="000000"/>
          <w:sz w:val="20"/>
          <w:szCs w:val="20"/>
        </w:rPr>
        <w:t> </w:t>
      </w:r>
      <w:r w:rsidRPr="008C370E">
        <w:rPr>
          <w:i/>
          <w:color w:val="000000"/>
          <w:sz w:val="20"/>
          <w:szCs w:val="20"/>
          <w:lang w:val="en-US"/>
        </w:rPr>
        <w:t>d</w:t>
      </w:r>
      <w:r w:rsidRPr="004E721C">
        <w:rPr>
          <w:color w:val="000000"/>
          <w:sz w:val="20"/>
          <w:szCs w:val="20"/>
          <w:vertAlign w:val="subscript"/>
        </w:rPr>
        <w:t>1/2</w:t>
      </w:r>
      <w:r w:rsidRPr="004E721C">
        <w:rPr>
          <w:color w:val="000000"/>
          <w:sz w:val="20"/>
          <w:szCs w:val="20"/>
        </w:rPr>
        <w:t xml:space="preserve"> и объясняется возрастающим влия</w:t>
      </w:r>
      <w:r w:rsidRPr="004E721C">
        <w:rPr>
          <w:color w:val="000000"/>
          <w:sz w:val="20"/>
          <w:szCs w:val="20"/>
        </w:rPr>
        <w:softHyphen/>
        <w:t>нием многократного ра</w:t>
      </w:r>
      <w:r w:rsidRPr="004E721C">
        <w:rPr>
          <w:color w:val="000000"/>
          <w:sz w:val="20"/>
          <w:szCs w:val="20"/>
        </w:rPr>
        <w:t>с</w:t>
      </w:r>
      <w:r w:rsidRPr="004E721C">
        <w:rPr>
          <w:color w:val="000000"/>
          <w:sz w:val="20"/>
          <w:szCs w:val="20"/>
        </w:rPr>
        <w:t>сеяния бета-частиц. Если для тонкослой</w:t>
      </w:r>
      <w:r w:rsidRPr="004E721C">
        <w:rPr>
          <w:color w:val="000000"/>
          <w:sz w:val="20"/>
          <w:szCs w:val="20"/>
        </w:rPr>
        <w:softHyphen/>
        <w:t xml:space="preserve">ных образцов бета-излучение </w:t>
      </w:r>
      <w:r w:rsidRPr="004E721C">
        <w:rPr>
          <w:color w:val="000000"/>
          <w:sz w:val="20"/>
          <w:szCs w:val="20"/>
        </w:rPr>
        <w:lastRenderedPageBreak/>
        <w:t>можно считать изотропным (равномерно распределенным по всем у</w:t>
      </w:r>
      <w:r w:rsidRPr="004E721C">
        <w:rPr>
          <w:color w:val="000000"/>
          <w:sz w:val="20"/>
          <w:szCs w:val="20"/>
        </w:rPr>
        <w:t>г</w:t>
      </w:r>
      <w:r w:rsidRPr="004E721C">
        <w:rPr>
          <w:color w:val="000000"/>
          <w:sz w:val="20"/>
          <w:szCs w:val="20"/>
        </w:rPr>
        <w:t>лам вылета), то по мере увеличения толщины активного слоя изотро</w:t>
      </w:r>
      <w:r w:rsidRPr="004E721C">
        <w:rPr>
          <w:color w:val="000000"/>
          <w:sz w:val="20"/>
          <w:szCs w:val="20"/>
        </w:rPr>
        <w:t>п</w:t>
      </w:r>
      <w:r w:rsidRPr="004E721C">
        <w:rPr>
          <w:color w:val="000000"/>
          <w:sz w:val="20"/>
          <w:szCs w:val="20"/>
        </w:rPr>
        <w:t>ное распределение частиц нарушается в сторону роста числа бета-частиц, выле</w:t>
      </w:r>
      <w:r w:rsidRPr="004E721C">
        <w:rPr>
          <w:color w:val="000000"/>
          <w:sz w:val="20"/>
          <w:szCs w:val="20"/>
        </w:rPr>
        <w:softHyphen/>
        <w:t>тающих по направлениям, близким к нормали (перпенд</w:t>
      </w:r>
      <w:r w:rsidRPr="004E721C">
        <w:rPr>
          <w:color w:val="000000"/>
          <w:sz w:val="20"/>
          <w:szCs w:val="20"/>
        </w:rPr>
        <w:t>и</w:t>
      </w:r>
      <w:r w:rsidRPr="004E721C">
        <w:rPr>
          <w:color w:val="000000"/>
          <w:sz w:val="20"/>
          <w:szCs w:val="20"/>
        </w:rPr>
        <w:t>куляру) на поверхность образца. Поэтому фактическая поправка на са</w:t>
      </w:r>
      <w:r w:rsidRPr="004E721C">
        <w:rPr>
          <w:color w:val="000000"/>
          <w:sz w:val="20"/>
          <w:szCs w:val="20"/>
        </w:rPr>
        <w:softHyphen/>
        <w:t>мопоглощение в образце зависит от телесного угла (геометрического фактора ω), в пределах которого бе</w:t>
      </w:r>
      <w:r w:rsidR="008C370E">
        <w:rPr>
          <w:color w:val="000000"/>
          <w:sz w:val="20"/>
          <w:szCs w:val="20"/>
        </w:rPr>
        <w:t>т</w:t>
      </w:r>
      <w:r w:rsidRPr="004E721C">
        <w:rPr>
          <w:color w:val="000000"/>
          <w:sz w:val="20"/>
          <w:szCs w:val="20"/>
        </w:rPr>
        <w:t>а-частицы попа</w:t>
      </w:r>
      <w:r w:rsidRPr="004E721C">
        <w:rPr>
          <w:color w:val="000000"/>
          <w:sz w:val="20"/>
          <w:szCs w:val="20"/>
        </w:rPr>
        <w:softHyphen/>
        <w:t>дают в чувств</w:t>
      </w:r>
      <w:r w:rsidRPr="004E721C">
        <w:rPr>
          <w:color w:val="000000"/>
          <w:sz w:val="20"/>
          <w:szCs w:val="20"/>
        </w:rPr>
        <w:t>и</w:t>
      </w:r>
      <w:r w:rsidRPr="004E721C">
        <w:rPr>
          <w:color w:val="000000"/>
          <w:sz w:val="20"/>
          <w:szCs w:val="20"/>
        </w:rPr>
        <w:t>тельный объем счетчика.</w:t>
      </w:r>
      <w:r w:rsidR="002E7468" w:rsidRPr="002E7468">
        <w:rPr>
          <w:color w:val="000000"/>
          <w:sz w:val="20"/>
          <w:szCs w:val="20"/>
        </w:rPr>
        <w:t xml:space="preserve"> </w:t>
      </w:r>
    </w:p>
    <w:p w:rsidR="002E7468" w:rsidRPr="004E721C" w:rsidRDefault="002E7468" w:rsidP="002E7468">
      <w:pPr>
        <w:widowControl w:val="0"/>
        <w:shd w:val="clear" w:color="auto" w:fill="FFFFFF"/>
        <w:ind w:firstLine="284"/>
        <w:jc w:val="both"/>
        <w:rPr>
          <w:color w:val="000000"/>
          <w:sz w:val="20"/>
          <w:szCs w:val="20"/>
        </w:rPr>
      </w:pPr>
      <w:r w:rsidRPr="004E721C">
        <w:rPr>
          <w:color w:val="000000"/>
          <w:sz w:val="20"/>
          <w:szCs w:val="20"/>
        </w:rPr>
        <w:t xml:space="preserve">Для образцов толщиной </w:t>
      </w:r>
      <w:r w:rsidRPr="004276F2">
        <w:rPr>
          <w:i/>
          <w:color w:val="000000"/>
          <w:sz w:val="20"/>
          <w:szCs w:val="20"/>
          <w:lang w:val="en-US"/>
        </w:rPr>
        <w:t>d</w:t>
      </w:r>
      <w:r>
        <w:rPr>
          <w:color w:val="000000"/>
          <w:sz w:val="20"/>
          <w:szCs w:val="20"/>
        </w:rPr>
        <w:t> </w:t>
      </w:r>
      <w:r w:rsidRPr="004E721C">
        <w:rPr>
          <w:color w:val="000000"/>
          <w:sz w:val="20"/>
          <w:szCs w:val="20"/>
        </w:rPr>
        <w:t>≥</w:t>
      </w:r>
      <w:r>
        <w:rPr>
          <w:color w:val="000000"/>
          <w:sz w:val="20"/>
          <w:szCs w:val="20"/>
        </w:rPr>
        <w:t> </w:t>
      </w:r>
      <w:r w:rsidRPr="004E721C">
        <w:rPr>
          <w:color w:val="000000"/>
          <w:sz w:val="20"/>
          <w:szCs w:val="20"/>
        </w:rPr>
        <w:t>(2÷3)</w:t>
      </w:r>
      <w:r>
        <w:rPr>
          <w:color w:val="000000"/>
          <w:sz w:val="20"/>
          <w:szCs w:val="20"/>
          <w:lang w:val="en-US"/>
        </w:rPr>
        <w:t> </w:t>
      </w:r>
      <w:r w:rsidRPr="004E721C">
        <w:rPr>
          <w:color w:val="000000"/>
          <w:sz w:val="20"/>
          <w:szCs w:val="20"/>
        </w:rPr>
        <w:t>·</w:t>
      </w:r>
      <w:r>
        <w:rPr>
          <w:color w:val="000000"/>
          <w:sz w:val="20"/>
          <w:szCs w:val="20"/>
          <w:lang w:val="en-US"/>
        </w:rPr>
        <w:t> </w:t>
      </w:r>
      <w:r w:rsidRPr="008C370E">
        <w:rPr>
          <w:i/>
          <w:color w:val="000000"/>
          <w:sz w:val="20"/>
          <w:szCs w:val="20"/>
          <w:lang w:val="en-US"/>
        </w:rPr>
        <w:t>d</w:t>
      </w:r>
      <w:r w:rsidRPr="004E721C">
        <w:rPr>
          <w:color w:val="000000"/>
          <w:sz w:val="20"/>
          <w:szCs w:val="20"/>
          <w:vertAlign w:val="subscript"/>
        </w:rPr>
        <w:t>1/2</w:t>
      </w:r>
      <w:r w:rsidRPr="004E721C">
        <w:rPr>
          <w:color w:val="000000"/>
          <w:sz w:val="20"/>
          <w:szCs w:val="20"/>
        </w:rPr>
        <w:t xml:space="preserve"> анизотропия бета-излу</w:t>
      </w:r>
      <w:r w:rsidRPr="004E721C">
        <w:rPr>
          <w:color w:val="000000"/>
          <w:sz w:val="20"/>
          <w:szCs w:val="20"/>
        </w:rPr>
        <w:softHyphen/>
        <w:t xml:space="preserve">чения приводит к тому, что коэффициент </w:t>
      </w:r>
      <w:r w:rsidRPr="008C370E">
        <w:rPr>
          <w:i/>
          <w:color w:val="000000"/>
          <w:sz w:val="20"/>
          <w:szCs w:val="20"/>
          <w:lang w:val="en-US"/>
        </w:rPr>
        <w:t>S</w:t>
      </w:r>
      <w:r w:rsidRPr="004E721C">
        <w:rPr>
          <w:color w:val="000000"/>
          <w:sz w:val="20"/>
          <w:szCs w:val="20"/>
        </w:rPr>
        <w:t xml:space="preserve"> отличается от вели</w:t>
      </w:r>
      <w:r w:rsidRPr="004E721C">
        <w:rPr>
          <w:color w:val="000000"/>
          <w:sz w:val="20"/>
          <w:szCs w:val="20"/>
        </w:rPr>
        <w:softHyphen/>
        <w:t>чины, рассч</w:t>
      </w:r>
      <w:r w:rsidRPr="004E721C">
        <w:rPr>
          <w:color w:val="000000"/>
          <w:sz w:val="20"/>
          <w:szCs w:val="20"/>
        </w:rPr>
        <w:t>и</w:t>
      </w:r>
      <w:r w:rsidRPr="004E721C">
        <w:rPr>
          <w:color w:val="000000"/>
          <w:sz w:val="20"/>
          <w:szCs w:val="20"/>
        </w:rPr>
        <w:t>танной по формуле (4), и определяется выражением</w:t>
      </w:r>
    </w:p>
    <w:p w:rsidR="003C3137" w:rsidRPr="004E721C" w:rsidRDefault="00470671" w:rsidP="003C3137">
      <w:pPr>
        <w:shd w:val="clear" w:color="auto" w:fill="FFFFFF"/>
        <w:ind w:firstLine="284"/>
        <w:jc w:val="right"/>
        <w:rPr>
          <w:color w:val="000000"/>
          <w:sz w:val="20"/>
          <w:szCs w:val="20"/>
        </w:rPr>
      </w:pPr>
      <w:r w:rsidRPr="00470671">
        <w:rPr>
          <w:color w:val="000000"/>
          <w:position w:val="-36"/>
          <w:sz w:val="20"/>
          <w:szCs w:val="20"/>
        </w:rPr>
        <w:object w:dxaOrig="2360" w:dyaOrig="820">
          <v:shape id="_x0000_i1206" type="#_x0000_t75" style="width:108.6pt;height:38.3pt" o:ole="">
            <v:imagedata r:id="rId329" o:title=""/>
          </v:shape>
          <o:OLEObject Type="Embed" ProgID="Equation.3" ShapeID="_x0000_i1206" DrawAspect="Content" ObjectID="_1472277145" r:id="rId330"/>
        </w:object>
      </w:r>
      <w:r w:rsidR="003C3137" w:rsidRPr="004E721C">
        <w:rPr>
          <w:color w:val="000000"/>
          <w:sz w:val="20"/>
          <w:szCs w:val="20"/>
        </w:rPr>
        <w:t xml:space="preserve">,  </w:t>
      </w:r>
      <w:r w:rsidR="008C370E">
        <w:rPr>
          <w:color w:val="000000"/>
          <w:sz w:val="20"/>
          <w:szCs w:val="20"/>
        </w:rPr>
        <w:t xml:space="preserve">     </w:t>
      </w:r>
      <w:r w:rsidR="003C3137" w:rsidRPr="004E721C">
        <w:rPr>
          <w:color w:val="000000"/>
          <w:sz w:val="20"/>
          <w:szCs w:val="20"/>
        </w:rPr>
        <w:t xml:space="preserve">                        (8)</w:t>
      </w:r>
    </w:p>
    <w:p w:rsidR="003C3137" w:rsidRPr="004E721C" w:rsidRDefault="002E7468" w:rsidP="002E7468">
      <w:pPr>
        <w:shd w:val="clear" w:color="auto" w:fill="FFFFFF"/>
        <w:jc w:val="center"/>
        <w:rPr>
          <w:color w:val="000000"/>
          <w:sz w:val="20"/>
          <w:szCs w:val="20"/>
        </w:rPr>
      </w:pPr>
      <w:r>
        <w:rPr>
          <w:color w:val="000000"/>
          <w:sz w:val="20"/>
          <w:szCs w:val="20"/>
        </w:rPr>
        <w:t xml:space="preserve">                              </w:t>
      </w:r>
      <w:r w:rsidR="000E095C">
        <w:rPr>
          <w:color w:val="000000"/>
          <w:sz w:val="20"/>
          <w:szCs w:val="20"/>
        </w:rPr>
        <w:t xml:space="preserve">        </w:t>
      </w:r>
      <w:r>
        <w:rPr>
          <w:color w:val="000000"/>
          <w:sz w:val="20"/>
          <w:szCs w:val="20"/>
        </w:rPr>
        <w:t xml:space="preserve"> </w:t>
      </w:r>
      <w:r w:rsidR="003C3137" w:rsidRPr="004E721C">
        <w:rPr>
          <w:color w:val="000000"/>
          <w:sz w:val="20"/>
          <w:szCs w:val="20"/>
        </w:rPr>
        <w:t>где ξ</w:t>
      </w:r>
      <w:r w:rsidR="008C370E">
        <w:rPr>
          <w:color w:val="000000"/>
          <w:sz w:val="20"/>
          <w:szCs w:val="20"/>
        </w:rPr>
        <w:t> </w:t>
      </w:r>
      <w:r w:rsidR="003C3137" w:rsidRPr="004E721C">
        <w:rPr>
          <w:color w:val="000000"/>
          <w:sz w:val="20"/>
          <w:szCs w:val="20"/>
        </w:rPr>
        <w:t>=</w:t>
      </w:r>
      <w:r w:rsidR="008C370E">
        <w:rPr>
          <w:color w:val="000000"/>
          <w:sz w:val="20"/>
          <w:szCs w:val="20"/>
        </w:rPr>
        <w:t> </w:t>
      </w:r>
      <w:r w:rsidR="003C3137" w:rsidRPr="004E721C">
        <w:rPr>
          <w:color w:val="000000"/>
          <w:sz w:val="20"/>
          <w:szCs w:val="20"/>
        </w:rPr>
        <w:t>1</w:t>
      </w:r>
      <w:r w:rsidR="008C370E">
        <w:rPr>
          <w:color w:val="000000"/>
          <w:sz w:val="20"/>
          <w:szCs w:val="20"/>
        </w:rPr>
        <w:t> </w:t>
      </w:r>
      <w:r w:rsidR="003C3137" w:rsidRPr="004E721C">
        <w:rPr>
          <w:color w:val="000000"/>
          <w:sz w:val="20"/>
          <w:szCs w:val="20"/>
        </w:rPr>
        <w:t>+</w:t>
      </w:r>
      <w:r w:rsidR="008C370E">
        <w:rPr>
          <w:color w:val="000000"/>
          <w:sz w:val="20"/>
          <w:szCs w:val="20"/>
        </w:rPr>
        <w:t> </w:t>
      </w:r>
      <w:r w:rsidR="003C3137" w:rsidRPr="004E721C">
        <w:rPr>
          <w:color w:val="000000"/>
          <w:sz w:val="20"/>
          <w:szCs w:val="20"/>
        </w:rPr>
        <w:t>0,8·</w:t>
      </w:r>
      <w:r w:rsidR="003C3137" w:rsidRPr="004E721C">
        <w:rPr>
          <w:color w:val="000000"/>
          <w:sz w:val="20"/>
          <w:szCs w:val="20"/>
          <w:lang w:val="en-US"/>
        </w:rPr>
        <w:t>cos</w:t>
      </w:r>
      <w:r w:rsidR="003C3137" w:rsidRPr="004E721C">
        <w:rPr>
          <w:color w:val="000000"/>
          <w:sz w:val="20"/>
          <w:szCs w:val="20"/>
        </w:rPr>
        <w:t>(</w:t>
      </w:r>
      <w:r w:rsidR="003C3137" w:rsidRPr="004E721C">
        <w:rPr>
          <w:color w:val="000000"/>
          <w:sz w:val="20"/>
          <w:szCs w:val="20"/>
          <w:lang w:val="en-US"/>
        </w:rPr>
        <w:t>α</w:t>
      </w:r>
      <w:r w:rsidR="003C3137" w:rsidRPr="004E721C">
        <w:rPr>
          <w:color w:val="000000"/>
          <w:sz w:val="20"/>
          <w:szCs w:val="20"/>
        </w:rPr>
        <w:t xml:space="preserve">/2).             </w:t>
      </w:r>
      <w:r w:rsidR="000E095C">
        <w:rPr>
          <w:color w:val="000000"/>
          <w:sz w:val="20"/>
          <w:szCs w:val="20"/>
        </w:rPr>
        <w:t xml:space="preserve"> </w:t>
      </w:r>
      <w:r w:rsidR="003C3137" w:rsidRPr="004E721C">
        <w:rPr>
          <w:color w:val="000000"/>
          <w:sz w:val="20"/>
          <w:szCs w:val="20"/>
        </w:rPr>
        <w:t xml:space="preserve">                         (9)</w:t>
      </w:r>
    </w:p>
    <w:p w:rsidR="003C3137" w:rsidRPr="004E721C" w:rsidRDefault="003C3137" w:rsidP="003C3137">
      <w:pPr>
        <w:shd w:val="clear" w:color="auto" w:fill="FFFFFF"/>
        <w:ind w:firstLine="284"/>
        <w:jc w:val="center"/>
        <w:rPr>
          <w:sz w:val="20"/>
          <w:szCs w:val="20"/>
        </w:rPr>
      </w:pPr>
    </w:p>
    <w:p w:rsidR="003C3137" w:rsidRPr="00391E2F" w:rsidRDefault="003C3137" w:rsidP="008C370E">
      <w:pPr>
        <w:shd w:val="clear" w:color="auto" w:fill="FFFFFF"/>
        <w:ind w:firstLine="284"/>
        <w:jc w:val="both"/>
        <w:rPr>
          <w:color w:val="000000"/>
          <w:spacing w:val="2"/>
          <w:sz w:val="20"/>
          <w:szCs w:val="20"/>
        </w:rPr>
      </w:pPr>
      <w:r w:rsidRPr="004E721C">
        <w:rPr>
          <w:color w:val="000000"/>
          <w:sz w:val="20"/>
          <w:szCs w:val="20"/>
        </w:rPr>
        <w:t>Здесь ξ</w:t>
      </w:r>
      <w:r w:rsidR="008C370E">
        <w:rPr>
          <w:color w:val="000000"/>
          <w:sz w:val="20"/>
          <w:szCs w:val="20"/>
        </w:rPr>
        <w:t> </w:t>
      </w:r>
      <w:r w:rsidRPr="004E721C">
        <w:rPr>
          <w:color w:val="000000"/>
          <w:sz w:val="20"/>
          <w:szCs w:val="20"/>
        </w:rPr>
        <w:t>≥</w:t>
      </w:r>
      <w:r w:rsidR="008C370E">
        <w:rPr>
          <w:color w:val="000000"/>
          <w:sz w:val="20"/>
          <w:szCs w:val="20"/>
        </w:rPr>
        <w:t> </w:t>
      </w:r>
      <w:r w:rsidRPr="004E721C">
        <w:rPr>
          <w:color w:val="000000"/>
          <w:sz w:val="20"/>
          <w:szCs w:val="20"/>
        </w:rPr>
        <w:t>1 – коэффициент саморассеяния (поправка на само</w:t>
      </w:r>
      <w:r w:rsidRPr="004E721C">
        <w:rPr>
          <w:color w:val="000000"/>
          <w:sz w:val="20"/>
          <w:szCs w:val="20"/>
        </w:rPr>
        <w:softHyphen/>
        <w:t xml:space="preserve">рассеяние), </w:t>
      </w:r>
      <w:r w:rsidR="00E82D0D">
        <w:rPr>
          <w:color w:val="000000"/>
          <w:sz w:val="20"/>
          <w:szCs w:val="20"/>
        </w:rPr>
        <w:t>т. е.</w:t>
      </w:r>
      <w:r w:rsidRPr="004E721C">
        <w:rPr>
          <w:color w:val="000000"/>
          <w:sz w:val="20"/>
          <w:szCs w:val="20"/>
        </w:rPr>
        <w:t xml:space="preserve"> дополнительный множитель, учитывающий влияние неизотропного распределения бета-частиц на скорость счета;</w:t>
      </w:r>
      <w:r w:rsidR="008C370E">
        <w:rPr>
          <w:color w:val="000000"/>
          <w:sz w:val="20"/>
          <w:szCs w:val="20"/>
        </w:rPr>
        <w:t xml:space="preserve"> </w:t>
      </w:r>
      <w:r w:rsidRPr="004E721C">
        <w:rPr>
          <w:color w:val="000000"/>
          <w:sz w:val="20"/>
          <w:szCs w:val="20"/>
          <w:lang w:val="en-US"/>
        </w:rPr>
        <w:t>α</w:t>
      </w:r>
      <w:r w:rsidRPr="004E721C">
        <w:rPr>
          <w:color w:val="000000"/>
          <w:sz w:val="20"/>
          <w:szCs w:val="20"/>
        </w:rPr>
        <w:t>/2 – п</w:t>
      </w:r>
      <w:r w:rsidRPr="004E721C">
        <w:rPr>
          <w:color w:val="000000"/>
          <w:sz w:val="20"/>
          <w:szCs w:val="20"/>
        </w:rPr>
        <w:t>о</w:t>
      </w:r>
      <w:r w:rsidRPr="004E721C">
        <w:rPr>
          <w:color w:val="000000"/>
          <w:sz w:val="20"/>
          <w:szCs w:val="20"/>
        </w:rPr>
        <w:t xml:space="preserve">ловинная апертура торцового счетчика (рис. </w:t>
      </w:r>
      <w:r w:rsidR="00ED5125">
        <w:rPr>
          <w:color w:val="000000"/>
          <w:sz w:val="20"/>
          <w:szCs w:val="20"/>
        </w:rPr>
        <w:t>47</w:t>
      </w:r>
      <w:r w:rsidRPr="004E721C">
        <w:rPr>
          <w:color w:val="000000"/>
          <w:sz w:val="20"/>
          <w:szCs w:val="20"/>
        </w:rPr>
        <w:t xml:space="preserve">). </w:t>
      </w:r>
      <w:r w:rsidRPr="00391E2F">
        <w:rPr>
          <w:color w:val="000000"/>
          <w:spacing w:val="2"/>
          <w:sz w:val="20"/>
          <w:szCs w:val="20"/>
        </w:rPr>
        <w:t>Формула (9) спр</w:t>
      </w:r>
      <w:r w:rsidRPr="00391E2F">
        <w:rPr>
          <w:color w:val="000000"/>
          <w:spacing w:val="2"/>
          <w:sz w:val="20"/>
          <w:szCs w:val="20"/>
        </w:rPr>
        <w:t>а</w:t>
      </w:r>
      <w:r w:rsidRPr="00391E2F">
        <w:rPr>
          <w:color w:val="000000"/>
          <w:spacing w:val="2"/>
          <w:sz w:val="20"/>
          <w:szCs w:val="20"/>
        </w:rPr>
        <w:t>ведлива (с ошибкой 10</w:t>
      </w:r>
      <w:r w:rsidR="008C370E" w:rsidRPr="00391E2F">
        <w:rPr>
          <w:color w:val="000000"/>
          <w:spacing w:val="2"/>
          <w:sz w:val="20"/>
          <w:szCs w:val="20"/>
          <w:lang w:val="en-US"/>
        </w:rPr>
        <w:t> </w:t>
      </w:r>
      <w:r w:rsidRPr="00391E2F">
        <w:rPr>
          <w:color w:val="000000"/>
          <w:spacing w:val="2"/>
          <w:sz w:val="20"/>
          <w:szCs w:val="20"/>
        </w:rPr>
        <w:t xml:space="preserve">%) при условии </w:t>
      </w:r>
      <w:r w:rsidRPr="00391E2F">
        <w:rPr>
          <w:i/>
          <w:color w:val="000000"/>
          <w:spacing w:val="2"/>
          <w:sz w:val="20"/>
          <w:szCs w:val="20"/>
          <w:lang w:val="en-US"/>
        </w:rPr>
        <w:t>d</w:t>
      </w:r>
      <w:r w:rsidR="008C370E" w:rsidRPr="00391E2F">
        <w:rPr>
          <w:color w:val="000000"/>
          <w:spacing w:val="2"/>
          <w:sz w:val="20"/>
          <w:szCs w:val="20"/>
        </w:rPr>
        <w:t> </w:t>
      </w:r>
      <w:r w:rsidRPr="00391E2F">
        <w:rPr>
          <w:color w:val="000000"/>
          <w:spacing w:val="2"/>
          <w:sz w:val="20"/>
          <w:szCs w:val="20"/>
        </w:rPr>
        <w:t>≥</w:t>
      </w:r>
      <w:r w:rsidR="008C370E" w:rsidRPr="00391E2F">
        <w:rPr>
          <w:color w:val="000000"/>
          <w:spacing w:val="2"/>
          <w:sz w:val="20"/>
          <w:szCs w:val="20"/>
        </w:rPr>
        <w:t> </w:t>
      </w:r>
      <w:r w:rsidRPr="00391E2F">
        <w:rPr>
          <w:color w:val="000000"/>
          <w:spacing w:val="2"/>
          <w:sz w:val="20"/>
          <w:szCs w:val="20"/>
        </w:rPr>
        <w:t>3</w:t>
      </w:r>
      <w:r w:rsidR="008C370E" w:rsidRPr="00391E2F">
        <w:rPr>
          <w:color w:val="000000"/>
          <w:spacing w:val="2"/>
          <w:sz w:val="20"/>
          <w:szCs w:val="20"/>
        </w:rPr>
        <w:t> </w:t>
      </w:r>
      <w:r w:rsidRPr="00391E2F">
        <w:rPr>
          <w:color w:val="000000"/>
          <w:spacing w:val="2"/>
          <w:sz w:val="20"/>
          <w:szCs w:val="20"/>
        </w:rPr>
        <w:t>·</w:t>
      </w:r>
      <w:r w:rsidR="008C370E" w:rsidRPr="00391E2F">
        <w:rPr>
          <w:color w:val="000000"/>
          <w:spacing w:val="2"/>
          <w:sz w:val="20"/>
          <w:szCs w:val="20"/>
        </w:rPr>
        <w:t> </w:t>
      </w:r>
      <w:r w:rsidRPr="00391E2F">
        <w:rPr>
          <w:i/>
          <w:color w:val="000000"/>
          <w:spacing w:val="2"/>
          <w:sz w:val="20"/>
          <w:szCs w:val="20"/>
          <w:lang w:val="en-US"/>
        </w:rPr>
        <w:t>d</w:t>
      </w:r>
      <w:r w:rsidRPr="00391E2F">
        <w:rPr>
          <w:color w:val="000000"/>
          <w:spacing w:val="2"/>
          <w:sz w:val="20"/>
          <w:szCs w:val="20"/>
          <w:vertAlign w:val="subscript"/>
        </w:rPr>
        <w:t>1/2</w:t>
      </w:r>
      <w:r w:rsidRPr="00391E2F">
        <w:rPr>
          <w:color w:val="000000"/>
          <w:spacing w:val="2"/>
          <w:sz w:val="20"/>
          <w:szCs w:val="20"/>
        </w:rPr>
        <w:t xml:space="preserve"> и для образцов, радиус которых не превышает половины радиуса окна торцового счетчика. </w:t>
      </w:r>
      <w:r w:rsidR="008C370E" w:rsidRPr="00391E2F">
        <w:rPr>
          <w:color w:val="000000"/>
          <w:spacing w:val="2"/>
          <w:sz w:val="20"/>
          <w:szCs w:val="20"/>
        </w:rPr>
        <w:t>Учитывая</w:t>
      </w:r>
      <w:r w:rsidRPr="00391E2F">
        <w:rPr>
          <w:color w:val="000000"/>
          <w:spacing w:val="2"/>
          <w:sz w:val="20"/>
          <w:szCs w:val="20"/>
        </w:rPr>
        <w:t xml:space="preserve">, что геометрический фактор </w:t>
      </w:r>
      <w:r w:rsidRPr="00391E2F">
        <w:rPr>
          <w:i/>
          <w:color w:val="000000"/>
          <w:spacing w:val="2"/>
          <w:sz w:val="20"/>
          <w:szCs w:val="20"/>
        </w:rPr>
        <w:t>К</w:t>
      </w:r>
      <w:r w:rsidRPr="00391E2F">
        <w:rPr>
          <w:color w:val="000000"/>
          <w:spacing w:val="2"/>
          <w:sz w:val="20"/>
          <w:szCs w:val="20"/>
        </w:rPr>
        <w:t xml:space="preserve"> для торцового счетчика связан с углом </w:t>
      </w:r>
      <w:r w:rsidRPr="00391E2F">
        <w:rPr>
          <w:iCs/>
          <w:color w:val="000000"/>
          <w:spacing w:val="2"/>
          <w:sz w:val="20"/>
          <w:szCs w:val="20"/>
        </w:rPr>
        <w:t>α/2</w:t>
      </w:r>
      <w:r w:rsidRPr="00391E2F">
        <w:rPr>
          <w:i/>
          <w:iCs/>
          <w:color w:val="000000"/>
          <w:spacing w:val="2"/>
          <w:sz w:val="20"/>
          <w:szCs w:val="20"/>
        </w:rPr>
        <w:t xml:space="preserve"> </w:t>
      </w:r>
      <w:r w:rsidRPr="00391E2F">
        <w:rPr>
          <w:color w:val="000000"/>
          <w:spacing w:val="2"/>
          <w:sz w:val="20"/>
          <w:szCs w:val="20"/>
        </w:rPr>
        <w:t xml:space="preserve">формулой </w:t>
      </w:r>
      <w:r w:rsidRPr="00391E2F">
        <w:rPr>
          <w:color w:val="000000"/>
          <w:spacing w:val="2"/>
          <w:sz w:val="20"/>
          <w:szCs w:val="20"/>
          <w:lang w:val="en-US"/>
        </w:rPr>
        <w:t>ω</w:t>
      </w:r>
      <w:r w:rsidR="008C370E" w:rsidRPr="00391E2F">
        <w:rPr>
          <w:color w:val="000000"/>
          <w:spacing w:val="2"/>
          <w:sz w:val="20"/>
          <w:szCs w:val="20"/>
        </w:rPr>
        <w:t> </w:t>
      </w:r>
      <w:r w:rsidRPr="00391E2F">
        <w:rPr>
          <w:color w:val="000000"/>
          <w:spacing w:val="2"/>
          <w:sz w:val="20"/>
          <w:szCs w:val="20"/>
        </w:rPr>
        <w:t>=</w:t>
      </w:r>
      <w:r w:rsidR="008C370E" w:rsidRPr="00391E2F">
        <w:rPr>
          <w:color w:val="000000"/>
          <w:spacing w:val="2"/>
          <w:sz w:val="20"/>
          <w:szCs w:val="20"/>
        </w:rPr>
        <w:t> </w:t>
      </w:r>
      <w:r w:rsidRPr="00391E2F">
        <w:rPr>
          <w:color w:val="000000"/>
          <w:spacing w:val="2"/>
          <w:sz w:val="20"/>
          <w:szCs w:val="20"/>
        </w:rPr>
        <w:t>0,5</w:t>
      </w:r>
      <w:r w:rsidR="008C370E" w:rsidRPr="00391E2F">
        <w:rPr>
          <w:color w:val="000000"/>
          <w:spacing w:val="2"/>
          <w:sz w:val="20"/>
          <w:szCs w:val="20"/>
        </w:rPr>
        <w:t> </w:t>
      </w:r>
      <w:r w:rsidRPr="00391E2F">
        <w:rPr>
          <w:color w:val="000000"/>
          <w:spacing w:val="2"/>
          <w:sz w:val="20"/>
          <w:szCs w:val="20"/>
        </w:rPr>
        <w:t>·</w:t>
      </w:r>
      <w:r w:rsidR="008C370E" w:rsidRPr="00391E2F">
        <w:rPr>
          <w:color w:val="000000"/>
          <w:spacing w:val="2"/>
          <w:sz w:val="20"/>
          <w:szCs w:val="20"/>
        </w:rPr>
        <w:t> </w:t>
      </w:r>
      <w:r w:rsidRPr="00391E2F">
        <w:rPr>
          <w:color w:val="000000"/>
          <w:spacing w:val="2"/>
          <w:sz w:val="20"/>
          <w:szCs w:val="20"/>
        </w:rPr>
        <w:t>(</w:t>
      </w:r>
      <w:r w:rsidRPr="00391E2F">
        <w:rPr>
          <w:color w:val="000000"/>
          <w:spacing w:val="2"/>
          <w:sz w:val="20"/>
          <w:szCs w:val="20"/>
          <w:lang w:val="en-US"/>
        </w:rPr>
        <w:t>l</w:t>
      </w:r>
      <w:r w:rsidR="008C370E" w:rsidRPr="00391E2F">
        <w:rPr>
          <w:color w:val="000000"/>
          <w:spacing w:val="2"/>
          <w:sz w:val="20"/>
          <w:szCs w:val="20"/>
        </w:rPr>
        <w:t> – </w:t>
      </w:r>
      <w:r w:rsidRPr="00391E2F">
        <w:rPr>
          <w:color w:val="000000"/>
          <w:spacing w:val="2"/>
          <w:sz w:val="20"/>
          <w:szCs w:val="20"/>
          <w:lang w:val="en-US"/>
        </w:rPr>
        <w:t>cos</w:t>
      </w:r>
      <w:r w:rsidRPr="00391E2F">
        <w:rPr>
          <w:color w:val="000000"/>
          <w:spacing w:val="2"/>
          <w:sz w:val="20"/>
          <w:szCs w:val="20"/>
        </w:rPr>
        <w:t>(</w:t>
      </w:r>
      <w:r w:rsidRPr="00391E2F">
        <w:rPr>
          <w:color w:val="000000"/>
          <w:spacing w:val="2"/>
          <w:sz w:val="20"/>
          <w:szCs w:val="20"/>
          <w:lang w:val="en-US"/>
        </w:rPr>
        <w:t>α</w:t>
      </w:r>
      <w:r w:rsidRPr="00391E2F">
        <w:rPr>
          <w:color w:val="000000"/>
          <w:spacing w:val="2"/>
          <w:sz w:val="20"/>
          <w:szCs w:val="20"/>
        </w:rPr>
        <w:t>/2)), получим ω</w:t>
      </w:r>
      <w:r w:rsidR="008C370E" w:rsidRPr="00391E2F">
        <w:rPr>
          <w:color w:val="000000"/>
          <w:spacing w:val="2"/>
          <w:sz w:val="20"/>
          <w:szCs w:val="20"/>
        </w:rPr>
        <w:t> </w:t>
      </w:r>
      <w:r w:rsidRPr="00391E2F">
        <w:rPr>
          <w:color w:val="000000"/>
          <w:spacing w:val="2"/>
          <w:sz w:val="20"/>
          <w:szCs w:val="20"/>
        </w:rPr>
        <w:t>=</w:t>
      </w:r>
      <w:r w:rsidR="008C370E" w:rsidRPr="00391E2F">
        <w:rPr>
          <w:color w:val="000000"/>
          <w:spacing w:val="2"/>
          <w:sz w:val="20"/>
          <w:szCs w:val="20"/>
        </w:rPr>
        <w:t> </w:t>
      </w:r>
      <w:r w:rsidRPr="00391E2F">
        <w:rPr>
          <w:color w:val="000000"/>
          <w:spacing w:val="2"/>
          <w:sz w:val="20"/>
          <w:szCs w:val="20"/>
        </w:rPr>
        <w:t>0,5</w:t>
      </w:r>
      <w:r w:rsidR="008C370E" w:rsidRPr="00391E2F">
        <w:rPr>
          <w:color w:val="000000"/>
          <w:spacing w:val="2"/>
          <w:sz w:val="20"/>
          <w:szCs w:val="20"/>
        </w:rPr>
        <w:t> –</w:t>
      </w:r>
      <w:r w:rsidR="00407120">
        <w:rPr>
          <w:color w:val="000000"/>
          <w:spacing w:val="2"/>
          <w:sz w:val="20"/>
          <w:szCs w:val="20"/>
        </w:rPr>
        <w:t> </w:t>
      </w:r>
      <w:r w:rsidRPr="00391E2F">
        <w:rPr>
          <w:color w:val="000000"/>
          <w:spacing w:val="2"/>
          <w:sz w:val="20"/>
          <w:szCs w:val="20"/>
        </w:rPr>
        <w:t>0,5</w:t>
      </w:r>
      <w:r w:rsidR="008C370E" w:rsidRPr="00391E2F">
        <w:rPr>
          <w:color w:val="000000"/>
          <w:spacing w:val="2"/>
          <w:sz w:val="20"/>
          <w:szCs w:val="20"/>
        </w:rPr>
        <w:t> </w:t>
      </w:r>
      <w:r w:rsidRPr="00391E2F">
        <w:rPr>
          <w:color w:val="000000"/>
          <w:spacing w:val="2"/>
          <w:sz w:val="20"/>
          <w:szCs w:val="20"/>
        </w:rPr>
        <w:t>·</w:t>
      </w:r>
      <w:r w:rsidR="008C370E" w:rsidRPr="00391E2F">
        <w:rPr>
          <w:color w:val="000000"/>
          <w:spacing w:val="2"/>
          <w:sz w:val="20"/>
          <w:szCs w:val="20"/>
        </w:rPr>
        <w:t> </w:t>
      </w:r>
      <w:r w:rsidRPr="00391E2F">
        <w:rPr>
          <w:color w:val="000000"/>
          <w:spacing w:val="2"/>
          <w:sz w:val="20"/>
          <w:szCs w:val="20"/>
          <w:lang w:val="en-US"/>
        </w:rPr>
        <w:t>cos</w:t>
      </w:r>
      <w:r w:rsidRPr="00391E2F">
        <w:rPr>
          <w:color w:val="000000"/>
          <w:spacing w:val="2"/>
          <w:sz w:val="20"/>
          <w:szCs w:val="20"/>
        </w:rPr>
        <w:t>(</w:t>
      </w:r>
      <w:r w:rsidRPr="00391E2F">
        <w:rPr>
          <w:color w:val="000000"/>
          <w:spacing w:val="2"/>
          <w:sz w:val="20"/>
          <w:szCs w:val="20"/>
          <w:lang w:val="en-US"/>
        </w:rPr>
        <w:t>α</w:t>
      </w:r>
      <w:r w:rsidRPr="00391E2F">
        <w:rPr>
          <w:color w:val="000000"/>
          <w:spacing w:val="2"/>
          <w:sz w:val="20"/>
          <w:szCs w:val="20"/>
        </w:rPr>
        <w:t xml:space="preserve">/2), откуда </w:t>
      </w:r>
      <w:r w:rsidRPr="00391E2F">
        <w:rPr>
          <w:color w:val="000000"/>
          <w:spacing w:val="2"/>
          <w:sz w:val="20"/>
          <w:szCs w:val="20"/>
          <w:lang w:val="en-US"/>
        </w:rPr>
        <w:t>cos</w:t>
      </w:r>
      <w:r w:rsidRPr="00391E2F">
        <w:rPr>
          <w:color w:val="000000"/>
          <w:spacing w:val="2"/>
          <w:sz w:val="20"/>
          <w:szCs w:val="20"/>
        </w:rPr>
        <w:t>(</w:t>
      </w:r>
      <w:r w:rsidRPr="00391E2F">
        <w:rPr>
          <w:color w:val="000000"/>
          <w:spacing w:val="2"/>
          <w:sz w:val="20"/>
          <w:szCs w:val="20"/>
          <w:lang w:val="en-US"/>
        </w:rPr>
        <w:t>α</w:t>
      </w:r>
      <w:r w:rsidRPr="00391E2F">
        <w:rPr>
          <w:color w:val="000000"/>
          <w:spacing w:val="2"/>
          <w:sz w:val="20"/>
          <w:szCs w:val="20"/>
        </w:rPr>
        <w:t>/2)</w:t>
      </w:r>
      <w:r w:rsidR="008C370E" w:rsidRPr="00391E2F">
        <w:rPr>
          <w:color w:val="000000"/>
          <w:spacing w:val="2"/>
          <w:sz w:val="20"/>
          <w:szCs w:val="20"/>
          <w:lang w:val="en-US"/>
        </w:rPr>
        <w:t> </w:t>
      </w:r>
      <w:r w:rsidRPr="00391E2F">
        <w:rPr>
          <w:color w:val="000000"/>
          <w:spacing w:val="2"/>
          <w:sz w:val="20"/>
          <w:szCs w:val="20"/>
        </w:rPr>
        <w:t>=</w:t>
      </w:r>
      <w:r w:rsidR="008C370E" w:rsidRPr="00391E2F">
        <w:rPr>
          <w:color w:val="000000"/>
          <w:spacing w:val="2"/>
          <w:sz w:val="20"/>
          <w:szCs w:val="20"/>
          <w:lang w:val="en-US"/>
        </w:rPr>
        <w:t> </w:t>
      </w:r>
      <w:r w:rsidRPr="00391E2F">
        <w:rPr>
          <w:color w:val="000000"/>
          <w:spacing w:val="2"/>
          <w:sz w:val="20"/>
          <w:szCs w:val="20"/>
        </w:rPr>
        <w:t>1</w:t>
      </w:r>
      <w:r w:rsidR="008C370E" w:rsidRPr="00391E2F">
        <w:rPr>
          <w:color w:val="000000"/>
          <w:spacing w:val="2"/>
          <w:sz w:val="20"/>
          <w:szCs w:val="20"/>
          <w:lang w:val="en-US"/>
        </w:rPr>
        <w:t> </w:t>
      </w:r>
      <w:r w:rsidR="008C370E" w:rsidRPr="00391E2F">
        <w:rPr>
          <w:color w:val="000000"/>
          <w:spacing w:val="2"/>
          <w:sz w:val="20"/>
          <w:szCs w:val="20"/>
        </w:rPr>
        <w:t>–</w:t>
      </w:r>
      <w:r w:rsidR="008C370E" w:rsidRPr="00391E2F">
        <w:rPr>
          <w:color w:val="000000"/>
          <w:spacing w:val="2"/>
          <w:sz w:val="20"/>
          <w:szCs w:val="20"/>
          <w:lang w:val="en-US"/>
        </w:rPr>
        <w:t> </w:t>
      </w:r>
      <w:r w:rsidRPr="00391E2F">
        <w:rPr>
          <w:color w:val="000000"/>
          <w:spacing w:val="2"/>
          <w:sz w:val="20"/>
          <w:szCs w:val="20"/>
        </w:rPr>
        <w:t>2</w:t>
      </w:r>
      <w:r w:rsidR="008C370E" w:rsidRPr="00391E2F">
        <w:rPr>
          <w:color w:val="000000"/>
          <w:spacing w:val="2"/>
          <w:sz w:val="20"/>
          <w:szCs w:val="20"/>
          <w:lang w:val="en-US"/>
        </w:rPr>
        <w:t> </w:t>
      </w:r>
      <w:r w:rsidRPr="00391E2F">
        <w:rPr>
          <w:color w:val="000000"/>
          <w:spacing w:val="2"/>
          <w:sz w:val="20"/>
          <w:szCs w:val="20"/>
        </w:rPr>
        <w:t>·</w:t>
      </w:r>
      <w:r w:rsidR="008C370E" w:rsidRPr="00391E2F">
        <w:rPr>
          <w:color w:val="000000"/>
          <w:spacing w:val="2"/>
          <w:sz w:val="20"/>
          <w:szCs w:val="20"/>
          <w:lang w:val="en-US"/>
        </w:rPr>
        <w:t> </w:t>
      </w:r>
      <w:r w:rsidRPr="00391E2F">
        <w:rPr>
          <w:color w:val="000000"/>
          <w:spacing w:val="2"/>
          <w:sz w:val="20"/>
          <w:szCs w:val="20"/>
        </w:rPr>
        <w:t xml:space="preserve">ω. Тогда, подставляя в формулу (9), </w:t>
      </w:r>
      <w:r w:rsidR="008C370E" w:rsidRPr="00391E2F">
        <w:rPr>
          <w:color w:val="000000"/>
          <w:spacing w:val="2"/>
          <w:sz w:val="20"/>
          <w:szCs w:val="20"/>
        </w:rPr>
        <w:t>получим</w:t>
      </w:r>
      <w:r w:rsidRPr="00391E2F">
        <w:rPr>
          <w:color w:val="000000"/>
          <w:spacing w:val="2"/>
          <w:sz w:val="20"/>
          <w:szCs w:val="20"/>
        </w:rPr>
        <w:t>:</w:t>
      </w:r>
    </w:p>
    <w:p w:rsidR="003C3137" w:rsidRPr="004E721C" w:rsidRDefault="003C3137" w:rsidP="003C3137">
      <w:pPr>
        <w:shd w:val="clear" w:color="auto" w:fill="FFFFFF"/>
        <w:jc w:val="both"/>
        <w:rPr>
          <w:color w:val="000000"/>
          <w:sz w:val="20"/>
          <w:szCs w:val="20"/>
        </w:rPr>
      </w:pPr>
    </w:p>
    <w:p w:rsidR="003C3137" w:rsidRPr="004E721C" w:rsidRDefault="008C370E" w:rsidP="003C3137">
      <w:pPr>
        <w:shd w:val="clear" w:color="auto" w:fill="FFFFFF"/>
        <w:jc w:val="right"/>
        <w:rPr>
          <w:color w:val="000000"/>
          <w:sz w:val="20"/>
          <w:szCs w:val="20"/>
        </w:rPr>
      </w:pPr>
      <w:r>
        <w:rPr>
          <w:color w:val="000000"/>
          <w:sz w:val="20"/>
          <w:szCs w:val="20"/>
        </w:rPr>
        <w:t>ξ </w:t>
      </w:r>
      <w:r w:rsidR="003C3137" w:rsidRPr="004E721C">
        <w:rPr>
          <w:color w:val="000000"/>
          <w:sz w:val="20"/>
          <w:szCs w:val="20"/>
        </w:rPr>
        <w:t>= 1</w:t>
      </w:r>
      <w:r>
        <w:rPr>
          <w:color w:val="000000"/>
          <w:sz w:val="20"/>
          <w:szCs w:val="20"/>
        </w:rPr>
        <w:t> </w:t>
      </w:r>
      <w:r w:rsidR="003C3137" w:rsidRPr="004E721C">
        <w:rPr>
          <w:color w:val="000000"/>
          <w:sz w:val="20"/>
          <w:szCs w:val="20"/>
        </w:rPr>
        <w:t>+</w:t>
      </w:r>
      <w:r>
        <w:rPr>
          <w:color w:val="000000"/>
          <w:sz w:val="20"/>
          <w:szCs w:val="20"/>
        </w:rPr>
        <w:t> </w:t>
      </w:r>
      <w:r w:rsidR="003C3137" w:rsidRPr="004E721C">
        <w:rPr>
          <w:color w:val="000000"/>
          <w:sz w:val="20"/>
          <w:szCs w:val="20"/>
        </w:rPr>
        <w:t>0,8</w:t>
      </w:r>
      <w:r>
        <w:rPr>
          <w:color w:val="000000"/>
          <w:sz w:val="20"/>
          <w:szCs w:val="20"/>
        </w:rPr>
        <w:t> </w:t>
      </w:r>
      <w:r w:rsidR="003C3137" w:rsidRPr="004E721C">
        <w:rPr>
          <w:color w:val="000000"/>
          <w:sz w:val="20"/>
          <w:szCs w:val="20"/>
        </w:rPr>
        <w:t>·</w:t>
      </w:r>
      <w:r>
        <w:rPr>
          <w:color w:val="000000"/>
          <w:sz w:val="20"/>
          <w:szCs w:val="20"/>
        </w:rPr>
        <w:t> </w:t>
      </w:r>
      <w:r w:rsidR="003C3137" w:rsidRPr="004E721C">
        <w:rPr>
          <w:color w:val="000000"/>
          <w:sz w:val="20"/>
          <w:szCs w:val="20"/>
        </w:rPr>
        <w:t>(1</w:t>
      </w:r>
      <w:r>
        <w:rPr>
          <w:color w:val="000000"/>
          <w:sz w:val="20"/>
          <w:szCs w:val="20"/>
        </w:rPr>
        <w:t> – </w:t>
      </w:r>
      <w:r w:rsidR="003C3137" w:rsidRPr="004E721C">
        <w:rPr>
          <w:color w:val="000000"/>
          <w:sz w:val="20"/>
          <w:szCs w:val="20"/>
        </w:rPr>
        <w:t>2</w:t>
      </w:r>
      <w:r>
        <w:rPr>
          <w:color w:val="000000"/>
          <w:sz w:val="20"/>
          <w:szCs w:val="20"/>
        </w:rPr>
        <w:t> </w:t>
      </w:r>
      <w:r w:rsidR="003C3137" w:rsidRPr="004E721C">
        <w:rPr>
          <w:color w:val="000000"/>
          <w:sz w:val="20"/>
          <w:szCs w:val="20"/>
        </w:rPr>
        <w:t>·</w:t>
      </w:r>
      <w:r>
        <w:rPr>
          <w:color w:val="000000"/>
          <w:sz w:val="20"/>
          <w:szCs w:val="20"/>
        </w:rPr>
        <w:t> </w:t>
      </w:r>
      <w:r w:rsidR="003C3137" w:rsidRPr="004E721C">
        <w:rPr>
          <w:color w:val="000000"/>
          <w:sz w:val="20"/>
          <w:szCs w:val="20"/>
          <w:lang w:val="en-US"/>
        </w:rPr>
        <w:t>ω</w:t>
      </w:r>
      <w:r w:rsidR="003C3137" w:rsidRPr="004E721C">
        <w:rPr>
          <w:color w:val="000000"/>
          <w:sz w:val="20"/>
          <w:szCs w:val="20"/>
        </w:rPr>
        <w:t>) = 1,8</w:t>
      </w:r>
      <w:r>
        <w:rPr>
          <w:color w:val="000000"/>
          <w:sz w:val="20"/>
          <w:szCs w:val="20"/>
        </w:rPr>
        <w:t> – </w:t>
      </w:r>
      <w:r w:rsidR="003C3137" w:rsidRPr="004E721C">
        <w:rPr>
          <w:color w:val="000000"/>
          <w:sz w:val="20"/>
          <w:szCs w:val="20"/>
        </w:rPr>
        <w:t>1,6</w:t>
      </w:r>
      <w:r>
        <w:rPr>
          <w:color w:val="000000"/>
          <w:sz w:val="20"/>
          <w:szCs w:val="20"/>
        </w:rPr>
        <w:t> </w:t>
      </w:r>
      <w:r w:rsidR="003C3137" w:rsidRPr="004E721C">
        <w:rPr>
          <w:color w:val="000000"/>
          <w:sz w:val="20"/>
          <w:szCs w:val="20"/>
        </w:rPr>
        <w:t>·</w:t>
      </w:r>
      <w:r>
        <w:rPr>
          <w:color w:val="000000"/>
          <w:sz w:val="20"/>
          <w:szCs w:val="20"/>
        </w:rPr>
        <w:t> </w:t>
      </w:r>
      <w:r w:rsidR="003C3137" w:rsidRPr="004E721C">
        <w:rPr>
          <w:color w:val="000000"/>
          <w:sz w:val="20"/>
          <w:szCs w:val="20"/>
        </w:rPr>
        <w:t>ω,                      (10)</w:t>
      </w:r>
    </w:p>
    <w:p w:rsidR="003C3137" w:rsidRPr="004E721C" w:rsidRDefault="003C3137" w:rsidP="003C3137">
      <w:pPr>
        <w:shd w:val="clear" w:color="auto" w:fill="FFFFFF"/>
        <w:jc w:val="right"/>
        <w:rPr>
          <w:sz w:val="20"/>
          <w:szCs w:val="20"/>
        </w:rPr>
      </w:pPr>
    </w:p>
    <w:p w:rsidR="003C3137" w:rsidRDefault="003C3137" w:rsidP="003C3137">
      <w:pPr>
        <w:shd w:val="clear" w:color="auto" w:fill="FFFFFF"/>
        <w:jc w:val="both"/>
        <w:rPr>
          <w:color w:val="000000"/>
          <w:sz w:val="20"/>
          <w:szCs w:val="20"/>
        </w:rPr>
      </w:pPr>
      <w:r w:rsidRPr="004E721C">
        <w:rPr>
          <w:color w:val="000000"/>
          <w:sz w:val="20"/>
          <w:szCs w:val="20"/>
        </w:rPr>
        <w:t>причем 0 ≤</w:t>
      </w:r>
      <w:r w:rsidR="008C370E">
        <w:rPr>
          <w:color w:val="000000"/>
          <w:sz w:val="20"/>
          <w:szCs w:val="20"/>
        </w:rPr>
        <w:t> </w:t>
      </w:r>
      <w:r w:rsidRPr="004E721C">
        <w:rPr>
          <w:color w:val="000000"/>
          <w:sz w:val="20"/>
          <w:szCs w:val="20"/>
        </w:rPr>
        <w:t>ω ≤ 0,05. Из формулы (10) следует, что чем меньше геоме</w:t>
      </w:r>
      <w:r w:rsidRPr="004E721C">
        <w:rPr>
          <w:color w:val="000000"/>
          <w:sz w:val="20"/>
          <w:szCs w:val="20"/>
        </w:rPr>
        <w:t>т</w:t>
      </w:r>
      <w:r w:rsidRPr="004E721C">
        <w:rPr>
          <w:color w:val="000000"/>
          <w:sz w:val="20"/>
          <w:szCs w:val="20"/>
        </w:rPr>
        <w:t>рический фактор ω, тем больше коэффициент саморассея</w:t>
      </w:r>
      <w:r w:rsidRPr="004E721C">
        <w:rPr>
          <w:color w:val="000000"/>
          <w:sz w:val="20"/>
          <w:szCs w:val="20"/>
        </w:rPr>
        <w:softHyphen/>
        <w:t>ния ξ</w:t>
      </w:r>
      <w:r w:rsidRPr="004E721C">
        <w:rPr>
          <w:iCs/>
          <w:color w:val="000000"/>
          <w:sz w:val="20"/>
          <w:szCs w:val="20"/>
        </w:rPr>
        <w:t>,</w:t>
      </w:r>
      <w:r w:rsidRPr="004E721C">
        <w:rPr>
          <w:i/>
          <w:iCs/>
          <w:color w:val="000000"/>
          <w:sz w:val="20"/>
          <w:szCs w:val="20"/>
        </w:rPr>
        <w:t xml:space="preserve"> </w:t>
      </w:r>
      <w:r w:rsidR="00E82D0D">
        <w:rPr>
          <w:color w:val="000000"/>
          <w:sz w:val="20"/>
          <w:szCs w:val="20"/>
        </w:rPr>
        <w:t>т. е.</w:t>
      </w:r>
      <w:r w:rsidRPr="004E721C">
        <w:rPr>
          <w:color w:val="000000"/>
          <w:sz w:val="20"/>
          <w:szCs w:val="20"/>
        </w:rPr>
        <w:t xml:space="preserve"> относительно больше частиц попадает в счетчик по сравнению с то</w:t>
      </w:r>
      <w:r w:rsidRPr="004E721C">
        <w:rPr>
          <w:color w:val="000000"/>
          <w:sz w:val="20"/>
          <w:szCs w:val="20"/>
        </w:rPr>
        <w:t>н</w:t>
      </w:r>
      <w:r w:rsidRPr="004E721C">
        <w:rPr>
          <w:color w:val="000000"/>
          <w:sz w:val="20"/>
          <w:szCs w:val="20"/>
        </w:rPr>
        <w:t>ким образцом, для которого ξ</w:t>
      </w:r>
      <w:r w:rsidR="008C370E">
        <w:rPr>
          <w:color w:val="000000"/>
          <w:sz w:val="20"/>
          <w:szCs w:val="20"/>
        </w:rPr>
        <w:t> </w:t>
      </w:r>
      <w:r w:rsidRPr="004E721C">
        <w:rPr>
          <w:color w:val="000000"/>
          <w:sz w:val="20"/>
          <w:szCs w:val="20"/>
        </w:rPr>
        <w:t>=</w:t>
      </w:r>
      <w:r w:rsidR="008C370E">
        <w:rPr>
          <w:color w:val="000000"/>
          <w:sz w:val="20"/>
          <w:szCs w:val="20"/>
        </w:rPr>
        <w:t> </w:t>
      </w:r>
      <w:r w:rsidRPr="004E721C">
        <w:rPr>
          <w:color w:val="000000"/>
          <w:sz w:val="20"/>
          <w:szCs w:val="20"/>
        </w:rPr>
        <w:t>1.</w:t>
      </w:r>
    </w:p>
    <w:p w:rsidR="008C370E" w:rsidRDefault="008C370E" w:rsidP="008C370E">
      <w:pPr>
        <w:shd w:val="clear" w:color="auto" w:fill="FFFFFF"/>
        <w:ind w:firstLine="284"/>
        <w:jc w:val="both"/>
        <w:rPr>
          <w:color w:val="000000"/>
          <w:sz w:val="20"/>
          <w:szCs w:val="20"/>
        </w:rPr>
      </w:pPr>
      <w:r w:rsidRPr="004E721C">
        <w:rPr>
          <w:color w:val="000000"/>
          <w:sz w:val="20"/>
          <w:szCs w:val="20"/>
        </w:rPr>
        <w:t>Для предельного случая, когда образец помещают вплотную к окну счетчика (телесный угол Ω</w:t>
      </w:r>
      <w:r w:rsidR="004276F2">
        <w:rPr>
          <w:color w:val="000000"/>
          <w:sz w:val="20"/>
          <w:szCs w:val="20"/>
        </w:rPr>
        <w:t> </w:t>
      </w:r>
      <w:r w:rsidRPr="004E721C">
        <w:rPr>
          <w:color w:val="000000"/>
          <w:sz w:val="20"/>
          <w:szCs w:val="20"/>
        </w:rPr>
        <w:t>=</w:t>
      </w:r>
      <w:r w:rsidR="004276F2">
        <w:rPr>
          <w:color w:val="000000"/>
          <w:sz w:val="20"/>
          <w:szCs w:val="20"/>
        </w:rPr>
        <w:t> </w:t>
      </w:r>
      <w:r w:rsidRPr="004E721C">
        <w:rPr>
          <w:color w:val="000000"/>
          <w:sz w:val="20"/>
          <w:szCs w:val="20"/>
        </w:rPr>
        <w:t>2</w:t>
      </w:r>
      <w:r w:rsidR="004276F2">
        <w:rPr>
          <w:color w:val="000000"/>
          <w:sz w:val="20"/>
          <w:szCs w:val="20"/>
        </w:rPr>
        <w:t> </w:t>
      </w:r>
      <w:r w:rsidRPr="004E721C">
        <w:rPr>
          <w:color w:val="000000"/>
          <w:sz w:val="20"/>
          <w:szCs w:val="20"/>
        </w:rPr>
        <w:t>·</w:t>
      </w:r>
      <w:r w:rsidR="004276F2">
        <w:rPr>
          <w:color w:val="000000"/>
          <w:sz w:val="20"/>
          <w:szCs w:val="20"/>
        </w:rPr>
        <w:t> </w:t>
      </w:r>
      <w:r w:rsidRPr="004E721C">
        <w:rPr>
          <w:color w:val="000000"/>
          <w:sz w:val="20"/>
          <w:szCs w:val="20"/>
        </w:rPr>
        <w:sym w:font="Symbol" w:char="0070"/>
      </w:r>
      <w:r w:rsidRPr="004E721C">
        <w:rPr>
          <w:color w:val="000000"/>
          <w:sz w:val="20"/>
          <w:szCs w:val="20"/>
        </w:rPr>
        <w:t xml:space="preserve"> и ω</w:t>
      </w:r>
      <w:r w:rsidR="004276F2">
        <w:rPr>
          <w:color w:val="000000"/>
          <w:sz w:val="20"/>
          <w:szCs w:val="20"/>
        </w:rPr>
        <w:t> </w:t>
      </w:r>
      <w:r w:rsidRPr="004E721C">
        <w:rPr>
          <w:color w:val="000000"/>
          <w:sz w:val="20"/>
          <w:szCs w:val="20"/>
        </w:rPr>
        <w:t>=</w:t>
      </w:r>
      <w:r w:rsidR="004276F2">
        <w:rPr>
          <w:color w:val="000000"/>
          <w:sz w:val="20"/>
          <w:szCs w:val="20"/>
        </w:rPr>
        <w:t> </w:t>
      </w:r>
      <w:r w:rsidRPr="004E721C">
        <w:rPr>
          <w:color w:val="000000"/>
          <w:sz w:val="20"/>
          <w:szCs w:val="20"/>
        </w:rPr>
        <w:t xml:space="preserve">0,5), получим </w:t>
      </w:r>
      <w:r w:rsidRPr="004E721C">
        <w:rPr>
          <w:iCs/>
          <w:color w:val="000000"/>
          <w:sz w:val="20"/>
          <w:szCs w:val="20"/>
        </w:rPr>
        <w:t>ξ</w:t>
      </w:r>
      <w:r w:rsidR="004276F2">
        <w:rPr>
          <w:iCs/>
          <w:color w:val="000000"/>
          <w:sz w:val="20"/>
          <w:szCs w:val="20"/>
        </w:rPr>
        <w:t> </w:t>
      </w:r>
      <w:r w:rsidRPr="004E721C">
        <w:rPr>
          <w:iCs/>
          <w:color w:val="000000"/>
          <w:sz w:val="20"/>
          <w:szCs w:val="20"/>
        </w:rPr>
        <w:t>=</w:t>
      </w:r>
      <w:r w:rsidR="004276F2">
        <w:rPr>
          <w:iCs/>
          <w:color w:val="000000"/>
          <w:sz w:val="20"/>
          <w:szCs w:val="20"/>
        </w:rPr>
        <w:t> </w:t>
      </w:r>
      <w:r w:rsidRPr="004E721C">
        <w:rPr>
          <w:iCs/>
          <w:color w:val="000000"/>
          <w:sz w:val="20"/>
          <w:szCs w:val="20"/>
        </w:rPr>
        <w:t>1</w:t>
      </w:r>
      <w:r w:rsidRPr="004E721C">
        <w:rPr>
          <w:i/>
          <w:iCs/>
          <w:color w:val="000000"/>
          <w:sz w:val="20"/>
          <w:szCs w:val="20"/>
        </w:rPr>
        <w:t xml:space="preserve"> </w:t>
      </w:r>
      <w:r w:rsidRPr="004E721C">
        <w:rPr>
          <w:color w:val="000000"/>
          <w:sz w:val="20"/>
          <w:szCs w:val="20"/>
        </w:rPr>
        <w:t>и, следов</w:t>
      </w:r>
      <w:r w:rsidRPr="004E721C">
        <w:rPr>
          <w:color w:val="000000"/>
          <w:sz w:val="20"/>
          <w:szCs w:val="20"/>
        </w:rPr>
        <w:t>а</w:t>
      </w:r>
      <w:r w:rsidRPr="004E721C">
        <w:rPr>
          <w:color w:val="000000"/>
          <w:sz w:val="20"/>
          <w:szCs w:val="20"/>
        </w:rPr>
        <w:t>тельно, учитывается только коэффициент самопоглоще</w:t>
      </w:r>
      <w:r w:rsidRPr="004E721C">
        <w:rPr>
          <w:color w:val="000000"/>
          <w:sz w:val="20"/>
          <w:szCs w:val="20"/>
        </w:rPr>
        <w:softHyphen/>
        <w:t xml:space="preserve">ния </w:t>
      </w:r>
      <w:r w:rsidRPr="004276F2">
        <w:rPr>
          <w:i/>
          <w:color w:val="000000"/>
          <w:sz w:val="20"/>
          <w:szCs w:val="20"/>
          <w:lang w:val="en-US"/>
        </w:rPr>
        <w:t>S</w:t>
      </w:r>
      <w:r w:rsidRPr="004E721C">
        <w:rPr>
          <w:color w:val="000000"/>
          <w:sz w:val="20"/>
          <w:szCs w:val="20"/>
        </w:rPr>
        <w:t xml:space="preserve">. Это и понятно: в условиях </w:t>
      </w:r>
      <w:r w:rsidR="004276F2">
        <w:rPr>
          <w:color w:val="000000"/>
          <w:sz w:val="20"/>
          <w:szCs w:val="20"/>
        </w:rPr>
        <w:t>«</w:t>
      </w:r>
      <w:r w:rsidRPr="004E721C">
        <w:rPr>
          <w:color w:val="000000"/>
          <w:sz w:val="20"/>
          <w:szCs w:val="20"/>
        </w:rPr>
        <w:t>2</w:t>
      </w:r>
      <w:r w:rsidRPr="004E721C">
        <w:rPr>
          <w:color w:val="000000"/>
          <w:sz w:val="20"/>
          <w:szCs w:val="20"/>
        </w:rPr>
        <w:sym w:font="Symbol" w:char="0070"/>
      </w:r>
      <w:r w:rsidRPr="004E721C">
        <w:rPr>
          <w:color w:val="000000"/>
          <w:sz w:val="20"/>
          <w:szCs w:val="20"/>
        </w:rPr>
        <w:t>-геоме</w:t>
      </w:r>
      <w:r w:rsidR="00407120">
        <w:rPr>
          <w:color w:val="000000"/>
          <w:sz w:val="20"/>
          <w:szCs w:val="20"/>
        </w:rPr>
        <w:t>т</w:t>
      </w:r>
      <w:r w:rsidRPr="004E721C">
        <w:rPr>
          <w:color w:val="000000"/>
          <w:sz w:val="20"/>
          <w:szCs w:val="20"/>
        </w:rPr>
        <w:t>рии</w:t>
      </w:r>
      <w:r w:rsidR="004276F2">
        <w:rPr>
          <w:color w:val="000000"/>
          <w:sz w:val="20"/>
          <w:szCs w:val="20"/>
        </w:rPr>
        <w:t>»</w:t>
      </w:r>
      <w:r w:rsidRPr="004E721C">
        <w:rPr>
          <w:color w:val="000000"/>
          <w:sz w:val="20"/>
          <w:szCs w:val="20"/>
        </w:rPr>
        <w:t xml:space="preserve"> независимо от углового распр</w:t>
      </w:r>
      <w:r w:rsidRPr="004E721C">
        <w:rPr>
          <w:color w:val="000000"/>
          <w:sz w:val="20"/>
          <w:szCs w:val="20"/>
        </w:rPr>
        <w:t>е</w:t>
      </w:r>
      <w:r w:rsidRPr="004E721C">
        <w:rPr>
          <w:color w:val="000000"/>
          <w:sz w:val="20"/>
          <w:szCs w:val="20"/>
        </w:rPr>
        <w:t xml:space="preserve">деления бета-частиц, выходящих из поверхности образца в верхнюю полусферу, все они попадут в эффективный телесный угол счетчика. </w:t>
      </w:r>
      <w:r w:rsidRPr="004E721C">
        <w:rPr>
          <w:color w:val="000000"/>
          <w:sz w:val="20"/>
          <w:szCs w:val="20"/>
        </w:rPr>
        <w:lastRenderedPageBreak/>
        <w:t xml:space="preserve">Если же образец толщиной </w:t>
      </w:r>
      <w:r w:rsidRPr="004276F2">
        <w:rPr>
          <w:i/>
          <w:color w:val="000000"/>
          <w:sz w:val="20"/>
          <w:szCs w:val="20"/>
          <w:lang w:val="en-US"/>
        </w:rPr>
        <w:t>d</w:t>
      </w:r>
      <w:r w:rsidR="004276F2">
        <w:rPr>
          <w:i/>
          <w:color w:val="000000"/>
          <w:sz w:val="20"/>
          <w:szCs w:val="20"/>
        </w:rPr>
        <w:t> </w:t>
      </w:r>
      <w:r w:rsidRPr="004E721C">
        <w:rPr>
          <w:color w:val="000000"/>
          <w:sz w:val="20"/>
          <w:szCs w:val="20"/>
        </w:rPr>
        <w:t>≥</w:t>
      </w:r>
      <w:r w:rsidR="004276F2">
        <w:rPr>
          <w:color w:val="000000"/>
          <w:sz w:val="20"/>
          <w:szCs w:val="20"/>
        </w:rPr>
        <w:t> </w:t>
      </w:r>
      <w:r w:rsidRPr="004E721C">
        <w:rPr>
          <w:color w:val="000000"/>
          <w:sz w:val="20"/>
          <w:szCs w:val="20"/>
        </w:rPr>
        <w:t>(2÷3)</w:t>
      </w:r>
      <w:r w:rsidR="004276F2">
        <w:rPr>
          <w:color w:val="000000"/>
          <w:sz w:val="20"/>
          <w:szCs w:val="20"/>
        </w:rPr>
        <w:t> </w:t>
      </w:r>
      <w:r w:rsidRPr="004E721C">
        <w:rPr>
          <w:color w:val="000000"/>
          <w:sz w:val="20"/>
          <w:szCs w:val="20"/>
        </w:rPr>
        <w:t>·</w:t>
      </w:r>
      <w:r w:rsidR="004276F2">
        <w:rPr>
          <w:color w:val="000000"/>
          <w:sz w:val="20"/>
          <w:szCs w:val="20"/>
        </w:rPr>
        <w:t> </w:t>
      </w:r>
      <w:r w:rsidRPr="004276F2">
        <w:rPr>
          <w:i/>
          <w:color w:val="000000"/>
          <w:sz w:val="20"/>
          <w:szCs w:val="20"/>
          <w:lang w:val="en-US"/>
        </w:rPr>
        <w:t>d</w:t>
      </w:r>
      <w:r w:rsidRPr="004E721C">
        <w:rPr>
          <w:color w:val="000000"/>
          <w:sz w:val="20"/>
          <w:szCs w:val="20"/>
          <w:vertAlign w:val="subscript"/>
        </w:rPr>
        <w:t>1/2</w:t>
      </w:r>
      <w:r w:rsidRPr="004E721C">
        <w:rPr>
          <w:color w:val="000000"/>
          <w:sz w:val="20"/>
          <w:szCs w:val="20"/>
        </w:rPr>
        <w:t xml:space="preserve"> находится на большом ра</w:t>
      </w:r>
      <w:r w:rsidRPr="004E721C">
        <w:rPr>
          <w:color w:val="000000"/>
          <w:sz w:val="20"/>
          <w:szCs w:val="20"/>
        </w:rPr>
        <w:t>с</w:t>
      </w:r>
      <w:r w:rsidRPr="004E721C">
        <w:rPr>
          <w:color w:val="000000"/>
          <w:sz w:val="20"/>
          <w:szCs w:val="20"/>
        </w:rPr>
        <w:t xml:space="preserve">стоянии </w:t>
      </w:r>
      <w:r w:rsidRPr="004276F2">
        <w:rPr>
          <w:i/>
          <w:color w:val="000000"/>
          <w:sz w:val="20"/>
          <w:szCs w:val="20"/>
          <w:lang w:val="en-US"/>
        </w:rPr>
        <w:t>h</w:t>
      </w:r>
      <w:r w:rsidRPr="004E721C">
        <w:rPr>
          <w:color w:val="000000"/>
          <w:sz w:val="20"/>
          <w:szCs w:val="20"/>
        </w:rPr>
        <w:t xml:space="preserve"> от окна счетчика, то гео</w:t>
      </w:r>
      <w:r w:rsidRPr="004E721C">
        <w:rPr>
          <w:color w:val="000000"/>
          <w:sz w:val="20"/>
          <w:szCs w:val="20"/>
        </w:rPr>
        <w:softHyphen/>
        <w:t>метрический фактор очень мал (ω</w:t>
      </w:r>
      <w:r w:rsidR="004276F2">
        <w:rPr>
          <w:color w:val="000000"/>
          <w:sz w:val="20"/>
          <w:szCs w:val="20"/>
        </w:rPr>
        <w:t> </w:t>
      </w:r>
      <w:r w:rsidRPr="004E721C">
        <w:rPr>
          <w:color w:val="000000"/>
          <w:sz w:val="20"/>
          <w:szCs w:val="20"/>
        </w:rPr>
        <w:t>→</w:t>
      </w:r>
      <w:r w:rsidR="004276F2">
        <w:rPr>
          <w:color w:val="000000"/>
          <w:sz w:val="20"/>
          <w:szCs w:val="20"/>
        </w:rPr>
        <w:t> </w:t>
      </w:r>
      <w:r w:rsidRPr="004E721C">
        <w:rPr>
          <w:color w:val="000000"/>
          <w:sz w:val="20"/>
          <w:szCs w:val="20"/>
        </w:rPr>
        <w:t>0) и, следовательно, ξ</w:t>
      </w:r>
      <w:r w:rsidR="004276F2">
        <w:rPr>
          <w:color w:val="000000"/>
          <w:sz w:val="20"/>
          <w:szCs w:val="20"/>
        </w:rPr>
        <w:t> </w:t>
      </w:r>
      <w:r w:rsidRPr="004E721C">
        <w:rPr>
          <w:color w:val="000000"/>
          <w:sz w:val="20"/>
          <w:szCs w:val="20"/>
        </w:rPr>
        <w:t>=</w:t>
      </w:r>
      <w:r w:rsidR="004276F2">
        <w:rPr>
          <w:color w:val="000000"/>
          <w:sz w:val="20"/>
          <w:szCs w:val="20"/>
        </w:rPr>
        <w:t> </w:t>
      </w:r>
      <w:r w:rsidRPr="004E721C">
        <w:rPr>
          <w:color w:val="000000"/>
          <w:sz w:val="20"/>
          <w:szCs w:val="20"/>
        </w:rPr>
        <w:t xml:space="preserve">1,8, </w:t>
      </w:r>
      <w:r>
        <w:rPr>
          <w:color w:val="000000"/>
          <w:sz w:val="20"/>
          <w:szCs w:val="20"/>
        </w:rPr>
        <w:t>т. е.</w:t>
      </w:r>
      <w:r w:rsidRPr="004E721C">
        <w:rPr>
          <w:color w:val="000000"/>
          <w:sz w:val="20"/>
          <w:szCs w:val="20"/>
        </w:rPr>
        <w:t xml:space="preserve"> коэффициент самопоглощения (</w:t>
      </w:r>
      <w:r w:rsidRPr="004276F2">
        <w:rPr>
          <w:i/>
          <w:color w:val="000000"/>
          <w:sz w:val="20"/>
          <w:szCs w:val="20"/>
          <w:lang w:val="en-US"/>
        </w:rPr>
        <w:t>S</w:t>
      </w:r>
      <w:r w:rsidR="008A4D73">
        <w:rPr>
          <w:i/>
          <w:color w:val="000000"/>
          <w:sz w:val="20"/>
          <w:szCs w:val="20"/>
        </w:rPr>
        <w:t> </w:t>
      </w:r>
      <w:r w:rsidRPr="004E721C">
        <w:rPr>
          <w:color w:val="000000"/>
          <w:sz w:val="20"/>
          <w:szCs w:val="20"/>
        </w:rPr>
        <w:t>·</w:t>
      </w:r>
      <w:r w:rsidR="004276F2">
        <w:rPr>
          <w:color w:val="000000"/>
          <w:sz w:val="20"/>
          <w:szCs w:val="20"/>
        </w:rPr>
        <w:t>  </w:t>
      </w:r>
      <w:r w:rsidRPr="004E721C">
        <w:rPr>
          <w:color w:val="000000"/>
          <w:sz w:val="20"/>
          <w:szCs w:val="20"/>
        </w:rPr>
        <w:t>ξ</w:t>
      </w:r>
      <w:r w:rsidR="004276F2">
        <w:rPr>
          <w:color w:val="000000"/>
          <w:sz w:val="20"/>
          <w:szCs w:val="20"/>
        </w:rPr>
        <w:t> </w:t>
      </w:r>
      <w:r w:rsidRPr="004E721C">
        <w:rPr>
          <w:color w:val="000000"/>
          <w:sz w:val="20"/>
          <w:szCs w:val="20"/>
        </w:rPr>
        <w:t>=</w:t>
      </w:r>
      <w:r w:rsidR="004276F2">
        <w:rPr>
          <w:color w:val="000000"/>
          <w:sz w:val="20"/>
          <w:szCs w:val="20"/>
        </w:rPr>
        <w:t> </w:t>
      </w:r>
      <w:r w:rsidRPr="004E721C">
        <w:rPr>
          <w:color w:val="000000"/>
          <w:sz w:val="20"/>
          <w:szCs w:val="20"/>
        </w:rPr>
        <w:t>1,8</w:t>
      </w:r>
      <w:r w:rsidR="004276F2">
        <w:rPr>
          <w:color w:val="000000"/>
          <w:sz w:val="20"/>
          <w:szCs w:val="20"/>
        </w:rPr>
        <w:t> </w:t>
      </w:r>
      <w:r w:rsidRPr="004E721C">
        <w:rPr>
          <w:color w:val="000000"/>
          <w:sz w:val="20"/>
          <w:szCs w:val="20"/>
        </w:rPr>
        <w:t>·</w:t>
      </w:r>
      <w:r w:rsidR="004276F2">
        <w:rPr>
          <w:color w:val="000000"/>
          <w:sz w:val="20"/>
          <w:szCs w:val="20"/>
        </w:rPr>
        <w:t> </w:t>
      </w:r>
      <w:r w:rsidRPr="004276F2">
        <w:rPr>
          <w:i/>
          <w:color w:val="000000"/>
          <w:sz w:val="20"/>
          <w:szCs w:val="20"/>
          <w:lang w:val="en-US"/>
        </w:rPr>
        <w:t>S</w:t>
      </w:r>
      <w:r w:rsidRPr="004E721C">
        <w:rPr>
          <w:color w:val="000000"/>
          <w:sz w:val="20"/>
          <w:szCs w:val="20"/>
        </w:rPr>
        <w:t xml:space="preserve">) будет </w:t>
      </w:r>
      <w:r w:rsidRPr="00A342E0">
        <w:rPr>
          <w:color w:val="000000"/>
          <w:sz w:val="20"/>
          <w:szCs w:val="20"/>
        </w:rPr>
        <w:t>почти вдвое превышать величину, рассчитанную по формуле (4).</w:t>
      </w:r>
    </w:p>
    <w:p w:rsidR="002E7468" w:rsidRDefault="002E7468" w:rsidP="002E7468">
      <w:pPr>
        <w:shd w:val="clear" w:color="auto" w:fill="FFFFFF"/>
        <w:ind w:firstLine="284"/>
        <w:jc w:val="both"/>
        <w:rPr>
          <w:color w:val="000000"/>
          <w:sz w:val="20"/>
          <w:szCs w:val="20"/>
        </w:rPr>
      </w:pPr>
      <w:r w:rsidRPr="00A342E0">
        <w:rPr>
          <w:color w:val="000000"/>
          <w:sz w:val="20"/>
          <w:szCs w:val="20"/>
        </w:rPr>
        <w:t>В табл. 17 приведены значения фактора саморассеяния ξ в за</w:t>
      </w:r>
      <w:r w:rsidRPr="00A342E0">
        <w:rPr>
          <w:color w:val="000000"/>
          <w:sz w:val="20"/>
          <w:szCs w:val="20"/>
        </w:rPr>
        <w:softHyphen/>
        <w:t xml:space="preserve">висимости от отношения </w:t>
      </w:r>
      <w:r w:rsidRPr="004276F2">
        <w:rPr>
          <w:i/>
          <w:color w:val="000000"/>
          <w:sz w:val="20"/>
          <w:szCs w:val="20"/>
          <w:lang w:val="en-US"/>
        </w:rPr>
        <w:t>h</w:t>
      </w:r>
      <w:r w:rsidRPr="00A342E0">
        <w:rPr>
          <w:color w:val="000000"/>
          <w:sz w:val="20"/>
          <w:szCs w:val="20"/>
        </w:rPr>
        <w:t>/</w:t>
      </w:r>
      <w:r w:rsidRPr="004276F2">
        <w:rPr>
          <w:i/>
          <w:color w:val="000000"/>
          <w:sz w:val="20"/>
          <w:szCs w:val="20"/>
          <w:lang w:val="en-US"/>
        </w:rPr>
        <w:t>r</w:t>
      </w:r>
      <w:r w:rsidRPr="00A342E0">
        <w:rPr>
          <w:color w:val="000000"/>
          <w:sz w:val="20"/>
          <w:szCs w:val="20"/>
        </w:rPr>
        <w:t xml:space="preserve">, где </w:t>
      </w:r>
      <w:r w:rsidRPr="004276F2">
        <w:rPr>
          <w:i/>
          <w:color w:val="000000"/>
          <w:sz w:val="20"/>
          <w:szCs w:val="20"/>
          <w:lang w:val="en-US"/>
        </w:rPr>
        <w:t>h</w:t>
      </w:r>
      <w:r w:rsidRPr="00A342E0">
        <w:rPr>
          <w:color w:val="000000"/>
          <w:sz w:val="20"/>
          <w:szCs w:val="20"/>
        </w:rPr>
        <w:t xml:space="preserve"> – расстояние от образца до границы чувствительного объема счетчика, а </w:t>
      </w:r>
      <w:r w:rsidRPr="004276F2">
        <w:rPr>
          <w:i/>
          <w:color w:val="000000"/>
          <w:sz w:val="20"/>
          <w:szCs w:val="20"/>
          <w:lang w:val="en-US"/>
        </w:rPr>
        <w:t>r</w:t>
      </w:r>
      <w:r w:rsidRPr="00A342E0">
        <w:rPr>
          <w:color w:val="000000"/>
          <w:sz w:val="20"/>
          <w:szCs w:val="20"/>
        </w:rPr>
        <w:t xml:space="preserve"> – радиус окна счетчика (рис. 47).</w:t>
      </w:r>
    </w:p>
    <w:p w:rsidR="00E21ED5" w:rsidRPr="00A342E0" w:rsidRDefault="00E21ED5" w:rsidP="002E7468">
      <w:pPr>
        <w:shd w:val="clear" w:color="auto" w:fill="FFFFFF"/>
        <w:ind w:firstLine="284"/>
        <w:jc w:val="both"/>
        <w:rPr>
          <w:sz w:val="20"/>
          <w:szCs w:val="20"/>
        </w:rPr>
      </w:pPr>
    </w:p>
    <w:p w:rsidR="00270FA5" w:rsidRDefault="00392134" w:rsidP="00270FA5">
      <w:pPr>
        <w:shd w:val="clear" w:color="auto" w:fill="FFFFFF"/>
        <w:ind w:firstLine="284"/>
        <w:jc w:val="center"/>
        <w:rPr>
          <w:color w:val="000000"/>
          <w:sz w:val="16"/>
          <w:szCs w:val="20"/>
        </w:rPr>
      </w:pPr>
      <w:r w:rsidRPr="00971946">
        <w:rPr>
          <w:sz w:val="20"/>
          <w:szCs w:val="20"/>
        </w:rPr>
        <w:pict>
          <v:shape id="_x0000_i1207" type="#_x0000_t75" style="width:111.1pt;height:138.6pt">
            <v:imagedata r:id="rId331" o:title="" cropbottom="2419f" cropleft="4088f" cropright="11435f" gain="126031f" blacklevel="-3932f"/>
          </v:shape>
        </w:pict>
      </w:r>
    </w:p>
    <w:p w:rsidR="000E095C" w:rsidRDefault="000E095C" w:rsidP="00270FA5">
      <w:pPr>
        <w:shd w:val="clear" w:color="auto" w:fill="FFFFFF"/>
        <w:ind w:firstLine="284"/>
        <w:jc w:val="center"/>
        <w:rPr>
          <w:color w:val="000000"/>
          <w:sz w:val="16"/>
          <w:szCs w:val="20"/>
        </w:rPr>
      </w:pPr>
    </w:p>
    <w:p w:rsidR="000E095C" w:rsidRDefault="000E095C" w:rsidP="000E095C">
      <w:pPr>
        <w:shd w:val="clear" w:color="auto" w:fill="FFFFFF"/>
        <w:jc w:val="center"/>
        <w:rPr>
          <w:color w:val="000000"/>
          <w:sz w:val="16"/>
          <w:szCs w:val="16"/>
        </w:rPr>
      </w:pPr>
      <w:r w:rsidRPr="00CC11DA">
        <w:rPr>
          <w:color w:val="000000"/>
          <w:sz w:val="16"/>
          <w:szCs w:val="16"/>
        </w:rPr>
        <w:t>Рис. 47. Поп</w:t>
      </w:r>
      <w:r>
        <w:rPr>
          <w:color w:val="000000"/>
          <w:sz w:val="16"/>
          <w:szCs w:val="16"/>
        </w:rPr>
        <w:t>равка на саморассеяние</w:t>
      </w:r>
    </w:p>
    <w:p w:rsidR="00391E2F" w:rsidRDefault="00391E2F" w:rsidP="000E095C">
      <w:pPr>
        <w:shd w:val="clear" w:color="auto" w:fill="FFFFFF"/>
        <w:jc w:val="center"/>
        <w:rPr>
          <w:color w:val="000000"/>
          <w:sz w:val="16"/>
          <w:szCs w:val="16"/>
        </w:rPr>
      </w:pPr>
    </w:p>
    <w:p w:rsidR="00270FA5" w:rsidRPr="00DD5B1F" w:rsidRDefault="00270FA5" w:rsidP="00270FA5">
      <w:pPr>
        <w:shd w:val="clear" w:color="auto" w:fill="FFFFFF"/>
        <w:ind w:firstLine="284"/>
        <w:jc w:val="center"/>
        <w:rPr>
          <w:color w:val="000000"/>
          <w:sz w:val="16"/>
          <w:szCs w:val="20"/>
        </w:rPr>
      </w:pPr>
      <w:r w:rsidRPr="00DD5B1F">
        <w:rPr>
          <w:color w:val="000000"/>
          <w:sz w:val="16"/>
          <w:szCs w:val="20"/>
        </w:rPr>
        <w:t xml:space="preserve">Т а б л и ц а 17. </w:t>
      </w:r>
      <w:r w:rsidRPr="00DD5B1F">
        <w:rPr>
          <w:b/>
          <w:color w:val="000000"/>
          <w:sz w:val="16"/>
          <w:szCs w:val="20"/>
        </w:rPr>
        <w:t>Коэффициент саморассе</w:t>
      </w:r>
      <w:r w:rsidR="00391E2F">
        <w:rPr>
          <w:b/>
          <w:color w:val="000000"/>
          <w:sz w:val="16"/>
          <w:szCs w:val="20"/>
        </w:rPr>
        <w:t>я</w:t>
      </w:r>
      <w:r w:rsidRPr="00DD5B1F">
        <w:rPr>
          <w:b/>
          <w:color w:val="000000"/>
          <w:sz w:val="16"/>
          <w:szCs w:val="20"/>
        </w:rPr>
        <w:t>ния ξ</w:t>
      </w:r>
    </w:p>
    <w:p w:rsidR="00270FA5" w:rsidRPr="00270FA5" w:rsidRDefault="00270FA5" w:rsidP="00270FA5">
      <w:pPr>
        <w:shd w:val="clear" w:color="auto" w:fill="FFFFFF"/>
        <w:ind w:firstLine="284"/>
        <w:rPr>
          <w:sz w:val="12"/>
          <w:szCs w:val="20"/>
        </w:rPr>
      </w:pPr>
    </w:p>
    <w:tbl>
      <w:tblPr>
        <w:tblW w:w="6124"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tblPr>
      <w:tblGrid>
        <w:gridCol w:w="722"/>
        <w:gridCol w:w="379"/>
        <w:gridCol w:w="597"/>
        <w:gridCol w:w="655"/>
        <w:gridCol w:w="640"/>
        <w:gridCol w:w="611"/>
        <w:gridCol w:w="625"/>
        <w:gridCol w:w="625"/>
        <w:gridCol w:w="630"/>
        <w:gridCol w:w="640"/>
      </w:tblGrid>
      <w:tr w:rsidR="00270FA5" w:rsidRPr="00A342E0" w:rsidTr="00077939">
        <w:trPr>
          <w:trHeight w:val="128"/>
        </w:trPr>
        <w:tc>
          <w:tcPr>
            <w:tcW w:w="709" w:type="dxa"/>
            <w:tcBorders>
              <w:top w:val="single" w:sz="4" w:space="0" w:color="auto"/>
              <w:left w:val="single" w:sz="4" w:space="0" w:color="auto"/>
              <w:bottom w:val="single" w:sz="4" w:space="0" w:color="auto"/>
              <w:right w:val="single" w:sz="4" w:space="0" w:color="auto"/>
            </w:tcBorders>
            <w:shd w:val="clear" w:color="auto" w:fill="FFFFFF"/>
          </w:tcPr>
          <w:p w:rsidR="00270FA5" w:rsidRPr="00A342E0" w:rsidRDefault="00270FA5" w:rsidP="00077939">
            <w:pPr>
              <w:widowControl w:val="0"/>
              <w:shd w:val="clear" w:color="auto" w:fill="FFFFFF"/>
              <w:autoSpaceDE w:val="0"/>
              <w:autoSpaceDN w:val="0"/>
              <w:adjustRightInd w:val="0"/>
              <w:jc w:val="center"/>
              <w:rPr>
                <w:sz w:val="16"/>
                <w:szCs w:val="16"/>
                <w:lang w:val="en-US"/>
              </w:rPr>
            </w:pPr>
            <w:r w:rsidRPr="004276F2">
              <w:rPr>
                <w:i/>
                <w:color w:val="000000"/>
                <w:sz w:val="16"/>
                <w:szCs w:val="16"/>
                <w:lang w:val="en-US"/>
              </w:rPr>
              <w:t>h</w:t>
            </w:r>
            <w:r w:rsidRPr="00A342E0">
              <w:rPr>
                <w:color w:val="000000"/>
                <w:sz w:val="16"/>
                <w:szCs w:val="16"/>
                <w:lang w:val="en-US"/>
              </w:rPr>
              <w:t>/</w:t>
            </w:r>
            <w:r w:rsidRPr="004276F2">
              <w:rPr>
                <w:i/>
                <w:color w:val="000000"/>
                <w:sz w:val="16"/>
                <w:szCs w:val="16"/>
                <w:lang w:val="en-US"/>
              </w:rPr>
              <w:t>r</w:t>
            </w:r>
          </w:p>
        </w:tc>
        <w:tc>
          <w:tcPr>
            <w:tcW w:w="372" w:type="dxa"/>
            <w:tcBorders>
              <w:top w:val="single" w:sz="4" w:space="0" w:color="auto"/>
              <w:left w:val="single" w:sz="4" w:space="0" w:color="auto"/>
              <w:bottom w:val="single" w:sz="4" w:space="0" w:color="auto"/>
              <w:right w:val="single" w:sz="4" w:space="0" w:color="auto"/>
            </w:tcBorders>
            <w:shd w:val="clear" w:color="auto" w:fill="FFFFFF"/>
          </w:tcPr>
          <w:p w:rsidR="00270FA5" w:rsidRPr="00A342E0" w:rsidRDefault="00270FA5" w:rsidP="00077939">
            <w:pPr>
              <w:widowControl w:val="0"/>
              <w:shd w:val="clear" w:color="auto" w:fill="FFFFFF"/>
              <w:autoSpaceDE w:val="0"/>
              <w:autoSpaceDN w:val="0"/>
              <w:adjustRightInd w:val="0"/>
              <w:jc w:val="center"/>
              <w:rPr>
                <w:sz w:val="16"/>
                <w:szCs w:val="16"/>
              </w:rPr>
            </w:pPr>
            <w:r w:rsidRPr="00A342E0">
              <w:rPr>
                <w:color w:val="000000"/>
                <w:sz w:val="16"/>
                <w:szCs w:val="16"/>
              </w:rPr>
              <w:t>0,2</w:t>
            </w:r>
          </w:p>
        </w:tc>
        <w:tc>
          <w:tcPr>
            <w:tcW w:w="586" w:type="dxa"/>
            <w:tcBorders>
              <w:top w:val="single" w:sz="4" w:space="0" w:color="auto"/>
              <w:left w:val="single" w:sz="4" w:space="0" w:color="auto"/>
              <w:bottom w:val="single" w:sz="4" w:space="0" w:color="auto"/>
              <w:right w:val="single" w:sz="4" w:space="0" w:color="auto"/>
            </w:tcBorders>
            <w:shd w:val="clear" w:color="auto" w:fill="FFFFFF"/>
          </w:tcPr>
          <w:p w:rsidR="00270FA5" w:rsidRPr="00A342E0" w:rsidRDefault="00270FA5" w:rsidP="00077939">
            <w:pPr>
              <w:widowControl w:val="0"/>
              <w:shd w:val="clear" w:color="auto" w:fill="FFFFFF"/>
              <w:autoSpaceDE w:val="0"/>
              <w:autoSpaceDN w:val="0"/>
              <w:adjustRightInd w:val="0"/>
              <w:jc w:val="center"/>
              <w:rPr>
                <w:sz w:val="16"/>
                <w:szCs w:val="16"/>
              </w:rPr>
            </w:pPr>
            <w:r w:rsidRPr="00A342E0">
              <w:rPr>
                <w:color w:val="000000"/>
                <w:sz w:val="16"/>
                <w:szCs w:val="16"/>
              </w:rPr>
              <w:t>0,4</w:t>
            </w:r>
          </w:p>
        </w:tc>
        <w:tc>
          <w:tcPr>
            <w:tcW w:w="643" w:type="dxa"/>
            <w:tcBorders>
              <w:top w:val="single" w:sz="4" w:space="0" w:color="auto"/>
              <w:left w:val="single" w:sz="4" w:space="0" w:color="auto"/>
              <w:bottom w:val="single" w:sz="4" w:space="0" w:color="auto"/>
              <w:right w:val="single" w:sz="4" w:space="0" w:color="auto"/>
            </w:tcBorders>
            <w:shd w:val="clear" w:color="auto" w:fill="FFFFFF"/>
          </w:tcPr>
          <w:p w:rsidR="00270FA5" w:rsidRPr="00A342E0" w:rsidRDefault="00270FA5" w:rsidP="00077939">
            <w:pPr>
              <w:widowControl w:val="0"/>
              <w:shd w:val="clear" w:color="auto" w:fill="FFFFFF"/>
              <w:autoSpaceDE w:val="0"/>
              <w:autoSpaceDN w:val="0"/>
              <w:adjustRightInd w:val="0"/>
              <w:jc w:val="center"/>
              <w:rPr>
                <w:sz w:val="16"/>
                <w:szCs w:val="16"/>
              </w:rPr>
            </w:pPr>
            <w:r w:rsidRPr="00A342E0">
              <w:rPr>
                <w:color w:val="000000"/>
                <w:sz w:val="16"/>
                <w:szCs w:val="16"/>
              </w:rPr>
              <w:t>0,6</w:t>
            </w:r>
          </w:p>
        </w:tc>
        <w:tc>
          <w:tcPr>
            <w:tcW w:w="629" w:type="dxa"/>
            <w:tcBorders>
              <w:top w:val="single" w:sz="4" w:space="0" w:color="auto"/>
              <w:left w:val="single" w:sz="4" w:space="0" w:color="auto"/>
              <w:bottom w:val="single" w:sz="4" w:space="0" w:color="auto"/>
              <w:right w:val="single" w:sz="4" w:space="0" w:color="auto"/>
            </w:tcBorders>
            <w:shd w:val="clear" w:color="auto" w:fill="FFFFFF"/>
          </w:tcPr>
          <w:p w:rsidR="00270FA5" w:rsidRPr="00A342E0" w:rsidRDefault="00270FA5" w:rsidP="00077939">
            <w:pPr>
              <w:widowControl w:val="0"/>
              <w:shd w:val="clear" w:color="auto" w:fill="FFFFFF"/>
              <w:autoSpaceDE w:val="0"/>
              <w:autoSpaceDN w:val="0"/>
              <w:adjustRightInd w:val="0"/>
              <w:jc w:val="center"/>
              <w:rPr>
                <w:sz w:val="16"/>
                <w:szCs w:val="16"/>
              </w:rPr>
            </w:pPr>
            <w:r w:rsidRPr="00A342E0">
              <w:rPr>
                <w:color w:val="000000"/>
                <w:sz w:val="16"/>
                <w:szCs w:val="16"/>
              </w:rPr>
              <w:t>0,8</w:t>
            </w:r>
          </w:p>
        </w:tc>
        <w:tc>
          <w:tcPr>
            <w:tcW w:w="600" w:type="dxa"/>
            <w:tcBorders>
              <w:top w:val="single" w:sz="4" w:space="0" w:color="auto"/>
              <w:left w:val="single" w:sz="4" w:space="0" w:color="auto"/>
              <w:bottom w:val="single" w:sz="4" w:space="0" w:color="auto"/>
              <w:right w:val="single" w:sz="4" w:space="0" w:color="auto"/>
            </w:tcBorders>
            <w:shd w:val="clear" w:color="auto" w:fill="FFFFFF"/>
          </w:tcPr>
          <w:p w:rsidR="00270FA5" w:rsidRPr="00A342E0" w:rsidRDefault="00270FA5" w:rsidP="00077939">
            <w:pPr>
              <w:widowControl w:val="0"/>
              <w:shd w:val="clear" w:color="auto" w:fill="FFFFFF"/>
              <w:autoSpaceDE w:val="0"/>
              <w:autoSpaceDN w:val="0"/>
              <w:adjustRightInd w:val="0"/>
              <w:jc w:val="center"/>
              <w:rPr>
                <w:sz w:val="16"/>
                <w:szCs w:val="16"/>
              </w:rPr>
            </w:pPr>
            <w:r w:rsidRPr="00A342E0">
              <w:rPr>
                <w:color w:val="000000"/>
                <w:sz w:val="16"/>
                <w:szCs w:val="16"/>
              </w:rPr>
              <w:t>1,0</w:t>
            </w:r>
          </w:p>
        </w:tc>
        <w:tc>
          <w:tcPr>
            <w:tcW w:w="614" w:type="dxa"/>
            <w:tcBorders>
              <w:top w:val="single" w:sz="4" w:space="0" w:color="auto"/>
              <w:left w:val="single" w:sz="4" w:space="0" w:color="auto"/>
              <w:bottom w:val="single" w:sz="4" w:space="0" w:color="auto"/>
              <w:right w:val="single" w:sz="4" w:space="0" w:color="auto"/>
            </w:tcBorders>
            <w:shd w:val="clear" w:color="auto" w:fill="FFFFFF"/>
          </w:tcPr>
          <w:p w:rsidR="00270FA5" w:rsidRPr="00A342E0" w:rsidRDefault="00270FA5" w:rsidP="00077939">
            <w:pPr>
              <w:widowControl w:val="0"/>
              <w:shd w:val="clear" w:color="auto" w:fill="FFFFFF"/>
              <w:autoSpaceDE w:val="0"/>
              <w:autoSpaceDN w:val="0"/>
              <w:adjustRightInd w:val="0"/>
              <w:jc w:val="center"/>
              <w:rPr>
                <w:sz w:val="16"/>
                <w:szCs w:val="16"/>
              </w:rPr>
            </w:pPr>
            <w:r w:rsidRPr="00A342E0">
              <w:rPr>
                <w:color w:val="000000"/>
                <w:sz w:val="16"/>
                <w:szCs w:val="16"/>
              </w:rPr>
              <w:t>1,5</w:t>
            </w:r>
          </w:p>
        </w:tc>
        <w:tc>
          <w:tcPr>
            <w:tcW w:w="614" w:type="dxa"/>
            <w:tcBorders>
              <w:top w:val="single" w:sz="4" w:space="0" w:color="auto"/>
              <w:left w:val="single" w:sz="4" w:space="0" w:color="auto"/>
              <w:bottom w:val="single" w:sz="4" w:space="0" w:color="auto"/>
              <w:right w:val="single" w:sz="4" w:space="0" w:color="auto"/>
            </w:tcBorders>
            <w:shd w:val="clear" w:color="auto" w:fill="FFFFFF"/>
          </w:tcPr>
          <w:p w:rsidR="00270FA5" w:rsidRPr="00A342E0" w:rsidRDefault="00270FA5" w:rsidP="00077939">
            <w:pPr>
              <w:widowControl w:val="0"/>
              <w:shd w:val="clear" w:color="auto" w:fill="FFFFFF"/>
              <w:autoSpaceDE w:val="0"/>
              <w:autoSpaceDN w:val="0"/>
              <w:adjustRightInd w:val="0"/>
              <w:jc w:val="center"/>
              <w:rPr>
                <w:sz w:val="16"/>
                <w:szCs w:val="16"/>
              </w:rPr>
            </w:pPr>
            <w:r w:rsidRPr="00A342E0">
              <w:rPr>
                <w:color w:val="000000"/>
                <w:sz w:val="16"/>
                <w:szCs w:val="16"/>
              </w:rPr>
              <w:t>2,0</w:t>
            </w:r>
          </w:p>
        </w:tc>
        <w:tc>
          <w:tcPr>
            <w:tcW w:w="619" w:type="dxa"/>
            <w:tcBorders>
              <w:top w:val="single" w:sz="4" w:space="0" w:color="auto"/>
              <w:left w:val="single" w:sz="4" w:space="0" w:color="auto"/>
              <w:bottom w:val="single" w:sz="4" w:space="0" w:color="auto"/>
              <w:right w:val="single" w:sz="4" w:space="0" w:color="auto"/>
            </w:tcBorders>
            <w:shd w:val="clear" w:color="auto" w:fill="FFFFFF"/>
          </w:tcPr>
          <w:p w:rsidR="00270FA5" w:rsidRPr="00A342E0" w:rsidRDefault="00270FA5" w:rsidP="00077939">
            <w:pPr>
              <w:widowControl w:val="0"/>
              <w:shd w:val="clear" w:color="auto" w:fill="FFFFFF"/>
              <w:autoSpaceDE w:val="0"/>
              <w:autoSpaceDN w:val="0"/>
              <w:adjustRightInd w:val="0"/>
              <w:jc w:val="center"/>
              <w:rPr>
                <w:sz w:val="16"/>
                <w:szCs w:val="16"/>
              </w:rPr>
            </w:pPr>
            <w:r w:rsidRPr="00A342E0">
              <w:rPr>
                <w:color w:val="000000"/>
                <w:sz w:val="16"/>
                <w:szCs w:val="16"/>
              </w:rPr>
              <w:t>3,0</w:t>
            </w:r>
          </w:p>
        </w:tc>
        <w:tc>
          <w:tcPr>
            <w:tcW w:w="629" w:type="dxa"/>
            <w:tcBorders>
              <w:top w:val="single" w:sz="4" w:space="0" w:color="auto"/>
              <w:left w:val="single" w:sz="4" w:space="0" w:color="auto"/>
              <w:bottom w:val="single" w:sz="4" w:space="0" w:color="auto"/>
              <w:right w:val="single" w:sz="4" w:space="0" w:color="auto"/>
            </w:tcBorders>
            <w:shd w:val="clear" w:color="auto" w:fill="FFFFFF"/>
          </w:tcPr>
          <w:p w:rsidR="00270FA5" w:rsidRPr="00A342E0" w:rsidRDefault="00270FA5" w:rsidP="00077939">
            <w:pPr>
              <w:widowControl w:val="0"/>
              <w:shd w:val="clear" w:color="auto" w:fill="FFFFFF"/>
              <w:autoSpaceDE w:val="0"/>
              <w:autoSpaceDN w:val="0"/>
              <w:adjustRightInd w:val="0"/>
              <w:jc w:val="center"/>
              <w:rPr>
                <w:sz w:val="16"/>
                <w:szCs w:val="16"/>
              </w:rPr>
            </w:pPr>
            <w:r w:rsidRPr="00A342E0">
              <w:rPr>
                <w:color w:val="000000"/>
                <w:sz w:val="16"/>
                <w:szCs w:val="16"/>
              </w:rPr>
              <w:t>7,0</w:t>
            </w:r>
          </w:p>
        </w:tc>
      </w:tr>
      <w:tr w:rsidR="00270FA5" w:rsidRPr="00A342E0" w:rsidTr="00077939">
        <w:trPr>
          <w:trHeight w:val="60"/>
        </w:trPr>
        <w:tc>
          <w:tcPr>
            <w:tcW w:w="709" w:type="dxa"/>
            <w:tcBorders>
              <w:top w:val="single" w:sz="4" w:space="0" w:color="auto"/>
              <w:left w:val="single" w:sz="4" w:space="0" w:color="auto"/>
              <w:bottom w:val="single" w:sz="4" w:space="0" w:color="auto"/>
              <w:right w:val="single" w:sz="4" w:space="0" w:color="auto"/>
            </w:tcBorders>
            <w:shd w:val="clear" w:color="auto" w:fill="FFFFFF"/>
          </w:tcPr>
          <w:p w:rsidR="00270FA5" w:rsidRPr="00A342E0" w:rsidRDefault="00270FA5" w:rsidP="00077939">
            <w:pPr>
              <w:widowControl w:val="0"/>
              <w:shd w:val="clear" w:color="auto" w:fill="FFFFFF"/>
              <w:autoSpaceDE w:val="0"/>
              <w:autoSpaceDN w:val="0"/>
              <w:adjustRightInd w:val="0"/>
              <w:jc w:val="center"/>
              <w:rPr>
                <w:sz w:val="16"/>
                <w:szCs w:val="16"/>
              </w:rPr>
            </w:pPr>
            <w:r w:rsidRPr="00A342E0">
              <w:rPr>
                <w:color w:val="000000"/>
                <w:sz w:val="16"/>
                <w:szCs w:val="16"/>
              </w:rPr>
              <w:t>ξ</w:t>
            </w:r>
          </w:p>
        </w:tc>
        <w:tc>
          <w:tcPr>
            <w:tcW w:w="372" w:type="dxa"/>
            <w:tcBorders>
              <w:top w:val="single" w:sz="4" w:space="0" w:color="auto"/>
              <w:left w:val="single" w:sz="4" w:space="0" w:color="auto"/>
              <w:bottom w:val="single" w:sz="4" w:space="0" w:color="auto"/>
              <w:right w:val="single" w:sz="4" w:space="0" w:color="auto"/>
            </w:tcBorders>
            <w:shd w:val="clear" w:color="auto" w:fill="FFFFFF"/>
          </w:tcPr>
          <w:p w:rsidR="00270FA5" w:rsidRPr="00A342E0" w:rsidRDefault="00270FA5" w:rsidP="00077939">
            <w:pPr>
              <w:widowControl w:val="0"/>
              <w:shd w:val="clear" w:color="auto" w:fill="FFFFFF"/>
              <w:autoSpaceDE w:val="0"/>
              <w:autoSpaceDN w:val="0"/>
              <w:adjustRightInd w:val="0"/>
              <w:jc w:val="center"/>
              <w:rPr>
                <w:sz w:val="16"/>
                <w:szCs w:val="16"/>
              </w:rPr>
            </w:pPr>
            <w:r w:rsidRPr="00A342E0">
              <w:rPr>
                <w:color w:val="000000"/>
                <w:sz w:val="16"/>
                <w:szCs w:val="16"/>
              </w:rPr>
              <w:t>1,16</w:t>
            </w:r>
          </w:p>
        </w:tc>
        <w:tc>
          <w:tcPr>
            <w:tcW w:w="586" w:type="dxa"/>
            <w:tcBorders>
              <w:top w:val="single" w:sz="4" w:space="0" w:color="auto"/>
              <w:left w:val="single" w:sz="4" w:space="0" w:color="auto"/>
              <w:bottom w:val="single" w:sz="4" w:space="0" w:color="auto"/>
              <w:right w:val="single" w:sz="4" w:space="0" w:color="auto"/>
            </w:tcBorders>
            <w:shd w:val="clear" w:color="auto" w:fill="FFFFFF"/>
          </w:tcPr>
          <w:p w:rsidR="00270FA5" w:rsidRPr="00A342E0" w:rsidRDefault="00270FA5" w:rsidP="00077939">
            <w:pPr>
              <w:widowControl w:val="0"/>
              <w:shd w:val="clear" w:color="auto" w:fill="FFFFFF"/>
              <w:autoSpaceDE w:val="0"/>
              <w:autoSpaceDN w:val="0"/>
              <w:adjustRightInd w:val="0"/>
              <w:jc w:val="center"/>
              <w:rPr>
                <w:sz w:val="16"/>
                <w:szCs w:val="16"/>
              </w:rPr>
            </w:pPr>
            <w:r w:rsidRPr="00A342E0">
              <w:rPr>
                <w:color w:val="000000"/>
                <w:sz w:val="16"/>
                <w:szCs w:val="16"/>
              </w:rPr>
              <w:t>1,30</w:t>
            </w:r>
          </w:p>
        </w:tc>
        <w:tc>
          <w:tcPr>
            <w:tcW w:w="643" w:type="dxa"/>
            <w:tcBorders>
              <w:top w:val="single" w:sz="4" w:space="0" w:color="auto"/>
              <w:left w:val="single" w:sz="4" w:space="0" w:color="auto"/>
              <w:bottom w:val="single" w:sz="4" w:space="0" w:color="auto"/>
              <w:right w:val="single" w:sz="4" w:space="0" w:color="auto"/>
            </w:tcBorders>
            <w:shd w:val="clear" w:color="auto" w:fill="FFFFFF"/>
          </w:tcPr>
          <w:p w:rsidR="00270FA5" w:rsidRPr="00A342E0" w:rsidRDefault="00270FA5" w:rsidP="00077939">
            <w:pPr>
              <w:widowControl w:val="0"/>
              <w:shd w:val="clear" w:color="auto" w:fill="FFFFFF"/>
              <w:autoSpaceDE w:val="0"/>
              <w:autoSpaceDN w:val="0"/>
              <w:adjustRightInd w:val="0"/>
              <w:jc w:val="center"/>
              <w:rPr>
                <w:sz w:val="16"/>
                <w:szCs w:val="16"/>
              </w:rPr>
            </w:pPr>
            <w:r w:rsidRPr="00A342E0">
              <w:rPr>
                <w:color w:val="000000"/>
                <w:sz w:val="16"/>
                <w:szCs w:val="16"/>
              </w:rPr>
              <w:t>1,40</w:t>
            </w:r>
          </w:p>
        </w:tc>
        <w:tc>
          <w:tcPr>
            <w:tcW w:w="629" w:type="dxa"/>
            <w:tcBorders>
              <w:top w:val="single" w:sz="4" w:space="0" w:color="auto"/>
              <w:left w:val="single" w:sz="4" w:space="0" w:color="auto"/>
              <w:bottom w:val="single" w:sz="4" w:space="0" w:color="auto"/>
              <w:right w:val="single" w:sz="4" w:space="0" w:color="auto"/>
            </w:tcBorders>
            <w:shd w:val="clear" w:color="auto" w:fill="FFFFFF"/>
          </w:tcPr>
          <w:p w:rsidR="00270FA5" w:rsidRPr="00A342E0" w:rsidRDefault="00270FA5" w:rsidP="00077939">
            <w:pPr>
              <w:widowControl w:val="0"/>
              <w:shd w:val="clear" w:color="auto" w:fill="FFFFFF"/>
              <w:autoSpaceDE w:val="0"/>
              <w:autoSpaceDN w:val="0"/>
              <w:adjustRightInd w:val="0"/>
              <w:jc w:val="center"/>
              <w:rPr>
                <w:sz w:val="16"/>
                <w:szCs w:val="16"/>
              </w:rPr>
            </w:pPr>
            <w:r w:rsidRPr="00A342E0">
              <w:rPr>
                <w:color w:val="000000"/>
                <w:sz w:val="16"/>
                <w:szCs w:val="16"/>
              </w:rPr>
              <w:t>1,50</w:t>
            </w:r>
          </w:p>
        </w:tc>
        <w:tc>
          <w:tcPr>
            <w:tcW w:w="600" w:type="dxa"/>
            <w:tcBorders>
              <w:top w:val="single" w:sz="4" w:space="0" w:color="auto"/>
              <w:left w:val="single" w:sz="4" w:space="0" w:color="auto"/>
              <w:bottom w:val="single" w:sz="4" w:space="0" w:color="auto"/>
              <w:right w:val="single" w:sz="4" w:space="0" w:color="auto"/>
            </w:tcBorders>
            <w:shd w:val="clear" w:color="auto" w:fill="FFFFFF"/>
          </w:tcPr>
          <w:p w:rsidR="00270FA5" w:rsidRPr="00A342E0" w:rsidRDefault="00270FA5" w:rsidP="00077939">
            <w:pPr>
              <w:widowControl w:val="0"/>
              <w:shd w:val="clear" w:color="auto" w:fill="FFFFFF"/>
              <w:autoSpaceDE w:val="0"/>
              <w:autoSpaceDN w:val="0"/>
              <w:adjustRightInd w:val="0"/>
              <w:jc w:val="center"/>
              <w:rPr>
                <w:sz w:val="16"/>
                <w:szCs w:val="16"/>
              </w:rPr>
            </w:pPr>
            <w:r w:rsidRPr="00A342E0">
              <w:rPr>
                <w:color w:val="000000"/>
                <w:sz w:val="16"/>
                <w:szCs w:val="16"/>
              </w:rPr>
              <w:t>1,57</w:t>
            </w:r>
          </w:p>
        </w:tc>
        <w:tc>
          <w:tcPr>
            <w:tcW w:w="614" w:type="dxa"/>
            <w:tcBorders>
              <w:top w:val="single" w:sz="4" w:space="0" w:color="auto"/>
              <w:left w:val="single" w:sz="4" w:space="0" w:color="auto"/>
              <w:bottom w:val="single" w:sz="4" w:space="0" w:color="auto"/>
              <w:right w:val="single" w:sz="4" w:space="0" w:color="auto"/>
            </w:tcBorders>
            <w:shd w:val="clear" w:color="auto" w:fill="FFFFFF"/>
          </w:tcPr>
          <w:p w:rsidR="00270FA5" w:rsidRPr="00A342E0" w:rsidRDefault="00270FA5" w:rsidP="00077939">
            <w:pPr>
              <w:widowControl w:val="0"/>
              <w:shd w:val="clear" w:color="auto" w:fill="FFFFFF"/>
              <w:autoSpaceDE w:val="0"/>
              <w:autoSpaceDN w:val="0"/>
              <w:adjustRightInd w:val="0"/>
              <w:jc w:val="center"/>
              <w:rPr>
                <w:sz w:val="16"/>
                <w:szCs w:val="16"/>
              </w:rPr>
            </w:pPr>
            <w:r w:rsidRPr="00A342E0">
              <w:rPr>
                <w:color w:val="000000"/>
                <w:sz w:val="16"/>
                <w:szCs w:val="16"/>
              </w:rPr>
              <w:t>1,67</w:t>
            </w:r>
          </w:p>
        </w:tc>
        <w:tc>
          <w:tcPr>
            <w:tcW w:w="614" w:type="dxa"/>
            <w:tcBorders>
              <w:top w:val="single" w:sz="4" w:space="0" w:color="auto"/>
              <w:left w:val="single" w:sz="4" w:space="0" w:color="auto"/>
              <w:bottom w:val="single" w:sz="4" w:space="0" w:color="auto"/>
              <w:right w:val="single" w:sz="4" w:space="0" w:color="auto"/>
            </w:tcBorders>
            <w:shd w:val="clear" w:color="auto" w:fill="FFFFFF"/>
          </w:tcPr>
          <w:p w:rsidR="00270FA5" w:rsidRPr="00A342E0" w:rsidRDefault="00270FA5" w:rsidP="00077939">
            <w:pPr>
              <w:widowControl w:val="0"/>
              <w:shd w:val="clear" w:color="auto" w:fill="FFFFFF"/>
              <w:autoSpaceDE w:val="0"/>
              <w:autoSpaceDN w:val="0"/>
              <w:adjustRightInd w:val="0"/>
              <w:jc w:val="center"/>
              <w:rPr>
                <w:sz w:val="16"/>
                <w:szCs w:val="16"/>
              </w:rPr>
            </w:pPr>
            <w:r w:rsidRPr="00A342E0">
              <w:rPr>
                <w:color w:val="000000"/>
                <w:sz w:val="16"/>
                <w:szCs w:val="16"/>
              </w:rPr>
              <w:t>1,71</w:t>
            </w:r>
          </w:p>
        </w:tc>
        <w:tc>
          <w:tcPr>
            <w:tcW w:w="619" w:type="dxa"/>
            <w:tcBorders>
              <w:top w:val="single" w:sz="4" w:space="0" w:color="auto"/>
              <w:left w:val="single" w:sz="4" w:space="0" w:color="auto"/>
              <w:bottom w:val="single" w:sz="4" w:space="0" w:color="auto"/>
              <w:right w:val="single" w:sz="4" w:space="0" w:color="auto"/>
            </w:tcBorders>
            <w:shd w:val="clear" w:color="auto" w:fill="FFFFFF"/>
          </w:tcPr>
          <w:p w:rsidR="00270FA5" w:rsidRPr="00A342E0" w:rsidRDefault="00270FA5" w:rsidP="00077939">
            <w:pPr>
              <w:widowControl w:val="0"/>
              <w:shd w:val="clear" w:color="auto" w:fill="FFFFFF"/>
              <w:autoSpaceDE w:val="0"/>
              <w:autoSpaceDN w:val="0"/>
              <w:adjustRightInd w:val="0"/>
              <w:jc w:val="center"/>
              <w:rPr>
                <w:sz w:val="16"/>
                <w:szCs w:val="16"/>
              </w:rPr>
            </w:pPr>
            <w:r w:rsidRPr="00A342E0">
              <w:rPr>
                <w:color w:val="000000"/>
                <w:sz w:val="16"/>
                <w:szCs w:val="16"/>
              </w:rPr>
              <w:t>1,76</w:t>
            </w:r>
          </w:p>
        </w:tc>
        <w:tc>
          <w:tcPr>
            <w:tcW w:w="629" w:type="dxa"/>
            <w:tcBorders>
              <w:top w:val="single" w:sz="4" w:space="0" w:color="auto"/>
              <w:left w:val="single" w:sz="4" w:space="0" w:color="auto"/>
              <w:bottom w:val="single" w:sz="4" w:space="0" w:color="auto"/>
              <w:right w:val="single" w:sz="4" w:space="0" w:color="auto"/>
            </w:tcBorders>
            <w:shd w:val="clear" w:color="auto" w:fill="FFFFFF"/>
          </w:tcPr>
          <w:p w:rsidR="00270FA5" w:rsidRPr="00A342E0" w:rsidRDefault="00270FA5" w:rsidP="00077939">
            <w:pPr>
              <w:widowControl w:val="0"/>
              <w:shd w:val="clear" w:color="auto" w:fill="FFFFFF"/>
              <w:autoSpaceDE w:val="0"/>
              <w:autoSpaceDN w:val="0"/>
              <w:adjustRightInd w:val="0"/>
              <w:jc w:val="center"/>
              <w:rPr>
                <w:sz w:val="16"/>
                <w:szCs w:val="16"/>
              </w:rPr>
            </w:pPr>
            <w:r w:rsidRPr="00A342E0">
              <w:rPr>
                <w:color w:val="000000"/>
                <w:sz w:val="16"/>
                <w:szCs w:val="16"/>
              </w:rPr>
              <w:t>1,80</w:t>
            </w:r>
          </w:p>
        </w:tc>
      </w:tr>
    </w:tbl>
    <w:p w:rsidR="003C3137" w:rsidRPr="004E721C" w:rsidRDefault="003C3137" w:rsidP="003C3137">
      <w:pPr>
        <w:shd w:val="clear" w:color="auto" w:fill="FFFFFF"/>
        <w:jc w:val="center"/>
        <w:rPr>
          <w:sz w:val="20"/>
          <w:szCs w:val="20"/>
        </w:rPr>
      </w:pPr>
    </w:p>
    <w:p w:rsidR="003C3137" w:rsidRPr="00A342E0" w:rsidRDefault="003C3137" w:rsidP="00DD5B1F">
      <w:pPr>
        <w:ind w:firstLine="284"/>
        <w:jc w:val="both"/>
        <w:rPr>
          <w:sz w:val="20"/>
          <w:szCs w:val="20"/>
        </w:rPr>
      </w:pPr>
      <w:r w:rsidRPr="00A342E0">
        <w:rPr>
          <w:color w:val="000000"/>
          <w:sz w:val="20"/>
          <w:szCs w:val="20"/>
        </w:rPr>
        <w:t xml:space="preserve">В табл. </w:t>
      </w:r>
      <w:r w:rsidR="00A342E0" w:rsidRPr="00A342E0">
        <w:rPr>
          <w:color w:val="000000"/>
          <w:sz w:val="20"/>
          <w:szCs w:val="20"/>
        </w:rPr>
        <w:t>18</w:t>
      </w:r>
      <w:r w:rsidRPr="00A342E0">
        <w:rPr>
          <w:color w:val="000000"/>
          <w:sz w:val="20"/>
          <w:szCs w:val="20"/>
        </w:rPr>
        <w:t xml:space="preserve"> </w:t>
      </w:r>
      <w:r w:rsidR="00DD2803">
        <w:rPr>
          <w:color w:val="000000"/>
          <w:sz w:val="20"/>
          <w:szCs w:val="20"/>
        </w:rPr>
        <w:t>приведены</w:t>
      </w:r>
      <w:r w:rsidRPr="00A342E0">
        <w:rPr>
          <w:color w:val="000000"/>
          <w:sz w:val="20"/>
          <w:szCs w:val="20"/>
        </w:rPr>
        <w:t xml:space="preserve"> рассчитанные по формуле (4) значения фа</w:t>
      </w:r>
      <w:r w:rsidRPr="00A342E0">
        <w:rPr>
          <w:color w:val="000000"/>
          <w:sz w:val="20"/>
          <w:szCs w:val="20"/>
        </w:rPr>
        <w:t>к</w:t>
      </w:r>
      <w:r w:rsidRPr="00A342E0">
        <w:rPr>
          <w:color w:val="000000"/>
          <w:sz w:val="20"/>
          <w:szCs w:val="20"/>
        </w:rPr>
        <w:t xml:space="preserve">тора самопоглощения в зависимости от отношения </w:t>
      </w:r>
      <w:r w:rsidRPr="00DD5B1F">
        <w:rPr>
          <w:i/>
          <w:color w:val="000000"/>
          <w:sz w:val="20"/>
          <w:szCs w:val="20"/>
          <w:lang w:val="en-US"/>
        </w:rPr>
        <w:t>d</w:t>
      </w:r>
      <w:r w:rsidRPr="00A342E0">
        <w:rPr>
          <w:color w:val="000000"/>
          <w:sz w:val="20"/>
          <w:szCs w:val="20"/>
        </w:rPr>
        <w:t>/</w:t>
      </w:r>
      <w:r w:rsidRPr="00DD5B1F">
        <w:rPr>
          <w:i/>
          <w:color w:val="000000"/>
          <w:sz w:val="20"/>
          <w:szCs w:val="20"/>
          <w:lang w:val="en-US"/>
        </w:rPr>
        <w:t>d</w:t>
      </w:r>
      <w:r w:rsidRPr="00A342E0">
        <w:rPr>
          <w:color w:val="000000"/>
          <w:sz w:val="20"/>
          <w:szCs w:val="20"/>
          <w:vertAlign w:val="subscript"/>
        </w:rPr>
        <w:t>1/2</w:t>
      </w:r>
      <w:r w:rsidRPr="00A342E0">
        <w:rPr>
          <w:color w:val="000000"/>
          <w:sz w:val="20"/>
          <w:szCs w:val="20"/>
        </w:rPr>
        <w:t>.</w:t>
      </w:r>
    </w:p>
    <w:p w:rsidR="003C3137" w:rsidRDefault="00DD5B1F" w:rsidP="00DD5B1F">
      <w:pPr>
        <w:shd w:val="clear" w:color="auto" w:fill="FFFFFF"/>
        <w:ind w:firstLine="284"/>
        <w:jc w:val="both"/>
        <w:rPr>
          <w:color w:val="000000"/>
          <w:sz w:val="20"/>
          <w:szCs w:val="20"/>
        </w:rPr>
      </w:pPr>
      <w:r w:rsidRPr="004E721C">
        <w:rPr>
          <w:color w:val="000000"/>
          <w:sz w:val="20"/>
          <w:szCs w:val="20"/>
        </w:rPr>
        <w:t>Таким образом, если требуется определить действительную п</w:t>
      </w:r>
      <w:r w:rsidRPr="004E721C">
        <w:rPr>
          <w:color w:val="000000"/>
          <w:sz w:val="20"/>
          <w:szCs w:val="20"/>
        </w:rPr>
        <w:t>о</w:t>
      </w:r>
      <w:r w:rsidRPr="004E721C">
        <w:rPr>
          <w:color w:val="000000"/>
          <w:sz w:val="20"/>
          <w:szCs w:val="20"/>
        </w:rPr>
        <w:t xml:space="preserve">правку </w:t>
      </w:r>
      <w:r w:rsidRPr="00391E2F">
        <w:rPr>
          <w:i/>
          <w:color w:val="000000"/>
          <w:sz w:val="20"/>
          <w:szCs w:val="20"/>
          <w:lang w:val="en-US"/>
        </w:rPr>
        <w:t>S</w:t>
      </w:r>
      <w:r w:rsidRPr="004E721C">
        <w:rPr>
          <w:color w:val="000000"/>
          <w:sz w:val="20"/>
          <w:szCs w:val="20"/>
        </w:rPr>
        <w:t xml:space="preserve"> на самопоглощение с учетом саморассеяния для не</w:t>
      </w:r>
      <w:r w:rsidRPr="004E721C">
        <w:rPr>
          <w:color w:val="000000"/>
          <w:sz w:val="20"/>
          <w:szCs w:val="20"/>
        </w:rPr>
        <w:softHyphen/>
        <w:t xml:space="preserve">которого образца толщиной </w:t>
      </w:r>
      <w:r w:rsidRPr="00DD5B1F">
        <w:rPr>
          <w:i/>
          <w:color w:val="000000"/>
          <w:sz w:val="20"/>
          <w:szCs w:val="20"/>
          <w:lang w:val="en-US"/>
        </w:rPr>
        <w:t>d</w:t>
      </w:r>
      <w:r>
        <w:rPr>
          <w:color w:val="000000"/>
          <w:sz w:val="20"/>
          <w:szCs w:val="20"/>
        </w:rPr>
        <w:t xml:space="preserve"> </w:t>
      </w:r>
      <w:r w:rsidRPr="004E721C">
        <w:rPr>
          <w:color w:val="000000"/>
          <w:sz w:val="20"/>
          <w:szCs w:val="20"/>
        </w:rPr>
        <w:t>≥</w:t>
      </w:r>
      <w:r>
        <w:rPr>
          <w:color w:val="000000"/>
          <w:sz w:val="20"/>
          <w:szCs w:val="20"/>
        </w:rPr>
        <w:t xml:space="preserve"> </w:t>
      </w:r>
      <w:r w:rsidRPr="004E721C">
        <w:rPr>
          <w:color w:val="000000"/>
          <w:sz w:val="20"/>
          <w:szCs w:val="20"/>
        </w:rPr>
        <w:t>(2</w:t>
      </w:r>
      <w:r w:rsidRPr="004E721C">
        <w:rPr>
          <w:iCs/>
          <w:color w:val="000000"/>
          <w:sz w:val="20"/>
          <w:szCs w:val="20"/>
        </w:rPr>
        <w:t>÷3)</w:t>
      </w:r>
      <w:r>
        <w:rPr>
          <w:iCs/>
          <w:color w:val="000000"/>
          <w:sz w:val="20"/>
          <w:szCs w:val="20"/>
        </w:rPr>
        <w:t xml:space="preserve"> </w:t>
      </w:r>
      <w:r w:rsidRPr="004E721C">
        <w:rPr>
          <w:iCs/>
          <w:color w:val="000000"/>
          <w:sz w:val="20"/>
          <w:szCs w:val="20"/>
        </w:rPr>
        <w:t>·</w:t>
      </w:r>
      <w:r>
        <w:rPr>
          <w:iCs/>
          <w:color w:val="000000"/>
          <w:sz w:val="20"/>
          <w:szCs w:val="20"/>
        </w:rPr>
        <w:t xml:space="preserve"> </w:t>
      </w:r>
      <w:r w:rsidRPr="00DD5B1F">
        <w:rPr>
          <w:i/>
          <w:iCs/>
          <w:color w:val="000000"/>
          <w:sz w:val="20"/>
          <w:szCs w:val="20"/>
          <w:lang w:val="en-US"/>
        </w:rPr>
        <w:t>d</w:t>
      </w:r>
      <w:r w:rsidRPr="004E721C">
        <w:rPr>
          <w:iCs/>
          <w:color w:val="000000"/>
          <w:sz w:val="20"/>
          <w:szCs w:val="20"/>
          <w:vertAlign w:val="subscript"/>
        </w:rPr>
        <w:t>1/2</w:t>
      </w:r>
      <w:r w:rsidRPr="00391E2F">
        <w:rPr>
          <w:iCs/>
          <w:color w:val="000000"/>
          <w:sz w:val="20"/>
          <w:szCs w:val="20"/>
        </w:rPr>
        <w:t>,</w:t>
      </w:r>
      <w:r w:rsidRPr="004E721C">
        <w:rPr>
          <w:i/>
          <w:iCs/>
          <w:color w:val="000000"/>
          <w:sz w:val="20"/>
          <w:szCs w:val="20"/>
        </w:rPr>
        <w:t xml:space="preserve"> </w:t>
      </w:r>
      <w:r w:rsidRPr="004E721C">
        <w:rPr>
          <w:color w:val="000000"/>
          <w:sz w:val="20"/>
          <w:szCs w:val="20"/>
        </w:rPr>
        <w:t>следует воспользовать</w:t>
      </w:r>
      <w:r w:rsidRPr="004E721C">
        <w:rPr>
          <w:color w:val="000000"/>
          <w:sz w:val="20"/>
          <w:szCs w:val="20"/>
        </w:rPr>
        <w:softHyphen/>
        <w:t>ся формулой (8), подставив в нее значение ξ, рассчитанное по формуле (10).</w:t>
      </w:r>
    </w:p>
    <w:p w:rsidR="00270FA5" w:rsidRDefault="00270FA5" w:rsidP="00DD5B1F">
      <w:pPr>
        <w:shd w:val="clear" w:color="auto" w:fill="FFFFFF"/>
        <w:ind w:firstLine="284"/>
        <w:jc w:val="both"/>
        <w:rPr>
          <w:color w:val="000000"/>
          <w:sz w:val="20"/>
          <w:szCs w:val="20"/>
        </w:rPr>
      </w:pPr>
      <w:r w:rsidRPr="004E721C">
        <w:rPr>
          <w:color w:val="000000"/>
          <w:sz w:val="20"/>
          <w:szCs w:val="20"/>
        </w:rPr>
        <w:t xml:space="preserve">Скорость счета </w:t>
      </w:r>
      <w:r w:rsidRPr="00DD5B1F">
        <w:rPr>
          <w:i/>
          <w:color w:val="000000"/>
          <w:sz w:val="20"/>
          <w:szCs w:val="20"/>
          <w:lang w:val="en-US"/>
        </w:rPr>
        <w:t>N</w:t>
      </w:r>
      <w:r w:rsidRPr="00DD5B1F">
        <w:rPr>
          <w:color w:val="000000"/>
          <w:sz w:val="20"/>
          <w:szCs w:val="20"/>
          <w:vertAlign w:val="subscript"/>
        </w:rPr>
        <w:t>0</w:t>
      </w:r>
      <w:r w:rsidRPr="004E721C">
        <w:rPr>
          <w:color w:val="000000"/>
          <w:sz w:val="20"/>
          <w:szCs w:val="20"/>
        </w:rPr>
        <w:t xml:space="preserve"> в этом случае находится по формуле (2). Либо необходимо </w:t>
      </w:r>
      <w:r w:rsidRPr="00A342E0">
        <w:rPr>
          <w:color w:val="000000"/>
          <w:sz w:val="20"/>
          <w:szCs w:val="20"/>
        </w:rPr>
        <w:t>взять из табл</w:t>
      </w:r>
      <w:r>
        <w:rPr>
          <w:color w:val="000000"/>
          <w:sz w:val="20"/>
          <w:szCs w:val="20"/>
        </w:rPr>
        <w:t xml:space="preserve">. </w:t>
      </w:r>
      <w:r w:rsidRPr="00A342E0">
        <w:rPr>
          <w:color w:val="000000"/>
          <w:sz w:val="20"/>
          <w:szCs w:val="20"/>
        </w:rPr>
        <w:t>17 и 18 значения</w:t>
      </w:r>
      <w:r w:rsidRPr="004E721C">
        <w:rPr>
          <w:color w:val="000000"/>
          <w:sz w:val="20"/>
          <w:szCs w:val="20"/>
        </w:rPr>
        <w:t xml:space="preserve"> коэффициентов самора</w:t>
      </w:r>
      <w:r w:rsidRPr="004E721C">
        <w:rPr>
          <w:color w:val="000000"/>
          <w:sz w:val="20"/>
          <w:szCs w:val="20"/>
        </w:rPr>
        <w:t>с</w:t>
      </w:r>
      <w:r w:rsidRPr="004E721C">
        <w:rPr>
          <w:color w:val="000000"/>
          <w:sz w:val="20"/>
          <w:szCs w:val="20"/>
        </w:rPr>
        <w:t xml:space="preserve">сеяния </w:t>
      </w:r>
      <w:r w:rsidRPr="00DD5B1F">
        <w:rPr>
          <w:i/>
          <w:color w:val="000000"/>
          <w:sz w:val="20"/>
          <w:szCs w:val="20"/>
        </w:rPr>
        <w:t>Е</w:t>
      </w:r>
      <w:r w:rsidRPr="004E721C">
        <w:rPr>
          <w:color w:val="000000"/>
          <w:sz w:val="20"/>
          <w:szCs w:val="20"/>
        </w:rPr>
        <w:t xml:space="preserve"> и самопоглощения </w:t>
      </w:r>
      <w:r w:rsidRPr="00DD5B1F">
        <w:rPr>
          <w:i/>
          <w:color w:val="000000"/>
          <w:sz w:val="20"/>
          <w:szCs w:val="20"/>
          <w:lang w:val="en-US"/>
        </w:rPr>
        <w:t>S</w:t>
      </w:r>
      <w:r w:rsidRPr="004E721C">
        <w:rPr>
          <w:color w:val="000000"/>
          <w:sz w:val="20"/>
          <w:szCs w:val="20"/>
        </w:rPr>
        <w:t xml:space="preserve"> для кон</w:t>
      </w:r>
      <w:r w:rsidRPr="004E721C">
        <w:rPr>
          <w:color w:val="000000"/>
          <w:sz w:val="20"/>
          <w:szCs w:val="20"/>
        </w:rPr>
        <w:softHyphen/>
        <w:t>кретных условий измерения.</w:t>
      </w:r>
    </w:p>
    <w:p w:rsidR="00270FA5" w:rsidRPr="004E721C" w:rsidRDefault="00270FA5" w:rsidP="00270FA5">
      <w:pPr>
        <w:shd w:val="clear" w:color="auto" w:fill="FFFFFF"/>
        <w:ind w:firstLine="284"/>
        <w:jc w:val="both"/>
        <w:rPr>
          <w:color w:val="000000"/>
          <w:sz w:val="20"/>
          <w:szCs w:val="20"/>
        </w:rPr>
      </w:pPr>
      <w:r w:rsidRPr="004E721C">
        <w:rPr>
          <w:color w:val="000000"/>
          <w:sz w:val="20"/>
          <w:szCs w:val="20"/>
        </w:rPr>
        <w:t xml:space="preserve">В итоге с учетом самопоглощения и </w:t>
      </w:r>
      <w:r>
        <w:rPr>
          <w:color w:val="000000"/>
          <w:sz w:val="20"/>
          <w:szCs w:val="20"/>
        </w:rPr>
        <w:t>поправки</w:t>
      </w:r>
      <w:r w:rsidRPr="004E721C">
        <w:rPr>
          <w:color w:val="000000"/>
          <w:sz w:val="20"/>
          <w:szCs w:val="20"/>
        </w:rPr>
        <w:t xml:space="preserve"> на саморассеяние б</w:t>
      </w:r>
      <w:r w:rsidRPr="004E721C">
        <w:rPr>
          <w:color w:val="000000"/>
          <w:sz w:val="20"/>
          <w:szCs w:val="20"/>
        </w:rPr>
        <w:t>е</w:t>
      </w:r>
      <w:r w:rsidRPr="004E721C">
        <w:rPr>
          <w:color w:val="000000"/>
          <w:sz w:val="20"/>
          <w:szCs w:val="20"/>
        </w:rPr>
        <w:t xml:space="preserve">та-излучения скорость счета </w:t>
      </w:r>
      <w:r>
        <w:rPr>
          <w:color w:val="000000"/>
          <w:sz w:val="20"/>
          <w:szCs w:val="20"/>
        </w:rPr>
        <w:t>будет вычисляться по формуле</w:t>
      </w:r>
    </w:p>
    <w:p w:rsidR="00270FA5" w:rsidRPr="0019670A" w:rsidRDefault="00270FA5" w:rsidP="00270FA5">
      <w:pPr>
        <w:shd w:val="clear" w:color="auto" w:fill="FFFFFF"/>
        <w:ind w:firstLine="284"/>
        <w:jc w:val="both"/>
        <w:rPr>
          <w:color w:val="000000"/>
          <w:sz w:val="16"/>
          <w:szCs w:val="20"/>
        </w:rPr>
      </w:pPr>
    </w:p>
    <w:p w:rsidR="00270FA5" w:rsidRDefault="0070164F" w:rsidP="00270FA5">
      <w:pPr>
        <w:shd w:val="clear" w:color="auto" w:fill="FFFFFF"/>
        <w:ind w:firstLine="284"/>
        <w:jc w:val="right"/>
        <w:rPr>
          <w:color w:val="000000"/>
          <w:sz w:val="20"/>
          <w:szCs w:val="20"/>
        </w:rPr>
      </w:pPr>
      <w:r w:rsidRPr="00470671">
        <w:rPr>
          <w:color w:val="000000"/>
          <w:position w:val="-24"/>
          <w:sz w:val="20"/>
          <w:szCs w:val="20"/>
        </w:rPr>
        <w:object w:dxaOrig="880" w:dyaOrig="560">
          <v:shape id="_x0000_i1208" type="#_x0000_t75" style="width:38.7pt;height:25.4pt" o:ole="">
            <v:imagedata r:id="rId332" o:title=""/>
          </v:shape>
          <o:OLEObject Type="Embed" ProgID="Equation.3" ShapeID="_x0000_i1208" DrawAspect="Content" ObjectID="_1472277146" r:id="rId333"/>
        </w:object>
      </w:r>
      <w:r w:rsidR="00270FA5" w:rsidRPr="0019670A">
        <w:rPr>
          <w:color w:val="000000"/>
          <w:sz w:val="20"/>
          <w:szCs w:val="20"/>
        </w:rPr>
        <w:t>.                                        (11)</w:t>
      </w:r>
    </w:p>
    <w:p w:rsidR="00391E2F" w:rsidRPr="00391E2F" w:rsidRDefault="00391E2F" w:rsidP="00270FA5">
      <w:pPr>
        <w:shd w:val="clear" w:color="auto" w:fill="FFFFFF"/>
        <w:ind w:firstLine="284"/>
        <w:jc w:val="right"/>
        <w:rPr>
          <w:sz w:val="12"/>
          <w:szCs w:val="20"/>
        </w:rPr>
      </w:pPr>
    </w:p>
    <w:p w:rsidR="00270FA5" w:rsidRDefault="00270FA5" w:rsidP="00270FA5">
      <w:pPr>
        <w:shd w:val="clear" w:color="auto" w:fill="FFFFFF"/>
        <w:ind w:firstLine="284"/>
        <w:jc w:val="both"/>
        <w:rPr>
          <w:color w:val="000000"/>
          <w:sz w:val="20"/>
          <w:szCs w:val="20"/>
        </w:rPr>
      </w:pPr>
      <w:r w:rsidRPr="004E721C">
        <w:rPr>
          <w:color w:val="000000"/>
          <w:sz w:val="20"/>
          <w:szCs w:val="20"/>
        </w:rPr>
        <w:t>Отметим, что для получения на практике более точных ре</w:t>
      </w:r>
      <w:r w:rsidRPr="004E721C">
        <w:rPr>
          <w:color w:val="000000"/>
          <w:sz w:val="20"/>
          <w:szCs w:val="20"/>
        </w:rPr>
        <w:softHyphen/>
        <w:t>зультатов следует отдать предпочтение экспериментальному ме</w:t>
      </w:r>
      <w:r w:rsidRPr="004E721C">
        <w:rPr>
          <w:color w:val="000000"/>
          <w:sz w:val="20"/>
          <w:szCs w:val="20"/>
        </w:rPr>
        <w:softHyphen/>
        <w:t>тоду определ</w:t>
      </w:r>
      <w:r w:rsidRPr="004E721C">
        <w:rPr>
          <w:color w:val="000000"/>
          <w:sz w:val="20"/>
          <w:szCs w:val="20"/>
        </w:rPr>
        <w:t>е</w:t>
      </w:r>
      <w:r w:rsidRPr="004E721C">
        <w:rPr>
          <w:color w:val="000000"/>
          <w:sz w:val="20"/>
          <w:szCs w:val="20"/>
        </w:rPr>
        <w:t>ния поправки на самопоглощение с учетом само</w:t>
      </w:r>
      <w:r w:rsidRPr="004E721C">
        <w:rPr>
          <w:color w:val="000000"/>
          <w:sz w:val="20"/>
          <w:szCs w:val="20"/>
        </w:rPr>
        <w:softHyphen/>
        <w:t>рассеяния для обра</w:t>
      </w:r>
      <w:r w:rsidRPr="004E721C">
        <w:rPr>
          <w:color w:val="000000"/>
          <w:sz w:val="20"/>
          <w:szCs w:val="20"/>
        </w:rPr>
        <w:t>з</w:t>
      </w:r>
      <w:r w:rsidRPr="004E721C">
        <w:rPr>
          <w:color w:val="000000"/>
          <w:sz w:val="20"/>
          <w:szCs w:val="20"/>
        </w:rPr>
        <w:t>цов промежуточной толщины.</w:t>
      </w:r>
    </w:p>
    <w:p w:rsidR="00E21ED5" w:rsidRDefault="00E21ED5" w:rsidP="00A342E0">
      <w:pPr>
        <w:shd w:val="clear" w:color="auto" w:fill="FFFFFF"/>
        <w:jc w:val="center"/>
        <w:rPr>
          <w:color w:val="000000"/>
          <w:sz w:val="16"/>
          <w:szCs w:val="20"/>
        </w:rPr>
      </w:pPr>
    </w:p>
    <w:p w:rsidR="003C3137" w:rsidRPr="00DD5B1F" w:rsidRDefault="003C3137" w:rsidP="00A342E0">
      <w:pPr>
        <w:shd w:val="clear" w:color="auto" w:fill="FFFFFF"/>
        <w:jc w:val="center"/>
        <w:rPr>
          <w:color w:val="000000"/>
          <w:sz w:val="16"/>
          <w:szCs w:val="20"/>
        </w:rPr>
      </w:pPr>
      <w:r w:rsidRPr="00DD5B1F">
        <w:rPr>
          <w:color w:val="000000"/>
          <w:sz w:val="16"/>
          <w:szCs w:val="20"/>
        </w:rPr>
        <w:t xml:space="preserve">Т а б л и ц а </w:t>
      </w:r>
      <w:r w:rsidR="00A342E0" w:rsidRPr="00DD5B1F">
        <w:rPr>
          <w:color w:val="000000"/>
          <w:sz w:val="16"/>
          <w:szCs w:val="20"/>
        </w:rPr>
        <w:t>18</w:t>
      </w:r>
      <w:r w:rsidRPr="00DD5B1F">
        <w:rPr>
          <w:color w:val="000000"/>
          <w:sz w:val="16"/>
          <w:szCs w:val="20"/>
        </w:rPr>
        <w:t xml:space="preserve">. </w:t>
      </w:r>
      <w:r w:rsidRPr="00DD5B1F">
        <w:rPr>
          <w:b/>
          <w:color w:val="000000"/>
          <w:sz w:val="16"/>
          <w:szCs w:val="20"/>
        </w:rPr>
        <w:t xml:space="preserve">Коэффициент самопоглощения </w:t>
      </w:r>
      <w:r w:rsidRPr="008067CB">
        <w:rPr>
          <w:b/>
          <w:i/>
          <w:color w:val="000000"/>
          <w:sz w:val="16"/>
          <w:szCs w:val="20"/>
          <w:lang w:val="en-US"/>
        </w:rPr>
        <w:t>S</w:t>
      </w:r>
    </w:p>
    <w:p w:rsidR="003C3137" w:rsidRPr="004E721C" w:rsidRDefault="003C3137" w:rsidP="003C3137">
      <w:pPr>
        <w:rPr>
          <w:sz w:val="20"/>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tblPr>
      <w:tblGrid>
        <w:gridCol w:w="610"/>
        <w:gridCol w:w="816"/>
        <w:gridCol w:w="737"/>
        <w:gridCol w:w="796"/>
        <w:gridCol w:w="772"/>
        <w:gridCol w:w="781"/>
        <w:gridCol w:w="816"/>
        <w:gridCol w:w="796"/>
      </w:tblGrid>
      <w:tr w:rsidR="003C3137" w:rsidRPr="00A342E0" w:rsidTr="00A342E0">
        <w:trPr>
          <w:trHeight w:val="461"/>
          <w:jc w:val="center"/>
        </w:trPr>
        <w:tc>
          <w:tcPr>
            <w:tcW w:w="498"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E23306">
            <w:pPr>
              <w:widowControl w:val="0"/>
              <w:shd w:val="clear" w:color="auto" w:fill="FFFFFF"/>
              <w:autoSpaceDE w:val="0"/>
              <w:autoSpaceDN w:val="0"/>
              <w:adjustRightInd w:val="0"/>
              <w:jc w:val="center"/>
              <w:rPr>
                <w:sz w:val="16"/>
                <w:szCs w:val="16"/>
              </w:rPr>
            </w:pPr>
            <w:r w:rsidRPr="004276F2">
              <w:rPr>
                <w:i/>
                <w:color w:val="000000"/>
                <w:sz w:val="16"/>
                <w:szCs w:val="16"/>
                <w:lang w:val="en-US"/>
              </w:rPr>
              <w:t>d</w:t>
            </w:r>
            <w:r w:rsidRPr="00A342E0">
              <w:rPr>
                <w:color w:val="000000"/>
                <w:sz w:val="16"/>
                <w:szCs w:val="16"/>
                <w:lang w:val="en-US"/>
              </w:rPr>
              <w:t>/</w:t>
            </w:r>
            <w:r w:rsidRPr="004276F2">
              <w:rPr>
                <w:i/>
                <w:color w:val="000000"/>
                <w:sz w:val="16"/>
                <w:szCs w:val="16"/>
                <w:lang w:val="en-US"/>
              </w:rPr>
              <w:t>d</w:t>
            </w:r>
            <w:r w:rsidRPr="00A342E0">
              <w:rPr>
                <w:color w:val="000000"/>
                <w:sz w:val="16"/>
                <w:szCs w:val="16"/>
                <w:vertAlign w:val="subscript"/>
              </w:rPr>
              <w:t>1/2</w:t>
            </w:r>
          </w:p>
        </w:tc>
        <w:tc>
          <w:tcPr>
            <w:tcW w:w="666"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4276F2" w:rsidRDefault="003C3137" w:rsidP="00E23306">
            <w:pPr>
              <w:widowControl w:val="0"/>
              <w:shd w:val="clear" w:color="auto" w:fill="FFFFFF"/>
              <w:autoSpaceDE w:val="0"/>
              <w:autoSpaceDN w:val="0"/>
              <w:adjustRightInd w:val="0"/>
              <w:jc w:val="center"/>
              <w:rPr>
                <w:i/>
                <w:sz w:val="16"/>
                <w:szCs w:val="16"/>
              </w:rPr>
            </w:pPr>
            <w:r w:rsidRPr="004276F2">
              <w:rPr>
                <w:i/>
                <w:color w:val="000000"/>
                <w:sz w:val="16"/>
                <w:szCs w:val="16"/>
                <w:lang w:val="en-US"/>
              </w:rPr>
              <w:t>S</w:t>
            </w:r>
          </w:p>
        </w:tc>
        <w:tc>
          <w:tcPr>
            <w:tcW w:w="602"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E23306">
            <w:pPr>
              <w:widowControl w:val="0"/>
              <w:shd w:val="clear" w:color="auto" w:fill="FFFFFF"/>
              <w:autoSpaceDE w:val="0"/>
              <w:autoSpaceDN w:val="0"/>
              <w:adjustRightInd w:val="0"/>
              <w:jc w:val="center"/>
              <w:rPr>
                <w:sz w:val="16"/>
                <w:szCs w:val="16"/>
              </w:rPr>
            </w:pPr>
            <w:r w:rsidRPr="004276F2">
              <w:rPr>
                <w:i/>
                <w:color w:val="000000"/>
                <w:sz w:val="16"/>
                <w:szCs w:val="16"/>
                <w:lang w:val="en-US"/>
              </w:rPr>
              <w:t>d</w:t>
            </w:r>
            <w:r w:rsidRPr="00A342E0">
              <w:rPr>
                <w:color w:val="000000"/>
                <w:sz w:val="16"/>
                <w:szCs w:val="16"/>
                <w:lang w:val="en-US"/>
              </w:rPr>
              <w:t>/</w:t>
            </w:r>
            <w:r w:rsidRPr="004276F2">
              <w:rPr>
                <w:i/>
                <w:color w:val="000000"/>
                <w:sz w:val="16"/>
                <w:szCs w:val="16"/>
                <w:lang w:val="en-US"/>
              </w:rPr>
              <w:t>d</w:t>
            </w:r>
            <w:r w:rsidRPr="00A342E0">
              <w:rPr>
                <w:color w:val="000000"/>
                <w:sz w:val="16"/>
                <w:szCs w:val="16"/>
                <w:vertAlign w:val="subscript"/>
                <w:lang w:val="en-US"/>
              </w:rPr>
              <w:t>l/2</w:t>
            </w:r>
          </w:p>
        </w:tc>
        <w:tc>
          <w:tcPr>
            <w:tcW w:w="650"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4276F2" w:rsidRDefault="003C3137" w:rsidP="00E23306">
            <w:pPr>
              <w:widowControl w:val="0"/>
              <w:shd w:val="clear" w:color="auto" w:fill="FFFFFF"/>
              <w:autoSpaceDE w:val="0"/>
              <w:autoSpaceDN w:val="0"/>
              <w:adjustRightInd w:val="0"/>
              <w:jc w:val="center"/>
              <w:rPr>
                <w:i/>
                <w:sz w:val="16"/>
                <w:szCs w:val="16"/>
              </w:rPr>
            </w:pPr>
            <w:r w:rsidRPr="004276F2">
              <w:rPr>
                <w:i/>
                <w:color w:val="000000"/>
                <w:sz w:val="16"/>
                <w:szCs w:val="16"/>
                <w:lang w:val="en-US"/>
              </w:rPr>
              <w:t>S</w:t>
            </w:r>
          </w:p>
        </w:tc>
        <w:tc>
          <w:tcPr>
            <w:tcW w:w="630"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E23306">
            <w:pPr>
              <w:widowControl w:val="0"/>
              <w:shd w:val="clear" w:color="auto" w:fill="FFFFFF"/>
              <w:autoSpaceDE w:val="0"/>
              <w:autoSpaceDN w:val="0"/>
              <w:adjustRightInd w:val="0"/>
              <w:jc w:val="center"/>
              <w:rPr>
                <w:sz w:val="16"/>
                <w:szCs w:val="16"/>
              </w:rPr>
            </w:pPr>
            <w:r w:rsidRPr="004276F2">
              <w:rPr>
                <w:i/>
                <w:color w:val="000000"/>
                <w:sz w:val="16"/>
                <w:szCs w:val="16"/>
                <w:lang w:val="en-US"/>
              </w:rPr>
              <w:t>d</w:t>
            </w:r>
            <w:r w:rsidRPr="00A342E0">
              <w:rPr>
                <w:color w:val="000000"/>
                <w:sz w:val="16"/>
                <w:szCs w:val="16"/>
                <w:lang w:val="en-US"/>
              </w:rPr>
              <w:t>/</w:t>
            </w:r>
            <w:r w:rsidRPr="004276F2">
              <w:rPr>
                <w:i/>
                <w:color w:val="000000"/>
                <w:sz w:val="16"/>
                <w:szCs w:val="16"/>
                <w:lang w:val="en-US"/>
              </w:rPr>
              <w:t>d</w:t>
            </w:r>
            <w:r w:rsidRPr="00A342E0">
              <w:rPr>
                <w:color w:val="000000"/>
                <w:sz w:val="16"/>
                <w:szCs w:val="16"/>
                <w:vertAlign w:val="subscript"/>
                <w:lang w:val="en-US"/>
              </w:rPr>
              <w:t>l/2</w:t>
            </w:r>
          </w:p>
        </w:tc>
        <w:tc>
          <w:tcPr>
            <w:tcW w:w="638"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4276F2" w:rsidRDefault="003C3137" w:rsidP="00E23306">
            <w:pPr>
              <w:widowControl w:val="0"/>
              <w:shd w:val="clear" w:color="auto" w:fill="FFFFFF"/>
              <w:autoSpaceDE w:val="0"/>
              <w:autoSpaceDN w:val="0"/>
              <w:adjustRightInd w:val="0"/>
              <w:jc w:val="center"/>
              <w:rPr>
                <w:i/>
                <w:sz w:val="16"/>
                <w:szCs w:val="16"/>
              </w:rPr>
            </w:pPr>
            <w:r w:rsidRPr="004276F2">
              <w:rPr>
                <w:i/>
                <w:color w:val="000000"/>
                <w:sz w:val="16"/>
                <w:szCs w:val="16"/>
                <w:lang w:val="en-US"/>
              </w:rPr>
              <w:t>S</w:t>
            </w:r>
          </w:p>
        </w:tc>
        <w:tc>
          <w:tcPr>
            <w:tcW w:w="666"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E23306">
            <w:pPr>
              <w:widowControl w:val="0"/>
              <w:shd w:val="clear" w:color="auto" w:fill="FFFFFF"/>
              <w:autoSpaceDE w:val="0"/>
              <w:autoSpaceDN w:val="0"/>
              <w:adjustRightInd w:val="0"/>
              <w:jc w:val="center"/>
              <w:rPr>
                <w:sz w:val="16"/>
                <w:szCs w:val="16"/>
              </w:rPr>
            </w:pPr>
            <w:r w:rsidRPr="004276F2">
              <w:rPr>
                <w:i/>
                <w:color w:val="000000"/>
                <w:sz w:val="16"/>
                <w:szCs w:val="16"/>
                <w:lang w:val="en-US"/>
              </w:rPr>
              <w:t>d</w:t>
            </w:r>
            <w:r w:rsidRPr="00A342E0">
              <w:rPr>
                <w:color w:val="000000"/>
                <w:sz w:val="16"/>
                <w:szCs w:val="16"/>
                <w:lang w:val="en-US"/>
              </w:rPr>
              <w:t>/</w:t>
            </w:r>
            <w:r w:rsidRPr="004276F2">
              <w:rPr>
                <w:i/>
                <w:color w:val="000000"/>
                <w:sz w:val="16"/>
                <w:szCs w:val="16"/>
                <w:lang w:val="en-US"/>
              </w:rPr>
              <w:t>d</w:t>
            </w:r>
            <w:r w:rsidRPr="00A342E0">
              <w:rPr>
                <w:color w:val="000000"/>
                <w:sz w:val="16"/>
                <w:szCs w:val="16"/>
                <w:vertAlign w:val="subscript"/>
                <w:lang w:val="en-US"/>
              </w:rPr>
              <w:t>l/2</w:t>
            </w:r>
          </w:p>
        </w:tc>
        <w:tc>
          <w:tcPr>
            <w:tcW w:w="650"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4276F2" w:rsidRDefault="003C3137" w:rsidP="00E23306">
            <w:pPr>
              <w:widowControl w:val="0"/>
              <w:shd w:val="clear" w:color="auto" w:fill="FFFFFF"/>
              <w:autoSpaceDE w:val="0"/>
              <w:autoSpaceDN w:val="0"/>
              <w:adjustRightInd w:val="0"/>
              <w:jc w:val="center"/>
              <w:rPr>
                <w:i/>
                <w:sz w:val="16"/>
                <w:szCs w:val="16"/>
              </w:rPr>
            </w:pPr>
            <w:r w:rsidRPr="004276F2">
              <w:rPr>
                <w:i/>
                <w:color w:val="000000"/>
                <w:sz w:val="16"/>
                <w:szCs w:val="16"/>
                <w:lang w:val="en-US"/>
              </w:rPr>
              <w:t>S</w:t>
            </w:r>
          </w:p>
        </w:tc>
      </w:tr>
      <w:tr w:rsidR="003C3137" w:rsidRPr="00A342E0" w:rsidTr="00A342E0">
        <w:trPr>
          <w:trHeight w:val="259"/>
          <w:jc w:val="center"/>
        </w:trPr>
        <w:tc>
          <w:tcPr>
            <w:tcW w:w="498"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0,01</w:t>
            </w:r>
          </w:p>
        </w:tc>
        <w:tc>
          <w:tcPr>
            <w:tcW w:w="666"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0,995</w:t>
            </w:r>
          </w:p>
        </w:tc>
        <w:tc>
          <w:tcPr>
            <w:tcW w:w="602"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0,20</w:t>
            </w:r>
          </w:p>
        </w:tc>
        <w:tc>
          <w:tcPr>
            <w:tcW w:w="65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0,935</w:t>
            </w:r>
          </w:p>
        </w:tc>
        <w:tc>
          <w:tcPr>
            <w:tcW w:w="63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2,0</w:t>
            </w:r>
          </w:p>
        </w:tc>
        <w:tc>
          <w:tcPr>
            <w:tcW w:w="638"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0,540</w:t>
            </w:r>
          </w:p>
        </w:tc>
        <w:tc>
          <w:tcPr>
            <w:tcW w:w="666"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7,0</w:t>
            </w:r>
          </w:p>
        </w:tc>
        <w:tc>
          <w:tcPr>
            <w:tcW w:w="65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0,205</w:t>
            </w:r>
          </w:p>
        </w:tc>
      </w:tr>
      <w:tr w:rsidR="003C3137" w:rsidRPr="00A342E0" w:rsidTr="00A342E0">
        <w:trPr>
          <w:trHeight w:val="221"/>
          <w:jc w:val="center"/>
        </w:trPr>
        <w:tc>
          <w:tcPr>
            <w:tcW w:w="498"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0,02</w:t>
            </w:r>
          </w:p>
        </w:tc>
        <w:tc>
          <w:tcPr>
            <w:tcW w:w="666"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0,992</w:t>
            </w:r>
          </w:p>
        </w:tc>
        <w:tc>
          <w:tcPr>
            <w:tcW w:w="602"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0,30</w:t>
            </w:r>
          </w:p>
        </w:tc>
        <w:tc>
          <w:tcPr>
            <w:tcW w:w="65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0,903</w:t>
            </w:r>
          </w:p>
        </w:tc>
        <w:tc>
          <w:tcPr>
            <w:tcW w:w="63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2,5</w:t>
            </w:r>
          </w:p>
        </w:tc>
        <w:tc>
          <w:tcPr>
            <w:tcW w:w="638"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0,476</w:t>
            </w:r>
          </w:p>
        </w:tc>
        <w:tc>
          <w:tcPr>
            <w:tcW w:w="666"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7,5</w:t>
            </w:r>
          </w:p>
        </w:tc>
        <w:tc>
          <w:tcPr>
            <w:tcW w:w="65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0,192</w:t>
            </w:r>
          </w:p>
        </w:tc>
      </w:tr>
      <w:tr w:rsidR="003C3137" w:rsidRPr="00A342E0" w:rsidTr="00A342E0">
        <w:trPr>
          <w:trHeight w:val="182"/>
          <w:jc w:val="center"/>
        </w:trPr>
        <w:tc>
          <w:tcPr>
            <w:tcW w:w="498"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0,03</w:t>
            </w:r>
          </w:p>
        </w:tc>
        <w:tc>
          <w:tcPr>
            <w:tcW w:w="666"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0,989</w:t>
            </w:r>
          </w:p>
        </w:tc>
        <w:tc>
          <w:tcPr>
            <w:tcW w:w="602"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0,40</w:t>
            </w:r>
          </w:p>
        </w:tc>
        <w:tc>
          <w:tcPr>
            <w:tcW w:w="65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0,874</w:t>
            </w:r>
          </w:p>
        </w:tc>
        <w:tc>
          <w:tcPr>
            <w:tcW w:w="63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3,0</w:t>
            </w:r>
          </w:p>
        </w:tc>
        <w:tc>
          <w:tcPr>
            <w:tcW w:w="638"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0,421</w:t>
            </w:r>
          </w:p>
        </w:tc>
        <w:tc>
          <w:tcPr>
            <w:tcW w:w="666"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8,0</w:t>
            </w:r>
          </w:p>
        </w:tc>
        <w:tc>
          <w:tcPr>
            <w:tcW w:w="65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0,180</w:t>
            </w:r>
          </w:p>
        </w:tc>
      </w:tr>
      <w:tr w:rsidR="003C3137" w:rsidRPr="00A342E0" w:rsidTr="00A342E0">
        <w:trPr>
          <w:trHeight w:val="240"/>
          <w:jc w:val="center"/>
        </w:trPr>
        <w:tc>
          <w:tcPr>
            <w:tcW w:w="498"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0,04</w:t>
            </w:r>
          </w:p>
        </w:tc>
        <w:tc>
          <w:tcPr>
            <w:tcW w:w="666"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0,986</w:t>
            </w:r>
          </w:p>
        </w:tc>
        <w:tc>
          <w:tcPr>
            <w:tcW w:w="602"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0,50</w:t>
            </w:r>
          </w:p>
        </w:tc>
        <w:tc>
          <w:tcPr>
            <w:tcW w:w="65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0,845</w:t>
            </w:r>
          </w:p>
        </w:tc>
        <w:tc>
          <w:tcPr>
            <w:tcW w:w="63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3,5</w:t>
            </w:r>
          </w:p>
        </w:tc>
        <w:tc>
          <w:tcPr>
            <w:tcW w:w="638"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0,376</w:t>
            </w:r>
          </w:p>
        </w:tc>
        <w:tc>
          <w:tcPr>
            <w:tcW w:w="666"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8,5</w:t>
            </w:r>
          </w:p>
        </w:tc>
        <w:tc>
          <w:tcPr>
            <w:tcW w:w="65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0,169</w:t>
            </w:r>
          </w:p>
        </w:tc>
      </w:tr>
      <w:tr w:rsidR="003C3137" w:rsidRPr="00A342E0" w:rsidTr="00A342E0">
        <w:trPr>
          <w:trHeight w:val="211"/>
          <w:jc w:val="center"/>
        </w:trPr>
        <w:tc>
          <w:tcPr>
            <w:tcW w:w="498"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0,05</w:t>
            </w:r>
          </w:p>
        </w:tc>
        <w:tc>
          <w:tcPr>
            <w:tcW w:w="666"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0,982</w:t>
            </w:r>
          </w:p>
        </w:tc>
        <w:tc>
          <w:tcPr>
            <w:tcW w:w="602"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0,60</w:t>
            </w:r>
          </w:p>
        </w:tc>
        <w:tc>
          <w:tcPr>
            <w:tcW w:w="65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0,818</w:t>
            </w:r>
          </w:p>
        </w:tc>
        <w:tc>
          <w:tcPr>
            <w:tcW w:w="63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4,0</w:t>
            </w:r>
          </w:p>
        </w:tc>
        <w:tc>
          <w:tcPr>
            <w:tcW w:w="638"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0,339</w:t>
            </w:r>
          </w:p>
        </w:tc>
        <w:tc>
          <w:tcPr>
            <w:tcW w:w="666"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9,0</w:t>
            </w:r>
          </w:p>
        </w:tc>
        <w:tc>
          <w:tcPr>
            <w:tcW w:w="65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0,159</w:t>
            </w:r>
          </w:p>
        </w:tc>
      </w:tr>
      <w:tr w:rsidR="003C3137" w:rsidRPr="00A342E0" w:rsidTr="00A342E0">
        <w:trPr>
          <w:trHeight w:val="240"/>
          <w:jc w:val="center"/>
        </w:trPr>
        <w:tc>
          <w:tcPr>
            <w:tcW w:w="498"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0 06</w:t>
            </w:r>
          </w:p>
        </w:tc>
        <w:tc>
          <w:tcPr>
            <w:tcW w:w="666"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0,979</w:t>
            </w:r>
          </w:p>
        </w:tc>
        <w:tc>
          <w:tcPr>
            <w:tcW w:w="602"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0,70</w:t>
            </w:r>
          </w:p>
        </w:tc>
        <w:tc>
          <w:tcPr>
            <w:tcW w:w="650"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0,793</w:t>
            </w:r>
          </w:p>
        </w:tc>
        <w:tc>
          <w:tcPr>
            <w:tcW w:w="630"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4,5</w:t>
            </w:r>
          </w:p>
        </w:tc>
        <w:tc>
          <w:tcPr>
            <w:tcW w:w="638"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0,307</w:t>
            </w:r>
          </w:p>
        </w:tc>
        <w:tc>
          <w:tcPr>
            <w:tcW w:w="666"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9,5</w:t>
            </w:r>
          </w:p>
        </w:tc>
        <w:tc>
          <w:tcPr>
            <w:tcW w:w="650"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0,151</w:t>
            </w:r>
          </w:p>
        </w:tc>
      </w:tr>
      <w:tr w:rsidR="003C3137" w:rsidRPr="00A342E0" w:rsidTr="00A342E0">
        <w:trPr>
          <w:trHeight w:val="226"/>
          <w:jc w:val="center"/>
        </w:trPr>
        <w:tc>
          <w:tcPr>
            <w:tcW w:w="498"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0,07</w:t>
            </w:r>
          </w:p>
        </w:tc>
        <w:tc>
          <w:tcPr>
            <w:tcW w:w="666"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0,976</w:t>
            </w:r>
          </w:p>
        </w:tc>
        <w:tc>
          <w:tcPr>
            <w:tcW w:w="602"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0,80</w:t>
            </w:r>
          </w:p>
        </w:tc>
        <w:tc>
          <w:tcPr>
            <w:tcW w:w="65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0,768</w:t>
            </w:r>
          </w:p>
        </w:tc>
        <w:tc>
          <w:tcPr>
            <w:tcW w:w="63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5,0</w:t>
            </w:r>
          </w:p>
        </w:tc>
        <w:tc>
          <w:tcPr>
            <w:tcW w:w="638"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0,281</w:t>
            </w:r>
          </w:p>
        </w:tc>
        <w:tc>
          <w:tcPr>
            <w:tcW w:w="666"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10,0</w:t>
            </w:r>
          </w:p>
        </w:tc>
        <w:tc>
          <w:tcPr>
            <w:tcW w:w="65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0,143</w:t>
            </w:r>
          </w:p>
        </w:tc>
      </w:tr>
      <w:tr w:rsidR="003C3137" w:rsidRPr="00A342E0" w:rsidTr="00A342E0">
        <w:trPr>
          <w:trHeight w:val="240"/>
          <w:jc w:val="center"/>
        </w:trPr>
        <w:tc>
          <w:tcPr>
            <w:tcW w:w="498"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0,08</w:t>
            </w:r>
          </w:p>
        </w:tc>
        <w:tc>
          <w:tcPr>
            <w:tcW w:w="666"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0,973</w:t>
            </w:r>
          </w:p>
        </w:tc>
        <w:tc>
          <w:tcPr>
            <w:tcW w:w="602"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0,90</w:t>
            </w:r>
          </w:p>
        </w:tc>
        <w:tc>
          <w:tcPr>
            <w:tcW w:w="65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0,744</w:t>
            </w:r>
          </w:p>
        </w:tc>
        <w:tc>
          <w:tcPr>
            <w:tcW w:w="63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5,5</w:t>
            </w:r>
          </w:p>
        </w:tc>
        <w:tc>
          <w:tcPr>
            <w:tcW w:w="638"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0,257</w:t>
            </w:r>
          </w:p>
        </w:tc>
        <w:tc>
          <w:tcPr>
            <w:tcW w:w="666"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12,0</w:t>
            </w:r>
          </w:p>
        </w:tc>
        <w:tc>
          <w:tcPr>
            <w:tcW w:w="65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0,120</w:t>
            </w:r>
          </w:p>
        </w:tc>
      </w:tr>
      <w:tr w:rsidR="003C3137" w:rsidRPr="00A342E0" w:rsidTr="00A342E0">
        <w:trPr>
          <w:trHeight w:val="240"/>
          <w:jc w:val="center"/>
        </w:trPr>
        <w:tc>
          <w:tcPr>
            <w:tcW w:w="498"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0,09</w:t>
            </w:r>
          </w:p>
        </w:tc>
        <w:tc>
          <w:tcPr>
            <w:tcW w:w="666"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0,970</w:t>
            </w:r>
          </w:p>
        </w:tc>
        <w:tc>
          <w:tcPr>
            <w:tcW w:w="602"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1,00</w:t>
            </w:r>
          </w:p>
        </w:tc>
        <w:tc>
          <w:tcPr>
            <w:tcW w:w="65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0,721</w:t>
            </w:r>
          </w:p>
        </w:tc>
        <w:tc>
          <w:tcPr>
            <w:tcW w:w="63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6,0</w:t>
            </w:r>
          </w:p>
        </w:tc>
        <w:tc>
          <w:tcPr>
            <w:tcW w:w="638"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0,237</w:t>
            </w:r>
          </w:p>
        </w:tc>
        <w:tc>
          <w:tcPr>
            <w:tcW w:w="666"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14,0</w:t>
            </w:r>
          </w:p>
        </w:tc>
        <w:tc>
          <w:tcPr>
            <w:tcW w:w="650" w:type="pct"/>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jc w:val="center"/>
              <w:rPr>
                <w:sz w:val="16"/>
                <w:szCs w:val="16"/>
              </w:rPr>
            </w:pPr>
            <w:r w:rsidRPr="00A342E0">
              <w:rPr>
                <w:color w:val="000000"/>
                <w:sz w:val="16"/>
                <w:szCs w:val="16"/>
              </w:rPr>
              <w:t>0,103</w:t>
            </w:r>
          </w:p>
        </w:tc>
      </w:tr>
      <w:tr w:rsidR="003C3137" w:rsidRPr="00A342E0" w:rsidTr="00DD5B1F">
        <w:trPr>
          <w:trHeight w:val="334"/>
          <w:jc w:val="center"/>
        </w:trPr>
        <w:tc>
          <w:tcPr>
            <w:tcW w:w="498"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DD5B1F">
            <w:pPr>
              <w:widowControl w:val="0"/>
              <w:shd w:val="clear" w:color="auto" w:fill="FFFFFF"/>
              <w:autoSpaceDE w:val="0"/>
              <w:autoSpaceDN w:val="0"/>
              <w:adjustRightInd w:val="0"/>
              <w:jc w:val="center"/>
              <w:rPr>
                <w:sz w:val="16"/>
                <w:szCs w:val="16"/>
              </w:rPr>
            </w:pPr>
            <w:r w:rsidRPr="00A342E0">
              <w:rPr>
                <w:color w:val="000000"/>
                <w:sz w:val="16"/>
                <w:szCs w:val="16"/>
              </w:rPr>
              <w:t>0,10</w:t>
            </w:r>
          </w:p>
        </w:tc>
        <w:tc>
          <w:tcPr>
            <w:tcW w:w="666"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DD5B1F">
            <w:pPr>
              <w:widowControl w:val="0"/>
              <w:shd w:val="clear" w:color="auto" w:fill="FFFFFF"/>
              <w:autoSpaceDE w:val="0"/>
              <w:autoSpaceDN w:val="0"/>
              <w:adjustRightInd w:val="0"/>
              <w:jc w:val="center"/>
              <w:rPr>
                <w:sz w:val="16"/>
                <w:szCs w:val="16"/>
              </w:rPr>
            </w:pPr>
            <w:r w:rsidRPr="00A342E0">
              <w:rPr>
                <w:color w:val="000000"/>
                <w:sz w:val="16"/>
                <w:szCs w:val="16"/>
              </w:rPr>
              <w:t>0,966</w:t>
            </w:r>
          </w:p>
        </w:tc>
        <w:tc>
          <w:tcPr>
            <w:tcW w:w="602"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DD5B1F">
            <w:pPr>
              <w:widowControl w:val="0"/>
              <w:shd w:val="clear" w:color="auto" w:fill="FFFFFF"/>
              <w:autoSpaceDE w:val="0"/>
              <w:autoSpaceDN w:val="0"/>
              <w:adjustRightInd w:val="0"/>
              <w:jc w:val="center"/>
              <w:rPr>
                <w:sz w:val="16"/>
                <w:szCs w:val="16"/>
              </w:rPr>
            </w:pPr>
            <w:r w:rsidRPr="00A342E0">
              <w:rPr>
                <w:color w:val="000000"/>
                <w:sz w:val="16"/>
                <w:szCs w:val="16"/>
              </w:rPr>
              <w:t>1,50</w:t>
            </w:r>
          </w:p>
        </w:tc>
        <w:tc>
          <w:tcPr>
            <w:tcW w:w="650"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DD5B1F">
            <w:pPr>
              <w:shd w:val="clear" w:color="auto" w:fill="FFFFFF"/>
              <w:jc w:val="center"/>
              <w:rPr>
                <w:sz w:val="16"/>
                <w:szCs w:val="16"/>
              </w:rPr>
            </w:pPr>
            <w:r w:rsidRPr="00A342E0">
              <w:rPr>
                <w:color w:val="000000"/>
                <w:sz w:val="16"/>
                <w:szCs w:val="16"/>
              </w:rPr>
              <w:t>0,621</w:t>
            </w:r>
          </w:p>
        </w:tc>
        <w:tc>
          <w:tcPr>
            <w:tcW w:w="630"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DD5B1F">
            <w:pPr>
              <w:shd w:val="clear" w:color="auto" w:fill="FFFFFF"/>
              <w:jc w:val="center"/>
              <w:rPr>
                <w:sz w:val="16"/>
                <w:szCs w:val="16"/>
              </w:rPr>
            </w:pPr>
            <w:r w:rsidRPr="00A342E0">
              <w:rPr>
                <w:color w:val="000000"/>
                <w:sz w:val="16"/>
                <w:szCs w:val="16"/>
              </w:rPr>
              <w:t>6,5</w:t>
            </w:r>
          </w:p>
        </w:tc>
        <w:tc>
          <w:tcPr>
            <w:tcW w:w="638"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DD5B1F">
            <w:pPr>
              <w:shd w:val="clear" w:color="auto" w:fill="FFFFFF"/>
              <w:jc w:val="center"/>
              <w:rPr>
                <w:sz w:val="16"/>
                <w:szCs w:val="16"/>
              </w:rPr>
            </w:pPr>
            <w:r w:rsidRPr="00A342E0">
              <w:rPr>
                <w:color w:val="000000"/>
                <w:sz w:val="16"/>
                <w:szCs w:val="16"/>
              </w:rPr>
              <w:t>0,220</w:t>
            </w:r>
          </w:p>
        </w:tc>
        <w:tc>
          <w:tcPr>
            <w:tcW w:w="666"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DD5B1F">
            <w:pPr>
              <w:shd w:val="clear" w:color="auto" w:fill="FFFFFF"/>
              <w:jc w:val="center"/>
              <w:rPr>
                <w:color w:val="000000"/>
                <w:sz w:val="16"/>
                <w:szCs w:val="16"/>
              </w:rPr>
            </w:pPr>
            <w:r w:rsidRPr="00A342E0">
              <w:rPr>
                <w:color w:val="000000"/>
                <w:sz w:val="16"/>
                <w:szCs w:val="16"/>
              </w:rPr>
              <w:t>15</w:t>
            </w:r>
          </w:p>
          <w:p w:rsidR="003C3137" w:rsidRPr="00A342E0" w:rsidRDefault="003C3137" w:rsidP="00DD5B1F">
            <w:pPr>
              <w:widowControl w:val="0"/>
              <w:shd w:val="clear" w:color="auto" w:fill="FFFFFF"/>
              <w:autoSpaceDE w:val="0"/>
              <w:autoSpaceDN w:val="0"/>
              <w:adjustRightInd w:val="0"/>
              <w:jc w:val="center"/>
              <w:rPr>
                <w:sz w:val="16"/>
                <w:szCs w:val="16"/>
              </w:rPr>
            </w:pPr>
            <w:r w:rsidRPr="00A342E0">
              <w:rPr>
                <w:color w:val="000000"/>
                <w:sz w:val="16"/>
                <w:szCs w:val="16"/>
              </w:rPr>
              <w:t>и более</w:t>
            </w:r>
          </w:p>
        </w:tc>
        <w:tc>
          <w:tcPr>
            <w:tcW w:w="650" w:type="pct"/>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DD5B1F">
            <w:pPr>
              <w:widowControl w:val="0"/>
              <w:shd w:val="clear" w:color="auto" w:fill="FFFFFF"/>
              <w:autoSpaceDE w:val="0"/>
              <w:autoSpaceDN w:val="0"/>
              <w:adjustRightInd w:val="0"/>
              <w:jc w:val="center"/>
              <w:rPr>
                <w:sz w:val="16"/>
                <w:szCs w:val="16"/>
              </w:rPr>
            </w:pPr>
            <w:r w:rsidRPr="00DD5B1F">
              <w:rPr>
                <w:i/>
                <w:color w:val="000000"/>
                <w:sz w:val="16"/>
                <w:szCs w:val="16"/>
                <w:lang w:val="en-US"/>
              </w:rPr>
              <w:t>d</w:t>
            </w:r>
            <w:r w:rsidRPr="00A342E0">
              <w:rPr>
                <w:color w:val="000000"/>
                <w:sz w:val="16"/>
                <w:szCs w:val="16"/>
                <w:vertAlign w:val="subscript"/>
              </w:rPr>
              <w:t>1</w:t>
            </w:r>
            <w:r w:rsidRPr="00A342E0">
              <w:rPr>
                <w:color w:val="000000"/>
                <w:sz w:val="16"/>
                <w:szCs w:val="16"/>
                <w:vertAlign w:val="subscript"/>
                <w:lang w:val="en-US"/>
              </w:rPr>
              <w:t>/</w:t>
            </w:r>
            <w:r w:rsidRPr="00A342E0">
              <w:rPr>
                <w:color w:val="000000"/>
                <w:sz w:val="16"/>
                <w:szCs w:val="16"/>
                <w:vertAlign w:val="subscript"/>
              </w:rPr>
              <w:t>2</w:t>
            </w:r>
            <w:r w:rsidRPr="00A342E0">
              <w:rPr>
                <w:color w:val="000000"/>
                <w:sz w:val="16"/>
                <w:szCs w:val="16"/>
                <w:lang w:val="en-US"/>
              </w:rPr>
              <w:t xml:space="preserve"> </w:t>
            </w:r>
            <w:r w:rsidRPr="00A342E0">
              <w:rPr>
                <w:color w:val="000000"/>
                <w:sz w:val="16"/>
                <w:szCs w:val="16"/>
              </w:rPr>
              <w:t>/0,693</w:t>
            </w:r>
          </w:p>
        </w:tc>
      </w:tr>
    </w:tbl>
    <w:p w:rsidR="003C3137" w:rsidRPr="004E721C" w:rsidRDefault="003C3137" w:rsidP="003C3137">
      <w:pPr>
        <w:shd w:val="clear" w:color="auto" w:fill="FFFFFF"/>
        <w:rPr>
          <w:color w:val="000000"/>
          <w:sz w:val="20"/>
          <w:szCs w:val="20"/>
        </w:rPr>
      </w:pPr>
    </w:p>
    <w:p w:rsidR="003C3137" w:rsidRPr="004E721C" w:rsidRDefault="003C3137" w:rsidP="003C3137">
      <w:pPr>
        <w:shd w:val="clear" w:color="auto" w:fill="FFFFFF"/>
        <w:ind w:firstLine="284"/>
        <w:jc w:val="both"/>
        <w:rPr>
          <w:sz w:val="20"/>
          <w:szCs w:val="20"/>
        </w:rPr>
      </w:pPr>
      <w:r w:rsidRPr="004E721C">
        <w:rPr>
          <w:color w:val="000000"/>
          <w:sz w:val="20"/>
          <w:szCs w:val="20"/>
        </w:rPr>
        <w:t xml:space="preserve">Участок БВ кривой самоослабления называют участком </w:t>
      </w:r>
      <w:r w:rsidR="008067CB">
        <w:rPr>
          <w:b/>
          <w:color w:val="000000"/>
          <w:sz w:val="20"/>
          <w:szCs w:val="20"/>
        </w:rPr>
        <w:t>«</w:t>
      </w:r>
      <w:r w:rsidRPr="004E721C">
        <w:rPr>
          <w:b/>
          <w:color w:val="000000"/>
          <w:sz w:val="20"/>
          <w:szCs w:val="20"/>
        </w:rPr>
        <w:t>на</w:t>
      </w:r>
      <w:r w:rsidRPr="004E721C">
        <w:rPr>
          <w:b/>
          <w:color w:val="000000"/>
          <w:sz w:val="20"/>
          <w:szCs w:val="20"/>
        </w:rPr>
        <w:softHyphen/>
        <w:t>сыщения</w:t>
      </w:r>
      <w:r w:rsidR="008067CB">
        <w:rPr>
          <w:b/>
          <w:color w:val="000000"/>
          <w:sz w:val="20"/>
          <w:szCs w:val="20"/>
        </w:rPr>
        <w:t>»</w:t>
      </w:r>
      <w:r w:rsidRPr="004E721C">
        <w:rPr>
          <w:color w:val="000000"/>
          <w:sz w:val="20"/>
          <w:szCs w:val="20"/>
        </w:rPr>
        <w:t xml:space="preserve">. Здесь скорость счета </w:t>
      </w:r>
      <w:r w:rsidRPr="00DD5B1F">
        <w:rPr>
          <w:i/>
          <w:color w:val="000000"/>
          <w:sz w:val="20"/>
          <w:szCs w:val="20"/>
        </w:rPr>
        <w:t>N</w:t>
      </w:r>
      <w:r w:rsidRPr="004E721C">
        <w:rPr>
          <w:color w:val="000000"/>
          <w:sz w:val="20"/>
          <w:szCs w:val="20"/>
        </w:rPr>
        <w:t xml:space="preserve"> не зависит от толщины образ</w:t>
      </w:r>
      <w:r w:rsidRPr="004E721C">
        <w:rPr>
          <w:color w:val="000000"/>
          <w:sz w:val="20"/>
          <w:szCs w:val="20"/>
        </w:rPr>
        <w:softHyphen/>
        <w:t xml:space="preserve">ца </w:t>
      </w:r>
      <w:r w:rsidRPr="00391E2F">
        <w:rPr>
          <w:i/>
          <w:color w:val="000000"/>
          <w:sz w:val="20"/>
          <w:szCs w:val="20"/>
          <w:lang w:val="en-US"/>
        </w:rPr>
        <w:t>d</w:t>
      </w:r>
      <w:r w:rsidRPr="004E721C">
        <w:rPr>
          <w:color w:val="000000"/>
          <w:sz w:val="20"/>
          <w:szCs w:val="20"/>
        </w:rPr>
        <w:t xml:space="preserve"> и является постоянной величиной </w:t>
      </w:r>
      <w:r w:rsidRPr="00DD5B1F">
        <w:rPr>
          <w:i/>
          <w:color w:val="000000"/>
          <w:sz w:val="20"/>
          <w:szCs w:val="20"/>
          <w:lang w:val="en-US"/>
        </w:rPr>
        <w:t>N</w:t>
      </w:r>
      <w:r w:rsidR="008067CB">
        <w:rPr>
          <w:i/>
          <w:color w:val="000000"/>
          <w:sz w:val="20"/>
          <w:szCs w:val="20"/>
        </w:rPr>
        <w:t> </w:t>
      </w:r>
      <w:r w:rsidRPr="004E721C">
        <w:rPr>
          <w:color w:val="000000"/>
          <w:sz w:val="20"/>
          <w:szCs w:val="20"/>
        </w:rPr>
        <w:t>=</w:t>
      </w:r>
      <w:r w:rsidR="008067CB">
        <w:rPr>
          <w:color w:val="000000"/>
          <w:sz w:val="20"/>
          <w:szCs w:val="20"/>
        </w:rPr>
        <w:t> </w:t>
      </w:r>
      <w:r w:rsidRPr="004E721C">
        <w:rPr>
          <w:color w:val="000000"/>
          <w:sz w:val="20"/>
          <w:szCs w:val="20"/>
          <w:lang w:val="en-US"/>
        </w:rPr>
        <w:t>const</w:t>
      </w:r>
      <w:r w:rsidRPr="004E721C">
        <w:rPr>
          <w:color w:val="000000"/>
          <w:sz w:val="20"/>
          <w:szCs w:val="20"/>
        </w:rPr>
        <w:t xml:space="preserve">. Этот участок характерен для </w:t>
      </w:r>
      <w:r w:rsidRPr="00DD5B1F">
        <w:rPr>
          <w:i/>
          <w:color w:val="000000"/>
          <w:sz w:val="20"/>
          <w:szCs w:val="20"/>
          <w:lang w:val="en-US"/>
        </w:rPr>
        <w:t>d</w:t>
      </w:r>
      <w:r w:rsidR="008067CB">
        <w:rPr>
          <w:i/>
          <w:color w:val="000000"/>
          <w:sz w:val="20"/>
          <w:szCs w:val="20"/>
        </w:rPr>
        <w:t> </w:t>
      </w:r>
      <w:r w:rsidRPr="004E721C">
        <w:rPr>
          <w:color w:val="000000"/>
          <w:sz w:val="20"/>
          <w:szCs w:val="20"/>
        </w:rPr>
        <w:t>≥</w:t>
      </w:r>
      <w:r w:rsidR="008067CB">
        <w:rPr>
          <w:color w:val="000000"/>
          <w:sz w:val="20"/>
          <w:szCs w:val="20"/>
        </w:rPr>
        <w:t> </w:t>
      </w:r>
      <w:r w:rsidRPr="00DD5B1F">
        <w:rPr>
          <w:i/>
          <w:color w:val="000000"/>
          <w:sz w:val="20"/>
          <w:szCs w:val="20"/>
          <w:lang w:val="en-US"/>
        </w:rPr>
        <w:t>R</w:t>
      </w:r>
      <w:r w:rsidRPr="00407120">
        <w:rPr>
          <w:color w:val="000000"/>
          <w:sz w:val="20"/>
          <w:szCs w:val="20"/>
          <w:vertAlign w:val="subscript"/>
          <w:lang w:val="en-US"/>
        </w:rPr>
        <w:t>max</w:t>
      </w:r>
      <w:r w:rsidRPr="004E721C">
        <w:rPr>
          <w:color w:val="000000"/>
          <w:sz w:val="20"/>
          <w:szCs w:val="20"/>
        </w:rPr>
        <w:t xml:space="preserve"> (</w:t>
      </w:r>
      <w:r w:rsidRPr="00DD5B1F">
        <w:rPr>
          <w:i/>
          <w:color w:val="000000"/>
          <w:sz w:val="20"/>
          <w:szCs w:val="20"/>
          <w:lang w:val="en-US"/>
        </w:rPr>
        <w:t>d</w:t>
      </w:r>
      <w:r w:rsidR="008067CB">
        <w:rPr>
          <w:i/>
          <w:color w:val="000000"/>
          <w:sz w:val="20"/>
          <w:szCs w:val="20"/>
        </w:rPr>
        <w:t> </w:t>
      </w:r>
      <w:r w:rsidRPr="004E721C">
        <w:rPr>
          <w:color w:val="000000"/>
          <w:sz w:val="20"/>
          <w:szCs w:val="20"/>
        </w:rPr>
        <w:t>≥</w:t>
      </w:r>
      <w:r w:rsidR="008067CB">
        <w:rPr>
          <w:color w:val="000000"/>
          <w:sz w:val="20"/>
          <w:szCs w:val="20"/>
        </w:rPr>
        <w:t> </w:t>
      </w:r>
      <w:r w:rsidRPr="004E721C">
        <w:rPr>
          <w:color w:val="000000"/>
          <w:sz w:val="20"/>
          <w:szCs w:val="20"/>
        </w:rPr>
        <w:t>3</w:t>
      </w:r>
      <w:r w:rsidR="008067CB">
        <w:rPr>
          <w:color w:val="000000"/>
          <w:sz w:val="20"/>
          <w:szCs w:val="20"/>
        </w:rPr>
        <w:t> </w:t>
      </w:r>
      <w:r w:rsidRPr="004E721C">
        <w:rPr>
          <w:color w:val="000000"/>
          <w:sz w:val="20"/>
          <w:szCs w:val="20"/>
        </w:rPr>
        <w:t>·</w:t>
      </w:r>
      <w:r w:rsidR="008067CB">
        <w:rPr>
          <w:color w:val="000000"/>
          <w:sz w:val="20"/>
          <w:szCs w:val="20"/>
        </w:rPr>
        <w:t> </w:t>
      </w:r>
      <w:r w:rsidRPr="00DD5B1F">
        <w:rPr>
          <w:i/>
          <w:color w:val="000000"/>
          <w:sz w:val="20"/>
          <w:szCs w:val="20"/>
          <w:lang w:val="en-US"/>
        </w:rPr>
        <w:t>d</w:t>
      </w:r>
      <w:r w:rsidRPr="004E721C">
        <w:rPr>
          <w:color w:val="000000"/>
          <w:sz w:val="20"/>
          <w:szCs w:val="20"/>
          <w:vertAlign w:val="subscript"/>
        </w:rPr>
        <w:t>1/2</w:t>
      </w:r>
      <w:r w:rsidRPr="004E721C">
        <w:rPr>
          <w:color w:val="000000"/>
          <w:sz w:val="20"/>
          <w:szCs w:val="20"/>
        </w:rPr>
        <w:t xml:space="preserve">) </w:t>
      </w:r>
      <w:r w:rsidRPr="004E721C">
        <w:rPr>
          <w:b/>
          <w:color w:val="000000"/>
          <w:sz w:val="20"/>
          <w:szCs w:val="20"/>
        </w:rPr>
        <w:t>–</w:t>
      </w:r>
      <w:r w:rsidRPr="004E721C">
        <w:rPr>
          <w:color w:val="000000"/>
          <w:sz w:val="20"/>
          <w:szCs w:val="20"/>
        </w:rPr>
        <w:t xml:space="preserve"> </w:t>
      </w:r>
      <w:r w:rsidR="00DD5B1F">
        <w:rPr>
          <w:b/>
          <w:bCs/>
          <w:color w:val="000000"/>
          <w:sz w:val="20"/>
          <w:szCs w:val="20"/>
        </w:rPr>
        <w:t>«</w:t>
      </w:r>
      <w:r w:rsidRPr="004E721C">
        <w:rPr>
          <w:b/>
          <w:bCs/>
          <w:color w:val="000000"/>
          <w:sz w:val="20"/>
          <w:szCs w:val="20"/>
        </w:rPr>
        <w:t xml:space="preserve">бесконечно </w:t>
      </w:r>
      <w:r w:rsidRPr="004E721C">
        <w:rPr>
          <w:b/>
          <w:color w:val="000000"/>
          <w:sz w:val="20"/>
          <w:szCs w:val="20"/>
        </w:rPr>
        <w:t>толстых</w:t>
      </w:r>
      <w:r w:rsidR="00DD5B1F">
        <w:rPr>
          <w:b/>
          <w:color w:val="000000"/>
          <w:sz w:val="20"/>
          <w:szCs w:val="20"/>
        </w:rPr>
        <w:t>»</w:t>
      </w:r>
      <w:r w:rsidRPr="004E721C">
        <w:rPr>
          <w:color w:val="000000"/>
          <w:sz w:val="20"/>
          <w:szCs w:val="20"/>
        </w:rPr>
        <w:t xml:space="preserve"> образ</w:t>
      </w:r>
      <w:r w:rsidRPr="004E721C">
        <w:rPr>
          <w:color w:val="000000"/>
          <w:sz w:val="20"/>
          <w:szCs w:val="20"/>
        </w:rPr>
        <w:softHyphen/>
        <w:t xml:space="preserve">цов. Факт </w:t>
      </w:r>
      <w:r w:rsidR="008067CB">
        <w:rPr>
          <w:color w:val="000000"/>
          <w:sz w:val="20"/>
          <w:szCs w:val="20"/>
        </w:rPr>
        <w:t>«</w:t>
      </w:r>
      <w:r w:rsidRPr="004E721C">
        <w:rPr>
          <w:color w:val="000000"/>
          <w:sz w:val="20"/>
          <w:szCs w:val="20"/>
        </w:rPr>
        <w:t>нас</w:t>
      </w:r>
      <w:r w:rsidRPr="004E721C">
        <w:rPr>
          <w:color w:val="000000"/>
          <w:sz w:val="20"/>
          <w:szCs w:val="20"/>
        </w:rPr>
        <w:t>ы</w:t>
      </w:r>
      <w:r w:rsidRPr="004E721C">
        <w:rPr>
          <w:color w:val="000000"/>
          <w:sz w:val="20"/>
          <w:szCs w:val="20"/>
        </w:rPr>
        <w:t>ще</w:t>
      </w:r>
      <w:r w:rsidR="008067CB">
        <w:rPr>
          <w:color w:val="000000"/>
          <w:sz w:val="20"/>
          <w:szCs w:val="20"/>
        </w:rPr>
        <w:t>ния»</w:t>
      </w:r>
      <w:r w:rsidRPr="004E721C">
        <w:rPr>
          <w:color w:val="000000"/>
          <w:sz w:val="20"/>
          <w:szCs w:val="20"/>
        </w:rPr>
        <w:t xml:space="preserve"> объясняется тем, что счетчик не реги</w:t>
      </w:r>
      <w:r w:rsidRPr="004E721C">
        <w:rPr>
          <w:color w:val="000000"/>
          <w:sz w:val="20"/>
          <w:szCs w:val="20"/>
        </w:rPr>
        <w:softHyphen/>
        <w:t xml:space="preserve">стрирует бета-частицы из слоев образца, лежащих на глубинах больше, чем </w:t>
      </w:r>
      <w:r w:rsidRPr="008067CB">
        <w:rPr>
          <w:i/>
          <w:color w:val="000000"/>
          <w:sz w:val="20"/>
          <w:szCs w:val="20"/>
          <w:lang w:val="en-US"/>
        </w:rPr>
        <w:t>R</w:t>
      </w:r>
      <w:r w:rsidRPr="00407120">
        <w:rPr>
          <w:color w:val="000000"/>
          <w:sz w:val="20"/>
          <w:szCs w:val="20"/>
          <w:vertAlign w:val="subscript"/>
          <w:lang w:val="en-US"/>
        </w:rPr>
        <w:t>max</w:t>
      </w:r>
      <w:r w:rsidRPr="004E721C">
        <w:rPr>
          <w:color w:val="000000"/>
          <w:sz w:val="20"/>
          <w:szCs w:val="20"/>
        </w:rPr>
        <w:t xml:space="preserve">. Практически уже при </w:t>
      </w:r>
      <w:r w:rsidRPr="008067CB">
        <w:rPr>
          <w:i/>
          <w:color w:val="000000"/>
          <w:sz w:val="20"/>
          <w:szCs w:val="20"/>
          <w:lang w:val="en-US"/>
        </w:rPr>
        <w:t>d</w:t>
      </w:r>
      <w:r w:rsidRPr="004E721C">
        <w:rPr>
          <w:color w:val="000000"/>
          <w:sz w:val="20"/>
          <w:szCs w:val="20"/>
        </w:rPr>
        <w:t xml:space="preserve"> ≈</w:t>
      </w:r>
      <w:r w:rsidR="008067CB">
        <w:rPr>
          <w:color w:val="000000"/>
          <w:sz w:val="20"/>
          <w:szCs w:val="20"/>
        </w:rPr>
        <w:t xml:space="preserve"> </w:t>
      </w:r>
      <w:r w:rsidRPr="004E721C">
        <w:rPr>
          <w:color w:val="000000"/>
          <w:sz w:val="20"/>
          <w:szCs w:val="20"/>
        </w:rPr>
        <w:t>0,75</w:t>
      </w:r>
      <w:r w:rsidR="008067CB">
        <w:rPr>
          <w:color w:val="000000"/>
          <w:sz w:val="20"/>
          <w:szCs w:val="20"/>
        </w:rPr>
        <w:t> </w:t>
      </w:r>
      <w:r w:rsidRPr="004E721C">
        <w:rPr>
          <w:color w:val="000000"/>
          <w:sz w:val="20"/>
          <w:szCs w:val="20"/>
        </w:rPr>
        <w:t xml:space="preserve">· </w:t>
      </w:r>
      <w:r w:rsidRPr="008067CB">
        <w:rPr>
          <w:i/>
          <w:color w:val="000000"/>
          <w:sz w:val="20"/>
          <w:szCs w:val="20"/>
          <w:lang w:val="en-US"/>
        </w:rPr>
        <w:t>R</w:t>
      </w:r>
      <w:r w:rsidRPr="00391E2F">
        <w:rPr>
          <w:color w:val="000000"/>
          <w:sz w:val="20"/>
          <w:szCs w:val="20"/>
          <w:vertAlign w:val="subscript"/>
          <w:lang w:val="en-US"/>
        </w:rPr>
        <w:t>max</w:t>
      </w:r>
      <w:r w:rsidRPr="008067CB">
        <w:rPr>
          <w:i/>
          <w:color w:val="000000"/>
          <w:sz w:val="20"/>
          <w:szCs w:val="20"/>
        </w:rPr>
        <w:t xml:space="preserve"> </w:t>
      </w:r>
      <w:r w:rsidRPr="004E721C">
        <w:rPr>
          <w:color w:val="000000"/>
          <w:sz w:val="20"/>
          <w:szCs w:val="20"/>
        </w:rPr>
        <w:t>скорость сче</w:t>
      </w:r>
      <w:r w:rsidRPr="004E721C">
        <w:rPr>
          <w:color w:val="000000"/>
          <w:sz w:val="20"/>
          <w:szCs w:val="20"/>
        </w:rPr>
        <w:softHyphen/>
        <w:t xml:space="preserve">та достигает </w:t>
      </w:r>
      <w:r w:rsidR="008067CB">
        <w:rPr>
          <w:color w:val="000000"/>
          <w:sz w:val="20"/>
          <w:szCs w:val="20"/>
        </w:rPr>
        <w:t>«насыщения»</w:t>
      </w:r>
      <w:r w:rsidRPr="004E721C">
        <w:rPr>
          <w:color w:val="000000"/>
          <w:sz w:val="20"/>
          <w:szCs w:val="20"/>
        </w:rPr>
        <w:t>.</w:t>
      </w:r>
    </w:p>
    <w:p w:rsidR="003C3137" w:rsidRPr="004E721C" w:rsidRDefault="003C3137" w:rsidP="003C3137">
      <w:pPr>
        <w:shd w:val="clear" w:color="auto" w:fill="FFFFFF"/>
        <w:ind w:firstLine="284"/>
        <w:jc w:val="both"/>
        <w:rPr>
          <w:color w:val="000000"/>
          <w:sz w:val="20"/>
          <w:szCs w:val="20"/>
        </w:rPr>
      </w:pPr>
      <w:r w:rsidRPr="008067CB">
        <w:rPr>
          <w:color w:val="000000"/>
          <w:sz w:val="20"/>
          <w:szCs w:val="20"/>
        </w:rPr>
        <w:t xml:space="preserve">Методом </w:t>
      </w:r>
      <w:r w:rsidR="00391E2F">
        <w:rPr>
          <w:b/>
          <w:color w:val="000000"/>
          <w:sz w:val="20"/>
          <w:szCs w:val="20"/>
        </w:rPr>
        <w:t>«</w:t>
      </w:r>
      <w:r w:rsidRPr="004E721C">
        <w:rPr>
          <w:b/>
          <w:color w:val="000000"/>
          <w:sz w:val="20"/>
          <w:szCs w:val="20"/>
        </w:rPr>
        <w:t>бесконечно толстых</w:t>
      </w:r>
      <w:r w:rsidR="00391E2F">
        <w:rPr>
          <w:b/>
          <w:color w:val="000000"/>
          <w:sz w:val="20"/>
          <w:szCs w:val="20"/>
        </w:rPr>
        <w:t>»</w:t>
      </w:r>
      <w:r w:rsidRPr="004E721C">
        <w:rPr>
          <w:color w:val="000000"/>
          <w:sz w:val="20"/>
          <w:szCs w:val="20"/>
        </w:rPr>
        <w:t xml:space="preserve"> образцов можно с успехом пол</w:t>
      </w:r>
      <w:r w:rsidRPr="004E721C">
        <w:rPr>
          <w:color w:val="000000"/>
          <w:sz w:val="20"/>
          <w:szCs w:val="20"/>
        </w:rPr>
        <w:t>ь</w:t>
      </w:r>
      <w:r w:rsidRPr="004E721C">
        <w:rPr>
          <w:color w:val="000000"/>
          <w:sz w:val="20"/>
          <w:szCs w:val="20"/>
        </w:rPr>
        <w:t xml:space="preserve">зоваться при </w:t>
      </w:r>
      <w:r w:rsidRPr="004E721C">
        <w:rPr>
          <w:b/>
          <w:color w:val="000000"/>
          <w:sz w:val="20"/>
          <w:szCs w:val="20"/>
        </w:rPr>
        <w:t>относительных измерениях</w:t>
      </w:r>
      <w:r w:rsidRPr="004E721C">
        <w:rPr>
          <w:b/>
          <w:bCs/>
          <w:color w:val="000000"/>
          <w:sz w:val="20"/>
          <w:szCs w:val="20"/>
        </w:rPr>
        <w:t xml:space="preserve"> </w:t>
      </w:r>
      <w:r w:rsidRPr="004E721C">
        <w:rPr>
          <w:b/>
          <w:color w:val="000000"/>
          <w:sz w:val="20"/>
          <w:szCs w:val="20"/>
        </w:rPr>
        <w:t>активности</w:t>
      </w:r>
      <w:r w:rsidRPr="004E721C">
        <w:rPr>
          <w:color w:val="000000"/>
          <w:sz w:val="20"/>
          <w:szCs w:val="20"/>
        </w:rPr>
        <w:t>. Пусть два о</w:t>
      </w:r>
      <w:r w:rsidRPr="004E721C">
        <w:rPr>
          <w:color w:val="000000"/>
          <w:sz w:val="20"/>
          <w:szCs w:val="20"/>
        </w:rPr>
        <w:t>д</w:t>
      </w:r>
      <w:r w:rsidRPr="004E721C">
        <w:rPr>
          <w:color w:val="000000"/>
          <w:sz w:val="20"/>
          <w:szCs w:val="20"/>
        </w:rPr>
        <w:t xml:space="preserve">нородных толстослойных образца толщиной </w:t>
      </w:r>
      <w:r w:rsidRPr="008067CB">
        <w:rPr>
          <w:i/>
          <w:color w:val="000000"/>
          <w:sz w:val="20"/>
          <w:szCs w:val="20"/>
          <w:lang w:val="en-US"/>
        </w:rPr>
        <w:t>d</w:t>
      </w:r>
      <w:r w:rsidRPr="004E721C">
        <w:rPr>
          <w:color w:val="000000"/>
          <w:sz w:val="20"/>
          <w:szCs w:val="20"/>
          <w:vertAlign w:val="subscript"/>
        </w:rPr>
        <w:t>1</w:t>
      </w:r>
      <w:r w:rsidRPr="004E721C">
        <w:rPr>
          <w:color w:val="000000"/>
          <w:sz w:val="20"/>
          <w:szCs w:val="20"/>
        </w:rPr>
        <w:t xml:space="preserve"> и </w:t>
      </w:r>
      <w:r w:rsidRPr="008067CB">
        <w:rPr>
          <w:i/>
          <w:color w:val="000000"/>
          <w:sz w:val="20"/>
          <w:szCs w:val="20"/>
          <w:lang w:val="en-US"/>
        </w:rPr>
        <w:t>d</w:t>
      </w:r>
      <w:r w:rsidRPr="004E721C">
        <w:rPr>
          <w:color w:val="000000"/>
          <w:sz w:val="20"/>
          <w:szCs w:val="20"/>
          <w:vertAlign w:val="subscript"/>
        </w:rPr>
        <w:t>2</w:t>
      </w:r>
      <w:r w:rsidRPr="004E721C">
        <w:rPr>
          <w:color w:val="000000"/>
          <w:sz w:val="20"/>
          <w:szCs w:val="20"/>
        </w:rPr>
        <w:t xml:space="preserve"> (г/см</w:t>
      </w:r>
      <w:r w:rsidRPr="004E721C">
        <w:rPr>
          <w:color w:val="000000"/>
          <w:sz w:val="20"/>
          <w:szCs w:val="20"/>
          <w:vertAlign w:val="superscript"/>
        </w:rPr>
        <w:t>2</w:t>
      </w:r>
      <w:r w:rsidRPr="004E721C">
        <w:rPr>
          <w:color w:val="000000"/>
          <w:sz w:val="20"/>
          <w:szCs w:val="20"/>
        </w:rPr>
        <w:t>) и одинак</w:t>
      </w:r>
      <w:r w:rsidRPr="004E721C">
        <w:rPr>
          <w:color w:val="000000"/>
          <w:sz w:val="20"/>
          <w:szCs w:val="20"/>
        </w:rPr>
        <w:t>о</w:t>
      </w:r>
      <w:r w:rsidRPr="004E721C">
        <w:rPr>
          <w:color w:val="000000"/>
          <w:sz w:val="20"/>
          <w:szCs w:val="20"/>
        </w:rPr>
        <w:t xml:space="preserve">вой площадью </w:t>
      </w:r>
      <w:r w:rsidRPr="008067CB">
        <w:rPr>
          <w:i/>
          <w:color w:val="000000"/>
          <w:sz w:val="20"/>
          <w:szCs w:val="20"/>
          <w:lang w:val="en-US"/>
        </w:rPr>
        <w:t>S</w:t>
      </w:r>
      <w:r w:rsidRPr="004E721C">
        <w:rPr>
          <w:color w:val="000000"/>
          <w:sz w:val="20"/>
          <w:szCs w:val="20"/>
        </w:rPr>
        <w:t xml:space="preserve"> (см</w:t>
      </w:r>
      <w:r w:rsidRPr="004E721C">
        <w:rPr>
          <w:color w:val="000000"/>
          <w:sz w:val="20"/>
          <w:szCs w:val="20"/>
          <w:vertAlign w:val="superscript"/>
        </w:rPr>
        <w:t>2</w:t>
      </w:r>
      <w:r w:rsidRPr="004E721C">
        <w:rPr>
          <w:color w:val="000000"/>
          <w:sz w:val="20"/>
          <w:szCs w:val="20"/>
        </w:rPr>
        <w:t>) имеют удельные актив</w:t>
      </w:r>
      <w:r w:rsidRPr="004E721C">
        <w:rPr>
          <w:color w:val="000000"/>
          <w:sz w:val="20"/>
          <w:szCs w:val="20"/>
        </w:rPr>
        <w:softHyphen/>
        <w:t xml:space="preserve">ности </w:t>
      </w:r>
      <w:r w:rsidRPr="008067CB">
        <w:rPr>
          <w:i/>
          <w:color w:val="000000"/>
          <w:sz w:val="20"/>
          <w:szCs w:val="20"/>
          <w:lang w:val="en-US"/>
        </w:rPr>
        <w:t>a</w:t>
      </w:r>
      <w:r w:rsidRPr="004E721C">
        <w:rPr>
          <w:color w:val="000000"/>
          <w:sz w:val="20"/>
          <w:szCs w:val="20"/>
          <w:vertAlign w:val="subscript"/>
        </w:rPr>
        <w:t>1</w:t>
      </w:r>
      <w:r w:rsidRPr="004E721C">
        <w:rPr>
          <w:color w:val="000000"/>
          <w:sz w:val="20"/>
          <w:szCs w:val="20"/>
        </w:rPr>
        <w:t xml:space="preserve"> и </w:t>
      </w:r>
      <w:r w:rsidRPr="008067CB">
        <w:rPr>
          <w:i/>
          <w:iCs/>
          <w:color w:val="000000"/>
          <w:sz w:val="20"/>
          <w:szCs w:val="20"/>
        </w:rPr>
        <w:t>а</w:t>
      </w:r>
      <w:r w:rsidRPr="004E721C">
        <w:rPr>
          <w:iCs/>
          <w:color w:val="000000"/>
          <w:sz w:val="20"/>
          <w:szCs w:val="20"/>
          <w:vertAlign w:val="subscript"/>
        </w:rPr>
        <w:t>2</w:t>
      </w:r>
      <w:r w:rsidRPr="004E721C">
        <w:rPr>
          <w:i/>
          <w:iCs/>
          <w:color w:val="000000"/>
          <w:sz w:val="20"/>
          <w:szCs w:val="20"/>
        </w:rPr>
        <w:t xml:space="preserve"> </w:t>
      </w:r>
      <w:r w:rsidRPr="004E721C">
        <w:rPr>
          <w:color w:val="000000"/>
          <w:sz w:val="20"/>
          <w:szCs w:val="20"/>
        </w:rPr>
        <w:t xml:space="preserve">(Бк/г) и дают скорости счета соответственно </w:t>
      </w:r>
      <w:r w:rsidRPr="008067CB">
        <w:rPr>
          <w:i/>
          <w:smallCaps/>
          <w:color w:val="000000"/>
          <w:sz w:val="20"/>
          <w:szCs w:val="20"/>
          <w:lang w:val="en-US"/>
        </w:rPr>
        <w:t>N</w:t>
      </w:r>
      <w:r w:rsidRPr="004E721C">
        <w:rPr>
          <w:smallCaps/>
          <w:color w:val="000000"/>
          <w:sz w:val="20"/>
          <w:szCs w:val="20"/>
          <w:vertAlign w:val="subscript"/>
        </w:rPr>
        <w:t>1</w:t>
      </w:r>
      <w:r w:rsidRPr="004E721C">
        <w:rPr>
          <w:smallCaps/>
          <w:color w:val="000000"/>
          <w:sz w:val="20"/>
          <w:szCs w:val="20"/>
        </w:rPr>
        <w:t xml:space="preserve"> </w:t>
      </w:r>
      <w:r w:rsidRPr="004E721C">
        <w:rPr>
          <w:color w:val="000000"/>
          <w:sz w:val="20"/>
          <w:szCs w:val="20"/>
        </w:rPr>
        <w:t xml:space="preserve">и </w:t>
      </w:r>
      <w:r w:rsidRPr="008067CB">
        <w:rPr>
          <w:i/>
          <w:smallCaps/>
          <w:color w:val="000000"/>
          <w:sz w:val="20"/>
          <w:szCs w:val="20"/>
          <w:lang w:val="en-US"/>
        </w:rPr>
        <w:t>N</w:t>
      </w:r>
      <w:r w:rsidRPr="004E721C">
        <w:rPr>
          <w:smallCaps/>
          <w:color w:val="000000"/>
          <w:sz w:val="20"/>
          <w:szCs w:val="20"/>
          <w:vertAlign w:val="subscript"/>
        </w:rPr>
        <w:t>2</w:t>
      </w:r>
      <w:r w:rsidR="008067CB">
        <w:rPr>
          <w:smallCaps/>
          <w:color w:val="000000"/>
          <w:sz w:val="20"/>
          <w:szCs w:val="20"/>
        </w:rPr>
        <w:t>.</w:t>
      </w:r>
      <w:r w:rsidRPr="004E721C">
        <w:rPr>
          <w:smallCaps/>
          <w:color w:val="000000"/>
          <w:sz w:val="20"/>
          <w:szCs w:val="20"/>
        </w:rPr>
        <w:t xml:space="preserve"> </w:t>
      </w:r>
      <w:r w:rsidRPr="004E721C">
        <w:rPr>
          <w:color w:val="000000"/>
          <w:sz w:val="20"/>
          <w:szCs w:val="20"/>
        </w:rPr>
        <w:t xml:space="preserve">Очевидно, что эти скорости счета определяются активностью одинаковых </w:t>
      </w:r>
      <w:r w:rsidR="008067CB">
        <w:rPr>
          <w:color w:val="000000"/>
          <w:sz w:val="20"/>
          <w:szCs w:val="20"/>
        </w:rPr>
        <w:t>«</w:t>
      </w:r>
      <w:r w:rsidRPr="004E721C">
        <w:rPr>
          <w:color w:val="000000"/>
          <w:sz w:val="20"/>
          <w:szCs w:val="20"/>
        </w:rPr>
        <w:t>насыщенных</w:t>
      </w:r>
      <w:r w:rsidR="008067CB">
        <w:rPr>
          <w:color w:val="000000"/>
          <w:sz w:val="20"/>
          <w:szCs w:val="20"/>
        </w:rPr>
        <w:t>»</w:t>
      </w:r>
      <w:r w:rsidRPr="004E721C">
        <w:rPr>
          <w:color w:val="000000"/>
          <w:sz w:val="20"/>
          <w:szCs w:val="20"/>
        </w:rPr>
        <w:t xml:space="preserve"> слоев (</w:t>
      </w:r>
      <w:r w:rsidRPr="008067CB">
        <w:rPr>
          <w:i/>
          <w:color w:val="000000"/>
          <w:sz w:val="20"/>
          <w:szCs w:val="20"/>
          <w:lang w:val="en-US"/>
        </w:rPr>
        <w:t>d</w:t>
      </w:r>
      <w:r w:rsidR="008067CB">
        <w:rPr>
          <w:i/>
          <w:color w:val="000000"/>
          <w:sz w:val="20"/>
          <w:szCs w:val="20"/>
        </w:rPr>
        <w:t> </w:t>
      </w:r>
      <w:r w:rsidRPr="004E721C">
        <w:rPr>
          <w:color w:val="000000"/>
          <w:sz w:val="20"/>
          <w:szCs w:val="20"/>
        </w:rPr>
        <w:t>≈</w:t>
      </w:r>
      <w:r w:rsidR="008067CB">
        <w:rPr>
          <w:color w:val="000000"/>
          <w:sz w:val="20"/>
          <w:szCs w:val="20"/>
        </w:rPr>
        <w:t> </w:t>
      </w:r>
      <w:r w:rsidRPr="008067CB">
        <w:rPr>
          <w:i/>
          <w:color w:val="000000"/>
          <w:sz w:val="20"/>
          <w:szCs w:val="20"/>
          <w:lang w:val="en-US"/>
        </w:rPr>
        <w:t>R</w:t>
      </w:r>
      <w:r w:rsidRPr="00407120">
        <w:rPr>
          <w:color w:val="000000"/>
          <w:sz w:val="20"/>
          <w:szCs w:val="20"/>
          <w:vertAlign w:val="subscript"/>
          <w:lang w:val="en-US"/>
        </w:rPr>
        <w:t>max</w:t>
      </w:r>
      <w:r w:rsidRPr="004E721C">
        <w:rPr>
          <w:color w:val="000000"/>
          <w:sz w:val="20"/>
          <w:szCs w:val="20"/>
        </w:rPr>
        <w:t>) того и другого образ</w:t>
      </w:r>
      <w:r w:rsidRPr="004E721C">
        <w:rPr>
          <w:color w:val="000000"/>
          <w:sz w:val="20"/>
          <w:szCs w:val="20"/>
        </w:rPr>
        <w:softHyphen/>
        <w:t>ц</w:t>
      </w:r>
      <w:r w:rsidR="008067CB">
        <w:rPr>
          <w:color w:val="000000"/>
          <w:sz w:val="20"/>
          <w:szCs w:val="20"/>
        </w:rPr>
        <w:t>а</w:t>
      </w:r>
      <w:r w:rsidRPr="004E721C">
        <w:rPr>
          <w:color w:val="000000"/>
          <w:sz w:val="20"/>
          <w:szCs w:val="20"/>
        </w:rPr>
        <w:t>. Поскольку эти слои имеют одну и ту же массу</w:t>
      </w:r>
      <w:r w:rsidR="008067CB">
        <w:rPr>
          <w:color w:val="000000"/>
          <w:sz w:val="20"/>
          <w:szCs w:val="20"/>
        </w:rPr>
        <w:t xml:space="preserve"> </w:t>
      </w:r>
      <w:r w:rsidR="008067CB" w:rsidRPr="008067CB">
        <w:rPr>
          <w:i/>
          <w:color w:val="000000"/>
          <w:sz w:val="20"/>
          <w:szCs w:val="20"/>
          <w:lang w:val="en-US"/>
        </w:rPr>
        <w:t>m</w:t>
      </w:r>
      <w:r w:rsidRPr="004E721C">
        <w:rPr>
          <w:color w:val="000000"/>
          <w:sz w:val="20"/>
          <w:szCs w:val="20"/>
        </w:rPr>
        <w:t>, то скорос</w:t>
      </w:r>
      <w:r w:rsidRPr="004E721C">
        <w:rPr>
          <w:color w:val="000000"/>
          <w:sz w:val="20"/>
          <w:szCs w:val="20"/>
        </w:rPr>
        <w:softHyphen/>
        <w:t>ти счета пропорциональны удельной активности сравниваемых образцов:</w:t>
      </w:r>
    </w:p>
    <w:p w:rsidR="003C3137" w:rsidRPr="004E721C" w:rsidRDefault="00E21ED5" w:rsidP="003C3137">
      <w:pPr>
        <w:shd w:val="clear" w:color="auto" w:fill="FFFFFF"/>
        <w:ind w:firstLine="284"/>
        <w:jc w:val="center"/>
        <w:rPr>
          <w:color w:val="000000"/>
          <w:sz w:val="20"/>
          <w:szCs w:val="20"/>
        </w:rPr>
      </w:pPr>
      <w:r w:rsidRPr="00E21ED5">
        <w:rPr>
          <w:color w:val="000000"/>
          <w:position w:val="-24"/>
          <w:sz w:val="20"/>
          <w:szCs w:val="20"/>
          <w:lang w:val="en-US"/>
        </w:rPr>
        <w:object w:dxaOrig="840" w:dyaOrig="600">
          <v:shape id="_x0000_i1209" type="#_x0000_t75" style="width:41.2pt;height:29.55pt" o:ole="">
            <v:imagedata r:id="rId334" o:title=""/>
          </v:shape>
          <o:OLEObject Type="Embed" ProgID="Equation.3" ShapeID="_x0000_i1209" DrawAspect="Content" ObjectID="_1472277147" r:id="rId335"/>
        </w:object>
      </w:r>
    </w:p>
    <w:p w:rsidR="003C3137" w:rsidRPr="004E721C" w:rsidRDefault="003C3137" w:rsidP="003C3137">
      <w:pPr>
        <w:shd w:val="clear" w:color="auto" w:fill="FFFFFF"/>
        <w:ind w:firstLine="284"/>
        <w:jc w:val="both"/>
        <w:rPr>
          <w:sz w:val="20"/>
          <w:szCs w:val="20"/>
        </w:rPr>
      </w:pPr>
    </w:p>
    <w:p w:rsidR="003C3137" w:rsidRPr="004E721C" w:rsidRDefault="003C3137" w:rsidP="003C3137">
      <w:pPr>
        <w:shd w:val="clear" w:color="auto" w:fill="FFFFFF"/>
        <w:ind w:firstLine="284"/>
        <w:jc w:val="both"/>
        <w:rPr>
          <w:color w:val="000000"/>
          <w:sz w:val="20"/>
          <w:szCs w:val="20"/>
        </w:rPr>
      </w:pPr>
      <w:r w:rsidRPr="004E721C">
        <w:rPr>
          <w:color w:val="000000"/>
          <w:sz w:val="20"/>
          <w:szCs w:val="20"/>
        </w:rPr>
        <w:t>И, наоборот, удельные активности толстослойных образцов отн</w:t>
      </w:r>
      <w:r w:rsidRPr="004E721C">
        <w:rPr>
          <w:color w:val="000000"/>
          <w:sz w:val="20"/>
          <w:szCs w:val="20"/>
        </w:rPr>
        <w:t>о</w:t>
      </w:r>
      <w:r w:rsidRPr="004E721C">
        <w:rPr>
          <w:color w:val="000000"/>
          <w:sz w:val="20"/>
          <w:szCs w:val="20"/>
        </w:rPr>
        <w:t>сятся как соответствующие скорости счета, измеренные в идентичных условиях:</w:t>
      </w:r>
    </w:p>
    <w:p w:rsidR="003C3137" w:rsidRPr="004E721C" w:rsidRDefault="00E21ED5" w:rsidP="003C3137">
      <w:pPr>
        <w:shd w:val="clear" w:color="auto" w:fill="FFFFFF"/>
        <w:ind w:firstLine="284"/>
        <w:jc w:val="center"/>
        <w:rPr>
          <w:color w:val="000000"/>
          <w:sz w:val="20"/>
          <w:szCs w:val="20"/>
        </w:rPr>
      </w:pPr>
      <w:r w:rsidRPr="00E21ED5">
        <w:rPr>
          <w:color w:val="000000"/>
          <w:position w:val="-24"/>
          <w:sz w:val="20"/>
          <w:szCs w:val="20"/>
          <w:lang w:val="en-US"/>
        </w:rPr>
        <w:object w:dxaOrig="880" w:dyaOrig="600">
          <v:shape id="_x0000_i1210" type="#_x0000_t75" style="width:44.55pt;height:29.55pt" o:ole="">
            <v:imagedata r:id="rId336" o:title=""/>
          </v:shape>
          <o:OLEObject Type="Embed" ProgID="Equation.3" ShapeID="_x0000_i1210" DrawAspect="Content" ObjectID="_1472277148" r:id="rId337"/>
        </w:object>
      </w:r>
    </w:p>
    <w:p w:rsidR="003C3137" w:rsidRPr="004E721C" w:rsidRDefault="003C3137" w:rsidP="003C3137">
      <w:pPr>
        <w:shd w:val="clear" w:color="auto" w:fill="FFFFFF"/>
        <w:ind w:firstLine="284"/>
        <w:jc w:val="both"/>
        <w:rPr>
          <w:sz w:val="20"/>
          <w:szCs w:val="20"/>
        </w:rPr>
      </w:pPr>
    </w:p>
    <w:p w:rsidR="003C3137" w:rsidRPr="004E721C" w:rsidRDefault="003C3137" w:rsidP="003C3137">
      <w:pPr>
        <w:shd w:val="clear" w:color="auto" w:fill="FFFFFF"/>
        <w:ind w:firstLine="284"/>
        <w:jc w:val="both"/>
        <w:rPr>
          <w:color w:val="000000"/>
          <w:sz w:val="20"/>
          <w:szCs w:val="20"/>
        </w:rPr>
      </w:pPr>
      <w:r w:rsidRPr="004E721C">
        <w:rPr>
          <w:color w:val="000000"/>
          <w:sz w:val="20"/>
          <w:szCs w:val="20"/>
        </w:rPr>
        <w:t>Для определения удельной активности толстослойного об</w:t>
      </w:r>
      <w:r w:rsidRPr="004E721C">
        <w:rPr>
          <w:color w:val="000000"/>
          <w:sz w:val="20"/>
          <w:szCs w:val="20"/>
        </w:rPr>
        <w:softHyphen/>
        <w:t>разца</w:t>
      </w:r>
      <w:r w:rsidR="008067CB" w:rsidRPr="008067CB">
        <w:rPr>
          <w:color w:val="000000"/>
          <w:sz w:val="20"/>
          <w:szCs w:val="20"/>
        </w:rPr>
        <w:t xml:space="preserve"> </w:t>
      </w:r>
      <w:r w:rsidRPr="004E721C">
        <w:rPr>
          <w:color w:val="000000"/>
          <w:sz w:val="20"/>
          <w:szCs w:val="20"/>
        </w:rPr>
        <w:t>на практике часто применяют метод сравнения с эталон</w:t>
      </w:r>
      <w:r w:rsidRPr="004E721C">
        <w:rPr>
          <w:color w:val="000000"/>
          <w:sz w:val="20"/>
          <w:szCs w:val="20"/>
        </w:rPr>
        <w:softHyphen/>
        <w:t>ным толстосло</w:t>
      </w:r>
      <w:r w:rsidRPr="004E721C">
        <w:rPr>
          <w:color w:val="000000"/>
          <w:sz w:val="20"/>
          <w:szCs w:val="20"/>
        </w:rPr>
        <w:t>й</w:t>
      </w:r>
      <w:r w:rsidRPr="004E721C">
        <w:rPr>
          <w:color w:val="000000"/>
          <w:sz w:val="20"/>
          <w:szCs w:val="20"/>
        </w:rPr>
        <w:t xml:space="preserve">ным образцом, удельная активность которого </w:t>
      </w:r>
      <w:r w:rsidRPr="008067CB">
        <w:rPr>
          <w:i/>
          <w:color w:val="000000"/>
          <w:sz w:val="20"/>
          <w:szCs w:val="20"/>
        </w:rPr>
        <w:t>а</w:t>
      </w:r>
      <w:r w:rsidRPr="004E721C">
        <w:rPr>
          <w:color w:val="000000"/>
          <w:sz w:val="20"/>
          <w:szCs w:val="20"/>
          <w:vertAlign w:val="subscript"/>
        </w:rPr>
        <w:t>эт</w:t>
      </w:r>
      <w:r w:rsidRPr="004E721C">
        <w:rPr>
          <w:color w:val="000000"/>
          <w:sz w:val="20"/>
          <w:szCs w:val="20"/>
        </w:rPr>
        <w:t xml:space="preserve"> заранее известна</w:t>
      </w:r>
      <w:r w:rsidR="008067CB">
        <w:rPr>
          <w:color w:val="000000"/>
          <w:sz w:val="20"/>
          <w:szCs w:val="20"/>
        </w:rPr>
        <w:t>,</w:t>
      </w:r>
      <w:r w:rsidRPr="004E721C">
        <w:rPr>
          <w:color w:val="000000"/>
          <w:sz w:val="20"/>
          <w:szCs w:val="20"/>
        </w:rPr>
        <w:t xml:space="preserve"> и их энергетические спектры бета-излучения совпадают. Измерения соо</w:t>
      </w:r>
      <w:r w:rsidRPr="004E721C">
        <w:rPr>
          <w:color w:val="000000"/>
          <w:sz w:val="20"/>
          <w:szCs w:val="20"/>
        </w:rPr>
        <w:t>т</w:t>
      </w:r>
      <w:r w:rsidRPr="004E721C">
        <w:rPr>
          <w:color w:val="000000"/>
          <w:sz w:val="20"/>
          <w:szCs w:val="20"/>
        </w:rPr>
        <w:t xml:space="preserve">ветствующих скоростей счета </w:t>
      </w:r>
      <w:r w:rsidRPr="008067CB">
        <w:rPr>
          <w:i/>
          <w:color w:val="000000"/>
          <w:sz w:val="20"/>
          <w:szCs w:val="20"/>
        </w:rPr>
        <w:t>N</w:t>
      </w:r>
      <w:r w:rsidRPr="004E721C">
        <w:rPr>
          <w:color w:val="000000"/>
          <w:sz w:val="20"/>
          <w:szCs w:val="20"/>
        </w:rPr>
        <w:t xml:space="preserve"> и </w:t>
      </w:r>
      <w:r w:rsidRPr="008067CB">
        <w:rPr>
          <w:i/>
          <w:smallCaps/>
          <w:color w:val="000000"/>
          <w:sz w:val="20"/>
          <w:szCs w:val="20"/>
          <w:lang w:val="en-US"/>
        </w:rPr>
        <w:t>N</w:t>
      </w:r>
      <w:r w:rsidRPr="004E721C">
        <w:rPr>
          <w:color w:val="000000"/>
          <w:sz w:val="20"/>
          <w:szCs w:val="20"/>
          <w:vertAlign w:val="subscript"/>
        </w:rPr>
        <w:t>эт</w:t>
      </w:r>
      <w:r w:rsidRPr="004E721C">
        <w:rPr>
          <w:smallCaps/>
          <w:color w:val="000000"/>
          <w:sz w:val="20"/>
          <w:szCs w:val="20"/>
        </w:rPr>
        <w:t xml:space="preserve"> </w:t>
      </w:r>
      <w:r w:rsidRPr="004E721C">
        <w:rPr>
          <w:color w:val="000000"/>
          <w:sz w:val="20"/>
          <w:szCs w:val="20"/>
        </w:rPr>
        <w:t>проводят в одинаковых условиях и на одном и том же счетчике. Удельную активность находят по соо</w:t>
      </w:r>
      <w:r w:rsidRPr="004E721C">
        <w:rPr>
          <w:color w:val="000000"/>
          <w:sz w:val="20"/>
          <w:szCs w:val="20"/>
        </w:rPr>
        <w:t>т</w:t>
      </w:r>
      <w:r w:rsidRPr="004E721C">
        <w:rPr>
          <w:color w:val="000000"/>
          <w:sz w:val="20"/>
          <w:szCs w:val="20"/>
        </w:rPr>
        <w:t>ношению</w:t>
      </w:r>
    </w:p>
    <w:p w:rsidR="003C3137" w:rsidRPr="004E721C" w:rsidRDefault="0070164F" w:rsidP="003C3137">
      <w:pPr>
        <w:shd w:val="clear" w:color="auto" w:fill="FFFFFF"/>
        <w:ind w:firstLine="284"/>
        <w:jc w:val="center"/>
        <w:rPr>
          <w:color w:val="000000"/>
          <w:sz w:val="20"/>
          <w:szCs w:val="20"/>
        </w:rPr>
      </w:pPr>
      <w:r w:rsidRPr="00470671">
        <w:rPr>
          <w:color w:val="000000"/>
          <w:position w:val="-26"/>
          <w:sz w:val="20"/>
          <w:szCs w:val="20"/>
        </w:rPr>
        <w:object w:dxaOrig="1080" w:dyaOrig="600">
          <v:shape id="_x0000_i1211" type="#_x0000_t75" style="width:55.75pt;height:29.95pt" o:ole="">
            <v:imagedata r:id="rId338" o:title=""/>
          </v:shape>
          <o:OLEObject Type="Embed" ProgID="Equation.3" ShapeID="_x0000_i1211" DrawAspect="Content" ObjectID="_1472277149" r:id="rId339"/>
        </w:object>
      </w:r>
      <w:r w:rsidR="003C3137" w:rsidRPr="004E721C">
        <w:rPr>
          <w:color w:val="000000"/>
          <w:sz w:val="20"/>
          <w:szCs w:val="20"/>
        </w:rPr>
        <w:t>.</w:t>
      </w:r>
    </w:p>
    <w:p w:rsidR="003C3137" w:rsidRPr="004E721C" w:rsidRDefault="003C3137" w:rsidP="003C3137">
      <w:pPr>
        <w:shd w:val="clear" w:color="auto" w:fill="FFFFFF"/>
        <w:ind w:firstLine="284"/>
        <w:jc w:val="both"/>
        <w:rPr>
          <w:sz w:val="20"/>
          <w:szCs w:val="20"/>
        </w:rPr>
      </w:pPr>
    </w:p>
    <w:p w:rsidR="003C3137" w:rsidRPr="004E721C" w:rsidRDefault="003C3137" w:rsidP="003C3137">
      <w:pPr>
        <w:shd w:val="clear" w:color="auto" w:fill="FFFFFF"/>
        <w:ind w:firstLine="284"/>
        <w:jc w:val="both"/>
        <w:rPr>
          <w:sz w:val="20"/>
          <w:szCs w:val="20"/>
        </w:rPr>
      </w:pPr>
      <w:r w:rsidRPr="004E721C">
        <w:rPr>
          <w:color w:val="000000"/>
          <w:sz w:val="20"/>
          <w:szCs w:val="20"/>
        </w:rPr>
        <w:t xml:space="preserve">При этом площадь образцов </w:t>
      </w:r>
      <w:r w:rsidRPr="008067CB">
        <w:rPr>
          <w:i/>
          <w:color w:val="000000"/>
          <w:sz w:val="20"/>
          <w:szCs w:val="20"/>
          <w:lang w:val="en-US"/>
        </w:rPr>
        <w:t>S</w:t>
      </w:r>
      <w:r w:rsidRPr="004E721C">
        <w:rPr>
          <w:color w:val="000000"/>
          <w:sz w:val="20"/>
          <w:szCs w:val="20"/>
        </w:rPr>
        <w:t xml:space="preserve"> должна быть одинаковой, а толщина </w:t>
      </w:r>
      <w:r w:rsidRPr="008067CB">
        <w:rPr>
          <w:i/>
          <w:color w:val="000000"/>
          <w:sz w:val="20"/>
          <w:szCs w:val="20"/>
          <w:lang w:val="en-US"/>
        </w:rPr>
        <w:t>d</w:t>
      </w:r>
      <w:r w:rsidRPr="004E721C">
        <w:rPr>
          <w:color w:val="000000"/>
          <w:sz w:val="20"/>
          <w:szCs w:val="20"/>
        </w:rPr>
        <w:t xml:space="preserve"> и, следовательно, масса </w:t>
      </w:r>
      <w:r w:rsidRPr="00391E2F">
        <w:rPr>
          <w:i/>
          <w:color w:val="000000"/>
          <w:sz w:val="20"/>
          <w:szCs w:val="20"/>
          <w:lang w:val="en-US"/>
        </w:rPr>
        <w:t>m</w:t>
      </w:r>
      <w:r w:rsidRPr="004E721C">
        <w:rPr>
          <w:color w:val="000000"/>
          <w:sz w:val="20"/>
          <w:szCs w:val="20"/>
        </w:rPr>
        <w:t xml:space="preserve"> образца и эталона могут быть различными, лишь бы соблюдалось условие </w:t>
      </w:r>
      <w:r w:rsidRPr="008067CB">
        <w:rPr>
          <w:i/>
          <w:color w:val="000000"/>
          <w:sz w:val="20"/>
          <w:szCs w:val="20"/>
          <w:lang w:val="en-US"/>
        </w:rPr>
        <w:t>d</w:t>
      </w:r>
      <w:r w:rsidR="008067CB">
        <w:rPr>
          <w:i/>
          <w:color w:val="000000"/>
          <w:sz w:val="20"/>
          <w:szCs w:val="20"/>
          <w:lang w:val="en-US"/>
        </w:rPr>
        <w:t> </w:t>
      </w:r>
      <w:r w:rsidRPr="004E721C">
        <w:rPr>
          <w:color w:val="000000"/>
          <w:sz w:val="20"/>
          <w:szCs w:val="20"/>
        </w:rPr>
        <w:t>≥</w:t>
      </w:r>
      <w:r w:rsidR="008067CB">
        <w:rPr>
          <w:color w:val="000000"/>
          <w:sz w:val="20"/>
          <w:szCs w:val="20"/>
          <w:lang w:val="en-US"/>
        </w:rPr>
        <w:t> </w:t>
      </w:r>
      <w:r w:rsidRPr="008067CB">
        <w:rPr>
          <w:i/>
          <w:color w:val="000000"/>
          <w:sz w:val="20"/>
          <w:szCs w:val="20"/>
          <w:lang w:val="en-US"/>
        </w:rPr>
        <w:t>R</w:t>
      </w:r>
      <w:r w:rsidRPr="00407120">
        <w:rPr>
          <w:color w:val="000000"/>
          <w:sz w:val="20"/>
          <w:szCs w:val="20"/>
          <w:vertAlign w:val="subscript"/>
          <w:lang w:val="en-US"/>
        </w:rPr>
        <w:t>max</w:t>
      </w:r>
      <w:r w:rsidRPr="004E721C">
        <w:rPr>
          <w:color w:val="000000"/>
          <w:sz w:val="20"/>
          <w:szCs w:val="20"/>
        </w:rPr>
        <w:t>.</w:t>
      </w:r>
    </w:p>
    <w:p w:rsidR="003C3137" w:rsidRPr="004E721C" w:rsidRDefault="003C3137" w:rsidP="003C3137">
      <w:pPr>
        <w:shd w:val="clear" w:color="auto" w:fill="FFFFFF"/>
        <w:ind w:firstLine="284"/>
        <w:jc w:val="both"/>
        <w:rPr>
          <w:color w:val="000000"/>
          <w:sz w:val="20"/>
          <w:szCs w:val="20"/>
        </w:rPr>
      </w:pPr>
      <w:r w:rsidRPr="004E721C">
        <w:rPr>
          <w:color w:val="000000"/>
          <w:sz w:val="20"/>
          <w:szCs w:val="20"/>
        </w:rPr>
        <w:t xml:space="preserve">Метод </w:t>
      </w:r>
      <w:r w:rsidR="008067CB">
        <w:rPr>
          <w:color w:val="000000"/>
          <w:sz w:val="20"/>
          <w:szCs w:val="20"/>
        </w:rPr>
        <w:t>«</w:t>
      </w:r>
      <w:r w:rsidRPr="004E721C">
        <w:rPr>
          <w:color w:val="000000"/>
          <w:sz w:val="20"/>
          <w:szCs w:val="20"/>
        </w:rPr>
        <w:t>бесконечно толстых</w:t>
      </w:r>
      <w:r w:rsidR="008067CB">
        <w:rPr>
          <w:color w:val="000000"/>
          <w:sz w:val="20"/>
          <w:szCs w:val="20"/>
        </w:rPr>
        <w:t>»</w:t>
      </w:r>
      <w:r w:rsidRPr="004E721C">
        <w:rPr>
          <w:color w:val="000000"/>
          <w:sz w:val="20"/>
          <w:szCs w:val="20"/>
        </w:rPr>
        <w:t xml:space="preserve"> образцов позволяет определить и с</w:t>
      </w:r>
      <w:r w:rsidRPr="004E721C">
        <w:rPr>
          <w:color w:val="000000"/>
          <w:sz w:val="20"/>
          <w:szCs w:val="20"/>
        </w:rPr>
        <w:t>о</w:t>
      </w:r>
      <w:r w:rsidRPr="004E721C">
        <w:rPr>
          <w:color w:val="000000"/>
          <w:sz w:val="20"/>
          <w:szCs w:val="20"/>
        </w:rPr>
        <w:t xml:space="preserve">отношение </w:t>
      </w:r>
      <w:r w:rsidRPr="004E721C">
        <w:rPr>
          <w:b/>
          <w:bCs/>
          <w:color w:val="000000"/>
          <w:sz w:val="20"/>
          <w:szCs w:val="20"/>
        </w:rPr>
        <w:t xml:space="preserve">активностей </w:t>
      </w:r>
      <w:r w:rsidRPr="004E721C">
        <w:rPr>
          <w:color w:val="000000"/>
          <w:sz w:val="20"/>
          <w:szCs w:val="20"/>
        </w:rPr>
        <w:t xml:space="preserve">сравниваемых образцов. Так как активность образца </w:t>
      </w:r>
      <w:r w:rsidRPr="008067CB">
        <w:rPr>
          <w:i/>
          <w:color w:val="000000"/>
          <w:sz w:val="20"/>
          <w:szCs w:val="20"/>
          <w:lang w:val="en-US"/>
        </w:rPr>
        <w:t>A</w:t>
      </w:r>
      <w:r w:rsidR="008067CB">
        <w:rPr>
          <w:color w:val="000000"/>
          <w:sz w:val="20"/>
          <w:szCs w:val="20"/>
        </w:rPr>
        <w:t> </w:t>
      </w:r>
      <w:r w:rsidRPr="004E721C">
        <w:rPr>
          <w:color w:val="000000"/>
          <w:sz w:val="20"/>
          <w:szCs w:val="20"/>
        </w:rPr>
        <w:t>=</w:t>
      </w:r>
      <w:r w:rsidR="008067CB">
        <w:rPr>
          <w:color w:val="000000"/>
          <w:sz w:val="20"/>
          <w:szCs w:val="20"/>
        </w:rPr>
        <w:t> </w:t>
      </w:r>
      <w:r w:rsidRPr="008067CB">
        <w:rPr>
          <w:i/>
          <w:color w:val="000000"/>
          <w:sz w:val="20"/>
          <w:szCs w:val="20"/>
          <w:lang w:val="en-US"/>
        </w:rPr>
        <w:t>a</w:t>
      </w:r>
      <w:r w:rsidR="008067CB">
        <w:rPr>
          <w:color w:val="000000"/>
          <w:sz w:val="20"/>
          <w:szCs w:val="20"/>
        </w:rPr>
        <w:t> </w:t>
      </w:r>
      <w:r w:rsidRPr="004E721C">
        <w:rPr>
          <w:color w:val="000000"/>
          <w:sz w:val="20"/>
          <w:szCs w:val="20"/>
        </w:rPr>
        <w:t>·</w:t>
      </w:r>
      <w:r w:rsidR="008067CB">
        <w:rPr>
          <w:color w:val="000000"/>
          <w:sz w:val="20"/>
          <w:szCs w:val="20"/>
        </w:rPr>
        <w:t> </w:t>
      </w:r>
      <w:r w:rsidRPr="008067CB">
        <w:rPr>
          <w:i/>
          <w:color w:val="000000"/>
          <w:sz w:val="20"/>
          <w:szCs w:val="20"/>
          <w:lang w:val="en-US"/>
        </w:rPr>
        <w:t>m</w:t>
      </w:r>
      <w:r w:rsidR="008067CB">
        <w:rPr>
          <w:color w:val="000000"/>
          <w:sz w:val="20"/>
          <w:szCs w:val="20"/>
        </w:rPr>
        <w:t> </w:t>
      </w:r>
      <w:r w:rsidRPr="004E721C">
        <w:rPr>
          <w:color w:val="000000"/>
          <w:sz w:val="20"/>
          <w:szCs w:val="20"/>
        </w:rPr>
        <w:t>=</w:t>
      </w:r>
      <w:r w:rsidR="008067CB">
        <w:rPr>
          <w:color w:val="000000"/>
          <w:sz w:val="20"/>
          <w:szCs w:val="20"/>
        </w:rPr>
        <w:t> </w:t>
      </w:r>
      <w:r w:rsidRPr="008067CB">
        <w:rPr>
          <w:i/>
          <w:color w:val="000000"/>
          <w:sz w:val="20"/>
          <w:szCs w:val="20"/>
          <w:lang w:val="en-US"/>
        </w:rPr>
        <w:t>a</w:t>
      </w:r>
      <w:r w:rsidR="008067CB" w:rsidRPr="008067CB">
        <w:rPr>
          <w:color w:val="000000"/>
          <w:sz w:val="20"/>
          <w:szCs w:val="20"/>
        </w:rPr>
        <w:t xml:space="preserve"> </w:t>
      </w:r>
      <w:r w:rsidRPr="004E721C">
        <w:rPr>
          <w:color w:val="000000"/>
          <w:sz w:val="20"/>
          <w:szCs w:val="20"/>
        </w:rPr>
        <w:t>·</w:t>
      </w:r>
      <w:r w:rsidR="008067CB">
        <w:rPr>
          <w:color w:val="000000"/>
          <w:sz w:val="20"/>
          <w:szCs w:val="20"/>
        </w:rPr>
        <w:t xml:space="preserve"> </w:t>
      </w:r>
      <w:r w:rsidRPr="008067CB">
        <w:rPr>
          <w:i/>
          <w:color w:val="000000"/>
          <w:sz w:val="20"/>
          <w:szCs w:val="20"/>
          <w:lang w:val="en-US"/>
        </w:rPr>
        <w:t>d</w:t>
      </w:r>
      <w:r w:rsidR="008067CB">
        <w:rPr>
          <w:color w:val="000000"/>
          <w:sz w:val="20"/>
          <w:szCs w:val="20"/>
        </w:rPr>
        <w:t> </w:t>
      </w:r>
      <w:r w:rsidRPr="004E721C">
        <w:rPr>
          <w:color w:val="000000"/>
          <w:sz w:val="20"/>
          <w:szCs w:val="20"/>
        </w:rPr>
        <w:t>·</w:t>
      </w:r>
      <w:r w:rsidR="008067CB">
        <w:rPr>
          <w:color w:val="000000"/>
          <w:sz w:val="20"/>
          <w:szCs w:val="20"/>
        </w:rPr>
        <w:t> </w:t>
      </w:r>
      <w:r w:rsidRPr="008067CB">
        <w:rPr>
          <w:i/>
          <w:color w:val="000000"/>
          <w:sz w:val="20"/>
          <w:szCs w:val="20"/>
          <w:lang w:val="en-US"/>
        </w:rPr>
        <w:t>S</w:t>
      </w:r>
      <w:r w:rsidRPr="004E721C">
        <w:rPr>
          <w:color w:val="000000"/>
          <w:sz w:val="20"/>
          <w:szCs w:val="20"/>
        </w:rPr>
        <w:t>, то получим</w:t>
      </w:r>
    </w:p>
    <w:p w:rsidR="003C3137" w:rsidRPr="004E721C" w:rsidRDefault="003C3137" w:rsidP="003C3137">
      <w:pPr>
        <w:shd w:val="clear" w:color="auto" w:fill="FFFFFF"/>
        <w:ind w:firstLine="284"/>
        <w:jc w:val="both"/>
        <w:rPr>
          <w:color w:val="000000"/>
          <w:sz w:val="20"/>
          <w:szCs w:val="20"/>
        </w:rPr>
      </w:pPr>
    </w:p>
    <w:p w:rsidR="003C3137" w:rsidRPr="004E721C" w:rsidRDefault="0070164F" w:rsidP="003C3137">
      <w:pPr>
        <w:shd w:val="clear" w:color="auto" w:fill="FFFFFF"/>
        <w:ind w:firstLine="284"/>
        <w:jc w:val="right"/>
        <w:rPr>
          <w:color w:val="000000"/>
          <w:sz w:val="20"/>
          <w:szCs w:val="20"/>
        </w:rPr>
      </w:pPr>
      <w:r w:rsidRPr="00470671">
        <w:rPr>
          <w:color w:val="000000"/>
          <w:position w:val="-26"/>
          <w:sz w:val="20"/>
          <w:szCs w:val="20"/>
        </w:rPr>
        <w:object w:dxaOrig="2100" w:dyaOrig="600">
          <v:shape id="_x0000_i1212" type="#_x0000_t75" style="width:104.9pt;height:29.55pt" o:ole="">
            <v:imagedata r:id="rId340" o:title=""/>
          </v:shape>
          <o:OLEObject Type="Embed" ProgID="Equation.3" ShapeID="_x0000_i1212" DrawAspect="Content" ObjectID="_1472277150" r:id="rId341"/>
        </w:object>
      </w:r>
      <w:r w:rsidR="003C3137" w:rsidRPr="004E721C">
        <w:rPr>
          <w:color w:val="000000"/>
          <w:sz w:val="20"/>
          <w:szCs w:val="20"/>
        </w:rPr>
        <w:t xml:space="preserve">.        </w:t>
      </w:r>
      <w:r w:rsidR="00391E2F">
        <w:rPr>
          <w:color w:val="000000"/>
          <w:sz w:val="20"/>
          <w:szCs w:val="20"/>
        </w:rPr>
        <w:t xml:space="preserve">       </w:t>
      </w:r>
      <w:r w:rsidR="003C3137" w:rsidRPr="004E721C">
        <w:rPr>
          <w:color w:val="000000"/>
          <w:sz w:val="20"/>
          <w:szCs w:val="20"/>
        </w:rPr>
        <w:t xml:space="preserve">              </w:t>
      </w:r>
      <w:r w:rsidR="003C3137" w:rsidRPr="0019670A">
        <w:rPr>
          <w:color w:val="000000"/>
          <w:sz w:val="20"/>
          <w:szCs w:val="20"/>
        </w:rPr>
        <w:t>(12)</w:t>
      </w:r>
    </w:p>
    <w:p w:rsidR="003C3137" w:rsidRPr="004E721C" w:rsidRDefault="003C3137" w:rsidP="003C3137">
      <w:pPr>
        <w:shd w:val="clear" w:color="auto" w:fill="FFFFFF"/>
        <w:ind w:firstLine="284"/>
        <w:jc w:val="both"/>
        <w:rPr>
          <w:sz w:val="20"/>
          <w:szCs w:val="20"/>
        </w:rPr>
      </w:pPr>
    </w:p>
    <w:p w:rsidR="003C3137" w:rsidRPr="004E721C" w:rsidRDefault="003C3137" w:rsidP="003C3137">
      <w:pPr>
        <w:shd w:val="clear" w:color="auto" w:fill="FFFFFF"/>
        <w:ind w:firstLine="284"/>
        <w:jc w:val="both"/>
        <w:rPr>
          <w:sz w:val="20"/>
          <w:szCs w:val="20"/>
        </w:rPr>
      </w:pPr>
      <w:r w:rsidRPr="004E721C">
        <w:rPr>
          <w:color w:val="000000"/>
          <w:sz w:val="20"/>
          <w:szCs w:val="20"/>
        </w:rPr>
        <w:t>Следовательно, если оба образца имеют одинаковую толщи</w:t>
      </w:r>
      <w:r w:rsidRPr="004E721C">
        <w:rPr>
          <w:color w:val="000000"/>
          <w:sz w:val="20"/>
          <w:szCs w:val="20"/>
        </w:rPr>
        <w:softHyphen/>
        <w:t>ну, то их активности относятся как соответствующие скорости счета и, н</w:t>
      </w:r>
      <w:r w:rsidRPr="004E721C">
        <w:rPr>
          <w:color w:val="000000"/>
          <w:sz w:val="20"/>
          <w:szCs w:val="20"/>
        </w:rPr>
        <w:t>а</w:t>
      </w:r>
      <w:r w:rsidRPr="004E721C">
        <w:rPr>
          <w:color w:val="000000"/>
          <w:sz w:val="20"/>
          <w:szCs w:val="20"/>
        </w:rPr>
        <w:t>оборот, при одинаковых скоростях счета активности образцов отн</w:t>
      </w:r>
      <w:r w:rsidRPr="004E721C">
        <w:rPr>
          <w:color w:val="000000"/>
          <w:sz w:val="20"/>
          <w:szCs w:val="20"/>
        </w:rPr>
        <w:t>о</w:t>
      </w:r>
      <w:r w:rsidRPr="004E721C">
        <w:rPr>
          <w:color w:val="000000"/>
          <w:sz w:val="20"/>
          <w:szCs w:val="20"/>
        </w:rPr>
        <w:t>сятся как их толщины.</w:t>
      </w:r>
    </w:p>
    <w:p w:rsidR="003C3137" w:rsidRPr="004E721C" w:rsidRDefault="003C3137" w:rsidP="003C3137">
      <w:pPr>
        <w:shd w:val="clear" w:color="auto" w:fill="FFFFFF"/>
        <w:ind w:firstLine="284"/>
        <w:jc w:val="both"/>
        <w:rPr>
          <w:sz w:val="20"/>
          <w:szCs w:val="20"/>
        </w:rPr>
      </w:pPr>
      <w:r w:rsidRPr="004E721C">
        <w:rPr>
          <w:color w:val="000000"/>
          <w:sz w:val="20"/>
          <w:szCs w:val="20"/>
        </w:rPr>
        <w:t xml:space="preserve">Метод </w:t>
      </w:r>
      <w:r w:rsidR="008067CB">
        <w:rPr>
          <w:color w:val="000000"/>
          <w:sz w:val="20"/>
          <w:szCs w:val="20"/>
        </w:rPr>
        <w:t>«</w:t>
      </w:r>
      <w:r w:rsidRPr="004E721C">
        <w:rPr>
          <w:color w:val="000000"/>
          <w:sz w:val="20"/>
          <w:szCs w:val="20"/>
        </w:rPr>
        <w:t>бесконечно толстых</w:t>
      </w:r>
      <w:r w:rsidR="008067CB">
        <w:rPr>
          <w:color w:val="000000"/>
          <w:sz w:val="20"/>
          <w:szCs w:val="20"/>
        </w:rPr>
        <w:t>»</w:t>
      </w:r>
      <w:r w:rsidRPr="004E721C">
        <w:rPr>
          <w:color w:val="000000"/>
          <w:sz w:val="20"/>
          <w:szCs w:val="20"/>
        </w:rPr>
        <w:t xml:space="preserve"> образцов чрезвычайно прост и п</w:t>
      </w:r>
      <w:r w:rsidRPr="004E721C">
        <w:rPr>
          <w:color w:val="000000"/>
          <w:sz w:val="20"/>
          <w:szCs w:val="20"/>
        </w:rPr>
        <w:t>о</w:t>
      </w:r>
      <w:r w:rsidRPr="004E721C">
        <w:rPr>
          <w:color w:val="000000"/>
          <w:sz w:val="20"/>
          <w:szCs w:val="20"/>
        </w:rPr>
        <w:t>этому часто применяется при сравнительных (относительных) измер</w:t>
      </w:r>
      <w:r w:rsidRPr="004E721C">
        <w:rPr>
          <w:color w:val="000000"/>
          <w:sz w:val="20"/>
          <w:szCs w:val="20"/>
        </w:rPr>
        <w:t>е</w:t>
      </w:r>
      <w:r w:rsidRPr="004E721C">
        <w:rPr>
          <w:color w:val="000000"/>
          <w:sz w:val="20"/>
          <w:szCs w:val="20"/>
        </w:rPr>
        <w:t>ниях активности проб.</w:t>
      </w:r>
    </w:p>
    <w:p w:rsidR="003C3137" w:rsidRPr="004E721C" w:rsidRDefault="003C3137" w:rsidP="003C3137">
      <w:pPr>
        <w:shd w:val="clear" w:color="auto" w:fill="FFFFFF"/>
        <w:ind w:firstLine="284"/>
        <w:jc w:val="both"/>
        <w:rPr>
          <w:sz w:val="20"/>
          <w:szCs w:val="20"/>
        </w:rPr>
      </w:pPr>
      <w:r w:rsidRPr="004E721C">
        <w:rPr>
          <w:color w:val="000000"/>
          <w:sz w:val="20"/>
          <w:szCs w:val="20"/>
        </w:rPr>
        <w:lastRenderedPageBreak/>
        <w:t>Итак, в зависимости от толщины образцов необходимо ис</w:t>
      </w:r>
      <w:r w:rsidRPr="004E721C">
        <w:rPr>
          <w:color w:val="000000"/>
          <w:sz w:val="20"/>
          <w:szCs w:val="20"/>
        </w:rPr>
        <w:softHyphen/>
        <w:t>пользовать тот или иной метод введения поправки на самопо</w:t>
      </w:r>
      <w:r w:rsidRPr="004E721C">
        <w:rPr>
          <w:color w:val="000000"/>
          <w:sz w:val="20"/>
          <w:szCs w:val="20"/>
        </w:rPr>
        <w:softHyphen/>
        <w:t>глощение.</w:t>
      </w:r>
    </w:p>
    <w:p w:rsidR="003C3137" w:rsidRPr="008067CB" w:rsidRDefault="003C3137" w:rsidP="003C3137">
      <w:pPr>
        <w:shd w:val="clear" w:color="auto" w:fill="FFFFFF"/>
        <w:ind w:firstLine="284"/>
        <w:jc w:val="both"/>
        <w:rPr>
          <w:sz w:val="20"/>
          <w:szCs w:val="20"/>
        </w:rPr>
      </w:pPr>
      <w:r w:rsidRPr="008067CB">
        <w:rPr>
          <w:bCs/>
          <w:color w:val="000000"/>
          <w:sz w:val="20"/>
          <w:szCs w:val="20"/>
        </w:rPr>
        <w:t>Обычно рекомендуется вести работу либо с очень тонкими обра</w:t>
      </w:r>
      <w:r w:rsidRPr="008067CB">
        <w:rPr>
          <w:bCs/>
          <w:color w:val="000000"/>
          <w:sz w:val="20"/>
          <w:szCs w:val="20"/>
        </w:rPr>
        <w:t>з</w:t>
      </w:r>
      <w:r w:rsidRPr="008067CB">
        <w:rPr>
          <w:bCs/>
          <w:color w:val="000000"/>
          <w:sz w:val="20"/>
          <w:szCs w:val="20"/>
        </w:rPr>
        <w:t xml:space="preserve">цами </w:t>
      </w:r>
      <w:r w:rsidRPr="008067CB">
        <w:rPr>
          <w:color w:val="000000"/>
          <w:sz w:val="20"/>
          <w:szCs w:val="20"/>
        </w:rPr>
        <w:t>(</w:t>
      </w:r>
      <w:r w:rsidRPr="008067CB">
        <w:rPr>
          <w:i/>
          <w:color w:val="000000"/>
          <w:sz w:val="20"/>
          <w:szCs w:val="20"/>
          <w:lang w:val="en-US"/>
        </w:rPr>
        <w:t>d</w:t>
      </w:r>
      <w:r w:rsidR="008067CB">
        <w:rPr>
          <w:i/>
          <w:color w:val="000000"/>
          <w:sz w:val="20"/>
          <w:szCs w:val="20"/>
          <w:lang w:val="en-US"/>
        </w:rPr>
        <w:t> </w:t>
      </w:r>
      <w:r w:rsidRPr="008067CB">
        <w:rPr>
          <w:color w:val="000000"/>
          <w:sz w:val="20"/>
          <w:szCs w:val="20"/>
        </w:rPr>
        <w:t>&lt;</w:t>
      </w:r>
      <w:r w:rsidR="008067CB">
        <w:rPr>
          <w:color w:val="000000"/>
          <w:sz w:val="20"/>
          <w:szCs w:val="20"/>
        </w:rPr>
        <w:t> </w:t>
      </w:r>
      <w:r w:rsidRPr="008067CB">
        <w:rPr>
          <w:color w:val="000000"/>
          <w:sz w:val="20"/>
          <w:szCs w:val="20"/>
        </w:rPr>
        <w:t>0,2</w:t>
      </w:r>
      <w:r w:rsidR="008067CB">
        <w:rPr>
          <w:color w:val="000000"/>
          <w:sz w:val="20"/>
          <w:szCs w:val="20"/>
        </w:rPr>
        <w:t> </w:t>
      </w:r>
      <w:r w:rsidRPr="008067CB">
        <w:rPr>
          <w:color w:val="000000"/>
          <w:sz w:val="20"/>
          <w:szCs w:val="20"/>
        </w:rPr>
        <w:t>·</w:t>
      </w:r>
      <w:r w:rsidR="008067CB">
        <w:rPr>
          <w:color w:val="000000"/>
          <w:sz w:val="20"/>
          <w:szCs w:val="20"/>
        </w:rPr>
        <w:t> </w:t>
      </w:r>
      <w:r w:rsidRPr="008067CB">
        <w:rPr>
          <w:i/>
          <w:color w:val="000000"/>
          <w:sz w:val="20"/>
          <w:szCs w:val="20"/>
          <w:lang w:val="en-US"/>
        </w:rPr>
        <w:t>d</w:t>
      </w:r>
      <w:r w:rsidRPr="008067CB">
        <w:rPr>
          <w:color w:val="000000"/>
          <w:sz w:val="20"/>
          <w:szCs w:val="20"/>
          <w:vertAlign w:val="subscript"/>
        </w:rPr>
        <w:t>1/2</w:t>
      </w:r>
      <w:r w:rsidRPr="008067CB">
        <w:rPr>
          <w:color w:val="000000"/>
          <w:sz w:val="20"/>
          <w:szCs w:val="20"/>
        </w:rPr>
        <w:t xml:space="preserve">), для </w:t>
      </w:r>
      <w:r w:rsidRPr="008067CB">
        <w:rPr>
          <w:bCs/>
          <w:color w:val="000000"/>
          <w:sz w:val="20"/>
          <w:szCs w:val="20"/>
        </w:rPr>
        <w:t>которых можно пренебречь эффектами сам</w:t>
      </w:r>
      <w:r w:rsidRPr="008067CB">
        <w:rPr>
          <w:bCs/>
          <w:color w:val="000000"/>
          <w:sz w:val="20"/>
          <w:szCs w:val="20"/>
        </w:rPr>
        <w:t>о</w:t>
      </w:r>
      <w:r w:rsidRPr="008067CB">
        <w:rPr>
          <w:bCs/>
          <w:color w:val="000000"/>
          <w:sz w:val="20"/>
          <w:szCs w:val="20"/>
        </w:rPr>
        <w:t xml:space="preserve">поглощения, либо с образцами, толщина которых является </w:t>
      </w:r>
      <w:r w:rsidR="00382619">
        <w:rPr>
          <w:bCs/>
          <w:color w:val="000000"/>
          <w:sz w:val="20"/>
          <w:szCs w:val="20"/>
        </w:rPr>
        <w:t>«</w:t>
      </w:r>
      <w:r w:rsidRPr="008067CB">
        <w:rPr>
          <w:bCs/>
          <w:color w:val="000000"/>
          <w:sz w:val="20"/>
          <w:szCs w:val="20"/>
        </w:rPr>
        <w:t>бесконе</w:t>
      </w:r>
      <w:r w:rsidRPr="008067CB">
        <w:rPr>
          <w:bCs/>
          <w:color w:val="000000"/>
          <w:sz w:val="20"/>
          <w:szCs w:val="20"/>
        </w:rPr>
        <w:t>ч</w:t>
      </w:r>
      <w:r w:rsidRPr="008067CB">
        <w:rPr>
          <w:bCs/>
          <w:color w:val="000000"/>
          <w:sz w:val="20"/>
          <w:szCs w:val="20"/>
        </w:rPr>
        <w:t>но большой</w:t>
      </w:r>
      <w:r w:rsidR="00382619">
        <w:rPr>
          <w:bCs/>
          <w:color w:val="000000"/>
          <w:sz w:val="20"/>
          <w:szCs w:val="20"/>
        </w:rPr>
        <w:t>»</w:t>
      </w:r>
      <w:r w:rsidRPr="008067CB">
        <w:rPr>
          <w:bCs/>
          <w:color w:val="000000"/>
          <w:sz w:val="20"/>
          <w:szCs w:val="20"/>
        </w:rPr>
        <w:t xml:space="preserve"> </w:t>
      </w:r>
      <w:r w:rsidRPr="008067CB">
        <w:rPr>
          <w:color w:val="000000"/>
          <w:sz w:val="20"/>
          <w:szCs w:val="20"/>
        </w:rPr>
        <w:t>(</w:t>
      </w:r>
      <w:r w:rsidRPr="008067CB">
        <w:rPr>
          <w:i/>
          <w:color w:val="000000"/>
          <w:sz w:val="20"/>
          <w:szCs w:val="20"/>
          <w:lang w:val="en-US"/>
        </w:rPr>
        <w:t>d</w:t>
      </w:r>
      <w:r w:rsidR="008067CB">
        <w:rPr>
          <w:i/>
          <w:color w:val="000000"/>
          <w:sz w:val="20"/>
          <w:szCs w:val="20"/>
        </w:rPr>
        <w:t> </w:t>
      </w:r>
      <w:r w:rsidRPr="008067CB">
        <w:rPr>
          <w:color w:val="000000"/>
          <w:sz w:val="20"/>
          <w:szCs w:val="20"/>
        </w:rPr>
        <w:t>&gt;</w:t>
      </w:r>
      <w:r w:rsidR="008067CB">
        <w:rPr>
          <w:color w:val="000000"/>
          <w:sz w:val="20"/>
          <w:szCs w:val="20"/>
        </w:rPr>
        <w:t> </w:t>
      </w:r>
      <w:r w:rsidRPr="008067CB">
        <w:rPr>
          <w:i/>
          <w:color w:val="000000"/>
          <w:sz w:val="20"/>
          <w:szCs w:val="20"/>
          <w:lang w:val="en-US"/>
        </w:rPr>
        <w:t>R</w:t>
      </w:r>
      <w:r w:rsidRPr="00407120">
        <w:rPr>
          <w:color w:val="000000"/>
          <w:sz w:val="20"/>
          <w:szCs w:val="20"/>
          <w:vertAlign w:val="subscript"/>
          <w:lang w:val="en-US"/>
        </w:rPr>
        <w:t>max</w:t>
      </w:r>
      <w:r w:rsidRPr="008067CB">
        <w:rPr>
          <w:color w:val="000000"/>
          <w:sz w:val="20"/>
          <w:szCs w:val="20"/>
        </w:rPr>
        <w:t>).</w:t>
      </w:r>
    </w:p>
    <w:p w:rsidR="003C3137" w:rsidRPr="004E721C" w:rsidRDefault="003C3137" w:rsidP="003C3137">
      <w:pPr>
        <w:shd w:val="clear" w:color="auto" w:fill="FFFFFF"/>
        <w:ind w:firstLine="284"/>
        <w:jc w:val="both"/>
        <w:rPr>
          <w:sz w:val="20"/>
          <w:szCs w:val="20"/>
        </w:rPr>
      </w:pPr>
      <w:r w:rsidRPr="004E721C">
        <w:rPr>
          <w:color w:val="000000"/>
          <w:sz w:val="20"/>
          <w:szCs w:val="20"/>
        </w:rPr>
        <w:t>Если по условиям опыта образцы имеют промежуточную толщину (</w:t>
      </w:r>
      <w:r w:rsidRPr="00382619">
        <w:rPr>
          <w:i/>
          <w:color w:val="000000"/>
          <w:sz w:val="20"/>
          <w:szCs w:val="20"/>
          <w:lang w:val="en-US"/>
        </w:rPr>
        <w:t>d</w:t>
      </w:r>
      <w:r w:rsidRPr="004E721C">
        <w:rPr>
          <w:color w:val="000000"/>
          <w:sz w:val="20"/>
          <w:szCs w:val="20"/>
          <w:vertAlign w:val="subscript"/>
        </w:rPr>
        <w:t>1/2</w:t>
      </w:r>
      <w:r w:rsidR="00382619">
        <w:rPr>
          <w:color w:val="000000"/>
          <w:sz w:val="20"/>
          <w:szCs w:val="20"/>
          <w:vertAlign w:val="subscript"/>
        </w:rPr>
        <w:t> </w:t>
      </w:r>
      <w:r w:rsidRPr="004E721C">
        <w:rPr>
          <w:color w:val="000000"/>
          <w:sz w:val="20"/>
          <w:szCs w:val="20"/>
        </w:rPr>
        <w:t>&lt;</w:t>
      </w:r>
      <w:r w:rsidR="00382619">
        <w:rPr>
          <w:color w:val="000000"/>
          <w:sz w:val="20"/>
          <w:szCs w:val="20"/>
        </w:rPr>
        <w:t> </w:t>
      </w:r>
      <w:r w:rsidRPr="00382619">
        <w:rPr>
          <w:i/>
          <w:color w:val="000000"/>
          <w:sz w:val="20"/>
          <w:szCs w:val="20"/>
          <w:lang w:val="en-US"/>
        </w:rPr>
        <w:t>d</w:t>
      </w:r>
      <w:r w:rsidR="00382619">
        <w:rPr>
          <w:i/>
          <w:color w:val="000000"/>
          <w:sz w:val="20"/>
          <w:szCs w:val="20"/>
        </w:rPr>
        <w:t> </w:t>
      </w:r>
      <w:r w:rsidRPr="004E721C">
        <w:rPr>
          <w:color w:val="000000"/>
          <w:sz w:val="20"/>
          <w:szCs w:val="20"/>
        </w:rPr>
        <w:t>&lt;</w:t>
      </w:r>
      <w:r w:rsidR="00382619">
        <w:rPr>
          <w:color w:val="000000"/>
          <w:sz w:val="20"/>
          <w:szCs w:val="20"/>
        </w:rPr>
        <w:t> </w:t>
      </w:r>
      <w:r w:rsidRPr="00382619">
        <w:rPr>
          <w:i/>
          <w:color w:val="000000"/>
          <w:sz w:val="20"/>
          <w:szCs w:val="20"/>
          <w:lang w:val="en-US"/>
        </w:rPr>
        <w:t>R</w:t>
      </w:r>
      <w:r w:rsidRPr="00407120">
        <w:rPr>
          <w:color w:val="000000"/>
          <w:sz w:val="20"/>
          <w:szCs w:val="20"/>
          <w:vertAlign w:val="subscript"/>
          <w:lang w:val="en-US"/>
        </w:rPr>
        <w:t>max</w:t>
      </w:r>
      <w:r w:rsidRPr="004E721C">
        <w:rPr>
          <w:color w:val="000000"/>
          <w:sz w:val="20"/>
          <w:szCs w:val="20"/>
        </w:rPr>
        <w:t>), то поправка определяется формулой (3) или (7), либо путем предварительного эксперимента и построе</w:t>
      </w:r>
      <w:r w:rsidRPr="004E721C">
        <w:rPr>
          <w:color w:val="000000"/>
          <w:sz w:val="20"/>
          <w:szCs w:val="20"/>
        </w:rPr>
        <w:softHyphen/>
        <w:t>ния графика самоп</w:t>
      </w:r>
      <w:r w:rsidRPr="004E721C">
        <w:rPr>
          <w:color w:val="000000"/>
          <w:sz w:val="20"/>
          <w:szCs w:val="20"/>
        </w:rPr>
        <w:t>о</w:t>
      </w:r>
      <w:r w:rsidRPr="004E721C">
        <w:rPr>
          <w:color w:val="000000"/>
          <w:sz w:val="20"/>
          <w:szCs w:val="20"/>
        </w:rPr>
        <w:t>глощения.</w:t>
      </w:r>
    </w:p>
    <w:p w:rsidR="003C3137" w:rsidRPr="004E721C" w:rsidRDefault="003C3137" w:rsidP="003C3137">
      <w:pPr>
        <w:shd w:val="clear" w:color="auto" w:fill="FFFFFF"/>
        <w:ind w:firstLine="284"/>
        <w:jc w:val="both"/>
        <w:rPr>
          <w:sz w:val="20"/>
          <w:szCs w:val="20"/>
        </w:rPr>
      </w:pPr>
      <w:r w:rsidRPr="004E721C">
        <w:rPr>
          <w:color w:val="000000"/>
          <w:sz w:val="20"/>
          <w:szCs w:val="20"/>
        </w:rPr>
        <w:t>Поправка на самопоглощение особенно существенна для ра</w:t>
      </w:r>
      <w:r w:rsidRPr="004E721C">
        <w:rPr>
          <w:color w:val="000000"/>
          <w:sz w:val="20"/>
          <w:szCs w:val="20"/>
        </w:rPr>
        <w:softHyphen/>
        <w:t xml:space="preserve">дионуклидов, испускающих </w:t>
      </w:r>
      <w:r w:rsidRPr="004E721C">
        <w:rPr>
          <w:b/>
          <w:bCs/>
          <w:color w:val="000000"/>
          <w:sz w:val="20"/>
          <w:szCs w:val="20"/>
        </w:rPr>
        <w:t xml:space="preserve">мягкое </w:t>
      </w:r>
      <w:r w:rsidRPr="004E721C">
        <w:rPr>
          <w:color w:val="000000"/>
          <w:sz w:val="20"/>
          <w:szCs w:val="20"/>
        </w:rPr>
        <w:t xml:space="preserve">бета-излучение. Например, для </w:t>
      </w:r>
      <w:r w:rsidRPr="004E721C">
        <w:rPr>
          <w:color w:val="000000"/>
          <w:sz w:val="20"/>
          <w:szCs w:val="20"/>
          <w:vertAlign w:val="superscript"/>
        </w:rPr>
        <w:t>14</w:t>
      </w:r>
      <w:r w:rsidRPr="004E721C">
        <w:rPr>
          <w:color w:val="000000"/>
          <w:sz w:val="20"/>
          <w:szCs w:val="20"/>
        </w:rPr>
        <w:t>С (</w:t>
      </w:r>
      <w:r w:rsidRPr="00382619">
        <w:rPr>
          <w:i/>
          <w:color w:val="000000"/>
          <w:sz w:val="20"/>
          <w:szCs w:val="20"/>
          <w:lang w:val="en-US"/>
        </w:rPr>
        <w:t>d</w:t>
      </w:r>
      <w:r w:rsidRPr="004E721C">
        <w:rPr>
          <w:color w:val="000000"/>
          <w:sz w:val="20"/>
          <w:szCs w:val="20"/>
          <w:vertAlign w:val="subscript"/>
        </w:rPr>
        <w:t>1/2</w:t>
      </w:r>
      <w:r w:rsidR="00382619">
        <w:rPr>
          <w:color w:val="000000"/>
          <w:sz w:val="20"/>
          <w:szCs w:val="20"/>
          <w:vertAlign w:val="subscript"/>
        </w:rPr>
        <w:t> </w:t>
      </w:r>
      <w:r w:rsidRPr="004E721C">
        <w:rPr>
          <w:color w:val="000000"/>
          <w:sz w:val="20"/>
          <w:szCs w:val="20"/>
        </w:rPr>
        <w:t>=</w:t>
      </w:r>
      <w:r w:rsidR="00382619">
        <w:rPr>
          <w:color w:val="000000"/>
          <w:sz w:val="20"/>
          <w:szCs w:val="20"/>
        </w:rPr>
        <w:t> </w:t>
      </w:r>
      <w:r w:rsidRPr="004E721C">
        <w:rPr>
          <w:color w:val="000000"/>
          <w:sz w:val="20"/>
          <w:szCs w:val="20"/>
        </w:rPr>
        <w:t>2,7 мг/см</w:t>
      </w:r>
      <w:r w:rsidRPr="004E721C">
        <w:rPr>
          <w:color w:val="000000"/>
          <w:sz w:val="20"/>
          <w:szCs w:val="20"/>
          <w:vertAlign w:val="superscript"/>
        </w:rPr>
        <w:t>2</w:t>
      </w:r>
      <w:r w:rsidRPr="004E721C">
        <w:rPr>
          <w:color w:val="000000"/>
          <w:sz w:val="20"/>
          <w:szCs w:val="20"/>
        </w:rPr>
        <w:t xml:space="preserve">) при </w:t>
      </w:r>
      <w:r w:rsidRPr="00382619">
        <w:rPr>
          <w:i/>
          <w:color w:val="000000"/>
          <w:sz w:val="20"/>
          <w:szCs w:val="20"/>
          <w:lang w:val="en-US"/>
        </w:rPr>
        <w:t>d</w:t>
      </w:r>
      <w:r w:rsidR="00382619">
        <w:rPr>
          <w:color w:val="000000"/>
          <w:sz w:val="20"/>
          <w:szCs w:val="20"/>
        </w:rPr>
        <w:t> </w:t>
      </w:r>
      <w:r w:rsidRPr="004E721C">
        <w:rPr>
          <w:color w:val="000000"/>
          <w:sz w:val="20"/>
          <w:szCs w:val="20"/>
        </w:rPr>
        <w:t>=</w:t>
      </w:r>
      <w:r w:rsidR="00382619">
        <w:rPr>
          <w:color w:val="000000"/>
          <w:sz w:val="20"/>
          <w:szCs w:val="20"/>
        </w:rPr>
        <w:t> </w:t>
      </w:r>
      <w:r w:rsidRPr="004E721C">
        <w:rPr>
          <w:color w:val="000000"/>
          <w:sz w:val="20"/>
          <w:szCs w:val="20"/>
        </w:rPr>
        <w:t>0,2</w:t>
      </w:r>
      <w:r w:rsidR="00382619">
        <w:rPr>
          <w:color w:val="000000"/>
          <w:sz w:val="20"/>
          <w:szCs w:val="20"/>
        </w:rPr>
        <w:t> </w:t>
      </w:r>
      <w:r w:rsidRPr="004E721C">
        <w:rPr>
          <w:color w:val="000000"/>
          <w:sz w:val="20"/>
          <w:szCs w:val="20"/>
        </w:rPr>
        <w:t>·</w:t>
      </w:r>
      <w:r w:rsidR="00382619">
        <w:rPr>
          <w:color w:val="000000"/>
          <w:sz w:val="20"/>
          <w:szCs w:val="20"/>
        </w:rPr>
        <w:t> </w:t>
      </w:r>
      <w:r w:rsidRPr="00382619">
        <w:rPr>
          <w:i/>
          <w:color w:val="000000"/>
          <w:sz w:val="20"/>
          <w:szCs w:val="20"/>
          <w:lang w:val="en-US"/>
        </w:rPr>
        <w:t>d</w:t>
      </w:r>
      <w:r w:rsidRPr="004E721C">
        <w:rPr>
          <w:color w:val="000000"/>
          <w:sz w:val="20"/>
          <w:szCs w:val="20"/>
          <w:vertAlign w:val="subscript"/>
        </w:rPr>
        <w:t>1/2</w:t>
      </w:r>
      <w:r w:rsidR="00382619">
        <w:rPr>
          <w:color w:val="000000"/>
          <w:sz w:val="20"/>
          <w:szCs w:val="20"/>
        </w:rPr>
        <w:t> </w:t>
      </w:r>
      <w:r w:rsidRPr="004E721C">
        <w:rPr>
          <w:color w:val="000000"/>
          <w:sz w:val="20"/>
          <w:szCs w:val="20"/>
        </w:rPr>
        <w:t>=</w:t>
      </w:r>
      <w:r w:rsidR="00382619">
        <w:rPr>
          <w:color w:val="000000"/>
          <w:sz w:val="20"/>
          <w:szCs w:val="20"/>
        </w:rPr>
        <w:t> </w:t>
      </w:r>
      <w:r w:rsidRPr="004E721C">
        <w:rPr>
          <w:color w:val="000000"/>
          <w:sz w:val="20"/>
          <w:szCs w:val="20"/>
        </w:rPr>
        <w:t>0,54 мг/см</w:t>
      </w:r>
      <w:r w:rsidRPr="004E721C">
        <w:rPr>
          <w:color w:val="000000"/>
          <w:sz w:val="20"/>
          <w:szCs w:val="20"/>
          <w:vertAlign w:val="superscript"/>
        </w:rPr>
        <w:t>2</w:t>
      </w:r>
      <w:r w:rsidRPr="004E721C">
        <w:rPr>
          <w:color w:val="000000"/>
          <w:sz w:val="20"/>
          <w:szCs w:val="20"/>
        </w:rPr>
        <w:t xml:space="preserve"> отношение </w:t>
      </w:r>
      <w:r w:rsidRPr="00382619">
        <w:rPr>
          <w:i/>
          <w:color w:val="000000"/>
          <w:sz w:val="20"/>
          <w:szCs w:val="20"/>
          <w:lang w:val="en-US"/>
        </w:rPr>
        <w:t>N</w:t>
      </w:r>
      <w:r w:rsidRPr="004E721C">
        <w:rPr>
          <w:color w:val="000000"/>
          <w:sz w:val="20"/>
          <w:szCs w:val="20"/>
          <w:vertAlign w:val="subscript"/>
        </w:rPr>
        <w:t>0</w:t>
      </w:r>
      <w:r w:rsidRPr="004E721C">
        <w:rPr>
          <w:color w:val="000000"/>
          <w:sz w:val="20"/>
          <w:szCs w:val="20"/>
        </w:rPr>
        <w:t>/</w:t>
      </w:r>
      <w:r w:rsidRPr="00382619">
        <w:rPr>
          <w:i/>
          <w:color w:val="000000"/>
          <w:sz w:val="20"/>
          <w:szCs w:val="20"/>
          <w:lang w:val="en-US"/>
        </w:rPr>
        <w:t>N</w:t>
      </w:r>
      <w:r w:rsidRPr="004E721C">
        <w:rPr>
          <w:color w:val="000000"/>
          <w:sz w:val="20"/>
          <w:szCs w:val="20"/>
        </w:rPr>
        <w:t xml:space="preserve"> составляет по данным конкретного опыта 1,06, а при </w:t>
      </w:r>
      <w:r w:rsidRPr="00916A07">
        <w:rPr>
          <w:i/>
          <w:color w:val="000000"/>
          <w:sz w:val="20"/>
          <w:szCs w:val="20"/>
          <w:lang w:val="en-US"/>
        </w:rPr>
        <w:t>d</w:t>
      </w:r>
      <w:r w:rsidR="00382619">
        <w:rPr>
          <w:color w:val="000000"/>
          <w:sz w:val="20"/>
          <w:szCs w:val="20"/>
        </w:rPr>
        <w:t> </w:t>
      </w:r>
      <w:r w:rsidRPr="004E721C">
        <w:rPr>
          <w:color w:val="000000"/>
          <w:sz w:val="20"/>
          <w:szCs w:val="20"/>
        </w:rPr>
        <w:t>=</w:t>
      </w:r>
      <w:r w:rsidR="00382619">
        <w:rPr>
          <w:color w:val="000000"/>
          <w:sz w:val="20"/>
          <w:szCs w:val="20"/>
        </w:rPr>
        <w:t> </w:t>
      </w:r>
      <w:r w:rsidRPr="004E721C">
        <w:rPr>
          <w:color w:val="000000"/>
          <w:sz w:val="20"/>
          <w:szCs w:val="20"/>
        </w:rPr>
        <w:t>4 мг/см</w:t>
      </w:r>
      <w:r w:rsidRPr="004E721C">
        <w:rPr>
          <w:color w:val="000000"/>
          <w:sz w:val="20"/>
          <w:szCs w:val="20"/>
          <w:vertAlign w:val="superscript"/>
        </w:rPr>
        <w:t>2</w:t>
      </w:r>
      <w:r w:rsidRPr="004E721C">
        <w:rPr>
          <w:color w:val="000000"/>
          <w:sz w:val="20"/>
          <w:szCs w:val="20"/>
        </w:rPr>
        <w:t xml:space="preserve"> </w:t>
      </w:r>
      <w:r w:rsidRPr="00382619">
        <w:rPr>
          <w:i/>
          <w:color w:val="000000"/>
          <w:sz w:val="20"/>
          <w:szCs w:val="20"/>
          <w:lang w:val="en-US"/>
        </w:rPr>
        <w:t>N</w:t>
      </w:r>
      <w:r w:rsidRPr="004E721C">
        <w:rPr>
          <w:color w:val="000000"/>
          <w:sz w:val="20"/>
          <w:szCs w:val="20"/>
          <w:vertAlign w:val="subscript"/>
        </w:rPr>
        <w:t>0</w:t>
      </w:r>
      <w:r w:rsidRPr="004E721C">
        <w:rPr>
          <w:color w:val="000000"/>
          <w:sz w:val="20"/>
          <w:szCs w:val="20"/>
        </w:rPr>
        <w:t>/</w:t>
      </w:r>
      <w:r w:rsidRPr="00382619">
        <w:rPr>
          <w:i/>
          <w:color w:val="000000"/>
          <w:sz w:val="20"/>
          <w:szCs w:val="20"/>
          <w:lang w:val="en-US"/>
        </w:rPr>
        <w:t>N</w:t>
      </w:r>
      <w:r w:rsidR="00382619">
        <w:rPr>
          <w:i/>
          <w:color w:val="000000"/>
          <w:sz w:val="20"/>
          <w:szCs w:val="20"/>
        </w:rPr>
        <w:t> </w:t>
      </w:r>
      <w:r w:rsidRPr="004E721C">
        <w:rPr>
          <w:color w:val="000000"/>
          <w:sz w:val="20"/>
          <w:szCs w:val="20"/>
        </w:rPr>
        <w:t>=</w:t>
      </w:r>
      <w:r w:rsidR="00382619">
        <w:rPr>
          <w:color w:val="000000"/>
          <w:sz w:val="20"/>
          <w:szCs w:val="20"/>
        </w:rPr>
        <w:t> </w:t>
      </w:r>
      <w:r w:rsidRPr="004E721C">
        <w:rPr>
          <w:color w:val="000000"/>
          <w:sz w:val="20"/>
          <w:szCs w:val="20"/>
          <w:lang w:val="en-US"/>
        </w:rPr>
        <w:t>l</w:t>
      </w:r>
      <w:r w:rsidRPr="004E721C">
        <w:rPr>
          <w:color w:val="000000"/>
          <w:sz w:val="20"/>
          <w:szCs w:val="20"/>
        </w:rPr>
        <w:t>,58. Если же по условию опыта требуется, чтобы самопоглощ</w:t>
      </w:r>
      <w:r w:rsidRPr="004E721C">
        <w:rPr>
          <w:color w:val="000000"/>
          <w:sz w:val="20"/>
          <w:szCs w:val="20"/>
        </w:rPr>
        <w:t>е</w:t>
      </w:r>
      <w:r w:rsidRPr="004E721C">
        <w:rPr>
          <w:color w:val="000000"/>
          <w:sz w:val="20"/>
          <w:szCs w:val="20"/>
        </w:rPr>
        <w:t>ние не пре</w:t>
      </w:r>
      <w:r w:rsidR="00441EBA">
        <w:rPr>
          <w:color w:val="000000"/>
          <w:sz w:val="20"/>
          <w:szCs w:val="20"/>
        </w:rPr>
        <w:t>вышало</w:t>
      </w:r>
      <w:r w:rsidRPr="004E721C">
        <w:rPr>
          <w:color w:val="000000"/>
          <w:sz w:val="20"/>
          <w:szCs w:val="20"/>
        </w:rPr>
        <w:t xml:space="preserve"> 1</w:t>
      </w:r>
      <w:r w:rsidR="00382619">
        <w:rPr>
          <w:color w:val="000000"/>
          <w:sz w:val="20"/>
          <w:szCs w:val="20"/>
        </w:rPr>
        <w:t> </w:t>
      </w:r>
      <w:r w:rsidRPr="004E721C">
        <w:rPr>
          <w:color w:val="000000"/>
          <w:sz w:val="20"/>
          <w:szCs w:val="20"/>
        </w:rPr>
        <w:t>% от скорости счета, то толщина образца не должна превышать 25 мкг/см</w:t>
      </w:r>
      <w:r w:rsidRPr="004E721C">
        <w:rPr>
          <w:color w:val="000000"/>
          <w:sz w:val="20"/>
          <w:szCs w:val="20"/>
          <w:vertAlign w:val="superscript"/>
        </w:rPr>
        <w:t xml:space="preserve">2 </w:t>
      </w:r>
      <w:r w:rsidRPr="004E721C">
        <w:rPr>
          <w:color w:val="000000"/>
          <w:sz w:val="20"/>
          <w:szCs w:val="20"/>
        </w:rPr>
        <w:t>(</w:t>
      </w:r>
      <w:r w:rsidRPr="00382619">
        <w:rPr>
          <w:i/>
          <w:color w:val="000000"/>
          <w:sz w:val="20"/>
          <w:szCs w:val="20"/>
          <w:lang w:val="en-US"/>
        </w:rPr>
        <w:t>d</w:t>
      </w:r>
      <w:r w:rsidR="00382619">
        <w:rPr>
          <w:color w:val="000000"/>
          <w:sz w:val="20"/>
          <w:szCs w:val="20"/>
        </w:rPr>
        <w:t> </w:t>
      </w:r>
      <w:r w:rsidRPr="004E721C">
        <w:rPr>
          <w:color w:val="000000"/>
          <w:sz w:val="20"/>
          <w:szCs w:val="20"/>
        </w:rPr>
        <w:t>≈</w:t>
      </w:r>
      <w:r w:rsidR="00382619">
        <w:rPr>
          <w:color w:val="000000"/>
          <w:sz w:val="20"/>
          <w:szCs w:val="20"/>
        </w:rPr>
        <w:t> </w:t>
      </w:r>
      <w:r w:rsidRPr="004E721C">
        <w:rPr>
          <w:color w:val="000000"/>
          <w:sz w:val="20"/>
          <w:szCs w:val="20"/>
        </w:rPr>
        <w:t>0,01</w:t>
      </w:r>
      <w:r w:rsidR="00441EBA">
        <w:rPr>
          <w:color w:val="000000"/>
          <w:sz w:val="20"/>
          <w:szCs w:val="20"/>
        </w:rPr>
        <w:t> </w:t>
      </w:r>
      <w:r w:rsidRPr="004E721C">
        <w:rPr>
          <w:color w:val="000000"/>
          <w:sz w:val="20"/>
          <w:szCs w:val="20"/>
        </w:rPr>
        <w:t xml:space="preserve">· </w:t>
      </w:r>
      <w:r w:rsidRPr="00382619">
        <w:rPr>
          <w:i/>
          <w:color w:val="000000"/>
          <w:sz w:val="20"/>
          <w:szCs w:val="20"/>
          <w:lang w:val="en-US"/>
        </w:rPr>
        <w:t>d</w:t>
      </w:r>
      <w:r w:rsidRPr="004E721C">
        <w:rPr>
          <w:color w:val="000000"/>
          <w:sz w:val="20"/>
          <w:szCs w:val="20"/>
          <w:vertAlign w:val="subscript"/>
        </w:rPr>
        <w:t>1/2</w:t>
      </w:r>
      <w:r w:rsidRPr="004E721C">
        <w:rPr>
          <w:color w:val="000000"/>
          <w:sz w:val="20"/>
          <w:szCs w:val="20"/>
        </w:rPr>
        <w:t>), т.</w:t>
      </w:r>
      <w:r w:rsidR="00391E2F">
        <w:rPr>
          <w:color w:val="000000"/>
          <w:sz w:val="20"/>
          <w:szCs w:val="20"/>
        </w:rPr>
        <w:t> </w:t>
      </w:r>
      <w:r w:rsidRPr="004E721C">
        <w:rPr>
          <w:color w:val="000000"/>
          <w:sz w:val="20"/>
          <w:szCs w:val="20"/>
        </w:rPr>
        <w:t xml:space="preserve">е. образцы должны быть практически </w:t>
      </w:r>
      <w:r w:rsidR="00441EBA">
        <w:rPr>
          <w:color w:val="000000"/>
          <w:sz w:val="20"/>
          <w:szCs w:val="20"/>
        </w:rPr>
        <w:t>«</w:t>
      </w:r>
      <w:r w:rsidRPr="004E721C">
        <w:rPr>
          <w:color w:val="000000"/>
          <w:sz w:val="20"/>
          <w:szCs w:val="20"/>
        </w:rPr>
        <w:t>невесо</w:t>
      </w:r>
      <w:r w:rsidRPr="004E721C">
        <w:rPr>
          <w:color w:val="000000"/>
          <w:sz w:val="20"/>
          <w:szCs w:val="20"/>
        </w:rPr>
        <w:softHyphen/>
        <w:t>мыми</w:t>
      </w:r>
      <w:r w:rsidR="00441EBA">
        <w:rPr>
          <w:color w:val="000000"/>
          <w:sz w:val="20"/>
          <w:szCs w:val="20"/>
        </w:rPr>
        <w:t>»</w:t>
      </w:r>
      <w:r w:rsidRPr="004E721C">
        <w:rPr>
          <w:color w:val="000000"/>
          <w:sz w:val="20"/>
          <w:szCs w:val="20"/>
        </w:rPr>
        <w:t>.</w:t>
      </w:r>
    </w:p>
    <w:p w:rsidR="003C3137" w:rsidRPr="004E721C" w:rsidRDefault="003C3137" w:rsidP="003C3137">
      <w:pPr>
        <w:shd w:val="clear" w:color="auto" w:fill="FFFFFF"/>
        <w:ind w:firstLine="284"/>
        <w:jc w:val="both"/>
        <w:rPr>
          <w:sz w:val="20"/>
          <w:szCs w:val="20"/>
        </w:rPr>
      </w:pPr>
      <w:r w:rsidRPr="004E721C">
        <w:rPr>
          <w:color w:val="000000"/>
          <w:sz w:val="20"/>
          <w:szCs w:val="20"/>
        </w:rPr>
        <w:t xml:space="preserve">Для жесткого бета-излучения, например </w:t>
      </w:r>
      <w:r w:rsidRPr="004E721C">
        <w:rPr>
          <w:color w:val="000000"/>
          <w:sz w:val="20"/>
          <w:szCs w:val="20"/>
          <w:vertAlign w:val="superscript"/>
        </w:rPr>
        <w:t>32</w:t>
      </w:r>
      <w:r w:rsidRPr="00407120">
        <w:rPr>
          <w:i/>
          <w:color w:val="000000"/>
          <w:sz w:val="20"/>
          <w:szCs w:val="20"/>
        </w:rPr>
        <w:t>Р</w:t>
      </w:r>
      <w:r w:rsidRPr="004E721C">
        <w:rPr>
          <w:color w:val="000000"/>
          <w:sz w:val="20"/>
          <w:szCs w:val="20"/>
        </w:rPr>
        <w:t>, поправку на самоп</w:t>
      </w:r>
      <w:r w:rsidRPr="004E721C">
        <w:rPr>
          <w:color w:val="000000"/>
          <w:sz w:val="20"/>
          <w:szCs w:val="20"/>
        </w:rPr>
        <w:t>о</w:t>
      </w:r>
      <w:r w:rsidRPr="004E721C">
        <w:rPr>
          <w:color w:val="000000"/>
          <w:sz w:val="20"/>
          <w:szCs w:val="20"/>
        </w:rPr>
        <w:t>глощение можно не принимать во внимание вплоть до толщин обра</w:t>
      </w:r>
      <w:r w:rsidRPr="004E721C">
        <w:rPr>
          <w:color w:val="000000"/>
          <w:sz w:val="20"/>
          <w:szCs w:val="20"/>
        </w:rPr>
        <w:t>з</w:t>
      </w:r>
      <w:r w:rsidRPr="004E721C">
        <w:rPr>
          <w:color w:val="000000"/>
          <w:sz w:val="20"/>
          <w:szCs w:val="20"/>
        </w:rPr>
        <w:t>цов порядка 10</w:t>
      </w:r>
      <w:r w:rsidR="00441EBA">
        <w:rPr>
          <w:color w:val="000000"/>
          <w:sz w:val="20"/>
          <w:szCs w:val="20"/>
        </w:rPr>
        <w:t>–</w:t>
      </w:r>
      <w:r w:rsidRPr="004E721C">
        <w:rPr>
          <w:color w:val="000000"/>
          <w:sz w:val="20"/>
          <w:szCs w:val="20"/>
        </w:rPr>
        <w:t>20 мг/см</w:t>
      </w:r>
      <w:r w:rsidRPr="004E721C">
        <w:rPr>
          <w:color w:val="000000"/>
          <w:sz w:val="20"/>
          <w:szCs w:val="20"/>
          <w:vertAlign w:val="superscript"/>
        </w:rPr>
        <w:t>2</w:t>
      </w:r>
      <w:r w:rsidRPr="004E721C">
        <w:rPr>
          <w:color w:val="000000"/>
          <w:sz w:val="20"/>
          <w:szCs w:val="20"/>
        </w:rPr>
        <w:t>, допуская при этом ошибку в 4</w:t>
      </w:r>
      <w:r w:rsidR="00441EBA">
        <w:rPr>
          <w:color w:val="000000"/>
          <w:sz w:val="20"/>
          <w:szCs w:val="20"/>
        </w:rPr>
        <w:t>–</w:t>
      </w:r>
      <w:r w:rsidRPr="004E721C">
        <w:rPr>
          <w:color w:val="000000"/>
          <w:sz w:val="20"/>
          <w:szCs w:val="20"/>
        </w:rPr>
        <w:t>6</w:t>
      </w:r>
      <w:r w:rsidR="00441EBA">
        <w:rPr>
          <w:color w:val="000000"/>
          <w:sz w:val="20"/>
          <w:szCs w:val="20"/>
        </w:rPr>
        <w:t> </w:t>
      </w:r>
      <w:r w:rsidRPr="004E721C">
        <w:rPr>
          <w:color w:val="000000"/>
          <w:sz w:val="20"/>
          <w:szCs w:val="20"/>
        </w:rPr>
        <w:t xml:space="preserve">%. При </w:t>
      </w:r>
      <w:r w:rsidRPr="00441EBA">
        <w:rPr>
          <w:i/>
          <w:color w:val="000000"/>
          <w:sz w:val="20"/>
          <w:szCs w:val="20"/>
          <w:lang w:val="en-US"/>
        </w:rPr>
        <w:t>d</w:t>
      </w:r>
      <w:r w:rsidR="00441EBA">
        <w:rPr>
          <w:i/>
          <w:color w:val="000000"/>
          <w:sz w:val="20"/>
          <w:szCs w:val="20"/>
        </w:rPr>
        <w:t> </w:t>
      </w:r>
      <w:r w:rsidRPr="004E721C">
        <w:rPr>
          <w:color w:val="000000"/>
          <w:sz w:val="20"/>
          <w:szCs w:val="20"/>
        </w:rPr>
        <w:t>=</w:t>
      </w:r>
      <w:r w:rsidR="00441EBA">
        <w:rPr>
          <w:color w:val="000000"/>
          <w:sz w:val="20"/>
          <w:szCs w:val="20"/>
        </w:rPr>
        <w:t> </w:t>
      </w:r>
      <w:r w:rsidRPr="004E721C">
        <w:rPr>
          <w:color w:val="000000"/>
          <w:sz w:val="20"/>
          <w:szCs w:val="20"/>
          <w:lang w:val="en-US"/>
        </w:rPr>
        <w:t>l</w:t>
      </w:r>
      <w:r w:rsidRPr="004E721C">
        <w:rPr>
          <w:color w:val="000000"/>
          <w:sz w:val="20"/>
          <w:szCs w:val="20"/>
        </w:rPr>
        <w:t xml:space="preserve"> мг/см</w:t>
      </w:r>
      <w:r w:rsidRPr="004E721C">
        <w:rPr>
          <w:color w:val="000000"/>
          <w:sz w:val="20"/>
          <w:szCs w:val="20"/>
          <w:vertAlign w:val="superscript"/>
        </w:rPr>
        <w:t>2</w:t>
      </w:r>
      <w:r w:rsidRPr="004E721C">
        <w:rPr>
          <w:color w:val="000000"/>
          <w:sz w:val="20"/>
          <w:szCs w:val="20"/>
        </w:rPr>
        <w:t xml:space="preserve"> поправка составляет менее 1</w:t>
      </w:r>
      <w:r w:rsidR="003412F2">
        <w:rPr>
          <w:color w:val="000000"/>
          <w:sz w:val="20"/>
          <w:szCs w:val="20"/>
          <w:lang w:val="en-US"/>
        </w:rPr>
        <w:t> </w:t>
      </w:r>
      <w:r w:rsidRPr="004E721C">
        <w:rPr>
          <w:color w:val="000000"/>
          <w:sz w:val="20"/>
          <w:szCs w:val="20"/>
        </w:rPr>
        <w:t>% от скорости счета. Изг</w:t>
      </w:r>
      <w:r w:rsidRPr="004E721C">
        <w:rPr>
          <w:color w:val="000000"/>
          <w:sz w:val="20"/>
          <w:szCs w:val="20"/>
        </w:rPr>
        <w:t>о</w:t>
      </w:r>
      <w:r w:rsidRPr="004E721C">
        <w:rPr>
          <w:color w:val="000000"/>
          <w:sz w:val="20"/>
          <w:szCs w:val="20"/>
        </w:rPr>
        <w:t>товление таких образцов на практике не представляет труда.</w:t>
      </w:r>
    </w:p>
    <w:p w:rsidR="003C3137" w:rsidRPr="004E721C" w:rsidRDefault="003C3137" w:rsidP="003C3137">
      <w:pPr>
        <w:shd w:val="clear" w:color="auto" w:fill="FFFFFF"/>
        <w:ind w:firstLine="284"/>
        <w:jc w:val="both"/>
        <w:rPr>
          <w:sz w:val="20"/>
          <w:szCs w:val="20"/>
        </w:rPr>
      </w:pPr>
      <w:r w:rsidRPr="004E721C">
        <w:rPr>
          <w:color w:val="000000"/>
          <w:sz w:val="20"/>
          <w:szCs w:val="20"/>
        </w:rPr>
        <w:t>Отсюда ясно, что для жесткого бета-излучения удобнее польз</w:t>
      </w:r>
      <w:r w:rsidRPr="004E721C">
        <w:rPr>
          <w:color w:val="000000"/>
          <w:sz w:val="20"/>
          <w:szCs w:val="20"/>
        </w:rPr>
        <w:t>о</w:t>
      </w:r>
      <w:r w:rsidRPr="004E721C">
        <w:rPr>
          <w:color w:val="000000"/>
          <w:sz w:val="20"/>
          <w:szCs w:val="20"/>
        </w:rPr>
        <w:t xml:space="preserve">ваться методом </w:t>
      </w:r>
      <w:r w:rsidR="00441EBA">
        <w:rPr>
          <w:color w:val="000000"/>
          <w:sz w:val="20"/>
          <w:szCs w:val="20"/>
        </w:rPr>
        <w:t>«</w:t>
      </w:r>
      <w:r w:rsidRPr="004E721C">
        <w:rPr>
          <w:color w:val="000000"/>
          <w:sz w:val="20"/>
          <w:szCs w:val="20"/>
        </w:rPr>
        <w:t>очень тонких образцов</w:t>
      </w:r>
      <w:r w:rsidR="00441EBA">
        <w:rPr>
          <w:color w:val="000000"/>
          <w:sz w:val="20"/>
          <w:szCs w:val="20"/>
        </w:rPr>
        <w:t>»</w:t>
      </w:r>
      <w:r w:rsidRPr="004E721C">
        <w:rPr>
          <w:color w:val="000000"/>
          <w:sz w:val="20"/>
          <w:szCs w:val="20"/>
        </w:rPr>
        <w:t xml:space="preserve">, в то время как метод </w:t>
      </w:r>
      <w:r w:rsidR="00441EBA">
        <w:rPr>
          <w:color w:val="000000"/>
          <w:sz w:val="20"/>
          <w:szCs w:val="20"/>
        </w:rPr>
        <w:t>«</w:t>
      </w:r>
      <w:r w:rsidRPr="004E721C">
        <w:rPr>
          <w:color w:val="000000"/>
          <w:sz w:val="20"/>
          <w:szCs w:val="20"/>
        </w:rPr>
        <w:t>бе</w:t>
      </w:r>
      <w:r w:rsidRPr="004E721C">
        <w:rPr>
          <w:color w:val="000000"/>
          <w:sz w:val="20"/>
          <w:szCs w:val="20"/>
        </w:rPr>
        <w:t>с</w:t>
      </w:r>
      <w:r w:rsidRPr="004E721C">
        <w:rPr>
          <w:color w:val="000000"/>
          <w:sz w:val="20"/>
          <w:szCs w:val="20"/>
        </w:rPr>
        <w:t>конечно толстых образцов</w:t>
      </w:r>
      <w:r w:rsidR="00441EBA">
        <w:rPr>
          <w:color w:val="000000"/>
          <w:sz w:val="20"/>
          <w:szCs w:val="20"/>
        </w:rPr>
        <w:t>»</w:t>
      </w:r>
      <w:r w:rsidRPr="004E721C">
        <w:rPr>
          <w:color w:val="000000"/>
          <w:sz w:val="20"/>
          <w:szCs w:val="20"/>
        </w:rPr>
        <w:t xml:space="preserve"> находит применение для радионуклидов, обладающих бета-излучением малой энергии.</w:t>
      </w:r>
    </w:p>
    <w:p w:rsidR="003C3137" w:rsidRPr="004E721C" w:rsidRDefault="003C3137" w:rsidP="003C3137">
      <w:pPr>
        <w:shd w:val="clear" w:color="auto" w:fill="FFFFFF"/>
        <w:ind w:firstLine="284"/>
        <w:jc w:val="both"/>
        <w:rPr>
          <w:sz w:val="20"/>
          <w:szCs w:val="20"/>
        </w:rPr>
      </w:pPr>
      <w:r w:rsidRPr="004E721C">
        <w:rPr>
          <w:color w:val="000000"/>
          <w:sz w:val="20"/>
          <w:szCs w:val="20"/>
        </w:rPr>
        <w:t>И, наконец, поправку на самопоглощение вообще не нужно вводить в случае одинаковой толщины (г/см</w:t>
      </w:r>
      <w:r w:rsidRPr="004E721C">
        <w:rPr>
          <w:color w:val="000000"/>
          <w:sz w:val="20"/>
          <w:szCs w:val="20"/>
          <w:vertAlign w:val="superscript"/>
        </w:rPr>
        <w:t>2</w:t>
      </w:r>
      <w:r w:rsidRPr="004E721C">
        <w:rPr>
          <w:color w:val="000000"/>
          <w:sz w:val="20"/>
          <w:szCs w:val="20"/>
        </w:rPr>
        <w:t>) всех измеряемых образцов, если речь идет о сравнении их активностей (относительные измерения). Это, однако, относится к образцам, содержащим один и тот же ради</w:t>
      </w:r>
      <w:r w:rsidRPr="004E721C">
        <w:rPr>
          <w:color w:val="000000"/>
          <w:sz w:val="20"/>
          <w:szCs w:val="20"/>
        </w:rPr>
        <w:t>о</w:t>
      </w:r>
      <w:r w:rsidRPr="004E721C">
        <w:rPr>
          <w:color w:val="000000"/>
          <w:sz w:val="20"/>
          <w:szCs w:val="20"/>
        </w:rPr>
        <w:t>нуклид и измеряемым в тожде</w:t>
      </w:r>
      <w:r w:rsidRPr="004E721C">
        <w:rPr>
          <w:color w:val="000000"/>
          <w:sz w:val="20"/>
          <w:szCs w:val="20"/>
        </w:rPr>
        <w:softHyphen/>
        <w:t>ственных условиях. Форма кривой с</w:t>
      </w:r>
      <w:r w:rsidRPr="004E721C">
        <w:rPr>
          <w:color w:val="000000"/>
          <w:sz w:val="20"/>
          <w:szCs w:val="20"/>
        </w:rPr>
        <w:t>а</w:t>
      </w:r>
      <w:r w:rsidRPr="004E721C">
        <w:rPr>
          <w:color w:val="000000"/>
          <w:sz w:val="20"/>
          <w:szCs w:val="20"/>
        </w:rPr>
        <w:t>мопоглощения зависит от конкретных условий измерения: взаимного расположения об</w:t>
      </w:r>
      <w:r w:rsidRPr="004E721C">
        <w:rPr>
          <w:color w:val="000000"/>
          <w:sz w:val="20"/>
          <w:szCs w:val="20"/>
        </w:rPr>
        <w:softHyphen/>
        <w:t xml:space="preserve">разца и счетчика, материала подложки </w:t>
      </w:r>
      <w:r w:rsidR="0055092E">
        <w:rPr>
          <w:color w:val="000000"/>
          <w:sz w:val="20"/>
          <w:szCs w:val="20"/>
        </w:rPr>
        <w:t>и т. д.</w:t>
      </w:r>
      <w:r w:rsidRPr="004E721C">
        <w:rPr>
          <w:color w:val="000000"/>
          <w:sz w:val="20"/>
          <w:szCs w:val="20"/>
        </w:rPr>
        <w:t>, и н</w:t>
      </w:r>
      <w:r w:rsidRPr="004E721C">
        <w:rPr>
          <w:color w:val="000000"/>
          <w:sz w:val="20"/>
          <w:szCs w:val="20"/>
        </w:rPr>
        <w:t>а</w:t>
      </w:r>
      <w:r w:rsidRPr="004E721C">
        <w:rPr>
          <w:color w:val="000000"/>
          <w:sz w:val="20"/>
          <w:szCs w:val="20"/>
        </w:rPr>
        <w:t>рушение стан</w:t>
      </w:r>
      <w:r w:rsidRPr="004E721C">
        <w:rPr>
          <w:color w:val="000000"/>
          <w:sz w:val="20"/>
          <w:szCs w:val="20"/>
        </w:rPr>
        <w:softHyphen/>
        <w:t>дартизации условий в течение измерений всей серии о</w:t>
      </w:r>
      <w:r w:rsidRPr="004E721C">
        <w:rPr>
          <w:color w:val="000000"/>
          <w:sz w:val="20"/>
          <w:szCs w:val="20"/>
        </w:rPr>
        <w:t>б</w:t>
      </w:r>
      <w:r w:rsidRPr="004E721C">
        <w:rPr>
          <w:color w:val="000000"/>
          <w:sz w:val="20"/>
          <w:szCs w:val="20"/>
        </w:rPr>
        <w:t>разцов влечет за собой различие в величине самопоглощения.</w:t>
      </w:r>
    </w:p>
    <w:p w:rsidR="003C3137" w:rsidRPr="004E721C" w:rsidRDefault="003C3137" w:rsidP="003C3137">
      <w:pPr>
        <w:shd w:val="clear" w:color="auto" w:fill="FFFFFF"/>
        <w:ind w:firstLine="284"/>
        <w:jc w:val="both"/>
        <w:rPr>
          <w:sz w:val="20"/>
          <w:szCs w:val="20"/>
        </w:rPr>
      </w:pPr>
      <w:r w:rsidRPr="004E721C">
        <w:rPr>
          <w:color w:val="000000"/>
          <w:sz w:val="20"/>
          <w:szCs w:val="20"/>
        </w:rPr>
        <w:t>Особо важным является учет поправки на самопоглощение при о</w:t>
      </w:r>
      <w:r w:rsidRPr="004E721C">
        <w:rPr>
          <w:color w:val="000000"/>
          <w:sz w:val="20"/>
          <w:szCs w:val="20"/>
        </w:rPr>
        <w:t>т</w:t>
      </w:r>
      <w:r w:rsidRPr="004E721C">
        <w:rPr>
          <w:color w:val="000000"/>
          <w:sz w:val="20"/>
          <w:szCs w:val="20"/>
        </w:rPr>
        <w:t>носительных измерениях активности образцов, содержа</w:t>
      </w:r>
      <w:r w:rsidRPr="004E721C">
        <w:rPr>
          <w:color w:val="000000"/>
          <w:sz w:val="20"/>
          <w:szCs w:val="20"/>
        </w:rPr>
        <w:softHyphen/>
        <w:t xml:space="preserve">щих различные радионуклиды, например </w:t>
      </w:r>
      <w:r w:rsidRPr="004E721C">
        <w:rPr>
          <w:color w:val="000000"/>
          <w:sz w:val="20"/>
          <w:szCs w:val="20"/>
          <w:vertAlign w:val="superscript"/>
        </w:rPr>
        <w:t>90</w:t>
      </w:r>
      <w:r w:rsidRPr="004E721C">
        <w:rPr>
          <w:color w:val="000000"/>
          <w:sz w:val="20"/>
          <w:szCs w:val="20"/>
          <w:lang w:val="en-US"/>
        </w:rPr>
        <w:t>Sr</w:t>
      </w:r>
      <w:r w:rsidRPr="004E721C">
        <w:rPr>
          <w:color w:val="000000"/>
          <w:sz w:val="20"/>
          <w:szCs w:val="20"/>
        </w:rPr>
        <w:t xml:space="preserve"> и </w:t>
      </w:r>
      <w:r w:rsidRPr="004E721C">
        <w:rPr>
          <w:color w:val="000000"/>
          <w:sz w:val="20"/>
          <w:szCs w:val="20"/>
          <w:vertAlign w:val="superscript"/>
        </w:rPr>
        <w:t>45</w:t>
      </w:r>
      <w:r w:rsidRPr="004E721C">
        <w:rPr>
          <w:color w:val="000000"/>
          <w:sz w:val="20"/>
          <w:szCs w:val="20"/>
        </w:rPr>
        <w:t xml:space="preserve">Са, </w:t>
      </w:r>
      <w:r w:rsidRPr="004E721C">
        <w:rPr>
          <w:color w:val="000000"/>
          <w:sz w:val="20"/>
          <w:szCs w:val="20"/>
          <w:vertAlign w:val="superscript"/>
        </w:rPr>
        <w:t>32</w:t>
      </w:r>
      <w:r w:rsidRPr="004E721C">
        <w:rPr>
          <w:color w:val="000000"/>
          <w:sz w:val="20"/>
          <w:szCs w:val="20"/>
        </w:rPr>
        <w:t xml:space="preserve">Р и </w:t>
      </w:r>
      <w:r w:rsidRPr="004E721C">
        <w:rPr>
          <w:color w:val="000000"/>
          <w:sz w:val="20"/>
          <w:szCs w:val="20"/>
          <w:vertAlign w:val="superscript"/>
        </w:rPr>
        <w:t>137</w:t>
      </w:r>
      <w:r w:rsidRPr="004E721C">
        <w:rPr>
          <w:color w:val="000000"/>
          <w:sz w:val="20"/>
          <w:szCs w:val="20"/>
          <w:lang w:val="en-US"/>
        </w:rPr>
        <w:t>Cs</w:t>
      </w:r>
      <w:r w:rsidRPr="004E721C">
        <w:rPr>
          <w:color w:val="000000"/>
          <w:sz w:val="20"/>
          <w:szCs w:val="20"/>
        </w:rPr>
        <w:t xml:space="preserve"> и т.</w:t>
      </w:r>
      <w:r w:rsidR="00441EBA">
        <w:rPr>
          <w:color w:val="000000"/>
          <w:sz w:val="20"/>
          <w:szCs w:val="20"/>
        </w:rPr>
        <w:t xml:space="preserve"> </w:t>
      </w:r>
      <w:r w:rsidRPr="004E721C">
        <w:rPr>
          <w:color w:val="000000"/>
          <w:sz w:val="20"/>
          <w:szCs w:val="20"/>
        </w:rPr>
        <w:t xml:space="preserve">п. Игнорирование </w:t>
      </w:r>
      <w:r w:rsidRPr="004E721C">
        <w:rPr>
          <w:color w:val="000000"/>
          <w:sz w:val="20"/>
          <w:szCs w:val="20"/>
        </w:rPr>
        <w:lastRenderedPageBreak/>
        <w:t>эффекта самопоглощения в этих случаях приводит к ошибочным р</w:t>
      </w:r>
      <w:r w:rsidRPr="004E721C">
        <w:rPr>
          <w:color w:val="000000"/>
          <w:sz w:val="20"/>
          <w:szCs w:val="20"/>
        </w:rPr>
        <w:t>е</w:t>
      </w:r>
      <w:r w:rsidRPr="004E721C">
        <w:rPr>
          <w:color w:val="000000"/>
          <w:sz w:val="20"/>
          <w:szCs w:val="20"/>
        </w:rPr>
        <w:t>зультатам.</w:t>
      </w:r>
    </w:p>
    <w:p w:rsidR="003C3137" w:rsidRPr="004E721C" w:rsidRDefault="003C3137" w:rsidP="003C3137">
      <w:pPr>
        <w:shd w:val="clear" w:color="auto" w:fill="FFFFFF"/>
        <w:ind w:firstLine="284"/>
        <w:jc w:val="both"/>
        <w:rPr>
          <w:sz w:val="20"/>
          <w:szCs w:val="20"/>
        </w:rPr>
      </w:pPr>
      <w:r w:rsidRPr="004E721C">
        <w:rPr>
          <w:color w:val="000000"/>
          <w:sz w:val="20"/>
          <w:szCs w:val="20"/>
        </w:rPr>
        <w:t>Рассмотрим несколько конкретных примеров.</w:t>
      </w:r>
    </w:p>
    <w:p w:rsidR="003C3137" w:rsidRPr="004E721C" w:rsidRDefault="003C3137" w:rsidP="003C3137">
      <w:pPr>
        <w:shd w:val="clear" w:color="auto" w:fill="FFFFFF"/>
        <w:ind w:firstLine="284"/>
        <w:jc w:val="both"/>
        <w:rPr>
          <w:color w:val="000000"/>
          <w:sz w:val="20"/>
          <w:szCs w:val="20"/>
        </w:rPr>
      </w:pPr>
      <w:r w:rsidRPr="004E721C">
        <w:rPr>
          <w:b/>
          <w:bCs/>
          <w:color w:val="000000"/>
          <w:sz w:val="20"/>
          <w:szCs w:val="20"/>
        </w:rPr>
        <w:t xml:space="preserve">Пример 1. </w:t>
      </w:r>
      <w:r w:rsidRPr="004E721C">
        <w:rPr>
          <w:color w:val="000000"/>
          <w:sz w:val="20"/>
          <w:szCs w:val="20"/>
        </w:rPr>
        <w:t>Необходимо ли учитывать поправки на самопогло</w:t>
      </w:r>
      <w:r w:rsidRPr="004E721C">
        <w:rPr>
          <w:color w:val="000000"/>
          <w:sz w:val="20"/>
          <w:szCs w:val="20"/>
        </w:rPr>
        <w:softHyphen/>
        <w:t>щение при относительных измерениях активности двух об</w:t>
      </w:r>
      <w:r w:rsidRPr="004E721C">
        <w:rPr>
          <w:color w:val="000000"/>
          <w:sz w:val="20"/>
          <w:szCs w:val="20"/>
        </w:rPr>
        <w:softHyphen/>
        <w:t xml:space="preserve">разцов </w:t>
      </w:r>
      <w:r w:rsidRPr="004E721C">
        <w:rPr>
          <w:color w:val="000000"/>
          <w:sz w:val="20"/>
          <w:szCs w:val="20"/>
          <w:vertAlign w:val="superscript"/>
        </w:rPr>
        <w:t>32</w:t>
      </w:r>
      <w:r w:rsidRPr="004E721C">
        <w:rPr>
          <w:color w:val="000000"/>
          <w:sz w:val="20"/>
          <w:szCs w:val="20"/>
          <w:lang w:val="en-US"/>
        </w:rPr>
        <w:t>P</w:t>
      </w:r>
      <w:r w:rsidRPr="004E721C">
        <w:rPr>
          <w:color w:val="000000"/>
          <w:sz w:val="20"/>
          <w:szCs w:val="20"/>
        </w:rPr>
        <w:t>, пре</w:t>
      </w:r>
      <w:r w:rsidRPr="004E721C">
        <w:rPr>
          <w:color w:val="000000"/>
          <w:sz w:val="20"/>
          <w:szCs w:val="20"/>
        </w:rPr>
        <w:t>д</w:t>
      </w:r>
      <w:r w:rsidRPr="004E721C">
        <w:rPr>
          <w:color w:val="000000"/>
          <w:sz w:val="20"/>
          <w:szCs w:val="20"/>
        </w:rPr>
        <w:t>ставляющих собой осадки массой 40 и 60 мг, равномерно распред</w:t>
      </w:r>
      <w:r w:rsidRPr="004E721C">
        <w:rPr>
          <w:color w:val="000000"/>
          <w:sz w:val="20"/>
          <w:szCs w:val="20"/>
        </w:rPr>
        <w:t>е</w:t>
      </w:r>
      <w:r w:rsidRPr="004E721C">
        <w:rPr>
          <w:color w:val="000000"/>
          <w:sz w:val="20"/>
          <w:szCs w:val="20"/>
        </w:rPr>
        <w:t xml:space="preserve">ленные на чашечках диаметром 2 см. Для бета-излучения </w:t>
      </w:r>
      <w:r w:rsidRPr="004E721C">
        <w:rPr>
          <w:color w:val="000000"/>
          <w:sz w:val="20"/>
          <w:szCs w:val="20"/>
          <w:vertAlign w:val="superscript"/>
        </w:rPr>
        <w:t>32</w:t>
      </w:r>
      <w:r w:rsidRPr="004E721C">
        <w:rPr>
          <w:color w:val="000000"/>
          <w:sz w:val="20"/>
          <w:szCs w:val="20"/>
          <w:lang w:val="en-US"/>
        </w:rPr>
        <w:t>P</w:t>
      </w:r>
      <w:r w:rsidRPr="004E721C">
        <w:rPr>
          <w:color w:val="000000"/>
          <w:sz w:val="20"/>
          <w:szCs w:val="20"/>
        </w:rPr>
        <w:t xml:space="preserve"> принять </w:t>
      </w:r>
      <w:r w:rsidRPr="00441EBA">
        <w:rPr>
          <w:i/>
          <w:color w:val="000000"/>
          <w:sz w:val="20"/>
          <w:szCs w:val="20"/>
          <w:lang w:val="en-US"/>
        </w:rPr>
        <w:t>d</w:t>
      </w:r>
      <w:r w:rsidRPr="004E721C">
        <w:rPr>
          <w:color w:val="000000"/>
          <w:sz w:val="20"/>
          <w:szCs w:val="20"/>
          <w:vertAlign w:val="subscript"/>
        </w:rPr>
        <w:t>1/2</w:t>
      </w:r>
      <w:r w:rsidR="00441EBA">
        <w:rPr>
          <w:color w:val="000000"/>
          <w:sz w:val="20"/>
          <w:szCs w:val="20"/>
          <w:vertAlign w:val="subscript"/>
        </w:rPr>
        <w:t> </w:t>
      </w:r>
      <w:r w:rsidRPr="004E721C">
        <w:rPr>
          <w:color w:val="000000"/>
          <w:sz w:val="20"/>
          <w:szCs w:val="20"/>
        </w:rPr>
        <w:t>=</w:t>
      </w:r>
      <w:r w:rsidR="00441EBA">
        <w:rPr>
          <w:color w:val="000000"/>
          <w:sz w:val="20"/>
          <w:szCs w:val="20"/>
        </w:rPr>
        <w:t> </w:t>
      </w:r>
      <w:r w:rsidRPr="004E721C">
        <w:rPr>
          <w:color w:val="000000"/>
          <w:sz w:val="20"/>
          <w:szCs w:val="20"/>
        </w:rPr>
        <w:t>115 мг/см</w:t>
      </w:r>
      <w:r w:rsidRPr="004E721C">
        <w:rPr>
          <w:color w:val="000000"/>
          <w:sz w:val="20"/>
          <w:szCs w:val="20"/>
          <w:vertAlign w:val="superscript"/>
        </w:rPr>
        <w:t>2</w:t>
      </w:r>
      <w:r w:rsidRPr="004E721C">
        <w:rPr>
          <w:color w:val="000000"/>
          <w:sz w:val="20"/>
          <w:szCs w:val="20"/>
        </w:rPr>
        <w:t xml:space="preserve">. </w:t>
      </w:r>
    </w:p>
    <w:p w:rsidR="003C3137" w:rsidRPr="00D832D8" w:rsidRDefault="003C3137" w:rsidP="003C3137">
      <w:pPr>
        <w:shd w:val="clear" w:color="auto" w:fill="FFFFFF"/>
        <w:ind w:firstLine="284"/>
        <w:jc w:val="both"/>
        <w:rPr>
          <w:spacing w:val="-6"/>
          <w:sz w:val="20"/>
          <w:szCs w:val="20"/>
        </w:rPr>
      </w:pPr>
      <w:r w:rsidRPr="00D832D8">
        <w:rPr>
          <w:i/>
          <w:color w:val="000000"/>
          <w:spacing w:val="-6"/>
          <w:sz w:val="20"/>
          <w:szCs w:val="20"/>
        </w:rPr>
        <w:t>Решение.</w:t>
      </w:r>
      <w:r w:rsidRPr="00D832D8">
        <w:rPr>
          <w:color w:val="000000"/>
          <w:spacing w:val="-6"/>
          <w:sz w:val="20"/>
          <w:szCs w:val="20"/>
        </w:rPr>
        <w:t xml:space="preserve"> Площадь образцов </w:t>
      </w:r>
      <w:r w:rsidRPr="00D832D8">
        <w:rPr>
          <w:i/>
          <w:color w:val="000000"/>
          <w:spacing w:val="-6"/>
          <w:sz w:val="20"/>
          <w:szCs w:val="20"/>
          <w:lang w:val="en-US"/>
        </w:rPr>
        <w:t>S</w:t>
      </w:r>
      <w:r w:rsidR="00441EBA" w:rsidRPr="00D832D8">
        <w:rPr>
          <w:color w:val="000000"/>
          <w:spacing w:val="-6"/>
          <w:sz w:val="20"/>
          <w:szCs w:val="20"/>
        </w:rPr>
        <w:t> </w:t>
      </w:r>
      <w:r w:rsidRPr="00D832D8">
        <w:rPr>
          <w:color w:val="000000"/>
          <w:spacing w:val="-6"/>
          <w:sz w:val="20"/>
          <w:szCs w:val="20"/>
        </w:rPr>
        <w:t>=</w:t>
      </w:r>
      <w:r w:rsidR="00441EBA" w:rsidRPr="00D832D8">
        <w:rPr>
          <w:color w:val="000000"/>
          <w:spacing w:val="-6"/>
          <w:sz w:val="20"/>
          <w:szCs w:val="20"/>
        </w:rPr>
        <w:t> </w:t>
      </w:r>
      <w:r w:rsidRPr="00D832D8">
        <w:rPr>
          <w:color w:val="000000"/>
          <w:spacing w:val="-6"/>
          <w:sz w:val="20"/>
          <w:szCs w:val="20"/>
        </w:rPr>
        <w:sym w:font="Symbol" w:char="0070"/>
      </w:r>
      <w:r w:rsidR="00441EBA" w:rsidRPr="00D832D8">
        <w:rPr>
          <w:color w:val="000000"/>
          <w:spacing w:val="-6"/>
          <w:sz w:val="20"/>
          <w:szCs w:val="20"/>
        </w:rPr>
        <w:t> </w:t>
      </w:r>
      <w:r w:rsidRPr="00D832D8">
        <w:rPr>
          <w:color w:val="000000"/>
          <w:spacing w:val="-6"/>
          <w:sz w:val="20"/>
          <w:szCs w:val="20"/>
        </w:rPr>
        <w:t>·</w:t>
      </w:r>
      <w:r w:rsidR="00441EBA" w:rsidRPr="00D832D8">
        <w:rPr>
          <w:color w:val="000000"/>
          <w:spacing w:val="-6"/>
          <w:sz w:val="20"/>
          <w:szCs w:val="20"/>
        </w:rPr>
        <w:t> </w:t>
      </w:r>
      <w:r w:rsidRPr="00D832D8">
        <w:rPr>
          <w:i/>
          <w:color w:val="000000"/>
          <w:spacing w:val="-6"/>
          <w:sz w:val="20"/>
          <w:szCs w:val="20"/>
          <w:lang w:val="en-US"/>
        </w:rPr>
        <w:t>r</w:t>
      </w:r>
      <w:r w:rsidRPr="00D832D8">
        <w:rPr>
          <w:color w:val="000000"/>
          <w:spacing w:val="-6"/>
          <w:sz w:val="20"/>
          <w:szCs w:val="20"/>
          <w:vertAlign w:val="superscript"/>
        </w:rPr>
        <w:t>2</w:t>
      </w:r>
      <w:r w:rsidR="00441EBA" w:rsidRPr="00D832D8">
        <w:rPr>
          <w:color w:val="000000"/>
          <w:spacing w:val="-6"/>
          <w:sz w:val="20"/>
          <w:szCs w:val="20"/>
          <w:vertAlign w:val="superscript"/>
        </w:rPr>
        <w:t> </w:t>
      </w:r>
      <w:r w:rsidRPr="00D832D8">
        <w:rPr>
          <w:color w:val="000000"/>
          <w:spacing w:val="-6"/>
          <w:sz w:val="20"/>
          <w:szCs w:val="20"/>
        </w:rPr>
        <w:t>=</w:t>
      </w:r>
      <w:r w:rsidR="00441EBA" w:rsidRPr="00D832D8">
        <w:rPr>
          <w:color w:val="000000"/>
          <w:spacing w:val="-6"/>
          <w:sz w:val="20"/>
          <w:szCs w:val="20"/>
        </w:rPr>
        <w:t> </w:t>
      </w:r>
      <w:r w:rsidRPr="00D832D8">
        <w:rPr>
          <w:color w:val="000000"/>
          <w:spacing w:val="-6"/>
          <w:sz w:val="20"/>
          <w:szCs w:val="20"/>
        </w:rPr>
        <w:t>3,14</w:t>
      </w:r>
      <w:r w:rsidR="00D832D8" w:rsidRPr="00D832D8">
        <w:rPr>
          <w:color w:val="000000"/>
          <w:spacing w:val="-6"/>
          <w:sz w:val="20"/>
          <w:szCs w:val="20"/>
        </w:rPr>
        <w:t> </w:t>
      </w:r>
      <w:r w:rsidRPr="00D832D8">
        <w:rPr>
          <w:color w:val="000000"/>
          <w:spacing w:val="-6"/>
          <w:sz w:val="20"/>
          <w:szCs w:val="20"/>
        </w:rPr>
        <w:t>см</w:t>
      </w:r>
      <w:r w:rsidRPr="00D832D8">
        <w:rPr>
          <w:color w:val="000000"/>
          <w:spacing w:val="-6"/>
          <w:sz w:val="20"/>
          <w:szCs w:val="20"/>
          <w:vertAlign w:val="superscript"/>
        </w:rPr>
        <w:t>2</w:t>
      </w:r>
      <w:r w:rsidRPr="00D832D8">
        <w:rPr>
          <w:color w:val="000000"/>
          <w:spacing w:val="-6"/>
          <w:sz w:val="20"/>
          <w:szCs w:val="20"/>
        </w:rPr>
        <w:t>. Толщина (по</w:t>
      </w:r>
      <w:r w:rsidRPr="00D832D8">
        <w:rPr>
          <w:color w:val="000000"/>
          <w:spacing w:val="-6"/>
          <w:sz w:val="20"/>
          <w:szCs w:val="20"/>
        </w:rPr>
        <w:softHyphen/>
        <w:t xml:space="preserve">верхностная плотность) образцов </w:t>
      </w:r>
      <w:r w:rsidRPr="00D832D8">
        <w:rPr>
          <w:i/>
          <w:color w:val="000000"/>
          <w:spacing w:val="-6"/>
          <w:sz w:val="20"/>
          <w:szCs w:val="20"/>
          <w:lang w:val="en-US"/>
        </w:rPr>
        <w:t>d</w:t>
      </w:r>
      <w:r w:rsidR="00441EBA" w:rsidRPr="00D832D8">
        <w:rPr>
          <w:i/>
          <w:color w:val="000000"/>
          <w:spacing w:val="-6"/>
          <w:sz w:val="20"/>
          <w:szCs w:val="20"/>
          <w:lang w:val="en-US"/>
        </w:rPr>
        <w:t> </w:t>
      </w:r>
      <w:r w:rsidRPr="00D832D8">
        <w:rPr>
          <w:color w:val="000000"/>
          <w:spacing w:val="-6"/>
          <w:sz w:val="20"/>
          <w:szCs w:val="20"/>
        </w:rPr>
        <w:t>=</w:t>
      </w:r>
      <w:r w:rsidR="00441EBA" w:rsidRPr="00D832D8">
        <w:rPr>
          <w:color w:val="000000"/>
          <w:spacing w:val="-6"/>
          <w:sz w:val="20"/>
          <w:szCs w:val="20"/>
          <w:lang w:val="en-US"/>
        </w:rPr>
        <w:t> </w:t>
      </w:r>
      <w:r w:rsidRPr="00D832D8">
        <w:rPr>
          <w:i/>
          <w:color w:val="000000"/>
          <w:spacing w:val="-6"/>
          <w:sz w:val="20"/>
          <w:szCs w:val="20"/>
          <w:lang w:val="en-US"/>
        </w:rPr>
        <w:t>m</w:t>
      </w:r>
      <w:r w:rsidRPr="00D832D8">
        <w:rPr>
          <w:color w:val="000000"/>
          <w:spacing w:val="-6"/>
          <w:sz w:val="20"/>
          <w:szCs w:val="20"/>
        </w:rPr>
        <w:t>/</w:t>
      </w:r>
      <w:r w:rsidRPr="00D832D8">
        <w:rPr>
          <w:i/>
          <w:color w:val="000000"/>
          <w:spacing w:val="-6"/>
          <w:sz w:val="20"/>
          <w:szCs w:val="20"/>
          <w:lang w:val="en-US"/>
        </w:rPr>
        <w:t>S</w:t>
      </w:r>
      <w:r w:rsidRPr="00D832D8">
        <w:rPr>
          <w:color w:val="000000"/>
          <w:spacing w:val="-6"/>
          <w:sz w:val="20"/>
          <w:szCs w:val="20"/>
        </w:rPr>
        <w:t>,</w:t>
      </w:r>
      <w:r w:rsidR="00D832D8" w:rsidRPr="00D832D8">
        <w:rPr>
          <w:color w:val="000000"/>
          <w:spacing w:val="-6"/>
          <w:sz w:val="20"/>
          <w:szCs w:val="20"/>
        </w:rPr>
        <w:t xml:space="preserve"> </w:t>
      </w:r>
      <w:r w:rsidRPr="00D832D8">
        <w:rPr>
          <w:color w:val="000000"/>
          <w:spacing w:val="-6"/>
          <w:sz w:val="20"/>
          <w:szCs w:val="20"/>
        </w:rPr>
        <w:t xml:space="preserve">поэтому </w:t>
      </w:r>
      <w:r w:rsidRPr="00D832D8">
        <w:rPr>
          <w:i/>
          <w:color w:val="000000"/>
          <w:spacing w:val="-6"/>
          <w:sz w:val="20"/>
          <w:szCs w:val="20"/>
          <w:lang w:val="en-US"/>
        </w:rPr>
        <w:t>d</w:t>
      </w:r>
      <w:r w:rsidRPr="00D832D8">
        <w:rPr>
          <w:color w:val="000000"/>
          <w:spacing w:val="-6"/>
          <w:sz w:val="20"/>
          <w:szCs w:val="20"/>
          <w:vertAlign w:val="subscript"/>
        </w:rPr>
        <w:t>1</w:t>
      </w:r>
      <w:r w:rsidR="00441EBA" w:rsidRPr="00D832D8">
        <w:rPr>
          <w:color w:val="000000"/>
          <w:spacing w:val="-6"/>
          <w:sz w:val="20"/>
          <w:szCs w:val="20"/>
          <w:vertAlign w:val="subscript"/>
          <w:lang w:val="en-US"/>
        </w:rPr>
        <w:t> </w:t>
      </w:r>
      <w:r w:rsidRPr="00D832D8">
        <w:rPr>
          <w:color w:val="000000"/>
          <w:spacing w:val="-6"/>
          <w:sz w:val="20"/>
          <w:szCs w:val="20"/>
        </w:rPr>
        <w:t>=</w:t>
      </w:r>
      <w:r w:rsidR="00D832D8" w:rsidRPr="00D832D8">
        <w:rPr>
          <w:color w:val="000000"/>
          <w:spacing w:val="-6"/>
          <w:sz w:val="20"/>
          <w:szCs w:val="20"/>
        </w:rPr>
        <w:t> </w:t>
      </w:r>
      <w:r w:rsidRPr="00D832D8">
        <w:rPr>
          <w:color w:val="000000"/>
          <w:spacing w:val="-6"/>
          <w:sz w:val="20"/>
          <w:szCs w:val="20"/>
        </w:rPr>
        <w:t>40/3,14</w:t>
      </w:r>
      <w:r w:rsidR="00D832D8" w:rsidRPr="00D832D8">
        <w:rPr>
          <w:color w:val="000000"/>
          <w:spacing w:val="-6"/>
          <w:sz w:val="20"/>
          <w:szCs w:val="20"/>
        </w:rPr>
        <w:t> </w:t>
      </w:r>
      <w:r w:rsidRPr="00D832D8">
        <w:rPr>
          <w:color w:val="000000"/>
          <w:spacing w:val="-6"/>
          <w:sz w:val="20"/>
          <w:szCs w:val="20"/>
        </w:rPr>
        <w:t>=</w:t>
      </w:r>
      <w:r w:rsidR="00D832D8" w:rsidRPr="00D832D8">
        <w:rPr>
          <w:color w:val="000000"/>
          <w:spacing w:val="-6"/>
          <w:sz w:val="20"/>
          <w:szCs w:val="20"/>
        </w:rPr>
        <w:t> </w:t>
      </w:r>
      <w:r w:rsidRPr="00D832D8">
        <w:rPr>
          <w:color w:val="000000"/>
          <w:spacing w:val="-6"/>
          <w:sz w:val="20"/>
          <w:szCs w:val="20"/>
        </w:rPr>
        <w:t>12,7</w:t>
      </w:r>
      <w:r w:rsidR="00D832D8" w:rsidRPr="00D832D8">
        <w:rPr>
          <w:color w:val="000000"/>
          <w:spacing w:val="-6"/>
          <w:sz w:val="20"/>
          <w:szCs w:val="20"/>
        </w:rPr>
        <w:t xml:space="preserve"> </w:t>
      </w:r>
      <w:r w:rsidRPr="00D832D8">
        <w:rPr>
          <w:color w:val="000000"/>
          <w:spacing w:val="-6"/>
          <w:sz w:val="20"/>
          <w:szCs w:val="20"/>
        </w:rPr>
        <w:t>мг/см</w:t>
      </w:r>
      <w:r w:rsidRPr="00D832D8">
        <w:rPr>
          <w:color w:val="000000"/>
          <w:spacing w:val="-6"/>
          <w:sz w:val="20"/>
          <w:szCs w:val="20"/>
          <w:vertAlign w:val="superscript"/>
        </w:rPr>
        <w:t>2</w:t>
      </w:r>
      <w:r w:rsidRPr="00D832D8">
        <w:rPr>
          <w:color w:val="000000"/>
          <w:spacing w:val="-6"/>
          <w:sz w:val="20"/>
          <w:szCs w:val="20"/>
        </w:rPr>
        <w:t xml:space="preserve"> и </w:t>
      </w:r>
      <w:r w:rsidRPr="00D832D8">
        <w:rPr>
          <w:i/>
          <w:color w:val="000000"/>
          <w:spacing w:val="-6"/>
          <w:sz w:val="20"/>
          <w:szCs w:val="20"/>
          <w:lang w:val="en-US"/>
        </w:rPr>
        <w:t>d</w:t>
      </w:r>
      <w:r w:rsidRPr="00D832D8">
        <w:rPr>
          <w:color w:val="000000"/>
          <w:spacing w:val="-6"/>
          <w:sz w:val="20"/>
          <w:szCs w:val="20"/>
          <w:vertAlign w:val="subscript"/>
        </w:rPr>
        <w:t>2</w:t>
      </w:r>
      <w:r w:rsidR="00441EBA" w:rsidRPr="00D832D8">
        <w:rPr>
          <w:color w:val="000000"/>
          <w:spacing w:val="-6"/>
          <w:sz w:val="20"/>
          <w:szCs w:val="20"/>
          <w:vertAlign w:val="subscript"/>
        </w:rPr>
        <w:t> </w:t>
      </w:r>
      <w:r w:rsidRPr="00D832D8">
        <w:rPr>
          <w:color w:val="000000"/>
          <w:spacing w:val="-6"/>
          <w:sz w:val="20"/>
          <w:szCs w:val="20"/>
        </w:rPr>
        <w:t>=</w:t>
      </w:r>
      <w:r w:rsidR="00441EBA" w:rsidRPr="00D832D8">
        <w:rPr>
          <w:color w:val="000000"/>
          <w:spacing w:val="-6"/>
          <w:sz w:val="20"/>
          <w:szCs w:val="20"/>
        </w:rPr>
        <w:t> </w:t>
      </w:r>
      <w:r w:rsidRPr="00D832D8">
        <w:rPr>
          <w:color w:val="000000"/>
          <w:spacing w:val="-6"/>
          <w:sz w:val="20"/>
          <w:szCs w:val="20"/>
        </w:rPr>
        <w:t>60/3,14</w:t>
      </w:r>
      <w:r w:rsidR="00441EBA" w:rsidRPr="00D832D8">
        <w:rPr>
          <w:color w:val="000000"/>
          <w:spacing w:val="-6"/>
          <w:sz w:val="20"/>
          <w:szCs w:val="20"/>
        </w:rPr>
        <w:t> </w:t>
      </w:r>
      <w:r w:rsidRPr="00D832D8">
        <w:rPr>
          <w:color w:val="000000"/>
          <w:spacing w:val="-6"/>
          <w:sz w:val="20"/>
          <w:szCs w:val="20"/>
        </w:rPr>
        <w:t>=</w:t>
      </w:r>
      <w:r w:rsidR="00441EBA" w:rsidRPr="00D832D8">
        <w:rPr>
          <w:color w:val="000000"/>
          <w:spacing w:val="-6"/>
          <w:sz w:val="20"/>
          <w:szCs w:val="20"/>
        </w:rPr>
        <w:t> </w:t>
      </w:r>
      <w:r w:rsidRPr="00D832D8">
        <w:rPr>
          <w:color w:val="000000"/>
          <w:spacing w:val="-6"/>
          <w:sz w:val="20"/>
          <w:szCs w:val="20"/>
        </w:rPr>
        <w:t>19,</w:t>
      </w:r>
      <w:r w:rsidRPr="00D832D8">
        <w:rPr>
          <w:color w:val="000000"/>
          <w:spacing w:val="-6"/>
          <w:sz w:val="20"/>
          <w:szCs w:val="20"/>
          <w:lang w:val="en-US"/>
        </w:rPr>
        <w:t>l</w:t>
      </w:r>
      <w:r w:rsidR="00D832D8" w:rsidRPr="00D832D8">
        <w:rPr>
          <w:color w:val="000000"/>
          <w:spacing w:val="-6"/>
          <w:sz w:val="20"/>
          <w:szCs w:val="20"/>
        </w:rPr>
        <w:t> </w:t>
      </w:r>
      <w:r w:rsidRPr="00D832D8">
        <w:rPr>
          <w:color w:val="000000"/>
          <w:spacing w:val="-6"/>
          <w:sz w:val="20"/>
          <w:szCs w:val="20"/>
        </w:rPr>
        <w:t>мг/см</w:t>
      </w:r>
      <w:r w:rsidRPr="00D832D8">
        <w:rPr>
          <w:color w:val="000000"/>
          <w:spacing w:val="-6"/>
          <w:sz w:val="20"/>
          <w:szCs w:val="20"/>
          <w:vertAlign w:val="superscript"/>
        </w:rPr>
        <w:t>2</w:t>
      </w:r>
      <w:r w:rsidRPr="00D832D8">
        <w:rPr>
          <w:color w:val="000000"/>
          <w:spacing w:val="-6"/>
          <w:sz w:val="20"/>
          <w:szCs w:val="20"/>
        </w:rPr>
        <w:t xml:space="preserve">. Получили, что </w:t>
      </w:r>
      <w:r w:rsidRPr="00D832D8">
        <w:rPr>
          <w:i/>
          <w:color w:val="000000"/>
          <w:spacing w:val="-6"/>
          <w:sz w:val="20"/>
          <w:szCs w:val="20"/>
          <w:lang w:val="en-US"/>
        </w:rPr>
        <w:t>d</w:t>
      </w:r>
      <w:r w:rsidRPr="00D832D8">
        <w:rPr>
          <w:color w:val="000000"/>
          <w:spacing w:val="-6"/>
          <w:sz w:val="20"/>
          <w:szCs w:val="20"/>
          <w:vertAlign w:val="subscript"/>
        </w:rPr>
        <w:t>1</w:t>
      </w:r>
      <w:r w:rsidR="00441EBA" w:rsidRPr="00D832D8">
        <w:rPr>
          <w:color w:val="000000"/>
          <w:spacing w:val="-6"/>
          <w:sz w:val="20"/>
          <w:szCs w:val="20"/>
          <w:vertAlign w:val="subscript"/>
        </w:rPr>
        <w:t> </w:t>
      </w:r>
      <w:r w:rsidRPr="00D832D8">
        <w:rPr>
          <w:color w:val="000000"/>
          <w:spacing w:val="-6"/>
          <w:sz w:val="20"/>
          <w:szCs w:val="20"/>
        </w:rPr>
        <w:t>&lt;</w:t>
      </w:r>
      <w:r w:rsidR="00441EBA" w:rsidRPr="00D832D8">
        <w:rPr>
          <w:color w:val="000000"/>
          <w:spacing w:val="-6"/>
          <w:sz w:val="20"/>
          <w:szCs w:val="20"/>
        </w:rPr>
        <w:t> </w:t>
      </w:r>
      <w:r w:rsidRPr="00D832D8">
        <w:rPr>
          <w:color w:val="000000"/>
          <w:spacing w:val="-6"/>
          <w:sz w:val="20"/>
          <w:szCs w:val="20"/>
        </w:rPr>
        <w:t>0,2</w:t>
      </w:r>
      <w:r w:rsidR="00441EBA" w:rsidRPr="00D832D8">
        <w:rPr>
          <w:color w:val="000000"/>
          <w:spacing w:val="-6"/>
          <w:sz w:val="20"/>
          <w:szCs w:val="20"/>
        </w:rPr>
        <w:t> </w:t>
      </w:r>
      <w:r w:rsidRPr="00D832D8">
        <w:rPr>
          <w:color w:val="000000"/>
          <w:spacing w:val="-6"/>
          <w:sz w:val="20"/>
          <w:szCs w:val="20"/>
        </w:rPr>
        <w:t>·</w:t>
      </w:r>
      <w:r w:rsidR="00441EBA" w:rsidRPr="00D832D8">
        <w:rPr>
          <w:color w:val="000000"/>
          <w:spacing w:val="-6"/>
          <w:sz w:val="20"/>
          <w:szCs w:val="20"/>
        </w:rPr>
        <w:t xml:space="preserve"> </w:t>
      </w:r>
      <w:r w:rsidRPr="00D832D8">
        <w:rPr>
          <w:i/>
          <w:color w:val="000000"/>
          <w:spacing w:val="-6"/>
          <w:sz w:val="20"/>
          <w:szCs w:val="20"/>
          <w:lang w:val="en-US"/>
        </w:rPr>
        <w:t>d</w:t>
      </w:r>
      <w:r w:rsidRPr="00D832D8">
        <w:rPr>
          <w:color w:val="000000"/>
          <w:spacing w:val="-6"/>
          <w:sz w:val="20"/>
          <w:szCs w:val="20"/>
          <w:vertAlign w:val="subscript"/>
        </w:rPr>
        <w:t xml:space="preserve">1/2 </w:t>
      </w:r>
      <w:r w:rsidRPr="00D832D8">
        <w:rPr>
          <w:color w:val="000000"/>
          <w:spacing w:val="-6"/>
          <w:sz w:val="20"/>
          <w:szCs w:val="20"/>
        </w:rPr>
        <w:t xml:space="preserve">и </w:t>
      </w:r>
      <w:r w:rsidRPr="00D832D8">
        <w:rPr>
          <w:i/>
          <w:color w:val="000000"/>
          <w:spacing w:val="-6"/>
          <w:sz w:val="20"/>
          <w:szCs w:val="20"/>
          <w:lang w:val="en-US"/>
        </w:rPr>
        <w:t>d</w:t>
      </w:r>
      <w:r w:rsidRPr="00D832D8">
        <w:rPr>
          <w:color w:val="000000"/>
          <w:spacing w:val="-6"/>
          <w:sz w:val="20"/>
          <w:szCs w:val="20"/>
          <w:vertAlign w:val="subscript"/>
        </w:rPr>
        <w:t>2</w:t>
      </w:r>
      <w:r w:rsidRPr="00D832D8">
        <w:rPr>
          <w:color w:val="000000"/>
          <w:spacing w:val="-6"/>
          <w:sz w:val="20"/>
          <w:szCs w:val="20"/>
        </w:rPr>
        <w:t xml:space="preserve">&lt;0,2· </w:t>
      </w:r>
      <w:r w:rsidRPr="00D832D8">
        <w:rPr>
          <w:i/>
          <w:color w:val="000000"/>
          <w:spacing w:val="-6"/>
          <w:sz w:val="20"/>
          <w:szCs w:val="20"/>
          <w:lang w:val="en-US"/>
        </w:rPr>
        <w:t>d</w:t>
      </w:r>
      <w:r w:rsidRPr="00D832D8">
        <w:rPr>
          <w:color w:val="000000"/>
          <w:spacing w:val="-6"/>
          <w:sz w:val="20"/>
          <w:szCs w:val="20"/>
          <w:vertAlign w:val="subscript"/>
        </w:rPr>
        <w:t>1/2</w:t>
      </w:r>
      <w:r w:rsidRPr="00D832D8">
        <w:rPr>
          <w:color w:val="000000"/>
          <w:spacing w:val="-6"/>
          <w:sz w:val="20"/>
          <w:szCs w:val="20"/>
        </w:rPr>
        <w:t>, следов</w:t>
      </w:r>
      <w:r w:rsidRPr="00D832D8">
        <w:rPr>
          <w:color w:val="000000"/>
          <w:spacing w:val="-6"/>
          <w:sz w:val="20"/>
          <w:szCs w:val="20"/>
        </w:rPr>
        <w:t>а</w:t>
      </w:r>
      <w:r w:rsidRPr="00D832D8">
        <w:rPr>
          <w:color w:val="000000"/>
          <w:spacing w:val="-6"/>
          <w:sz w:val="20"/>
          <w:szCs w:val="20"/>
        </w:rPr>
        <w:t>тельно, оба образца являют</w:t>
      </w:r>
      <w:r w:rsidRPr="00D832D8">
        <w:rPr>
          <w:color w:val="000000"/>
          <w:spacing w:val="-6"/>
          <w:sz w:val="20"/>
          <w:szCs w:val="20"/>
        </w:rPr>
        <w:softHyphen/>
        <w:t xml:space="preserve">ся </w:t>
      </w:r>
      <w:r w:rsidR="00441EBA" w:rsidRPr="00D832D8">
        <w:rPr>
          <w:color w:val="000000"/>
          <w:spacing w:val="-6"/>
          <w:sz w:val="20"/>
          <w:szCs w:val="20"/>
        </w:rPr>
        <w:t>«</w:t>
      </w:r>
      <w:r w:rsidRPr="00D832D8">
        <w:rPr>
          <w:color w:val="000000"/>
          <w:spacing w:val="-6"/>
          <w:sz w:val="20"/>
          <w:szCs w:val="20"/>
        </w:rPr>
        <w:t>очень тонкими</w:t>
      </w:r>
      <w:r w:rsidR="00441EBA" w:rsidRPr="00D832D8">
        <w:rPr>
          <w:color w:val="000000"/>
          <w:spacing w:val="-6"/>
          <w:sz w:val="20"/>
          <w:szCs w:val="20"/>
        </w:rPr>
        <w:t>»</w:t>
      </w:r>
      <w:r w:rsidRPr="00D832D8">
        <w:rPr>
          <w:color w:val="000000"/>
          <w:spacing w:val="-6"/>
          <w:sz w:val="20"/>
          <w:szCs w:val="20"/>
        </w:rPr>
        <w:t xml:space="preserve"> и поправку на самопогл</w:t>
      </w:r>
      <w:r w:rsidRPr="00D832D8">
        <w:rPr>
          <w:color w:val="000000"/>
          <w:spacing w:val="-6"/>
          <w:sz w:val="20"/>
          <w:szCs w:val="20"/>
        </w:rPr>
        <w:t>о</w:t>
      </w:r>
      <w:r w:rsidRPr="00D832D8">
        <w:rPr>
          <w:color w:val="000000"/>
          <w:spacing w:val="-6"/>
          <w:sz w:val="20"/>
          <w:szCs w:val="20"/>
        </w:rPr>
        <w:t>щение вводить не нужно (</w:t>
      </w:r>
      <w:r w:rsidRPr="00D832D8">
        <w:rPr>
          <w:i/>
          <w:color w:val="000000"/>
          <w:spacing w:val="-6"/>
          <w:sz w:val="20"/>
          <w:szCs w:val="20"/>
          <w:lang w:val="en-US"/>
        </w:rPr>
        <w:t>S</w:t>
      </w:r>
      <w:r w:rsidR="00441EBA" w:rsidRPr="00D832D8">
        <w:rPr>
          <w:color w:val="000000"/>
          <w:spacing w:val="-6"/>
          <w:sz w:val="20"/>
          <w:szCs w:val="20"/>
        </w:rPr>
        <w:t> </w:t>
      </w:r>
      <w:r w:rsidRPr="00D832D8">
        <w:rPr>
          <w:color w:val="000000"/>
          <w:spacing w:val="-6"/>
          <w:sz w:val="20"/>
          <w:szCs w:val="20"/>
        </w:rPr>
        <w:t>=</w:t>
      </w:r>
      <w:r w:rsidR="00441EBA" w:rsidRPr="00D832D8">
        <w:rPr>
          <w:color w:val="000000"/>
          <w:spacing w:val="-6"/>
          <w:sz w:val="20"/>
          <w:szCs w:val="20"/>
        </w:rPr>
        <w:t> </w:t>
      </w:r>
      <w:r w:rsidRPr="00D832D8">
        <w:rPr>
          <w:color w:val="000000"/>
          <w:spacing w:val="-6"/>
          <w:sz w:val="20"/>
          <w:szCs w:val="20"/>
        </w:rPr>
        <w:t>1).</w:t>
      </w:r>
    </w:p>
    <w:p w:rsidR="003C3137" w:rsidRPr="004E721C" w:rsidRDefault="003C3137" w:rsidP="003C3137">
      <w:pPr>
        <w:shd w:val="clear" w:color="auto" w:fill="FFFFFF"/>
        <w:ind w:firstLine="284"/>
        <w:jc w:val="both"/>
        <w:rPr>
          <w:sz w:val="20"/>
          <w:szCs w:val="20"/>
        </w:rPr>
      </w:pPr>
      <w:r w:rsidRPr="004E721C">
        <w:rPr>
          <w:b/>
          <w:bCs/>
          <w:color w:val="000000"/>
          <w:sz w:val="20"/>
          <w:szCs w:val="20"/>
        </w:rPr>
        <w:t>Пр</w:t>
      </w:r>
      <w:r w:rsidR="007951B4">
        <w:rPr>
          <w:b/>
          <w:bCs/>
          <w:color w:val="000000"/>
          <w:sz w:val="20"/>
          <w:szCs w:val="20"/>
        </w:rPr>
        <w:t>и</w:t>
      </w:r>
      <w:r w:rsidRPr="004E721C">
        <w:rPr>
          <w:b/>
          <w:bCs/>
          <w:color w:val="000000"/>
          <w:sz w:val="20"/>
          <w:szCs w:val="20"/>
        </w:rPr>
        <w:t xml:space="preserve">мер </w:t>
      </w:r>
      <w:r w:rsidRPr="004E721C">
        <w:rPr>
          <w:b/>
          <w:color w:val="000000"/>
          <w:sz w:val="20"/>
          <w:szCs w:val="20"/>
        </w:rPr>
        <w:t>2</w:t>
      </w:r>
      <w:r w:rsidRPr="004E721C">
        <w:rPr>
          <w:color w:val="000000"/>
          <w:sz w:val="20"/>
          <w:szCs w:val="20"/>
        </w:rPr>
        <w:t xml:space="preserve">. Пусть сравниваются активности двух образцов, один из которых содержит радионуклид </w:t>
      </w:r>
      <w:r w:rsidRPr="004E721C">
        <w:rPr>
          <w:color w:val="000000"/>
          <w:sz w:val="20"/>
          <w:szCs w:val="20"/>
          <w:vertAlign w:val="superscript"/>
        </w:rPr>
        <w:t>33</w:t>
      </w:r>
      <w:r w:rsidRPr="004E721C">
        <w:rPr>
          <w:color w:val="000000"/>
          <w:sz w:val="20"/>
          <w:szCs w:val="20"/>
          <w:lang w:val="en-US"/>
        </w:rPr>
        <w:t>S</w:t>
      </w:r>
      <w:r w:rsidRPr="004E721C">
        <w:rPr>
          <w:color w:val="000000"/>
          <w:sz w:val="20"/>
          <w:szCs w:val="20"/>
        </w:rPr>
        <w:t xml:space="preserve">, а другой – </w:t>
      </w:r>
      <w:r w:rsidRPr="004E721C">
        <w:rPr>
          <w:color w:val="000000"/>
          <w:sz w:val="20"/>
          <w:szCs w:val="20"/>
          <w:vertAlign w:val="superscript"/>
        </w:rPr>
        <w:t>32</w:t>
      </w:r>
      <w:r w:rsidRPr="004E721C">
        <w:rPr>
          <w:color w:val="000000"/>
          <w:sz w:val="20"/>
          <w:szCs w:val="20"/>
        </w:rPr>
        <w:t>Р. Оба образца пре</w:t>
      </w:r>
      <w:r w:rsidRPr="004E721C">
        <w:rPr>
          <w:color w:val="000000"/>
          <w:sz w:val="20"/>
          <w:szCs w:val="20"/>
        </w:rPr>
        <w:t>д</w:t>
      </w:r>
      <w:r w:rsidRPr="004E721C">
        <w:rPr>
          <w:color w:val="000000"/>
          <w:sz w:val="20"/>
          <w:szCs w:val="20"/>
        </w:rPr>
        <w:t>ставляют собой осадки по 0,1 г, равномерно рас</w:t>
      </w:r>
      <w:r w:rsidRPr="004E721C">
        <w:rPr>
          <w:color w:val="000000"/>
          <w:sz w:val="20"/>
          <w:szCs w:val="20"/>
        </w:rPr>
        <w:softHyphen/>
        <w:t>пределенные по пл</w:t>
      </w:r>
      <w:r w:rsidRPr="004E721C">
        <w:rPr>
          <w:color w:val="000000"/>
          <w:sz w:val="20"/>
          <w:szCs w:val="20"/>
        </w:rPr>
        <w:t>о</w:t>
      </w:r>
      <w:r w:rsidRPr="004E721C">
        <w:rPr>
          <w:color w:val="000000"/>
          <w:sz w:val="20"/>
          <w:szCs w:val="20"/>
        </w:rPr>
        <w:t>щади 5 см</w:t>
      </w:r>
      <w:r w:rsidRPr="004E721C">
        <w:rPr>
          <w:color w:val="000000"/>
          <w:sz w:val="20"/>
          <w:szCs w:val="20"/>
          <w:vertAlign w:val="superscript"/>
        </w:rPr>
        <w:t>2</w:t>
      </w:r>
      <w:r w:rsidRPr="004E721C">
        <w:rPr>
          <w:color w:val="000000"/>
          <w:sz w:val="20"/>
          <w:szCs w:val="20"/>
        </w:rPr>
        <w:t>. Найти отношение активностей данных образцов, если ск</w:t>
      </w:r>
      <w:r w:rsidRPr="004E721C">
        <w:rPr>
          <w:color w:val="000000"/>
          <w:sz w:val="20"/>
          <w:szCs w:val="20"/>
        </w:rPr>
        <w:t>о</w:t>
      </w:r>
      <w:r w:rsidRPr="004E721C">
        <w:rPr>
          <w:color w:val="000000"/>
          <w:sz w:val="20"/>
          <w:szCs w:val="20"/>
        </w:rPr>
        <w:t xml:space="preserve">рости счета составляют: </w:t>
      </w:r>
      <w:r w:rsidRPr="00441EBA">
        <w:rPr>
          <w:i/>
          <w:color w:val="000000"/>
          <w:sz w:val="20"/>
          <w:szCs w:val="20"/>
          <w:lang w:val="en-US"/>
        </w:rPr>
        <w:t>N</w:t>
      </w:r>
      <w:r w:rsidRPr="004E721C">
        <w:rPr>
          <w:color w:val="000000"/>
          <w:sz w:val="20"/>
          <w:szCs w:val="20"/>
        </w:rPr>
        <w:t>(</w:t>
      </w:r>
      <w:r w:rsidRPr="004E721C">
        <w:rPr>
          <w:color w:val="000000"/>
          <w:sz w:val="20"/>
          <w:szCs w:val="20"/>
          <w:vertAlign w:val="superscript"/>
        </w:rPr>
        <w:t>35</w:t>
      </w:r>
      <w:r w:rsidRPr="004E721C">
        <w:rPr>
          <w:color w:val="000000"/>
          <w:sz w:val="20"/>
          <w:szCs w:val="20"/>
          <w:lang w:val="en-US"/>
        </w:rPr>
        <w:t>S</w:t>
      </w:r>
      <w:r w:rsidRPr="004E721C">
        <w:rPr>
          <w:color w:val="000000"/>
          <w:sz w:val="20"/>
          <w:szCs w:val="20"/>
        </w:rPr>
        <w:t>)</w:t>
      </w:r>
      <w:r w:rsidR="00441EBA">
        <w:rPr>
          <w:color w:val="000000"/>
          <w:sz w:val="20"/>
          <w:szCs w:val="20"/>
        </w:rPr>
        <w:t> </w:t>
      </w:r>
      <w:r w:rsidRPr="004E721C">
        <w:rPr>
          <w:color w:val="000000"/>
          <w:sz w:val="20"/>
          <w:szCs w:val="20"/>
        </w:rPr>
        <w:t>=</w:t>
      </w:r>
      <w:r w:rsidR="00441EBA">
        <w:rPr>
          <w:color w:val="000000"/>
          <w:sz w:val="20"/>
          <w:szCs w:val="20"/>
        </w:rPr>
        <w:t> </w:t>
      </w:r>
      <w:r w:rsidRPr="004E721C">
        <w:rPr>
          <w:color w:val="000000"/>
          <w:sz w:val="20"/>
          <w:szCs w:val="20"/>
        </w:rPr>
        <w:t xml:space="preserve">200, </w:t>
      </w:r>
      <w:r w:rsidRPr="00441EBA">
        <w:rPr>
          <w:i/>
          <w:color w:val="000000"/>
          <w:sz w:val="20"/>
          <w:szCs w:val="20"/>
          <w:lang w:val="en-US"/>
        </w:rPr>
        <w:t>N</w:t>
      </w:r>
      <w:r w:rsidRPr="004E721C">
        <w:rPr>
          <w:color w:val="000000"/>
          <w:sz w:val="20"/>
          <w:szCs w:val="20"/>
        </w:rPr>
        <w:t>(</w:t>
      </w:r>
      <w:r w:rsidRPr="004E721C">
        <w:rPr>
          <w:color w:val="000000"/>
          <w:sz w:val="20"/>
          <w:szCs w:val="20"/>
          <w:vertAlign w:val="superscript"/>
        </w:rPr>
        <w:t>32</w:t>
      </w:r>
      <w:r w:rsidRPr="004E721C">
        <w:rPr>
          <w:color w:val="000000"/>
          <w:sz w:val="20"/>
          <w:szCs w:val="20"/>
          <w:lang w:val="en-US"/>
        </w:rPr>
        <w:t>P</w:t>
      </w:r>
      <w:r w:rsidRPr="004E721C">
        <w:rPr>
          <w:color w:val="000000"/>
          <w:sz w:val="20"/>
          <w:szCs w:val="20"/>
        </w:rPr>
        <w:t>)</w:t>
      </w:r>
      <w:r w:rsidR="00441EBA">
        <w:rPr>
          <w:color w:val="000000"/>
          <w:sz w:val="20"/>
          <w:szCs w:val="20"/>
        </w:rPr>
        <w:t> </w:t>
      </w:r>
      <w:r w:rsidRPr="004E721C">
        <w:rPr>
          <w:color w:val="000000"/>
          <w:sz w:val="20"/>
          <w:szCs w:val="20"/>
        </w:rPr>
        <w:t>=</w:t>
      </w:r>
      <w:r w:rsidR="00441EBA">
        <w:rPr>
          <w:color w:val="000000"/>
          <w:sz w:val="20"/>
          <w:szCs w:val="20"/>
        </w:rPr>
        <w:t> </w:t>
      </w:r>
      <w:r w:rsidRPr="004E721C">
        <w:rPr>
          <w:color w:val="000000"/>
          <w:sz w:val="20"/>
          <w:szCs w:val="20"/>
        </w:rPr>
        <w:t xml:space="preserve">500 имп/мин. Учесть, что для </w:t>
      </w:r>
      <w:r w:rsidRPr="004E721C">
        <w:rPr>
          <w:color w:val="000000"/>
          <w:sz w:val="20"/>
          <w:szCs w:val="20"/>
          <w:vertAlign w:val="superscript"/>
        </w:rPr>
        <w:t>35</w:t>
      </w:r>
      <w:r w:rsidRPr="004E721C">
        <w:rPr>
          <w:color w:val="000000"/>
          <w:sz w:val="20"/>
          <w:szCs w:val="20"/>
          <w:lang w:val="en-US"/>
        </w:rPr>
        <w:t>S</w:t>
      </w:r>
      <w:r w:rsidRPr="004E721C">
        <w:rPr>
          <w:color w:val="000000"/>
          <w:sz w:val="20"/>
          <w:szCs w:val="20"/>
        </w:rPr>
        <w:t xml:space="preserve"> </w:t>
      </w:r>
      <w:r w:rsidRPr="00441EBA">
        <w:rPr>
          <w:i/>
          <w:color w:val="000000"/>
          <w:sz w:val="20"/>
          <w:szCs w:val="20"/>
          <w:lang w:val="en-US"/>
        </w:rPr>
        <w:t>d</w:t>
      </w:r>
      <w:r w:rsidRPr="004E721C">
        <w:rPr>
          <w:color w:val="000000"/>
          <w:sz w:val="20"/>
          <w:szCs w:val="20"/>
          <w:vertAlign w:val="subscript"/>
        </w:rPr>
        <w:t xml:space="preserve">1/2 </w:t>
      </w:r>
      <w:r w:rsidRPr="004E721C">
        <w:rPr>
          <w:color w:val="000000"/>
          <w:sz w:val="20"/>
          <w:szCs w:val="20"/>
        </w:rPr>
        <w:t>= 3 мг/см</w:t>
      </w:r>
      <w:r w:rsidRPr="004E721C">
        <w:rPr>
          <w:color w:val="000000"/>
          <w:sz w:val="20"/>
          <w:szCs w:val="20"/>
          <w:vertAlign w:val="superscript"/>
        </w:rPr>
        <w:t>2</w:t>
      </w:r>
      <w:r w:rsidRPr="004E721C">
        <w:rPr>
          <w:color w:val="000000"/>
          <w:sz w:val="20"/>
          <w:szCs w:val="20"/>
        </w:rPr>
        <w:t xml:space="preserve">, </w:t>
      </w:r>
      <w:r w:rsidRPr="00441EBA">
        <w:rPr>
          <w:i/>
          <w:color w:val="000000"/>
          <w:sz w:val="20"/>
          <w:szCs w:val="20"/>
          <w:lang w:val="en-US"/>
        </w:rPr>
        <w:t>R</w:t>
      </w:r>
      <w:r w:rsidRPr="00D832D8">
        <w:rPr>
          <w:color w:val="000000"/>
          <w:sz w:val="20"/>
          <w:szCs w:val="20"/>
          <w:vertAlign w:val="subscript"/>
          <w:lang w:val="en-US"/>
        </w:rPr>
        <w:t>max</w:t>
      </w:r>
      <w:r w:rsidRPr="004E721C">
        <w:rPr>
          <w:color w:val="000000"/>
          <w:sz w:val="20"/>
          <w:szCs w:val="20"/>
        </w:rPr>
        <w:t>=</w:t>
      </w:r>
      <w:r w:rsidR="00441EBA">
        <w:rPr>
          <w:color w:val="000000"/>
          <w:sz w:val="20"/>
          <w:szCs w:val="20"/>
        </w:rPr>
        <w:t> </w:t>
      </w:r>
      <w:r w:rsidRPr="004E721C">
        <w:rPr>
          <w:color w:val="000000"/>
          <w:sz w:val="20"/>
          <w:szCs w:val="20"/>
        </w:rPr>
        <w:t>21 мг/см</w:t>
      </w:r>
      <w:r w:rsidRPr="004E721C">
        <w:rPr>
          <w:color w:val="000000"/>
          <w:sz w:val="20"/>
          <w:szCs w:val="20"/>
          <w:vertAlign w:val="superscript"/>
        </w:rPr>
        <w:t>2</w:t>
      </w:r>
      <w:r w:rsidRPr="004E721C">
        <w:rPr>
          <w:color w:val="000000"/>
          <w:sz w:val="20"/>
          <w:szCs w:val="20"/>
        </w:rPr>
        <w:t>, µ</w:t>
      </w:r>
      <w:r w:rsidR="00441EBA">
        <w:rPr>
          <w:color w:val="000000"/>
          <w:sz w:val="20"/>
          <w:szCs w:val="20"/>
        </w:rPr>
        <w:t> </w:t>
      </w:r>
      <w:r w:rsidRPr="004E721C">
        <w:rPr>
          <w:color w:val="000000"/>
          <w:sz w:val="20"/>
          <w:szCs w:val="20"/>
        </w:rPr>
        <w:t>=</w:t>
      </w:r>
      <w:r w:rsidR="00441EBA">
        <w:rPr>
          <w:color w:val="000000"/>
          <w:sz w:val="20"/>
          <w:szCs w:val="20"/>
        </w:rPr>
        <w:t> </w:t>
      </w:r>
      <w:r w:rsidRPr="004E721C">
        <w:rPr>
          <w:color w:val="000000"/>
          <w:sz w:val="20"/>
          <w:szCs w:val="20"/>
        </w:rPr>
        <w:t>0,230 см</w:t>
      </w:r>
      <w:r w:rsidRPr="004E721C">
        <w:rPr>
          <w:color w:val="000000"/>
          <w:sz w:val="20"/>
          <w:szCs w:val="20"/>
          <w:vertAlign w:val="superscript"/>
        </w:rPr>
        <w:t>2</w:t>
      </w:r>
      <w:r w:rsidRPr="004E721C">
        <w:rPr>
          <w:color w:val="000000"/>
          <w:sz w:val="20"/>
          <w:szCs w:val="20"/>
        </w:rPr>
        <w:t xml:space="preserve">/мг; для </w:t>
      </w:r>
      <w:r w:rsidRPr="004E721C">
        <w:rPr>
          <w:color w:val="000000"/>
          <w:sz w:val="20"/>
          <w:szCs w:val="20"/>
          <w:vertAlign w:val="superscript"/>
        </w:rPr>
        <w:t>32</w:t>
      </w:r>
      <w:r w:rsidRPr="004E721C">
        <w:rPr>
          <w:color w:val="000000"/>
          <w:sz w:val="20"/>
          <w:szCs w:val="20"/>
        </w:rPr>
        <w:t xml:space="preserve">Р </w:t>
      </w:r>
      <w:r w:rsidRPr="00441EBA">
        <w:rPr>
          <w:i/>
          <w:color w:val="000000"/>
          <w:sz w:val="20"/>
          <w:szCs w:val="20"/>
          <w:lang w:val="en-US"/>
        </w:rPr>
        <w:t>d</w:t>
      </w:r>
      <w:r w:rsidRPr="004E721C">
        <w:rPr>
          <w:color w:val="000000"/>
          <w:sz w:val="20"/>
          <w:szCs w:val="20"/>
          <w:vertAlign w:val="subscript"/>
        </w:rPr>
        <w:t>1/2</w:t>
      </w:r>
      <w:r w:rsidR="00441EBA">
        <w:rPr>
          <w:color w:val="000000"/>
          <w:sz w:val="20"/>
          <w:szCs w:val="20"/>
          <w:vertAlign w:val="subscript"/>
        </w:rPr>
        <w:t> </w:t>
      </w:r>
      <w:r w:rsidRPr="004E721C">
        <w:rPr>
          <w:color w:val="000000"/>
          <w:sz w:val="20"/>
          <w:szCs w:val="20"/>
        </w:rPr>
        <w:t>=</w:t>
      </w:r>
      <w:r w:rsidR="00441EBA">
        <w:rPr>
          <w:color w:val="000000"/>
          <w:sz w:val="20"/>
          <w:szCs w:val="20"/>
        </w:rPr>
        <w:t> </w:t>
      </w:r>
      <w:r w:rsidRPr="004E721C">
        <w:rPr>
          <w:color w:val="000000"/>
          <w:sz w:val="20"/>
          <w:szCs w:val="20"/>
        </w:rPr>
        <w:t>115</w:t>
      </w:r>
      <w:r w:rsidR="00494880">
        <w:rPr>
          <w:color w:val="000000"/>
          <w:sz w:val="20"/>
          <w:szCs w:val="20"/>
        </w:rPr>
        <w:t> </w:t>
      </w:r>
      <w:r w:rsidRPr="004E721C">
        <w:rPr>
          <w:color w:val="000000"/>
          <w:sz w:val="20"/>
          <w:szCs w:val="20"/>
        </w:rPr>
        <w:t>мг/см</w:t>
      </w:r>
      <w:r w:rsidRPr="004E721C">
        <w:rPr>
          <w:color w:val="000000"/>
          <w:sz w:val="20"/>
          <w:szCs w:val="20"/>
          <w:vertAlign w:val="superscript"/>
        </w:rPr>
        <w:t>2</w:t>
      </w:r>
      <w:r w:rsidRPr="004E721C">
        <w:rPr>
          <w:color w:val="000000"/>
          <w:sz w:val="20"/>
          <w:szCs w:val="20"/>
        </w:rPr>
        <w:t xml:space="preserve">, </w:t>
      </w:r>
      <w:r w:rsidRPr="00441EBA">
        <w:rPr>
          <w:i/>
          <w:color w:val="000000"/>
          <w:sz w:val="20"/>
          <w:szCs w:val="20"/>
          <w:lang w:val="en-US"/>
        </w:rPr>
        <w:t>R</w:t>
      </w:r>
      <w:r w:rsidRPr="00D832D8">
        <w:rPr>
          <w:color w:val="000000"/>
          <w:sz w:val="20"/>
          <w:szCs w:val="20"/>
          <w:vertAlign w:val="subscript"/>
          <w:lang w:val="en-US"/>
        </w:rPr>
        <w:t>max</w:t>
      </w:r>
      <w:r w:rsidRPr="00D832D8">
        <w:rPr>
          <w:color w:val="000000"/>
          <w:sz w:val="20"/>
          <w:szCs w:val="20"/>
        </w:rPr>
        <w:t xml:space="preserve"> </w:t>
      </w:r>
      <w:r w:rsidRPr="004E721C">
        <w:rPr>
          <w:color w:val="000000"/>
          <w:sz w:val="20"/>
          <w:szCs w:val="20"/>
        </w:rPr>
        <w:t>= 780 мг/см</w:t>
      </w:r>
      <w:r w:rsidRPr="004E721C">
        <w:rPr>
          <w:color w:val="000000"/>
          <w:sz w:val="20"/>
          <w:szCs w:val="20"/>
          <w:vertAlign w:val="superscript"/>
        </w:rPr>
        <w:t>2</w:t>
      </w:r>
      <w:r w:rsidRPr="004E721C">
        <w:rPr>
          <w:color w:val="000000"/>
          <w:sz w:val="20"/>
          <w:szCs w:val="20"/>
        </w:rPr>
        <w:t>, µ =</w:t>
      </w:r>
      <w:r w:rsidR="00441EBA">
        <w:rPr>
          <w:color w:val="000000"/>
          <w:sz w:val="20"/>
          <w:szCs w:val="20"/>
        </w:rPr>
        <w:t> </w:t>
      </w:r>
      <w:r w:rsidRPr="004E721C">
        <w:rPr>
          <w:color w:val="000000"/>
          <w:sz w:val="20"/>
          <w:szCs w:val="20"/>
        </w:rPr>
        <w:t>0,006 см</w:t>
      </w:r>
      <w:r w:rsidRPr="004E721C">
        <w:rPr>
          <w:color w:val="000000"/>
          <w:sz w:val="20"/>
          <w:szCs w:val="20"/>
          <w:vertAlign w:val="superscript"/>
        </w:rPr>
        <w:t>2</w:t>
      </w:r>
      <w:r w:rsidRPr="004E721C">
        <w:rPr>
          <w:color w:val="000000"/>
          <w:sz w:val="20"/>
          <w:szCs w:val="20"/>
        </w:rPr>
        <w:t>/мг.</w:t>
      </w:r>
    </w:p>
    <w:p w:rsidR="003C3137" w:rsidRPr="004E721C" w:rsidRDefault="003C3137" w:rsidP="003C3137">
      <w:pPr>
        <w:shd w:val="clear" w:color="auto" w:fill="FFFFFF"/>
        <w:ind w:firstLine="284"/>
        <w:jc w:val="both"/>
        <w:rPr>
          <w:color w:val="000000"/>
          <w:sz w:val="20"/>
          <w:szCs w:val="20"/>
        </w:rPr>
      </w:pPr>
      <w:r w:rsidRPr="00441EBA">
        <w:rPr>
          <w:i/>
          <w:color w:val="000000"/>
          <w:sz w:val="20"/>
          <w:szCs w:val="20"/>
        </w:rPr>
        <w:t>Решение.</w:t>
      </w:r>
      <w:r w:rsidRPr="004E721C">
        <w:rPr>
          <w:color w:val="000000"/>
          <w:sz w:val="20"/>
          <w:szCs w:val="20"/>
        </w:rPr>
        <w:t xml:space="preserve"> Для обоих образцов </w:t>
      </w:r>
      <w:r w:rsidRPr="00D832D8">
        <w:rPr>
          <w:i/>
          <w:color w:val="000000"/>
          <w:sz w:val="20"/>
          <w:szCs w:val="20"/>
          <w:lang w:val="en-US"/>
        </w:rPr>
        <w:t>d</w:t>
      </w:r>
      <w:r w:rsidRPr="004E721C">
        <w:rPr>
          <w:color w:val="000000"/>
          <w:sz w:val="20"/>
          <w:szCs w:val="20"/>
        </w:rPr>
        <w:t xml:space="preserve"> = 100/5=20 мг/см</w:t>
      </w:r>
      <w:r w:rsidRPr="004E721C">
        <w:rPr>
          <w:color w:val="000000"/>
          <w:sz w:val="20"/>
          <w:szCs w:val="20"/>
          <w:vertAlign w:val="superscript"/>
        </w:rPr>
        <w:t>2</w:t>
      </w:r>
      <w:r w:rsidRPr="004E721C">
        <w:rPr>
          <w:color w:val="000000"/>
          <w:sz w:val="20"/>
          <w:szCs w:val="20"/>
        </w:rPr>
        <w:t xml:space="preserve">. В случае </w:t>
      </w:r>
      <w:r w:rsidRPr="004E721C">
        <w:rPr>
          <w:color w:val="000000"/>
          <w:sz w:val="20"/>
          <w:szCs w:val="20"/>
          <w:vertAlign w:val="superscript"/>
        </w:rPr>
        <w:t>35</w:t>
      </w:r>
      <w:r w:rsidRPr="004E721C">
        <w:rPr>
          <w:color w:val="000000"/>
          <w:sz w:val="20"/>
          <w:szCs w:val="20"/>
          <w:lang w:val="en-US"/>
        </w:rPr>
        <w:t>S</w:t>
      </w:r>
      <w:r w:rsidRPr="004E721C">
        <w:rPr>
          <w:color w:val="000000"/>
          <w:sz w:val="20"/>
          <w:szCs w:val="20"/>
        </w:rPr>
        <w:t xml:space="preserve"> (3</w:t>
      </w:r>
      <w:r w:rsidR="00441EBA">
        <w:rPr>
          <w:color w:val="000000"/>
          <w:sz w:val="20"/>
          <w:szCs w:val="20"/>
        </w:rPr>
        <w:t> </w:t>
      </w:r>
      <w:r w:rsidRPr="004E721C">
        <w:rPr>
          <w:color w:val="000000"/>
          <w:sz w:val="20"/>
          <w:szCs w:val="20"/>
        </w:rPr>
        <w:t>&lt;</w:t>
      </w:r>
      <w:r w:rsidR="00441EBA">
        <w:rPr>
          <w:color w:val="000000"/>
          <w:sz w:val="20"/>
          <w:szCs w:val="20"/>
        </w:rPr>
        <w:t> </w:t>
      </w:r>
      <w:r w:rsidRPr="00D832D8">
        <w:rPr>
          <w:i/>
          <w:color w:val="000000"/>
          <w:sz w:val="20"/>
          <w:szCs w:val="20"/>
          <w:lang w:val="en-US"/>
        </w:rPr>
        <w:t>d</w:t>
      </w:r>
      <w:r w:rsidR="00441EBA">
        <w:rPr>
          <w:color w:val="000000"/>
          <w:sz w:val="20"/>
          <w:szCs w:val="20"/>
        </w:rPr>
        <w:t> </w:t>
      </w:r>
      <w:r w:rsidRPr="004E721C">
        <w:rPr>
          <w:color w:val="000000"/>
          <w:sz w:val="20"/>
          <w:szCs w:val="20"/>
        </w:rPr>
        <w:t>&lt;</w:t>
      </w:r>
      <w:r w:rsidR="00441EBA">
        <w:rPr>
          <w:color w:val="000000"/>
          <w:sz w:val="20"/>
          <w:szCs w:val="20"/>
        </w:rPr>
        <w:t> </w:t>
      </w:r>
      <w:r w:rsidRPr="004E721C">
        <w:rPr>
          <w:color w:val="000000"/>
          <w:sz w:val="20"/>
          <w:szCs w:val="20"/>
        </w:rPr>
        <w:t xml:space="preserve">21) образец </w:t>
      </w:r>
      <w:r w:rsidR="00441EBA">
        <w:rPr>
          <w:color w:val="000000"/>
          <w:sz w:val="20"/>
          <w:szCs w:val="20"/>
        </w:rPr>
        <w:t>является промежуточным</w:t>
      </w:r>
      <w:r w:rsidRPr="004E721C">
        <w:rPr>
          <w:color w:val="000000"/>
          <w:sz w:val="20"/>
          <w:szCs w:val="20"/>
        </w:rPr>
        <w:t xml:space="preserve"> и необходимо вводить поправку по формуле</w:t>
      </w:r>
    </w:p>
    <w:p w:rsidR="003C3137" w:rsidRPr="0019670A" w:rsidRDefault="003C3137" w:rsidP="003C3137">
      <w:pPr>
        <w:shd w:val="clear" w:color="auto" w:fill="FFFFFF"/>
        <w:ind w:firstLine="284"/>
        <w:jc w:val="both"/>
        <w:rPr>
          <w:color w:val="000000"/>
          <w:sz w:val="10"/>
          <w:szCs w:val="20"/>
        </w:rPr>
      </w:pPr>
    </w:p>
    <w:p w:rsidR="003C3137" w:rsidRPr="004E721C" w:rsidRDefault="002F3DF5" w:rsidP="003C3137">
      <w:pPr>
        <w:shd w:val="clear" w:color="auto" w:fill="FFFFFF"/>
        <w:ind w:firstLine="284"/>
        <w:jc w:val="center"/>
        <w:rPr>
          <w:color w:val="000000"/>
          <w:sz w:val="20"/>
          <w:szCs w:val="20"/>
        </w:rPr>
      </w:pPr>
      <w:r w:rsidRPr="0070164F">
        <w:rPr>
          <w:color w:val="000000"/>
          <w:position w:val="-24"/>
          <w:sz w:val="20"/>
          <w:szCs w:val="20"/>
        </w:rPr>
        <w:object w:dxaOrig="3460" w:dyaOrig="580">
          <v:shape id="_x0000_i1213" type="#_x0000_t75" style="width:171.05pt;height:29.95pt" o:ole="">
            <v:imagedata r:id="rId342" o:title=""/>
          </v:shape>
          <o:OLEObject Type="Embed" ProgID="Equation.3" ShapeID="_x0000_i1213" DrawAspect="Content" ObjectID="_1472277151" r:id="rId343"/>
        </w:object>
      </w:r>
      <w:r w:rsidR="00A342E0">
        <w:rPr>
          <w:color w:val="000000"/>
          <w:position w:val="-28"/>
          <w:sz w:val="20"/>
          <w:szCs w:val="20"/>
        </w:rPr>
        <w:t xml:space="preserve">  </w:t>
      </w:r>
      <w:r w:rsidR="003C3137" w:rsidRPr="004E721C">
        <w:rPr>
          <w:color w:val="000000"/>
          <w:sz w:val="20"/>
          <w:szCs w:val="20"/>
        </w:rPr>
        <w:t>имп/мин.</w:t>
      </w:r>
    </w:p>
    <w:p w:rsidR="003C3137" w:rsidRPr="0019670A" w:rsidRDefault="003C3137" w:rsidP="003C3137">
      <w:pPr>
        <w:shd w:val="clear" w:color="auto" w:fill="FFFFFF"/>
        <w:ind w:firstLine="284"/>
        <w:jc w:val="both"/>
        <w:rPr>
          <w:color w:val="000000"/>
          <w:sz w:val="14"/>
          <w:szCs w:val="20"/>
        </w:rPr>
      </w:pPr>
    </w:p>
    <w:p w:rsidR="003C3137" w:rsidRPr="004E721C" w:rsidRDefault="003C3137" w:rsidP="003C3137">
      <w:pPr>
        <w:shd w:val="clear" w:color="auto" w:fill="FFFFFF"/>
        <w:ind w:firstLine="284"/>
        <w:jc w:val="both"/>
        <w:rPr>
          <w:color w:val="000000"/>
          <w:sz w:val="20"/>
          <w:szCs w:val="20"/>
        </w:rPr>
      </w:pPr>
      <w:r w:rsidRPr="004E721C">
        <w:rPr>
          <w:color w:val="000000"/>
          <w:sz w:val="20"/>
          <w:szCs w:val="20"/>
        </w:rPr>
        <w:t xml:space="preserve">Для бета-излучения </w:t>
      </w:r>
      <w:r w:rsidR="00A342E0">
        <w:rPr>
          <w:color w:val="000000"/>
          <w:sz w:val="20"/>
          <w:szCs w:val="20"/>
          <w:vertAlign w:val="superscript"/>
        </w:rPr>
        <w:t>32</w:t>
      </w:r>
      <w:r w:rsidRPr="004E721C">
        <w:rPr>
          <w:color w:val="000000"/>
          <w:sz w:val="20"/>
          <w:szCs w:val="20"/>
        </w:rPr>
        <w:t>Р образец является очень тонким (</w:t>
      </w:r>
      <w:r w:rsidRPr="00494880">
        <w:rPr>
          <w:i/>
          <w:color w:val="000000"/>
          <w:sz w:val="20"/>
          <w:szCs w:val="20"/>
          <w:lang w:val="en-US"/>
        </w:rPr>
        <w:t>d</w:t>
      </w:r>
      <w:r w:rsidR="00494880">
        <w:rPr>
          <w:color w:val="000000"/>
          <w:sz w:val="20"/>
          <w:szCs w:val="20"/>
        </w:rPr>
        <w:t> </w:t>
      </w:r>
      <w:r w:rsidRPr="004E721C">
        <w:rPr>
          <w:color w:val="000000"/>
          <w:sz w:val="20"/>
          <w:szCs w:val="20"/>
        </w:rPr>
        <w:t>&lt;</w:t>
      </w:r>
      <w:r w:rsidR="00494880">
        <w:rPr>
          <w:color w:val="000000"/>
          <w:sz w:val="20"/>
          <w:szCs w:val="20"/>
        </w:rPr>
        <w:t> </w:t>
      </w:r>
      <w:r w:rsidRPr="004E721C">
        <w:rPr>
          <w:color w:val="000000"/>
          <w:sz w:val="20"/>
          <w:szCs w:val="20"/>
        </w:rPr>
        <w:t>0,2</w:t>
      </w:r>
      <w:r w:rsidR="00494880">
        <w:rPr>
          <w:color w:val="000000"/>
          <w:sz w:val="20"/>
          <w:szCs w:val="20"/>
        </w:rPr>
        <w:t> </w:t>
      </w:r>
      <w:r w:rsidR="0019670A">
        <w:rPr>
          <w:color w:val="000000"/>
          <w:sz w:val="20"/>
          <w:szCs w:val="20"/>
        </w:rPr>
        <w:t>·</w:t>
      </w:r>
      <w:r w:rsidR="00494880">
        <w:rPr>
          <w:color w:val="000000"/>
          <w:sz w:val="20"/>
          <w:szCs w:val="20"/>
        </w:rPr>
        <w:t> </w:t>
      </w:r>
      <w:r w:rsidRPr="00494880">
        <w:rPr>
          <w:i/>
          <w:color w:val="000000"/>
          <w:sz w:val="20"/>
          <w:szCs w:val="20"/>
          <w:lang w:val="en-US"/>
        </w:rPr>
        <w:t>d</w:t>
      </w:r>
      <w:r w:rsidR="0019670A" w:rsidRPr="0019670A">
        <w:rPr>
          <w:color w:val="000000"/>
          <w:sz w:val="20"/>
          <w:szCs w:val="20"/>
          <w:vertAlign w:val="subscript"/>
        </w:rPr>
        <w:t>1/2</w:t>
      </w:r>
      <w:r w:rsidRPr="004E721C">
        <w:rPr>
          <w:color w:val="000000"/>
          <w:sz w:val="20"/>
          <w:szCs w:val="20"/>
        </w:rPr>
        <w:t xml:space="preserve">) и поправку можно не учитывать (с погрешностью </w:t>
      </w:r>
      <w:r w:rsidR="00494880">
        <w:rPr>
          <w:color w:val="000000"/>
          <w:sz w:val="20"/>
          <w:szCs w:val="20"/>
        </w:rPr>
        <w:t>пр</w:t>
      </w:r>
      <w:r w:rsidR="00494880">
        <w:rPr>
          <w:color w:val="000000"/>
          <w:sz w:val="20"/>
          <w:szCs w:val="20"/>
        </w:rPr>
        <w:t>и</w:t>
      </w:r>
      <w:r w:rsidR="00494880">
        <w:rPr>
          <w:color w:val="000000"/>
          <w:sz w:val="20"/>
          <w:szCs w:val="20"/>
        </w:rPr>
        <w:t>мерно</w:t>
      </w:r>
      <w:r w:rsidRPr="004E721C">
        <w:rPr>
          <w:color w:val="000000"/>
          <w:sz w:val="20"/>
          <w:szCs w:val="20"/>
        </w:rPr>
        <w:t xml:space="preserve"> 6</w:t>
      </w:r>
      <w:r w:rsidR="00494880">
        <w:rPr>
          <w:color w:val="000000"/>
          <w:sz w:val="20"/>
          <w:szCs w:val="20"/>
        </w:rPr>
        <w:t> </w:t>
      </w:r>
      <w:r w:rsidRPr="004E721C">
        <w:rPr>
          <w:color w:val="000000"/>
          <w:sz w:val="20"/>
          <w:szCs w:val="20"/>
        </w:rPr>
        <w:t>%). Таким образом, отношение активносте</w:t>
      </w:r>
      <w:r w:rsidR="00494880">
        <w:rPr>
          <w:color w:val="000000"/>
          <w:sz w:val="20"/>
          <w:szCs w:val="20"/>
        </w:rPr>
        <w:t>й (скоростей сче</w:t>
      </w:r>
      <w:r w:rsidR="00494880">
        <w:rPr>
          <w:color w:val="000000"/>
          <w:sz w:val="20"/>
          <w:szCs w:val="20"/>
        </w:rPr>
        <w:softHyphen/>
        <w:t>та) составляет:</w:t>
      </w:r>
    </w:p>
    <w:p w:rsidR="003C3137" w:rsidRPr="004E721C" w:rsidRDefault="00D832D8" w:rsidP="003C3137">
      <w:pPr>
        <w:shd w:val="clear" w:color="auto" w:fill="FFFFFF"/>
        <w:ind w:firstLine="284"/>
        <w:jc w:val="center"/>
        <w:rPr>
          <w:color w:val="000000"/>
          <w:sz w:val="20"/>
          <w:szCs w:val="20"/>
        </w:rPr>
      </w:pPr>
      <w:r w:rsidRPr="00D832D8">
        <w:rPr>
          <w:color w:val="000000"/>
          <w:position w:val="-26"/>
          <w:sz w:val="20"/>
          <w:szCs w:val="20"/>
        </w:rPr>
        <w:object w:dxaOrig="1900" w:dyaOrig="660">
          <v:shape id="_x0000_i1214" type="#_x0000_t75" style="width:89.5pt;height:31.65pt" o:ole="">
            <v:imagedata r:id="rId344" o:title=""/>
          </v:shape>
          <o:OLEObject Type="Embed" ProgID="Equation.3" ShapeID="_x0000_i1214" DrawAspect="Content" ObjectID="_1472277152" r:id="rId345"/>
        </w:object>
      </w:r>
    </w:p>
    <w:p w:rsidR="003C3137" w:rsidRPr="0019670A" w:rsidRDefault="003C3137" w:rsidP="003C3137">
      <w:pPr>
        <w:shd w:val="clear" w:color="auto" w:fill="FFFFFF"/>
        <w:ind w:firstLine="284"/>
        <w:jc w:val="both"/>
        <w:rPr>
          <w:color w:val="000000"/>
          <w:sz w:val="12"/>
          <w:szCs w:val="20"/>
        </w:rPr>
      </w:pPr>
    </w:p>
    <w:p w:rsidR="003C3137" w:rsidRPr="004E721C" w:rsidRDefault="003C3137" w:rsidP="003C3137">
      <w:pPr>
        <w:shd w:val="clear" w:color="auto" w:fill="FFFFFF"/>
        <w:ind w:firstLine="284"/>
        <w:jc w:val="both"/>
        <w:rPr>
          <w:color w:val="000000"/>
          <w:sz w:val="20"/>
          <w:szCs w:val="20"/>
        </w:rPr>
      </w:pPr>
      <w:r w:rsidRPr="004E721C">
        <w:rPr>
          <w:color w:val="000000"/>
          <w:sz w:val="20"/>
          <w:szCs w:val="20"/>
        </w:rPr>
        <w:t>Без учета самопоглощения это отношение было бы равно 0,4, что могло привести, например, к ошибочному выводу о сте</w:t>
      </w:r>
      <w:r w:rsidRPr="004E721C">
        <w:rPr>
          <w:color w:val="000000"/>
          <w:sz w:val="20"/>
          <w:szCs w:val="20"/>
        </w:rPr>
        <w:softHyphen/>
        <w:t>пени поступл</w:t>
      </w:r>
      <w:r w:rsidRPr="004E721C">
        <w:rPr>
          <w:color w:val="000000"/>
          <w:sz w:val="20"/>
          <w:szCs w:val="20"/>
        </w:rPr>
        <w:t>е</w:t>
      </w:r>
      <w:r w:rsidRPr="004E721C">
        <w:rPr>
          <w:color w:val="000000"/>
          <w:sz w:val="20"/>
          <w:szCs w:val="20"/>
        </w:rPr>
        <w:t xml:space="preserve">ния серы и фосфора в исследуемые объекты. </w:t>
      </w:r>
    </w:p>
    <w:p w:rsidR="003C3137" w:rsidRPr="004E721C" w:rsidRDefault="003C3137" w:rsidP="003C3137">
      <w:pPr>
        <w:shd w:val="clear" w:color="auto" w:fill="FFFFFF"/>
        <w:ind w:firstLine="284"/>
        <w:jc w:val="both"/>
        <w:rPr>
          <w:color w:val="000000"/>
          <w:sz w:val="20"/>
          <w:szCs w:val="20"/>
        </w:rPr>
      </w:pPr>
      <w:r w:rsidRPr="004E721C">
        <w:rPr>
          <w:b/>
          <w:bCs/>
          <w:color w:val="000000"/>
          <w:sz w:val="20"/>
          <w:szCs w:val="20"/>
        </w:rPr>
        <w:t>Пр</w:t>
      </w:r>
      <w:r w:rsidR="00494880">
        <w:rPr>
          <w:b/>
          <w:bCs/>
          <w:color w:val="000000"/>
          <w:sz w:val="20"/>
          <w:szCs w:val="20"/>
        </w:rPr>
        <w:t>и</w:t>
      </w:r>
      <w:r w:rsidRPr="004E721C">
        <w:rPr>
          <w:b/>
          <w:bCs/>
          <w:color w:val="000000"/>
          <w:sz w:val="20"/>
          <w:szCs w:val="20"/>
        </w:rPr>
        <w:t xml:space="preserve">мер </w:t>
      </w:r>
      <w:r w:rsidRPr="004E721C">
        <w:rPr>
          <w:b/>
          <w:color w:val="000000"/>
          <w:sz w:val="20"/>
          <w:szCs w:val="20"/>
        </w:rPr>
        <w:t>3</w:t>
      </w:r>
      <w:r w:rsidRPr="004E721C">
        <w:rPr>
          <w:color w:val="000000"/>
          <w:sz w:val="20"/>
          <w:szCs w:val="20"/>
        </w:rPr>
        <w:t xml:space="preserve">. Имеются два образца, содержащие </w:t>
      </w:r>
      <w:r w:rsidRPr="004E721C">
        <w:rPr>
          <w:color w:val="000000"/>
          <w:sz w:val="20"/>
          <w:szCs w:val="20"/>
          <w:vertAlign w:val="superscript"/>
        </w:rPr>
        <w:t>45</w:t>
      </w:r>
      <w:r w:rsidRPr="004E721C">
        <w:rPr>
          <w:color w:val="000000"/>
          <w:sz w:val="20"/>
          <w:szCs w:val="20"/>
          <w:lang w:val="en-US"/>
        </w:rPr>
        <w:t>Ca</w:t>
      </w:r>
      <w:r w:rsidRPr="004E721C">
        <w:rPr>
          <w:color w:val="000000"/>
          <w:sz w:val="20"/>
          <w:szCs w:val="20"/>
        </w:rPr>
        <w:t xml:space="preserve"> (</w:t>
      </w:r>
      <w:r w:rsidRPr="00494880">
        <w:rPr>
          <w:i/>
          <w:color w:val="000000"/>
          <w:sz w:val="20"/>
          <w:szCs w:val="20"/>
          <w:lang w:val="en-US"/>
        </w:rPr>
        <w:t>d</w:t>
      </w:r>
      <w:r w:rsidRPr="004E721C">
        <w:rPr>
          <w:color w:val="000000"/>
          <w:sz w:val="20"/>
          <w:szCs w:val="20"/>
          <w:vertAlign w:val="subscript"/>
        </w:rPr>
        <w:t>1/2</w:t>
      </w:r>
      <w:r w:rsidRPr="004E721C">
        <w:rPr>
          <w:color w:val="000000"/>
          <w:sz w:val="20"/>
          <w:szCs w:val="20"/>
        </w:rPr>
        <w:t>=5,5 мг/см</w:t>
      </w:r>
      <w:r w:rsidRPr="004E721C">
        <w:rPr>
          <w:color w:val="000000"/>
          <w:sz w:val="20"/>
          <w:szCs w:val="20"/>
          <w:vertAlign w:val="superscript"/>
        </w:rPr>
        <w:t>2</w:t>
      </w:r>
      <w:r w:rsidRPr="004E721C">
        <w:rPr>
          <w:color w:val="000000"/>
          <w:sz w:val="20"/>
          <w:szCs w:val="20"/>
        </w:rPr>
        <w:t>, µ</w:t>
      </w:r>
      <w:r w:rsidR="0019670A">
        <w:rPr>
          <w:color w:val="000000"/>
          <w:sz w:val="20"/>
          <w:szCs w:val="20"/>
        </w:rPr>
        <w:t xml:space="preserve"> </w:t>
      </w:r>
      <w:r w:rsidRPr="004E721C">
        <w:rPr>
          <w:color w:val="000000"/>
          <w:sz w:val="20"/>
          <w:szCs w:val="20"/>
        </w:rPr>
        <w:t>=</w:t>
      </w:r>
      <w:r w:rsidR="0019670A">
        <w:rPr>
          <w:color w:val="000000"/>
          <w:sz w:val="20"/>
          <w:szCs w:val="20"/>
        </w:rPr>
        <w:t xml:space="preserve"> </w:t>
      </w:r>
      <w:r w:rsidRPr="004E721C">
        <w:rPr>
          <w:color w:val="000000"/>
          <w:sz w:val="20"/>
          <w:szCs w:val="20"/>
        </w:rPr>
        <w:t>0,13 см</w:t>
      </w:r>
      <w:r w:rsidRPr="004E721C">
        <w:rPr>
          <w:color w:val="000000"/>
          <w:sz w:val="20"/>
          <w:szCs w:val="20"/>
          <w:vertAlign w:val="superscript"/>
        </w:rPr>
        <w:t>2</w:t>
      </w:r>
      <w:r w:rsidRPr="004E721C">
        <w:rPr>
          <w:color w:val="000000"/>
          <w:sz w:val="20"/>
          <w:szCs w:val="20"/>
        </w:rPr>
        <w:t xml:space="preserve">/мг, </w:t>
      </w:r>
      <w:r w:rsidRPr="00494880">
        <w:rPr>
          <w:i/>
          <w:color w:val="000000"/>
          <w:sz w:val="20"/>
          <w:szCs w:val="20"/>
          <w:lang w:val="en-US"/>
        </w:rPr>
        <w:t>R</w:t>
      </w:r>
      <w:r w:rsidRPr="001E0869">
        <w:rPr>
          <w:color w:val="000000"/>
          <w:sz w:val="20"/>
          <w:szCs w:val="20"/>
          <w:vertAlign w:val="subscript"/>
          <w:lang w:val="en-US"/>
        </w:rPr>
        <w:t>max</w:t>
      </w:r>
      <w:r w:rsidR="0019670A">
        <w:rPr>
          <w:color w:val="000000"/>
          <w:sz w:val="20"/>
          <w:szCs w:val="20"/>
          <w:vertAlign w:val="subscript"/>
        </w:rPr>
        <w:t xml:space="preserve"> </w:t>
      </w:r>
      <w:r w:rsidRPr="004E721C">
        <w:rPr>
          <w:color w:val="000000"/>
          <w:sz w:val="20"/>
          <w:szCs w:val="20"/>
        </w:rPr>
        <w:t>=</w:t>
      </w:r>
      <w:r w:rsidR="0019670A">
        <w:rPr>
          <w:color w:val="000000"/>
          <w:sz w:val="20"/>
          <w:szCs w:val="20"/>
        </w:rPr>
        <w:t xml:space="preserve"> </w:t>
      </w:r>
      <w:r w:rsidRPr="004E721C">
        <w:rPr>
          <w:color w:val="000000"/>
          <w:sz w:val="20"/>
          <w:szCs w:val="20"/>
        </w:rPr>
        <w:t>57 мг/см</w:t>
      </w:r>
      <w:r w:rsidRPr="004E721C">
        <w:rPr>
          <w:color w:val="000000"/>
          <w:sz w:val="20"/>
          <w:szCs w:val="20"/>
          <w:vertAlign w:val="superscript"/>
        </w:rPr>
        <w:t>2</w:t>
      </w:r>
      <w:r w:rsidRPr="004E721C">
        <w:rPr>
          <w:color w:val="000000"/>
          <w:sz w:val="20"/>
          <w:szCs w:val="20"/>
        </w:rPr>
        <w:t xml:space="preserve">). Образцы представляют собой срезы </w:t>
      </w:r>
      <w:r w:rsidRPr="004E721C">
        <w:rPr>
          <w:color w:val="000000"/>
          <w:sz w:val="20"/>
          <w:szCs w:val="20"/>
        </w:rPr>
        <w:lastRenderedPageBreak/>
        <w:t>костной ткани площадью 2,5 см</w:t>
      </w:r>
      <w:r w:rsidRPr="004E721C">
        <w:rPr>
          <w:color w:val="000000"/>
          <w:sz w:val="20"/>
          <w:szCs w:val="20"/>
          <w:vertAlign w:val="superscript"/>
        </w:rPr>
        <w:t>2</w:t>
      </w:r>
      <w:r w:rsidRPr="004E721C">
        <w:rPr>
          <w:color w:val="000000"/>
          <w:sz w:val="20"/>
          <w:szCs w:val="20"/>
        </w:rPr>
        <w:t xml:space="preserve"> и массой </w:t>
      </w:r>
      <w:r w:rsidRPr="00494880">
        <w:rPr>
          <w:i/>
          <w:color w:val="000000"/>
          <w:sz w:val="20"/>
          <w:szCs w:val="20"/>
          <w:lang w:val="en-US"/>
        </w:rPr>
        <w:t>m</w:t>
      </w:r>
      <w:r w:rsidRPr="004E721C">
        <w:rPr>
          <w:color w:val="000000"/>
          <w:sz w:val="20"/>
          <w:szCs w:val="20"/>
          <w:vertAlign w:val="subscript"/>
        </w:rPr>
        <w:t>1</w:t>
      </w:r>
      <w:r w:rsidR="00494880">
        <w:rPr>
          <w:color w:val="000000"/>
          <w:sz w:val="20"/>
          <w:szCs w:val="20"/>
          <w:vertAlign w:val="subscript"/>
        </w:rPr>
        <w:t> </w:t>
      </w:r>
      <w:r w:rsidRPr="004E721C">
        <w:rPr>
          <w:color w:val="000000"/>
          <w:sz w:val="20"/>
          <w:szCs w:val="20"/>
        </w:rPr>
        <w:t>=</w:t>
      </w:r>
      <w:r w:rsidR="00494880">
        <w:rPr>
          <w:color w:val="000000"/>
          <w:sz w:val="20"/>
          <w:szCs w:val="20"/>
        </w:rPr>
        <w:t> </w:t>
      </w:r>
      <w:r w:rsidRPr="004E721C">
        <w:rPr>
          <w:color w:val="000000"/>
          <w:sz w:val="20"/>
          <w:szCs w:val="20"/>
        </w:rPr>
        <w:t xml:space="preserve">300 мг и </w:t>
      </w:r>
      <w:r w:rsidRPr="00494880">
        <w:rPr>
          <w:i/>
          <w:color w:val="000000"/>
          <w:sz w:val="20"/>
          <w:szCs w:val="20"/>
          <w:lang w:val="en-US"/>
        </w:rPr>
        <w:t>m</w:t>
      </w:r>
      <w:r w:rsidRPr="004E721C">
        <w:rPr>
          <w:iCs/>
          <w:color w:val="000000"/>
          <w:sz w:val="20"/>
          <w:szCs w:val="20"/>
          <w:vertAlign w:val="subscript"/>
        </w:rPr>
        <w:t>2</w:t>
      </w:r>
      <w:r w:rsidRPr="004E721C">
        <w:rPr>
          <w:i/>
          <w:iCs/>
          <w:color w:val="000000"/>
          <w:sz w:val="20"/>
          <w:szCs w:val="20"/>
        </w:rPr>
        <w:t>=</w:t>
      </w:r>
      <w:r w:rsidRPr="004E721C">
        <w:rPr>
          <w:iCs/>
          <w:color w:val="000000"/>
          <w:sz w:val="20"/>
          <w:szCs w:val="20"/>
        </w:rPr>
        <w:t>1</w:t>
      </w:r>
      <w:r w:rsidRPr="004E721C">
        <w:rPr>
          <w:color w:val="000000"/>
          <w:sz w:val="20"/>
          <w:szCs w:val="20"/>
        </w:rPr>
        <w:t xml:space="preserve">200 мг. Определить относительное содержание </w:t>
      </w:r>
      <w:r w:rsidRPr="004E721C">
        <w:rPr>
          <w:color w:val="000000"/>
          <w:sz w:val="20"/>
          <w:szCs w:val="20"/>
          <w:vertAlign w:val="superscript"/>
        </w:rPr>
        <w:t>45</w:t>
      </w:r>
      <w:r w:rsidRPr="004E721C">
        <w:rPr>
          <w:color w:val="000000"/>
          <w:sz w:val="20"/>
          <w:szCs w:val="20"/>
        </w:rPr>
        <w:t xml:space="preserve">Са в пробах, если: </w:t>
      </w:r>
      <w:r w:rsidR="00494880">
        <w:rPr>
          <w:color w:val="000000"/>
          <w:sz w:val="20"/>
          <w:szCs w:val="20"/>
        </w:rPr>
        <w:t xml:space="preserve">1) </w:t>
      </w:r>
      <w:r w:rsidRPr="00494880">
        <w:rPr>
          <w:i/>
          <w:color w:val="000000"/>
          <w:sz w:val="20"/>
          <w:szCs w:val="20"/>
          <w:lang w:val="en-US"/>
        </w:rPr>
        <w:t>N</w:t>
      </w:r>
      <w:r w:rsidRPr="004E721C">
        <w:rPr>
          <w:color w:val="000000"/>
          <w:sz w:val="20"/>
          <w:szCs w:val="20"/>
          <w:vertAlign w:val="subscript"/>
        </w:rPr>
        <w:t>1</w:t>
      </w:r>
      <w:r w:rsidR="00494880">
        <w:rPr>
          <w:color w:val="000000"/>
          <w:sz w:val="20"/>
          <w:szCs w:val="20"/>
          <w:vertAlign w:val="subscript"/>
        </w:rPr>
        <w:t> </w:t>
      </w:r>
      <w:r w:rsidRPr="004E721C">
        <w:rPr>
          <w:color w:val="000000"/>
          <w:sz w:val="20"/>
          <w:szCs w:val="20"/>
        </w:rPr>
        <w:t>=</w:t>
      </w:r>
      <w:r w:rsidR="00494880">
        <w:rPr>
          <w:color w:val="000000"/>
          <w:sz w:val="20"/>
          <w:szCs w:val="20"/>
        </w:rPr>
        <w:t> </w:t>
      </w:r>
      <w:r w:rsidRPr="00494880">
        <w:rPr>
          <w:i/>
          <w:color w:val="000000"/>
          <w:sz w:val="20"/>
          <w:szCs w:val="20"/>
          <w:lang w:val="en-US"/>
        </w:rPr>
        <w:t>N</w:t>
      </w:r>
      <w:r w:rsidRPr="004E721C">
        <w:rPr>
          <w:color w:val="000000"/>
          <w:sz w:val="20"/>
          <w:szCs w:val="20"/>
          <w:vertAlign w:val="subscript"/>
        </w:rPr>
        <w:t>2</w:t>
      </w:r>
      <w:r w:rsidRPr="004E721C">
        <w:rPr>
          <w:color w:val="000000"/>
          <w:sz w:val="20"/>
          <w:szCs w:val="20"/>
        </w:rPr>
        <w:t xml:space="preserve">; </w:t>
      </w:r>
      <w:r w:rsidR="00494880">
        <w:rPr>
          <w:color w:val="000000"/>
          <w:sz w:val="20"/>
          <w:szCs w:val="20"/>
        </w:rPr>
        <w:t xml:space="preserve">2) </w:t>
      </w:r>
      <w:r w:rsidRPr="00494880">
        <w:rPr>
          <w:i/>
          <w:color w:val="000000"/>
          <w:sz w:val="20"/>
          <w:szCs w:val="20"/>
          <w:lang w:val="en-US"/>
        </w:rPr>
        <w:t>N</w:t>
      </w:r>
      <w:r w:rsidRPr="004E721C">
        <w:rPr>
          <w:color w:val="000000"/>
          <w:sz w:val="20"/>
          <w:szCs w:val="20"/>
          <w:vertAlign w:val="subscript"/>
        </w:rPr>
        <w:t>1</w:t>
      </w:r>
      <w:r w:rsidRPr="004E721C">
        <w:rPr>
          <w:color w:val="000000"/>
          <w:sz w:val="20"/>
          <w:szCs w:val="20"/>
          <w:vertAlign w:val="subscript"/>
        </w:rPr>
        <w:softHyphen/>
      </w:r>
      <w:r w:rsidR="00494880">
        <w:rPr>
          <w:color w:val="000000"/>
          <w:sz w:val="20"/>
          <w:szCs w:val="20"/>
          <w:vertAlign w:val="subscript"/>
        </w:rPr>
        <w:t> </w:t>
      </w:r>
      <w:r w:rsidRPr="004E721C">
        <w:rPr>
          <w:color w:val="000000"/>
          <w:sz w:val="20"/>
          <w:szCs w:val="20"/>
        </w:rPr>
        <w:t>=</w:t>
      </w:r>
      <w:r w:rsidR="00494880">
        <w:rPr>
          <w:color w:val="000000"/>
          <w:sz w:val="20"/>
          <w:szCs w:val="20"/>
        </w:rPr>
        <w:t> </w:t>
      </w:r>
      <w:r w:rsidRPr="004E721C">
        <w:rPr>
          <w:color w:val="000000"/>
          <w:sz w:val="20"/>
          <w:szCs w:val="20"/>
        </w:rPr>
        <w:t xml:space="preserve">6000 имп/мин, </w:t>
      </w:r>
      <w:r w:rsidRPr="00494880">
        <w:rPr>
          <w:i/>
          <w:color w:val="000000"/>
          <w:sz w:val="20"/>
          <w:szCs w:val="20"/>
          <w:lang w:val="en-US"/>
        </w:rPr>
        <w:t>N</w:t>
      </w:r>
      <w:r w:rsidRPr="004E721C">
        <w:rPr>
          <w:color w:val="000000"/>
          <w:sz w:val="20"/>
          <w:szCs w:val="20"/>
          <w:vertAlign w:val="subscript"/>
        </w:rPr>
        <w:t>2</w:t>
      </w:r>
      <w:r w:rsidR="00494880">
        <w:rPr>
          <w:color w:val="000000"/>
          <w:sz w:val="20"/>
          <w:szCs w:val="20"/>
          <w:vertAlign w:val="subscript"/>
        </w:rPr>
        <w:t> </w:t>
      </w:r>
      <w:r w:rsidRPr="004E721C">
        <w:rPr>
          <w:color w:val="000000"/>
          <w:sz w:val="20"/>
          <w:szCs w:val="20"/>
        </w:rPr>
        <w:t>=</w:t>
      </w:r>
      <w:r w:rsidR="00494880">
        <w:rPr>
          <w:color w:val="000000"/>
          <w:sz w:val="20"/>
          <w:szCs w:val="20"/>
        </w:rPr>
        <w:t> </w:t>
      </w:r>
      <w:r w:rsidRPr="004E721C">
        <w:rPr>
          <w:color w:val="000000"/>
          <w:sz w:val="20"/>
          <w:szCs w:val="20"/>
        </w:rPr>
        <w:t xml:space="preserve">500 имп/мин. </w:t>
      </w:r>
    </w:p>
    <w:p w:rsidR="001E0869" w:rsidRDefault="003C3137" w:rsidP="003C3137">
      <w:pPr>
        <w:shd w:val="clear" w:color="auto" w:fill="FFFFFF"/>
        <w:ind w:firstLine="284"/>
        <w:jc w:val="both"/>
        <w:rPr>
          <w:i/>
          <w:iCs/>
          <w:color w:val="000000"/>
          <w:sz w:val="20"/>
          <w:szCs w:val="20"/>
        </w:rPr>
      </w:pPr>
      <w:r w:rsidRPr="00494880">
        <w:rPr>
          <w:bCs/>
          <w:i/>
          <w:color w:val="000000"/>
          <w:sz w:val="20"/>
          <w:szCs w:val="20"/>
        </w:rPr>
        <w:t>Решение.</w:t>
      </w:r>
      <w:r w:rsidRPr="004E721C">
        <w:rPr>
          <w:b/>
          <w:bCs/>
          <w:color w:val="000000"/>
          <w:sz w:val="20"/>
          <w:szCs w:val="20"/>
        </w:rPr>
        <w:t xml:space="preserve"> </w:t>
      </w:r>
      <w:r w:rsidRPr="004E721C">
        <w:rPr>
          <w:color w:val="000000"/>
          <w:sz w:val="20"/>
          <w:szCs w:val="20"/>
        </w:rPr>
        <w:t xml:space="preserve">Оба образца являются </w:t>
      </w:r>
      <w:r w:rsidR="00494880">
        <w:rPr>
          <w:color w:val="000000"/>
          <w:sz w:val="20"/>
          <w:szCs w:val="20"/>
        </w:rPr>
        <w:t>«</w:t>
      </w:r>
      <w:r w:rsidRPr="004E721C">
        <w:rPr>
          <w:color w:val="000000"/>
          <w:sz w:val="20"/>
          <w:szCs w:val="20"/>
        </w:rPr>
        <w:t>бесконечно толстыми</w:t>
      </w:r>
      <w:r w:rsidR="00494880">
        <w:rPr>
          <w:color w:val="000000"/>
          <w:sz w:val="20"/>
          <w:szCs w:val="20"/>
        </w:rPr>
        <w:t>»</w:t>
      </w:r>
      <w:r w:rsidRPr="004E721C">
        <w:rPr>
          <w:color w:val="000000"/>
          <w:sz w:val="20"/>
          <w:szCs w:val="20"/>
        </w:rPr>
        <w:t xml:space="preserve">, так как </w:t>
      </w:r>
      <w:r w:rsidRPr="00494880">
        <w:rPr>
          <w:i/>
          <w:color w:val="000000"/>
          <w:sz w:val="20"/>
          <w:szCs w:val="20"/>
          <w:lang w:val="en-US"/>
        </w:rPr>
        <w:t>d</w:t>
      </w:r>
      <w:r w:rsidRPr="004E721C">
        <w:rPr>
          <w:color w:val="000000"/>
          <w:sz w:val="20"/>
          <w:szCs w:val="20"/>
          <w:vertAlign w:val="subscript"/>
        </w:rPr>
        <w:t>1/2</w:t>
      </w:r>
      <w:r w:rsidR="00494880">
        <w:rPr>
          <w:color w:val="000000"/>
          <w:sz w:val="20"/>
          <w:szCs w:val="20"/>
          <w:vertAlign w:val="subscript"/>
        </w:rPr>
        <w:t> </w:t>
      </w:r>
      <w:r w:rsidRPr="004E721C">
        <w:rPr>
          <w:color w:val="000000"/>
          <w:sz w:val="20"/>
          <w:szCs w:val="20"/>
        </w:rPr>
        <w:t>=</w:t>
      </w:r>
      <w:r w:rsidR="00494880">
        <w:rPr>
          <w:color w:val="000000"/>
          <w:sz w:val="20"/>
          <w:szCs w:val="20"/>
        </w:rPr>
        <w:t> </w:t>
      </w:r>
      <w:r w:rsidRPr="001E0869">
        <w:rPr>
          <w:i/>
          <w:color w:val="000000"/>
          <w:sz w:val="20"/>
          <w:szCs w:val="20"/>
          <w:lang w:val="en-US"/>
        </w:rPr>
        <w:t>m</w:t>
      </w:r>
      <w:r w:rsidRPr="004E721C">
        <w:rPr>
          <w:color w:val="000000"/>
          <w:sz w:val="20"/>
          <w:szCs w:val="20"/>
          <w:vertAlign w:val="subscript"/>
        </w:rPr>
        <w:t>1</w:t>
      </w:r>
      <w:r w:rsidRPr="004E721C">
        <w:rPr>
          <w:color w:val="000000"/>
          <w:sz w:val="20"/>
          <w:szCs w:val="20"/>
        </w:rPr>
        <w:t>/</w:t>
      </w:r>
      <w:r w:rsidRPr="00494880">
        <w:rPr>
          <w:i/>
          <w:color w:val="000000"/>
          <w:sz w:val="20"/>
          <w:szCs w:val="20"/>
          <w:lang w:val="en-US"/>
        </w:rPr>
        <w:t>S</w:t>
      </w:r>
      <w:r w:rsidR="00494880">
        <w:rPr>
          <w:color w:val="000000"/>
          <w:sz w:val="20"/>
          <w:szCs w:val="20"/>
        </w:rPr>
        <w:t> </w:t>
      </w:r>
      <w:r w:rsidRPr="004E721C">
        <w:rPr>
          <w:color w:val="000000"/>
          <w:sz w:val="20"/>
          <w:szCs w:val="20"/>
        </w:rPr>
        <w:t>=300/2,5</w:t>
      </w:r>
      <w:r w:rsidR="00494880">
        <w:rPr>
          <w:color w:val="000000"/>
          <w:sz w:val="20"/>
          <w:szCs w:val="20"/>
        </w:rPr>
        <w:t> </w:t>
      </w:r>
      <w:r w:rsidRPr="004E721C">
        <w:rPr>
          <w:color w:val="000000"/>
          <w:sz w:val="20"/>
          <w:szCs w:val="20"/>
        </w:rPr>
        <w:t>=</w:t>
      </w:r>
      <w:r w:rsidR="00494880">
        <w:rPr>
          <w:color w:val="000000"/>
          <w:sz w:val="20"/>
          <w:szCs w:val="20"/>
        </w:rPr>
        <w:t> </w:t>
      </w:r>
      <w:r w:rsidRPr="004E721C">
        <w:rPr>
          <w:color w:val="000000"/>
          <w:sz w:val="20"/>
          <w:szCs w:val="20"/>
        </w:rPr>
        <w:t>120  мг/см</w:t>
      </w:r>
      <w:r w:rsidRPr="004E721C">
        <w:rPr>
          <w:color w:val="000000"/>
          <w:sz w:val="20"/>
          <w:szCs w:val="20"/>
          <w:vertAlign w:val="superscript"/>
        </w:rPr>
        <w:t>2</w:t>
      </w:r>
      <w:r w:rsidRPr="004E721C">
        <w:rPr>
          <w:color w:val="000000"/>
          <w:sz w:val="20"/>
          <w:szCs w:val="20"/>
        </w:rPr>
        <w:t xml:space="preserve">  и  </w:t>
      </w:r>
      <w:r w:rsidRPr="00494880">
        <w:rPr>
          <w:i/>
          <w:color w:val="000000"/>
          <w:sz w:val="20"/>
          <w:szCs w:val="20"/>
          <w:lang w:val="en-US"/>
        </w:rPr>
        <w:t>d</w:t>
      </w:r>
      <w:r w:rsidRPr="004E721C">
        <w:rPr>
          <w:color w:val="000000"/>
          <w:sz w:val="20"/>
          <w:szCs w:val="20"/>
          <w:vertAlign w:val="subscript"/>
        </w:rPr>
        <w:t>2</w:t>
      </w:r>
      <w:r w:rsidR="00494880">
        <w:rPr>
          <w:color w:val="000000"/>
          <w:sz w:val="20"/>
          <w:szCs w:val="20"/>
        </w:rPr>
        <w:t> </w:t>
      </w:r>
      <w:r w:rsidRPr="004E721C">
        <w:rPr>
          <w:color w:val="000000"/>
          <w:sz w:val="20"/>
          <w:szCs w:val="20"/>
        </w:rPr>
        <w:t>=</w:t>
      </w:r>
      <w:r w:rsidR="00494880">
        <w:rPr>
          <w:color w:val="000000"/>
          <w:sz w:val="20"/>
          <w:szCs w:val="20"/>
        </w:rPr>
        <w:t> </w:t>
      </w:r>
      <w:r w:rsidRPr="00494880">
        <w:rPr>
          <w:i/>
          <w:color w:val="000000"/>
          <w:sz w:val="20"/>
          <w:szCs w:val="20"/>
          <w:lang w:val="en-US"/>
        </w:rPr>
        <w:t>m</w:t>
      </w:r>
      <w:r w:rsidRPr="004E721C">
        <w:rPr>
          <w:color w:val="000000"/>
          <w:sz w:val="20"/>
          <w:szCs w:val="20"/>
          <w:vertAlign w:val="subscript"/>
        </w:rPr>
        <w:t>2</w:t>
      </w:r>
      <w:r w:rsidRPr="004E721C">
        <w:rPr>
          <w:color w:val="000000"/>
          <w:sz w:val="20"/>
          <w:szCs w:val="20"/>
        </w:rPr>
        <w:t>/</w:t>
      </w:r>
      <w:r w:rsidRPr="00494880">
        <w:rPr>
          <w:i/>
          <w:color w:val="000000"/>
          <w:sz w:val="20"/>
          <w:szCs w:val="20"/>
          <w:lang w:val="en-US"/>
        </w:rPr>
        <w:t>S</w:t>
      </w:r>
      <w:r w:rsidR="00494880">
        <w:rPr>
          <w:color w:val="000000"/>
          <w:sz w:val="20"/>
          <w:szCs w:val="20"/>
        </w:rPr>
        <w:t> </w:t>
      </w:r>
      <w:r w:rsidRPr="004E721C">
        <w:rPr>
          <w:color w:val="000000"/>
          <w:sz w:val="20"/>
          <w:szCs w:val="20"/>
        </w:rPr>
        <w:t>=</w:t>
      </w:r>
      <w:r w:rsidR="00494880">
        <w:rPr>
          <w:color w:val="000000"/>
          <w:sz w:val="20"/>
          <w:szCs w:val="20"/>
        </w:rPr>
        <w:t> </w:t>
      </w:r>
      <w:r w:rsidRPr="004E721C">
        <w:rPr>
          <w:color w:val="000000"/>
          <w:sz w:val="20"/>
          <w:szCs w:val="20"/>
        </w:rPr>
        <w:t>500/2,5</w:t>
      </w:r>
      <w:r w:rsidR="00494880">
        <w:rPr>
          <w:color w:val="000000"/>
          <w:sz w:val="20"/>
          <w:szCs w:val="20"/>
        </w:rPr>
        <w:t> </w:t>
      </w:r>
      <w:r w:rsidRPr="004E721C">
        <w:rPr>
          <w:color w:val="000000"/>
          <w:sz w:val="20"/>
          <w:szCs w:val="20"/>
        </w:rPr>
        <w:t>=</w:t>
      </w:r>
      <w:r w:rsidR="00494880">
        <w:rPr>
          <w:color w:val="000000"/>
          <w:sz w:val="20"/>
          <w:szCs w:val="20"/>
        </w:rPr>
        <w:t> </w:t>
      </w:r>
      <w:r w:rsidRPr="004E721C">
        <w:rPr>
          <w:color w:val="000000"/>
          <w:sz w:val="20"/>
          <w:szCs w:val="20"/>
        </w:rPr>
        <w:t>480 мг/см</w:t>
      </w:r>
      <w:r w:rsidRPr="004E721C">
        <w:rPr>
          <w:color w:val="000000"/>
          <w:sz w:val="20"/>
          <w:szCs w:val="20"/>
          <w:vertAlign w:val="superscript"/>
        </w:rPr>
        <w:t>2</w:t>
      </w:r>
      <w:r w:rsidRPr="004E721C">
        <w:rPr>
          <w:color w:val="000000"/>
          <w:sz w:val="20"/>
          <w:szCs w:val="20"/>
        </w:rPr>
        <w:t xml:space="preserve">, и, следовательно, выполняется условие </w:t>
      </w:r>
      <w:r w:rsidRPr="00494880">
        <w:rPr>
          <w:i/>
          <w:color w:val="000000"/>
          <w:sz w:val="20"/>
          <w:szCs w:val="20"/>
          <w:lang w:val="en-US"/>
        </w:rPr>
        <w:t>d</w:t>
      </w:r>
      <w:r w:rsidRPr="004E721C">
        <w:rPr>
          <w:color w:val="000000"/>
          <w:sz w:val="20"/>
          <w:szCs w:val="20"/>
        </w:rPr>
        <w:t xml:space="preserve"> &gt; </w:t>
      </w:r>
      <w:r w:rsidRPr="00494880">
        <w:rPr>
          <w:i/>
          <w:color w:val="000000"/>
          <w:sz w:val="20"/>
          <w:szCs w:val="20"/>
          <w:lang w:val="en-US"/>
        </w:rPr>
        <w:t>R</w:t>
      </w:r>
      <w:r w:rsidRPr="00D832D8">
        <w:rPr>
          <w:color w:val="000000"/>
          <w:sz w:val="20"/>
          <w:szCs w:val="20"/>
          <w:vertAlign w:val="subscript"/>
          <w:lang w:val="en-US"/>
        </w:rPr>
        <w:t>max</w:t>
      </w:r>
      <w:r w:rsidRPr="004E721C">
        <w:rPr>
          <w:color w:val="000000"/>
          <w:sz w:val="20"/>
          <w:szCs w:val="20"/>
        </w:rPr>
        <w:t>. В этом случае можно произвести сравнение активностей образцов</w:t>
      </w:r>
      <w:r w:rsidR="001E0869">
        <w:rPr>
          <w:color w:val="000000"/>
          <w:sz w:val="20"/>
          <w:szCs w:val="20"/>
        </w:rPr>
        <w:t>, используя</w:t>
      </w:r>
      <w:r w:rsidRPr="004E721C">
        <w:rPr>
          <w:color w:val="000000"/>
          <w:sz w:val="20"/>
          <w:szCs w:val="20"/>
        </w:rPr>
        <w:t xml:space="preserve"> соотношение </w:t>
      </w:r>
      <w:r w:rsidRPr="004E721C">
        <w:rPr>
          <w:iCs/>
          <w:color w:val="000000"/>
          <w:sz w:val="20"/>
          <w:szCs w:val="20"/>
        </w:rPr>
        <w:t>(12).</w:t>
      </w:r>
      <w:r w:rsidRPr="004E721C">
        <w:rPr>
          <w:i/>
          <w:iCs/>
          <w:color w:val="000000"/>
          <w:sz w:val="20"/>
          <w:szCs w:val="20"/>
        </w:rPr>
        <w:t xml:space="preserve"> </w:t>
      </w:r>
    </w:p>
    <w:p w:rsidR="003C3137" w:rsidRPr="004E721C" w:rsidRDefault="003C3137" w:rsidP="003C3137">
      <w:pPr>
        <w:shd w:val="clear" w:color="auto" w:fill="FFFFFF"/>
        <w:ind w:firstLine="284"/>
        <w:jc w:val="both"/>
        <w:rPr>
          <w:color w:val="000000"/>
          <w:sz w:val="20"/>
          <w:szCs w:val="20"/>
        </w:rPr>
      </w:pPr>
      <w:r w:rsidRPr="004E721C">
        <w:rPr>
          <w:color w:val="000000"/>
          <w:sz w:val="20"/>
          <w:szCs w:val="20"/>
        </w:rPr>
        <w:t xml:space="preserve">Для </w:t>
      </w:r>
      <w:r w:rsidR="00494880">
        <w:rPr>
          <w:color w:val="000000"/>
          <w:sz w:val="20"/>
          <w:szCs w:val="20"/>
        </w:rPr>
        <w:t>первого условия</w:t>
      </w:r>
    </w:p>
    <w:p w:rsidR="003C3137" w:rsidRPr="004E721C" w:rsidRDefault="0070164F" w:rsidP="003C3137">
      <w:pPr>
        <w:shd w:val="clear" w:color="auto" w:fill="FFFFFF"/>
        <w:ind w:firstLine="284"/>
        <w:jc w:val="center"/>
        <w:rPr>
          <w:color w:val="000000"/>
          <w:sz w:val="20"/>
          <w:szCs w:val="20"/>
        </w:rPr>
      </w:pPr>
      <w:r w:rsidRPr="0070164F">
        <w:rPr>
          <w:color w:val="000000"/>
          <w:position w:val="-26"/>
          <w:sz w:val="20"/>
          <w:szCs w:val="20"/>
        </w:rPr>
        <w:object w:dxaOrig="2320" w:dyaOrig="600">
          <v:shape id="_x0000_i1215" type="#_x0000_t75" style="width:118.2pt;height:30.4pt" o:ole="">
            <v:imagedata r:id="rId346" o:title=""/>
          </v:shape>
          <o:OLEObject Type="Embed" ProgID="Equation.3" ShapeID="_x0000_i1215" DrawAspect="Content" ObjectID="_1472277153" r:id="rId347"/>
        </w:object>
      </w:r>
      <w:r w:rsidR="00DD0048">
        <w:rPr>
          <w:color w:val="000000"/>
          <w:position w:val="-30"/>
          <w:sz w:val="20"/>
          <w:szCs w:val="20"/>
        </w:rPr>
        <w:t xml:space="preserve">  </w:t>
      </w:r>
    </w:p>
    <w:p w:rsidR="003C3137" w:rsidRPr="004E721C" w:rsidRDefault="003C3137" w:rsidP="003C3137">
      <w:pPr>
        <w:shd w:val="clear" w:color="auto" w:fill="FFFFFF"/>
        <w:ind w:firstLine="284"/>
        <w:jc w:val="both"/>
        <w:rPr>
          <w:sz w:val="20"/>
          <w:szCs w:val="20"/>
        </w:rPr>
      </w:pPr>
    </w:p>
    <w:p w:rsidR="003C3137" w:rsidRPr="004E721C" w:rsidRDefault="003C3137" w:rsidP="003C3137">
      <w:pPr>
        <w:shd w:val="clear" w:color="auto" w:fill="FFFFFF"/>
        <w:ind w:firstLine="284"/>
        <w:jc w:val="both"/>
        <w:rPr>
          <w:color w:val="000000"/>
          <w:sz w:val="20"/>
          <w:szCs w:val="20"/>
        </w:rPr>
      </w:pPr>
      <w:r w:rsidRPr="004E721C">
        <w:rPr>
          <w:color w:val="000000"/>
          <w:sz w:val="20"/>
          <w:szCs w:val="20"/>
        </w:rPr>
        <w:t xml:space="preserve">Для </w:t>
      </w:r>
      <w:r w:rsidR="00494880">
        <w:rPr>
          <w:color w:val="000000"/>
          <w:sz w:val="20"/>
          <w:szCs w:val="20"/>
        </w:rPr>
        <w:t xml:space="preserve">второго </w:t>
      </w:r>
      <w:r w:rsidRPr="004E721C">
        <w:rPr>
          <w:color w:val="000000"/>
          <w:sz w:val="20"/>
          <w:szCs w:val="20"/>
        </w:rPr>
        <w:t>условия</w:t>
      </w:r>
    </w:p>
    <w:p w:rsidR="003C3137" w:rsidRPr="004E721C" w:rsidRDefault="003C3137" w:rsidP="003C3137">
      <w:pPr>
        <w:shd w:val="clear" w:color="auto" w:fill="FFFFFF"/>
        <w:ind w:firstLine="284"/>
        <w:jc w:val="both"/>
        <w:rPr>
          <w:color w:val="000000"/>
          <w:sz w:val="20"/>
          <w:szCs w:val="20"/>
        </w:rPr>
      </w:pPr>
    </w:p>
    <w:p w:rsidR="003C3137" w:rsidRPr="004E721C" w:rsidRDefault="0070164F" w:rsidP="003C3137">
      <w:pPr>
        <w:shd w:val="clear" w:color="auto" w:fill="FFFFFF"/>
        <w:ind w:firstLine="284"/>
        <w:jc w:val="center"/>
        <w:rPr>
          <w:sz w:val="20"/>
          <w:szCs w:val="20"/>
        </w:rPr>
      </w:pPr>
      <w:r w:rsidRPr="0070164F">
        <w:rPr>
          <w:color w:val="000000"/>
          <w:position w:val="-26"/>
          <w:sz w:val="20"/>
          <w:szCs w:val="20"/>
        </w:rPr>
        <w:object w:dxaOrig="2480" w:dyaOrig="600">
          <v:shape id="_x0000_i1216" type="#_x0000_t75" style="width:124.85pt;height:30.4pt" o:ole="">
            <v:imagedata r:id="rId348" o:title=""/>
          </v:shape>
          <o:OLEObject Type="Embed" ProgID="Equation.3" ShapeID="_x0000_i1216" DrawAspect="Content" ObjectID="_1472277154" r:id="rId349"/>
        </w:object>
      </w:r>
      <w:r w:rsidR="00DD0048">
        <w:rPr>
          <w:color w:val="000000"/>
          <w:position w:val="-30"/>
          <w:sz w:val="20"/>
          <w:szCs w:val="20"/>
        </w:rPr>
        <w:t xml:space="preserve"> </w:t>
      </w:r>
    </w:p>
    <w:p w:rsidR="003C3137" w:rsidRPr="004E721C" w:rsidRDefault="003C3137" w:rsidP="003C3137">
      <w:pPr>
        <w:shd w:val="clear" w:color="auto" w:fill="FFFFFF"/>
        <w:ind w:firstLine="284"/>
        <w:jc w:val="both"/>
        <w:rPr>
          <w:sz w:val="20"/>
          <w:szCs w:val="20"/>
        </w:rPr>
      </w:pPr>
    </w:p>
    <w:p w:rsidR="003C3137" w:rsidRPr="004E721C" w:rsidRDefault="003C3137" w:rsidP="003C3137">
      <w:pPr>
        <w:shd w:val="clear" w:color="auto" w:fill="FFFFFF"/>
        <w:ind w:firstLine="284"/>
        <w:jc w:val="both"/>
        <w:rPr>
          <w:color w:val="000000"/>
          <w:sz w:val="20"/>
          <w:szCs w:val="20"/>
        </w:rPr>
      </w:pPr>
      <w:r w:rsidRPr="004E721C">
        <w:rPr>
          <w:b/>
          <w:bCs/>
          <w:color w:val="000000"/>
          <w:sz w:val="20"/>
          <w:szCs w:val="20"/>
        </w:rPr>
        <w:t xml:space="preserve">Пример </w:t>
      </w:r>
      <w:r w:rsidRPr="004E721C">
        <w:rPr>
          <w:b/>
          <w:color w:val="000000"/>
          <w:sz w:val="20"/>
          <w:szCs w:val="20"/>
        </w:rPr>
        <w:t>4</w:t>
      </w:r>
      <w:r w:rsidRPr="004E721C">
        <w:rPr>
          <w:color w:val="000000"/>
          <w:sz w:val="20"/>
          <w:szCs w:val="20"/>
        </w:rPr>
        <w:t xml:space="preserve">. Исследуемый образец почвы, содержащий </w:t>
      </w:r>
      <w:r w:rsidRPr="004E721C">
        <w:rPr>
          <w:color w:val="000000"/>
          <w:sz w:val="20"/>
          <w:szCs w:val="20"/>
          <w:vertAlign w:val="superscript"/>
        </w:rPr>
        <w:t>32</w:t>
      </w:r>
      <w:r w:rsidRPr="004E721C">
        <w:rPr>
          <w:color w:val="000000"/>
          <w:sz w:val="20"/>
          <w:szCs w:val="20"/>
        </w:rPr>
        <w:t>Р, в ви</w:t>
      </w:r>
      <w:r w:rsidRPr="004E721C">
        <w:rPr>
          <w:color w:val="000000"/>
          <w:sz w:val="20"/>
          <w:szCs w:val="20"/>
        </w:rPr>
        <w:softHyphen/>
        <w:t>де сухой навески массой</w:t>
      </w:r>
      <w:r w:rsidRPr="00494880">
        <w:rPr>
          <w:i/>
          <w:color w:val="000000"/>
          <w:sz w:val="20"/>
          <w:szCs w:val="20"/>
        </w:rPr>
        <w:t xml:space="preserve"> </w:t>
      </w:r>
      <w:r w:rsidRPr="00494880">
        <w:rPr>
          <w:i/>
          <w:color w:val="000000"/>
          <w:sz w:val="20"/>
          <w:szCs w:val="20"/>
          <w:lang w:val="en-US"/>
        </w:rPr>
        <w:t>m</w:t>
      </w:r>
      <w:r w:rsidR="00494880">
        <w:rPr>
          <w:color w:val="000000"/>
          <w:sz w:val="20"/>
          <w:szCs w:val="20"/>
        </w:rPr>
        <w:t> </w:t>
      </w:r>
      <w:r w:rsidRPr="004E721C">
        <w:rPr>
          <w:color w:val="000000"/>
          <w:sz w:val="20"/>
          <w:szCs w:val="20"/>
        </w:rPr>
        <w:t>=</w:t>
      </w:r>
      <w:r w:rsidR="00494880">
        <w:rPr>
          <w:color w:val="000000"/>
          <w:sz w:val="20"/>
          <w:szCs w:val="20"/>
        </w:rPr>
        <w:t> </w:t>
      </w:r>
      <w:r w:rsidRPr="004E721C">
        <w:rPr>
          <w:color w:val="000000"/>
          <w:sz w:val="20"/>
          <w:szCs w:val="20"/>
        </w:rPr>
        <w:t>361 мг помещен на алюминиевую чашечку диаметром 1 см (</w:t>
      </w:r>
      <w:r w:rsidRPr="00494880">
        <w:rPr>
          <w:i/>
          <w:color w:val="000000"/>
          <w:sz w:val="20"/>
          <w:szCs w:val="20"/>
          <w:lang w:val="en-US"/>
        </w:rPr>
        <w:t>S</w:t>
      </w:r>
      <w:r w:rsidR="00494880">
        <w:rPr>
          <w:color w:val="000000"/>
          <w:sz w:val="20"/>
          <w:szCs w:val="20"/>
        </w:rPr>
        <w:t> </w:t>
      </w:r>
      <w:r w:rsidRPr="004E721C">
        <w:rPr>
          <w:color w:val="000000"/>
          <w:sz w:val="20"/>
          <w:szCs w:val="20"/>
        </w:rPr>
        <w:t>=</w:t>
      </w:r>
      <w:r w:rsidR="00494880">
        <w:rPr>
          <w:color w:val="000000"/>
          <w:sz w:val="20"/>
          <w:szCs w:val="20"/>
        </w:rPr>
        <w:t> </w:t>
      </w:r>
      <w:r w:rsidRPr="004E721C">
        <w:rPr>
          <w:color w:val="000000"/>
          <w:sz w:val="20"/>
          <w:szCs w:val="20"/>
        </w:rPr>
        <w:t>0,785 см</w:t>
      </w:r>
      <w:r w:rsidRPr="004E721C">
        <w:rPr>
          <w:color w:val="000000"/>
          <w:sz w:val="20"/>
          <w:szCs w:val="20"/>
          <w:vertAlign w:val="superscript"/>
        </w:rPr>
        <w:t>2</w:t>
      </w:r>
      <w:r w:rsidRPr="004E721C">
        <w:rPr>
          <w:color w:val="000000"/>
          <w:sz w:val="20"/>
          <w:szCs w:val="20"/>
        </w:rPr>
        <w:t xml:space="preserve">). Образец находится на расстоянии </w:t>
      </w:r>
      <w:r w:rsidRPr="00494880">
        <w:rPr>
          <w:i/>
          <w:color w:val="000000"/>
          <w:sz w:val="20"/>
          <w:szCs w:val="20"/>
          <w:lang w:val="en-US"/>
        </w:rPr>
        <w:t>h</w:t>
      </w:r>
      <w:r w:rsidR="00494880" w:rsidRPr="00494880">
        <w:rPr>
          <w:i/>
          <w:color w:val="000000"/>
          <w:sz w:val="20"/>
          <w:szCs w:val="20"/>
        </w:rPr>
        <w:t> </w:t>
      </w:r>
      <w:r w:rsidRPr="004E721C">
        <w:rPr>
          <w:color w:val="000000"/>
          <w:sz w:val="20"/>
          <w:szCs w:val="20"/>
        </w:rPr>
        <w:t>=</w:t>
      </w:r>
      <w:r w:rsidR="00494880">
        <w:rPr>
          <w:color w:val="000000"/>
          <w:sz w:val="20"/>
          <w:szCs w:val="20"/>
        </w:rPr>
        <w:t> </w:t>
      </w:r>
      <w:r w:rsidRPr="004E721C">
        <w:rPr>
          <w:color w:val="000000"/>
          <w:sz w:val="20"/>
          <w:szCs w:val="20"/>
        </w:rPr>
        <w:t>2,5</w:t>
      </w:r>
      <w:r w:rsidR="00494880">
        <w:rPr>
          <w:color w:val="000000"/>
          <w:sz w:val="20"/>
          <w:szCs w:val="20"/>
        </w:rPr>
        <w:t> </w:t>
      </w:r>
      <w:r w:rsidRPr="004E721C">
        <w:rPr>
          <w:color w:val="000000"/>
          <w:sz w:val="20"/>
          <w:szCs w:val="20"/>
        </w:rPr>
        <w:t>см от чувствительного объема торцового счетчика СИ3Б с р</w:t>
      </w:r>
      <w:r w:rsidRPr="004E721C">
        <w:rPr>
          <w:color w:val="000000"/>
          <w:sz w:val="20"/>
          <w:szCs w:val="20"/>
        </w:rPr>
        <w:t>а</w:t>
      </w:r>
      <w:r w:rsidRPr="004E721C">
        <w:rPr>
          <w:color w:val="000000"/>
          <w:sz w:val="20"/>
          <w:szCs w:val="20"/>
        </w:rPr>
        <w:t xml:space="preserve">диусом окна </w:t>
      </w:r>
      <w:r w:rsidRPr="00494880">
        <w:rPr>
          <w:i/>
          <w:color w:val="000000"/>
          <w:sz w:val="20"/>
          <w:szCs w:val="20"/>
          <w:lang w:val="en-US"/>
        </w:rPr>
        <w:t>r</w:t>
      </w:r>
      <w:r w:rsidR="00494880">
        <w:rPr>
          <w:color w:val="000000"/>
          <w:sz w:val="20"/>
          <w:szCs w:val="20"/>
        </w:rPr>
        <w:t> </w:t>
      </w:r>
      <w:r w:rsidRPr="004E721C">
        <w:rPr>
          <w:color w:val="000000"/>
          <w:sz w:val="20"/>
          <w:szCs w:val="20"/>
        </w:rPr>
        <w:t>=</w:t>
      </w:r>
      <w:r w:rsidR="00494880">
        <w:rPr>
          <w:color w:val="000000"/>
          <w:sz w:val="20"/>
          <w:szCs w:val="20"/>
        </w:rPr>
        <w:t> </w:t>
      </w:r>
      <w:r w:rsidRPr="004E721C">
        <w:rPr>
          <w:color w:val="000000"/>
          <w:sz w:val="20"/>
          <w:szCs w:val="20"/>
        </w:rPr>
        <w:t>1,25 см. Скорость счета об</w:t>
      </w:r>
      <w:r w:rsidRPr="004E721C">
        <w:rPr>
          <w:color w:val="000000"/>
          <w:sz w:val="20"/>
          <w:szCs w:val="20"/>
        </w:rPr>
        <w:softHyphen/>
        <w:t xml:space="preserve">разца </w:t>
      </w:r>
      <w:r w:rsidRPr="00494880">
        <w:rPr>
          <w:i/>
          <w:color w:val="000000"/>
          <w:sz w:val="20"/>
          <w:szCs w:val="20"/>
        </w:rPr>
        <w:t>N</w:t>
      </w:r>
      <w:r w:rsidRPr="004E721C">
        <w:rPr>
          <w:color w:val="000000"/>
          <w:sz w:val="20"/>
          <w:szCs w:val="20"/>
        </w:rPr>
        <w:t xml:space="preserve">=1000 имп/мин. Найти истинную скорость счета </w:t>
      </w:r>
      <w:r w:rsidRPr="00494880">
        <w:rPr>
          <w:i/>
          <w:color w:val="000000"/>
          <w:sz w:val="20"/>
          <w:szCs w:val="20"/>
          <w:lang w:val="en-US"/>
        </w:rPr>
        <w:t>N</w:t>
      </w:r>
      <w:r w:rsidRPr="00494880">
        <w:rPr>
          <w:i/>
          <w:color w:val="000000"/>
          <w:sz w:val="20"/>
          <w:szCs w:val="20"/>
        </w:rPr>
        <w:softHyphen/>
      </w:r>
      <w:r w:rsidRPr="004E721C">
        <w:rPr>
          <w:color w:val="000000"/>
          <w:sz w:val="20"/>
          <w:szCs w:val="20"/>
          <w:vertAlign w:val="subscript"/>
        </w:rPr>
        <w:t>0</w:t>
      </w:r>
      <w:r w:rsidRPr="004E721C">
        <w:rPr>
          <w:color w:val="000000"/>
          <w:sz w:val="20"/>
          <w:szCs w:val="20"/>
        </w:rPr>
        <w:t xml:space="preserve">. Для </w:t>
      </w:r>
      <w:r w:rsidRPr="004E721C">
        <w:rPr>
          <w:color w:val="000000"/>
          <w:sz w:val="20"/>
          <w:szCs w:val="20"/>
          <w:vertAlign w:val="superscript"/>
        </w:rPr>
        <w:t>32</w:t>
      </w:r>
      <w:r w:rsidRPr="004E721C">
        <w:rPr>
          <w:color w:val="000000"/>
          <w:sz w:val="20"/>
          <w:szCs w:val="20"/>
        </w:rPr>
        <w:t xml:space="preserve">Р принять </w:t>
      </w:r>
      <w:r w:rsidRPr="00494880">
        <w:rPr>
          <w:i/>
          <w:color w:val="000000"/>
          <w:sz w:val="20"/>
          <w:szCs w:val="20"/>
          <w:lang w:val="en-US"/>
        </w:rPr>
        <w:t>d</w:t>
      </w:r>
      <w:r w:rsidRPr="004E721C">
        <w:rPr>
          <w:color w:val="000000"/>
          <w:sz w:val="20"/>
          <w:szCs w:val="20"/>
          <w:vertAlign w:val="subscript"/>
        </w:rPr>
        <w:t>1/2</w:t>
      </w:r>
      <w:r w:rsidR="00494880">
        <w:rPr>
          <w:color w:val="000000"/>
          <w:sz w:val="20"/>
          <w:szCs w:val="20"/>
        </w:rPr>
        <w:t> </w:t>
      </w:r>
      <w:r w:rsidRPr="004E721C">
        <w:rPr>
          <w:color w:val="000000"/>
          <w:sz w:val="20"/>
          <w:szCs w:val="20"/>
        </w:rPr>
        <w:t>=</w:t>
      </w:r>
      <w:r w:rsidR="00494880">
        <w:rPr>
          <w:color w:val="000000"/>
          <w:sz w:val="20"/>
          <w:szCs w:val="20"/>
        </w:rPr>
        <w:t> </w:t>
      </w:r>
      <w:r w:rsidRPr="004E721C">
        <w:rPr>
          <w:color w:val="000000"/>
          <w:sz w:val="20"/>
          <w:szCs w:val="20"/>
        </w:rPr>
        <w:t>115</w:t>
      </w:r>
      <w:r w:rsidR="00494880">
        <w:rPr>
          <w:color w:val="000000"/>
          <w:sz w:val="20"/>
          <w:szCs w:val="20"/>
        </w:rPr>
        <w:t> </w:t>
      </w:r>
      <w:r w:rsidRPr="004E721C">
        <w:rPr>
          <w:color w:val="000000"/>
          <w:sz w:val="20"/>
          <w:szCs w:val="20"/>
        </w:rPr>
        <w:t>мг/см</w:t>
      </w:r>
      <w:r w:rsidRPr="004E721C">
        <w:rPr>
          <w:color w:val="000000"/>
          <w:sz w:val="20"/>
          <w:szCs w:val="20"/>
          <w:vertAlign w:val="superscript"/>
        </w:rPr>
        <w:t>2</w:t>
      </w:r>
      <w:r w:rsidRPr="004E721C">
        <w:rPr>
          <w:color w:val="000000"/>
          <w:sz w:val="20"/>
          <w:szCs w:val="20"/>
        </w:rPr>
        <w:t xml:space="preserve"> и </w:t>
      </w:r>
      <w:r w:rsidRPr="00494880">
        <w:rPr>
          <w:i/>
          <w:color w:val="000000"/>
          <w:sz w:val="20"/>
          <w:szCs w:val="20"/>
          <w:lang w:val="en-US"/>
        </w:rPr>
        <w:t>R</w:t>
      </w:r>
      <w:r w:rsidRPr="001E0869">
        <w:rPr>
          <w:color w:val="000000"/>
          <w:sz w:val="20"/>
          <w:szCs w:val="20"/>
          <w:vertAlign w:val="subscript"/>
          <w:lang w:val="en-US"/>
        </w:rPr>
        <w:t>max</w:t>
      </w:r>
      <w:r w:rsidR="00DD0048" w:rsidRPr="001E0869">
        <w:rPr>
          <w:color w:val="000000"/>
          <w:sz w:val="20"/>
          <w:szCs w:val="20"/>
          <w:vertAlign w:val="subscript"/>
        </w:rPr>
        <w:t> </w:t>
      </w:r>
      <w:r w:rsidRPr="004E721C">
        <w:rPr>
          <w:color w:val="000000"/>
          <w:sz w:val="20"/>
          <w:szCs w:val="20"/>
        </w:rPr>
        <w:t>=</w:t>
      </w:r>
      <w:r w:rsidR="00494880">
        <w:rPr>
          <w:color w:val="000000"/>
          <w:sz w:val="20"/>
          <w:szCs w:val="20"/>
        </w:rPr>
        <w:t> </w:t>
      </w:r>
      <w:r w:rsidRPr="004E721C">
        <w:rPr>
          <w:color w:val="000000"/>
          <w:sz w:val="20"/>
          <w:szCs w:val="20"/>
        </w:rPr>
        <w:t>780 г/см</w:t>
      </w:r>
      <w:r w:rsidRPr="004E721C">
        <w:rPr>
          <w:color w:val="000000"/>
          <w:sz w:val="20"/>
          <w:szCs w:val="20"/>
          <w:vertAlign w:val="superscript"/>
        </w:rPr>
        <w:t>2</w:t>
      </w:r>
      <w:r w:rsidRPr="004E721C">
        <w:rPr>
          <w:color w:val="000000"/>
          <w:sz w:val="20"/>
          <w:szCs w:val="20"/>
        </w:rPr>
        <w:t xml:space="preserve">. </w:t>
      </w:r>
    </w:p>
    <w:p w:rsidR="003C3137" w:rsidRDefault="003C3137" w:rsidP="003C3137">
      <w:pPr>
        <w:shd w:val="clear" w:color="auto" w:fill="FFFFFF"/>
        <w:ind w:firstLine="284"/>
        <w:jc w:val="both"/>
        <w:rPr>
          <w:color w:val="000000"/>
          <w:sz w:val="20"/>
          <w:szCs w:val="20"/>
        </w:rPr>
      </w:pPr>
      <w:r w:rsidRPr="00494880">
        <w:rPr>
          <w:bCs/>
          <w:i/>
          <w:color w:val="000000"/>
          <w:sz w:val="20"/>
          <w:szCs w:val="20"/>
        </w:rPr>
        <w:t>Решение.</w:t>
      </w:r>
      <w:r w:rsidRPr="004E721C">
        <w:rPr>
          <w:b/>
          <w:bCs/>
          <w:color w:val="000000"/>
          <w:sz w:val="20"/>
          <w:szCs w:val="20"/>
        </w:rPr>
        <w:t xml:space="preserve"> </w:t>
      </w:r>
      <w:r w:rsidRPr="004E721C">
        <w:rPr>
          <w:color w:val="000000"/>
          <w:sz w:val="20"/>
          <w:szCs w:val="20"/>
        </w:rPr>
        <w:t xml:space="preserve">Прежде всего определим толщину образца </w:t>
      </w:r>
      <w:r w:rsidRPr="00494880">
        <w:rPr>
          <w:i/>
          <w:color w:val="000000"/>
          <w:sz w:val="20"/>
          <w:szCs w:val="20"/>
          <w:lang w:val="en-US"/>
        </w:rPr>
        <w:t>d</w:t>
      </w:r>
      <w:r w:rsidR="00494880">
        <w:rPr>
          <w:color w:val="000000"/>
          <w:sz w:val="20"/>
          <w:szCs w:val="20"/>
        </w:rPr>
        <w:t> </w:t>
      </w:r>
      <w:r w:rsidRPr="004E721C">
        <w:rPr>
          <w:color w:val="000000"/>
          <w:sz w:val="20"/>
          <w:szCs w:val="20"/>
        </w:rPr>
        <w:t>=</w:t>
      </w:r>
      <w:r w:rsidR="00494880">
        <w:rPr>
          <w:color w:val="000000"/>
          <w:sz w:val="20"/>
          <w:szCs w:val="20"/>
        </w:rPr>
        <w:t> </w:t>
      </w:r>
      <w:r w:rsidRPr="00494880">
        <w:rPr>
          <w:i/>
          <w:color w:val="000000"/>
          <w:sz w:val="20"/>
          <w:szCs w:val="20"/>
          <w:lang w:val="en-US"/>
        </w:rPr>
        <w:t>m</w:t>
      </w:r>
      <w:r w:rsidRPr="004E721C">
        <w:rPr>
          <w:color w:val="000000"/>
          <w:sz w:val="20"/>
          <w:szCs w:val="20"/>
        </w:rPr>
        <w:t>/</w:t>
      </w:r>
      <w:r w:rsidRPr="00494880">
        <w:rPr>
          <w:i/>
          <w:color w:val="000000"/>
          <w:sz w:val="20"/>
          <w:szCs w:val="20"/>
          <w:lang w:val="en-US"/>
        </w:rPr>
        <w:t>S</w:t>
      </w:r>
      <w:r w:rsidR="00494880">
        <w:rPr>
          <w:color w:val="000000"/>
          <w:sz w:val="20"/>
          <w:szCs w:val="20"/>
        </w:rPr>
        <w:t> </w:t>
      </w:r>
      <w:r w:rsidRPr="004E721C">
        <w:rPr>
          <w:color w:val="000000"/>
          <w:sz w:val="20"/>
          <w:szCs w:val="20"/>
        </w:rPr>
        <w:t>=</w:t>
      </w:r>
      <w:r w:rsidR="00494880">
        <w:rPr>
          <w:color w:val="000000"/>
          <w:sz w:val="20"/>
          <w:szCs w:val="20"/>
        </w:rPr>
        <w:t> </w:t>
      </w:r>
      <w:r w:rsidRPr="004E721C">
        <w:rPr>
          <w:color w:val="000000"/>
          <w:sz w:val="20"/>
          <w:szCs w:val="20"/>
        </w:rPr>
        <w:t>361/0,785</w:t>
      </w:r>
      <w:r w:rsidR="00494880">
        <w:rPr>
          <w:color w:val="000000"/>
          <w:sz w:val="20"/>
          <w:szCs w:val="20"/>
        </w:rPr>
        <w:t> </w:t>
      </w:r>
      <w:r w:rsidRPr="004E721C">
        <w:rPr>
          <w:color w:val="000000"/>
          <w:sz w:val="20"/>
          <w:szCs w:val="20"/>
        </w:rPr>
        <w:t>=</w:t>
      </w:r>
      <w:r w:rsidR="00494880">
        <w:rPr>
          <w:color w:val="000000"/>
          <w:sz w:val="20"/>
          <w:szCs w:val="20"/>
        </w:rPr>
        <w:t> </w:t>
      </w:r>
      <w:r w:rsidRPr="004E721C">
        <w:rPr>
          <w:color w:val="000000"/>
          <w:sz w:val="20"/>
          <w:szCs w:val="20"/>
        </w:rPr>
        <w:t>460 мг/см</w:t>
      </w:r>
      <w:r w:rsidRPr="004E721C">
        <w:rPr>
          <w:color w:val="000000"/>
          <w:sz w:val="20"/>
          <w:szCs w:val="20"/>
          <w:vertAlign w:val="superscript"/>
        </w:rPr>
        <w:t>2</w:t>
      </w:r>
      <w:r w:rsidRPr="004E721C">
        <w:rPr>
          <w:color w:val="000000"/>
          <w:sz w:val="20"/>
          <w:szCs w:val="20"/>
        </w:rPr>
        <w:t xml:space="preserve">. Выполняется условие </w:t>
      </w:r>
      <w:r w:rsidRPr="00494880">
        <w:rPr>
          <w:i/>
          <w:color w:val="000000"/>
          <w:sz w:val="20"/>
          <w:szCs w:val="20"/>
          <w:lang w:val="en-US"/>
        </w:rPr>
        <w:t>d</w:t>
      </w:r>
      <w:r w:rsidRPr="004E721C">
        <w:rPr>
          <w:color w:val="000000"/>
          <w:sz w:val="20"/>
          <w:szCs w:val="20"/>
          <w:vertAlign w:val="subscript"/>
        </w:rPr>
        <w:t>1/2</w:t>
      </w:r>
      <w:r w:rsidR="00494880">
        <w:rPr>
          <w:color w:val="000000"/>
          <w:sz w:val="20"/>
          <w:szCs w:val="20"/>
        </w:rPr>
        <w:t> </w:t>
      </w:r>
      <w:r w:rsidRPr="004E721C">
        <w:rPr>
          <w:color w:val="000000"/>
          <w:sz w:val="20"/>
          <w:szCs w:val="20"/>
        </w:rPr>
        <w:t>&lt;</w:t>
      </w:r>
      <w:r w:rsidR="00494880">
        <w:rPr>
          <w:color w:val="000000"/>
          <w:sz w:val="20"/>
          <w:szCs w:val="20"/>
        </w:rPr>
        <w:t> </w:t>
      </w:r>
      <w:r w:rsidRPr="00494880">
        <w:rPr>
          <w:i/>
          <w:color w:val="000000"/>
          <w:sz w:val="20"/>
          <w:szCs w:val="20"/>
          <w:lang w:val="en-US"/>
        </w:rPr>
        <w:t>d</w:t>
      </w:r>
      <w:r w:rsidR="00494880">
        <w:rPr>
          <w:color w:val="000000"/>
          <w:sz w:val="20"/>
          <w:szCs w:val="20"/>
        </w:rPr>
        <w:t> </w:t>
      </w:r>
      <w:r w:rsidRPr="004E721C">
        <w:rPr>
          <w:color w:val="000000"/>
          <w:sz w:val="20"/>
          <w:szCs w:val="20"/>
        </w:rPr>
        <w:t>&lt;</w:t>
      </w:r>
      <w:r w:rsidRPr="00494880">
        <w:rPr>
          <w:i/>
          <w:color w:val="000000"/>
          <w:sz w:val="20"/>
          <w:szCs w:val="20"/>
          <w:lang w:val="en-US"/>
        </w:rPr>
        <w:t>R</w:t>
      </w:r>
      <w:r w:rsidRPr="001E0869">
        <w:rPr>
          <w:color w:val="000000"/>
          <w:sz w:val="20"/>
          <w:szCs w:val="20"/>
          <w:vertAlign w:val="subscript"/>
          <w:lang w:val="en-US"/>
        </w:rPr>
        <w:t>max</w:t>
      </w:r>
      <w:r w:rsidRPr="004E721C">
        <w:rPr>
          <w:color w:val="000000"/>
          <w:sz w:val="20"/>
          <w:szCs w:val="20"/>
        </w:rPr>
        <w:t xml:space="preserve"> и образец является промежуточным. При отсутствии экспери</w:t>
      </w:r>
      <w:r w:rsidRPr="004E721C">
        <w:rPr>
          <w:color w:val="000000"/>
          <w:sz w:val="20"/>
          <w:szCs w:val="20"/>
        </w:rPr>
        <w:softHyphen/>
        <w:t>ментального графика самопоглощения можно поправку определить аналитически. Так как образец относится к промежу</w:t>
      </w:r>
      <w:r w:rsidRPr="004E721C">
        <w:rPr>
          <w:color w:val="000000"/>
          <w:sz w:val="20"/>
          <w:szCs w:val="20"/>
        </w:rPr>
        <w:softHyphen/>
        <w:t>точным, то нео</w:t>
      </w:r>
      <w:r w:rsidRPr="004E721C">
        <w:rPr>
          <w:color w:val="000000"/>
          <w:sz w:val="20"/>
          <w:szCs w:val="20"/>
        </w:rPr>
        <w:t>б</w:t>
      </w:r>
      <w:r w:rsidRPr="004E721C">
        <w:rPr>
          <w:color w:val="000000"/>
          <w:sz w:val="20"/>
          <w:szCs w:val="20"/>
        </w:rPr>
        <w:t>ходимо учитывать поправку на саморассеяние ξ. Исход</w:t>
      </w:r>
      <w:r w:rsidR="00407120">
        <w:rPr>
          <w:color w:val="000000"/>
          <w:sz w:val="20"/>
          <w:szCs w:val="20"/>
        </w:rPr>
        <w:t>я</w:t>
      </w:r>
      <w:r w:rsidRPr="004E721C">
        <w:rPr>
          <w:color w:val="000000"/>
          <w:sz w:val="20"/>
          <w:szCs w:val="20"/>
        </w:rPr>
        <w:t xml:space="preserve"> из того, что </w:t>
      </w:r>
      <w:r w:rsidRPr="00494880">
        <w:rPr>
          <w:i/>
          <w:color w:val="000000"/>
          <w:sz w:val="20"/>
          <w:szCs w:val="20"/>
          <w:lang w:val="en-US"/>
        </w:rPr>
        <w:t>h</w:t>
      </w:r>
      <w:r w:rsidRPr="004E721C">
        <w:rPr>
          <w:color w:val="000000"/>
          <w:sz w:val="20"/>
          <w:szCs w:val="20"/>
        </w:rPr>
        <w:t>/</w:t>
      </w:r>
      <w:r w:rsidRPr="00494880">
        <w:rPr>
          <w:i/>
          <w:color w:val="000000"/>
          <w:sz w:val="20"/>
          <w:szCs w:val="20"/>
          <w:lang w:val="en-US"/>
        </w:rPr>
        <w:t>r</w:t>
      </w:r>
      <w:r w:rsidRPr="004E721C">
        <w:rPr>
          <w:color w:val="000000"/>
          <w:sz w:val="20"/>
          <w:szCs w:val="20"/>
        </w:rPr>
        <w:t xml:space="preserve"> = 2, по табл. 1</w:t>
      </w:r>
      <w:r w:rsidR="00494880">
        <w:rPr>
          <w:color w:val="000000"/>
          <w:sz w:val="20"/>
          <w:szCs w:val="20"/>
        </w:rPr>
        <w:t>7</w:t>
      </w:r>
      <w:r w:rsidRPr="004E721C">
        <w:rPr>
          <w:color w:val="000000"/>
          <w:sz w:val="20"/>
          <w:szCs w:val="20"/>
        </w:rPr>
        <w:t xml:space="preserve"> находим ξ</w:t>
      </w:r>
      <w:r w:rsidR="00494880">
        <w:rPr>
          <w:color w:val="000000"/>
          <w:sz w:val="20"/>
          <w:szCs w:val="20"/>
        </w:rPr>
        <w:t> = </w:t>
      </w:r>
      <w:r w:rsidRPr="004E721C">
        <w:rPr>
          <w:color w:val="000000"/>
          <w:sz w:val="20"/>
          <w:szCs w:val="20"/>
        </w:rPr>
        <w:t>1,71. По табл</w:t>
      </w:r>
      <w:r w:rsidR="00494880">
        <w:rPr>
          <w:color w:val="000000"/>
          <w:sz w:val="20"/>
          <w:szCs w:val="20"/>
        </w:rPr>
        <w:t>.</w:t>
      </w:r>
      <w:r w:rsidRPr="004E721C">
        <w:rPr>
          <w:color w:val="000000"/>
          <w:sz w:val="20"/>
          <w:szCs w:val="20"/>
        </w:rPr>
        <w:t xml:space="preserve"> </w:t>
      </w:r>
      <w:r w:rsidR="00494880">
        <w:rPr>
          <w:color w:val="000000"/>
          <w:sz w:val="20"/>
          <w:szCs w:val="20"/>
        </w:rPr>
        <w:t>18</w:t>
      </w:r>
      <w:r w:rsidRPr="004E721C">
        <w:rPr>
          <w:color w:val="000000"/>
          <w:sz w:val="20"/>
          <w:szCs w:val="20"/>
        </w:rPr>
        <w:t>, учитывая</w:t>
      </w:r>
      <w:r w:rsidR="001E0869">
        <w:rPr>
          <w:color w:val="000000"/>
          <w:sz w:val="20"/>
          <w:szCs w:val="20"/>
        </w:rPr>
        <w:t>, что</w:t>
      </w:r>
      <w:r w:rsidRPr="004E721C">
        <w:rPr>
          <w:color w:val="000000"/>
          <w:sz w:val="20"/>
          <w:szCs w:val="20"/>
        </w:rPr>
        <w:t xml:space="preserve"> отн</w:t>
      </w:r>
      <w:r w:rsidRPr="004E721C">
        <w:rPr>
          <w:color w:val="000000"/>
          <w:sz w:val="20"/>
          <w:szCs w:val="20"/>
        </w:rPr>
        <w:t>о</w:t>
      </w:r>
      <w:r w:rsidRPr="004E721C">
        <w:rPr>
          <w:color w:val="000000"/>
          <w:sz w:val="20"/>
          <w:szCs w:val="20"/>
        </w:rPr>
        <w:t xml:space="preserve">шение </w:t>
      </w:r>
      <w:r w:rsidRPr="00494880">
        <w:rPr>
          <w:i/>
          <w:color w:val="000000"/>
          <w:sz w:val="20"/>
          <w:szCs w:val="20"/>
          <w:lang w:val="en-US"/>
        </w:rPr>
        <w:t>d</w:t>
      </w:r>
      <w:r w:rsidRPr="004E721C">
        <w:rPr>
          <w:color w:val="000000"/>
          <w:sz w:val="20"/>
          <w:szCs w:val="20"/>
        </w:rPr>
        <w:t>/</w:t>
      </w:r>
      <w:r w:rsidRPr="00494880">
        <w:rPr>
          <w:i/>
          <w:color w:val="000000"/>
          <w:sz w:val="20"/>
          <w:szCs w:val="20"/>
          <w:lang w:val="en-US"/>
        </w:rPr>
        <w:t>d</w:t>
      </w:r>
      <w:r w:rsidRPr="004E721C">
        <w:rPr>
          <w:color w:val="000000"/>
          <w:sz w:val="20"/>
          <w:szCs w:val="20"/>
          <w:vertAlign w:val="subscript"/>
        </w:rPr>
        <w:t>1/2</w:t>
      </w:r>
      <w:r w:rsidR="00494880">
        <w:rPr>
          <w:color w:val="000000"/>
          <w:sz w:val="20"/>
          <w:szCs w:val="20"/>
          <w:vertAlign w:val="subscript"/>
        </w:rPr>
        <w:t> </w:t>
      </w:r>
      <w:r w:rsidRPr="004E721C">
        <w:rPr>
          <w:color w:val="000000"/>
          <w:sz w:val="20"/>
          <w:szCs w:val="20"/>
        </w:rPr>
        <w:t>=</w:t>
      </w:r>
      <w:r w:rsidR="00494880">
        <w:rPr>
          <w:color w:val="000000"/>
          <w:sz w:val="20"/>
          <w:szCs w:val="20"/>
          <w:vertAlign w:val="subscript"/>
        </w:rPr>
        <w:t> </w:t>
      </w:r>
      <w:r w:rsidRPr="004E721C">
        <w:rPr>
          <w:color w:val="000000"/>
          <w:sz w:val="20"/>
          <w:szCs w:val="20"/>
        </w:rPr>
        <w:t>460/115</w:t>
      </w:r>
      <w:r w:rsidR="00494880">
        <w:rPr>
          <w:color w:val="000000"/>
          <w:sz w:val="20"/>
          <w:szCs w:val="20"/>
        </w:rPr>
        <w:t> </w:t>
      </w:r>
      <w:r w:rsidRPr="004E721C">
        <w:rPr>
          <w:color w:val="000000"/>
          <w:sz w:val="20"/>
          <w:szCs w:val="20"/>
        </w:rPr>
        <w:t>=</w:t>
      </w:r>
      <w:r w:rsidR="00494880">
        <w:rPr>
          <w:color w:val="000000"/>
          <w:sz w:val="20"/>
          <w:szCs w:val="20"/>
        </w:rPr>
        <w:t> </w:t>
      </w:r>
      <w:r w:rsidRPr="004E721C">
        <w:rPr>
          <w:color w:val="000000"/>
          <w:sz w:val="20"/>
          <w:szCs w:val="20"/>
        </w:rPr>
        <w:t xml:space="preserve">4, находим </w:t>
      </w:r>
      <w:r w:rsidRPr="00494880">
        <w:rPr>
          <w:i/>
          <w:color w:val="000000"/>
          <w:sz w:val="20"/>
          <w:szCs w:val="20"/>
          <w:lang w:val="en-US"/>
        </w:rPr>
        <w:t>S</w:t>
      </w:r>
      <w:r w:rsidR="00494880">
        <w:rPr>
          <w:color w:val="000000"/>
          <w:sz w:val="20"/>
          <w:szCs w:val="20"/>
        </w:rPr>
        <w:t> </w:t>
      </w:r>
      <w:r w:rsidRPr="004E721C">
        <w:rPr>
          <w:color w:val="000000"/>
          <w:sz w:val="20"/>
          <w:szCs w:val="20"/>
        </w:rPr>
        <w:t>=</w:t>
      </w:r>
      <w:r w:rsidR="00494880">
        <w:rPr>
          <w:color w:val="000000"/>
          <w:sz w:val="20"/>
          <w:szCs w:val="20"/>
        </w:rPr>
        <w:t> </w:t>
      </w:r>
      <w:r w:rsidRPr="004E721C">
        <w:rPr>
          <w:color w:val="000000"/>
          <w:sz w:val="20"/>
          <w:szCs w:val="20"/>
        </w:rPr>
        <w:t>0,339. Подставляя найденные значения в формулу (11), имеем:</w:t>
      </w:r>
    </w:p>
    <w:p w:rsidR="001E0869" w:rsidRPr="001E0869" w:rsidRDefault="001E0869" w:rsidP="003C3137">
      <w:pPr>
        <w:shd w:val="clear" w:color="auto" w:fill="FFFFFF"/>
        <w:ind w:firstLine="284"/>
        <w:jc w:val="both"/>
        <w:rPr>
          <w:color w:val="000000"/>
          <w:sz w:val="16"/>
          <w:szCs w:val="20"/>
        </w:rPr>
      </w:pPr>
    </w:p>
    <w:p w:rsidR="00D356D4" w:rsidRDefault="0070164F" w:rsidP="00C70077">
      <w:pPr>
        <w:shd w:val="clear" w:color="auto" w:fill="FFFFFF"/>
        <w:ind w:firstLine="285"/>
        <w:jc w:val="center"/>
        <w:rPr>
          <w:b/>
          <w:bCs/>
          <w:color w:val="000000"/>
          <w:sz w:val="20"/>
          <w:szCs w:val="20"/>
        </w:rPr>
      </w:pPr>
      <w:r w:rsidRPr="0070164F">
        <w:rPr>
          <w:color w:val="000000"/>
          <w:position w:val="-24"/>
          <w:sz w:val="20"/>
          <w:szCs w:val="20"/>
          <w:lang w:val="en-US"/>
        </w:rPr>
        <w:object w:dxaOrig="2799" w:dyaOrig="560">
          <v:shape id="_x0000_i1217" type="#_x0000_t75" style="width:129pt;height:26.65pt" o:ole="">
            <v:imagedata r:id="rId350" o:title=""/>
          </v:shape>
          <o:OLEObject Type="Embed" ProgID="Equation.3" ShapeID="_x0000_i1217" DrawAspect="Content" ObjectID="_1472277155" r:id="rId351"/>
        </w:object>
      </w:r>
    </w:p>
    <w:p w:rsidR="0019670A" w:rsidRDefault="0019670A" w:rsidP="003C3137">
      <w:pPr>
        <w:shd w:val="clear" w:color="auto" w:fill="FFFFFF"/>
        <w:ind w:firstLine="284"/>
        <w:jc w:val="both"/>
        <w:rPr>
          <w:b/>
          <w:bCs/>
          <w:color w:val="000000"/>
          <w:sz w:val="20"/>
          <w:szCs w:val="20"/>
        </w:rPr>
      </w:pPr>
    </w:p>
    <w:p w:rsidR="00ED1144" w:rsidRDefault="00ED1144" w:rsidP="003C3137">
      <w:pPr>
        <w:shd w:val="clear" w:color="auto" w:fill="FFFFFF"/>
        <w:ind w:firstLine="284"/>
        <w:jc w:val="both"/>
        <w:rPr>
          <w:color w:val="000000"/>
          <w:sz w:val="20"/>
          <w:szCs w:val="20"/>
        </w:rPr>
      </w:pPr>
      <w:r>
        <w:rPr>
          <w:b/>
          <w:bCs/>
          <w:color w:val="000000"/>
          <w:sz w:val="20"/>
          <w:szCs w:val="20"/>
        </w:rPr>
        <w:lastRenderedPageBreak/>
        <w:t>Задание</w:t>
      </w:r>
      <w:r w:rsidR="004C3488">
        <w:rPr>
          <w:b/>
          <w:bCs/>
          <w:color w:val="000000"/>
          <w:sz w:val="20"/>
          <w:szCs w:val="20"/>
        </w:rPr>
        <w:t>.</w:t>
      </w:r>
      <w:r>
        <w:rPr>
          <w:b/>
          <w:bCs/>
          <w:color w:val="000000"/>
          <w:sz w:val="20"/>
          <w:szCs w:val="20"/>
        </w:rPr>
        <w:t xml:space="preserve"> </w:t>
      </w:r>
      <w:r w:rsidRPr="00ED1144">
        <w:rPr>
          <w:b/>
          <w:color w:val="000000"/>
          <w:sz w:val="20"/>
          <w:szCs w:val="20"/>
        </w:rPr>
        <w:t xml:space="preserve">Определение </w:t>
      </w:r>
      <w:r w:rsidR="003C3137" w:rsidRPr="00ED1144">
        <w:rPr>
          <w:b/>
          <w:color w:val="000000"/>
          <w:sz w:val="20"/>
          <w:szCs w:val="20"/>
        </w:rPr>
        <w:t>зависимост</w:t>
      </w:r>
      <w:r w:rsidRPr="00ED1144">
        <w:rPr>
          <w:b/>
          <w:color w:val="000000"/>
          <w:sz w:val="20"/>
          <w:szCs w:val="20"/>
        </w:rPr>
        <w:t>и</w:t>
      </w:r>
      <w:r w:rsidR="003C3137" w:rsidRPr="00ED1144">
        <w:rPr>
          <w:b/>
          <w:color w:val="000000"/>
          <w:sz w:val="20"/>
          <w:szCs w:val="20"/>
        </w:rPr>
        <w:t xml:space="preserve"> между толщиной об</w:t>
      </w:r>
      <w:r w:rsidR="003C3137" w:rsidRPr="00ED1144">
        <w:rPr>
          <w:b/>
          <w:color w:val="000000"/>
          <w:sz w:val="20"/>
          <w:szCs w:val="20"/>
        </w:rPr>
        <w:softHyphen/>
        <w:t>разца и количеством регистрируемых бета-частиц</w:t>
      </w:r>
      <w:r>
        <w:rPr>
          <w:b/>
          <w:color w:val="000000"/>
          <w:sz w:val="20"/>
          <w:szCs w:val="20"/>
        </w:rPr>
        <w:t xml:space="preserve"> и</w:t>
      </w:r>
      <w:r w:rsidR="003C3137" w:rsidRPr="00ED1144">
        <w:rPr>
          <w:b/>
          <w:color w:val="000000"/>
          <w:sz w:val="20"/>
          <w:szCs w:val="20"/>
        </w:rPr>
        <w:t xml:space="preserve"> поправк</w:t>
      </w:r>
      <w:r w:rsidRPr="00ED1144">
        <w:rPr>
          <w:b/>
          <w:color w:val="000000"/>
          <w:sz w:val="20"/>
          <w:szCs w:val="20"/>
        </w:rPr>
        <w:t>и</w:t>
      </w:r>
      <w:r w:rsidR="003C3137" w:rsidRPr="00ED1144">
        <w:rPr>
          <w:b/>
          <w:color w:val="000000"/>
          <w:sz w:val="20"/>
          <w:szCs w:val="20"/>
        </w:rPr>
        <w:t xml:space="preserve"> на самоп</w:t>
      </w:r>
      <w:r w:rsidR="003C3137" w:rsidRPr="00ED1144">
        <w:rPr>
          <w:b/>
          <w:color w:val="000000"/>
          <w:sz w:val="20"/>
          <w:szCs w:val="20"/>
        </w:rPr>
        <w:t>о</w:t>
      </w:r>
      <w:r w:rsidR="003C3137" w:rsidRPr="00ED1144">
        <w:rPr>
          <w:b/>
          <w:color w:val="000000"/>
          <w:sz w:val="20"/>
          <w:szCs w:val="20"/>
        </w:rPr>
        <w:t>глощение в зависи</w:t>
      </w:r>
      <w:r w:rsidR="003C3137" w:rsidRPr="00ED1144">
        <w:rPr>
          <w:b/>
          <w:color w:val="000000"/>
          <w:sz w:val="20"/>
          <w:szCs w:val="20"/>
        </w:rPr>
        <w:softHyphen/>
        <w:t>мости от толщины образца</w:t>
      </w:r>
      <w:r w:rsidRPr="00ED1144">
        <w:rPr>
          <w:b/>
          <w:color w:val="000000"/>
          <w:sz w:val="20"/>
          <w:szCs w:val="20"/>
        </w:rPr>
        <w:t>.</w:t>
      </w:r>
      <w:r w:rsidR="003C3137" w:rsidRPr="004E721C">
        <w:rPr>
          <w:color w:val="000000"/>
          <w:sz w:val="20"/>
          <w:szCs w:val="20"/>
        </w:rPr>
        <w:t xml:space="preserve"> </w:t>
      </w:r>
    </w:p>
    <w:p w:rsidR="00270FA5" w:rsidRPr="00270FA5" w:rsidRDefault="00270FA5" w:rsidP="003C3137">
      <w:pPr>
        <w:shd w:val="clear" w:color="auto" w:fill="FFFFFF"/>
        <w:ind w:firstLine="284"/>
        <w:jc w:val="both"/>
        <w:rPr>
          <w:color w:val="000000"/>
          <w:sz w:val="20"/>
          <w:szCs w:val="20"/>
        </w:rPr>
      </w:pPr>
      <w:r>
        <w:rPr>
          <w:b/>
          <w:color w:val="000000"/>
          <w:sz w:val="20"/>
          <w:szCs w:val="20"/>
        </w:rPr>
        <w:t>Цель работы:</w:t>
      </w:r>
      <w:r w:rsidRPr="00270FA5">
        <w:rPr>
          <w:b/>
          <w:color w:val="000000"/>
          <w:sz w:val="20"/>
          <w:szCs w:val="20"/>
        </w:rPr>
        <w:t xml:space="preserve"> </w:t>
      </w:r>
      <w:r w:rsidR="001E0869" w:rsidRPr="001E0869">
        <w:rPr>
          <w:color w:val="000000"/>
          <w:sz w:val="20"/>
          <w:szCs w:val="20"/>
        </w:rPr>
        <w:t>о</w:t>
      </w:r>
      <w:r w:rsidRPr="00270FA5">
        <w:rPr>
          <w:color w:val="000000"/>
          <w:sz w:val="20"/>
          <w:szCs w:val="20"/>
        </w:rPr>
        <w:t>пределить зависимость между толщиной об</w:t>
      </w:r>
      <w:r w:rsidRPr="00270FA5">
        <w:rPr>
          <w:color w:val="000000"/>
          <w:sz w:val="20"/>
          <w:szCs w:val="20"/>
        </w:rPr>
        <w:softHyphen/>
        <w:t xml:space="preserve">разца и </w:t>
      </w:r>
      <w:r>
        <w:rPr>
          <w:color w:val="000000"/>
          <w:sz w:val="20"/>
          <w:szCs w:val="20"/>
        </w:rPr>
        <w:t>скоростью счета</w:t>
      </w:r>
      <w:r w:rsidRPr="00270FA5">
        <w:rPr>
          <w:color w:val="000000"/>
          <w:sz w:val="20"/>
          <w:szCs w:val="20"/>
        </w:rPr>
        <w:t xml:space="preserve"> бета-частиц и</w:t>
      </w:r>
      <w:r>
        <w:rPr>
          <w:color w:val="000000"/>
          <w:sz w:val="20"/>
          <w:szCs w:val="20"/>
        </w:rPr>
        <w:t xml:space="preserve"> ввести</w:t>
      </w:r>
      <w:r w:rsidRPr="00270FA5">
        <w:rPr>
          <w:color w:val="000000"/>
          <w:sz w:val="20"/>
          <w:szCs w:val="20"/>
        </w:rPr>
        <w:t xml:space="preserve"> поправк</w:t>
      </w:r>
      <w:r>
        <w:rPr>
          <w:color w:val="000000"/>
          <w:sz w:val="20"/>
          <w:szCs w:val="20"/>
        </w:rPr>
        <w:t>у</w:t>
      </w:r>
      <w:r w:rsidRPr="00270FA5">
        <w:rPr>
          <w:color w:val="000000"/>
          <w:sz w:val="20"/>
          <w:szCs w:val="20"/>
        </w:rPr>
        <w:t xml:space="preserve"> на самопоглощение в зависи</w:t>
      </w:r>
      <w:r w:rsidRPr="00270FA5">
        <w:rPr>
          <w:color w:val="000000"/>
          <w:sz w:val="20"/>
          <w:szCs w:val="20"/>
        </w:rPr>
        <w:softHyphen/>
        <w:t>мости от толщины образца.</w:t>
      </w:r>
    </w:p>
    <w:p w:rsidR="003C3137" w:rsidRPr="004E721C" w:rsidRDefault="00494880" w:rsidP="003C3137">
      <w:pPr>
        <w:shd w:val="clear" w:color="auto" w:fill="FFFFFF"/>
        <w:ind w:firstLine="284"/>
        <w:jc w:val="both"/>
        <w:rPr>
          <w:sz w:val="20"/>
          <w:szCs w:val="20"/>
        </w:rPr>
      </w:pPr>
      <w:r>
        <w:rPr>
          <w:b/>
          <w:color w:val="000000"/>
          <w:sz w:val="20"/>
          <w:szCs w:val="20"/>
        </w:rPr>
        <w:t>М</w:t>
      </w:r>
      <w:r w:rsidR="003C3137" w:rsidRPr="00ED1144">
        <w:rPr>
          <w:b/>
          <w:color w:val="000000"/>
          <w:sz w:val="20"/>
          <w:szCs w:val="20"/>
        </w:rPr>
        <w:t>атериалы</w:t>
      </w:r>
      <w:r>
        <w:rPr>
          <w:b/>
          <w:color w:val="000000"/>
          <w:sz w:val="20"/>
          <w:szCs w:val="20"/>
        </w:rPr>
        <w:t xml:space="preserve"> и оборудование:</w:t>
      </w:r>
      <w:r w:rsidR="004726CA">
        <w:rPr>
          <w:b/>
          <w:color w:val="000000"/>
          <w:sz w:val="20"/>
          <w:szCs w:val="20"/>
        </w:rPr>
        <w:t xml:space="preserve"> </w:t>
      </w:r>
      <w:r w:rsidR="004726CA" w:rsidRPr="001E0869">
        <w:rPr>
          <w:color w:val="000000"/>
          <w:sz w:val="20"/>
          <w:szCs w:val="20"/>
        </w:rPr>
        <w:t>р</w:t>
      </w:r>
      <w:r w:rsidR="00ED1144">
        <w:rPr>
          <w:color w:val="000000"/>
          <w:sz w:val="20"/>
          <w:szCs w:val="20"/>
        </w:rPr>
        <w:t>адиометр</w:t>
      </w:r>
      <w:r w:rsidR="003C3137" w:rsidRPr="004E721C">
        <w:rPr>
          <w:color w:val="000000"/>
          <w:sz w:val="20"/>
          <w:szCs w:val="20"/>
        </w:rPr>
        <w:t xml:space="preserve"> КРВП-</w:t>
      </w:r>
      <w:r w:rsidR="00ED1144">
        <w:rPr>
          <w:color w:val="000000"/>
          <w:sz w:val="20"/>
          <w:szCs w:val="20"/>
        </w:rPr>
        <w:t>3</w:t>
      </w:r>
      <w:r w:rsidR="003C3137" w:rsidRPr="004E721C">
        <w:rPr>
          <w:color w:val="000000"/>
          <w:sz w:val="20"/>
          <w:szCs w:val="20"/>
        </w:rPr>
        <w:t>АБ;</w:t>
      </w:r>
      <w:r w:rsidR="004726CA">
        <w:rPr>
          <w:color w:val="000000"/>
          <w:sz w:val="20"/>
          <w:szCs w:val="20"/>
        </w:rPr>
        <w:t xml:space="preserve"> с</w:t>
      </w:r>
      <w:r w:rsidR="00ED1144">
        <w:rPr>
          <w:color w:val="000000"/>
          <w:sz w:val="20"/>
          <w:szCs w:val="20"/>
        </w:rPr>
        <w:t>оль хлор</w:t>
      </w:r>
      <w:r w:rsidR="00ED1144">
        <w:rPr>
          <w:color w:val="000000"/>
          <w:sz w:val="20"/>
          <w:szCs w:val="20"/>
        </w:rPr>
        <w:t>и</w:t>
      </w:r>
      <w:r w:rsidR="00ED1144">
        <w:rPr>
          <w:color w:val="000000"/>
          <w:sz w:val="20"/>
          <w:szCs w:val="20"/>
        </w:rPr>
        <w:t>стого калия</w:t>
      </w:r>
      <w:r w:rsidR="003C3137" w:rsidRPr="00ED1144">
        <w:rPr>
          <w:color w:val="000000"/>
          <w:sz w:val="20"/>
          <w:szCs w:val="20"/>
        </w:rPr>
        <w:t>;</w:t>
      </w:r>
      <w:r w:rsidR="004726CA">
        <w:rPr>
          <w:color w:val="000000"/>
          <w:sz w:val="20"/>
          <w:szCs w:val="20"/>
        </w:rPr>
        <w:t xml:space="preserve"> н</w:t>
      </w:r>
      <w:r w:rsidR="003C3137" w:rsidRPr="004E721C">
        <w:rPr>
          <w:color w:val="000000"/>
          <w:sz w:val="20"/>
          <w:szCs w:val="20"/>
        </w:rPr>
        <w:t>абор листков фильтровальной бумаги, пропитанных ра</w:t>
      </w:r>
      <w:r w:rsidR="003C3137" w:rsidRPr="004E721C">
        <w:rPr>
          <w:color w:val="000000"/>
          <w:sz w:val="20"/>
          <w:szCs w:val="20"/>
        </w:rPr>
        <w:softHyphen/>
        <w:t>диоактивным раствором одинаковой активности;</w:t>
      </w:r>
      <w:r w:rsidR="004726CA">
        <w:rPr>
          <w:color w:val="000000"/>
          <w:sz w:val="20"/>
          <w:szCs w:val="20"/>
        </w:rPr>
        <w:t xml:space="preserve"> м</w:t>
      </w:r>
      <w:r w:rsidR="003C3137" w:rsidRPr="004E721C">
        <w:rPr>
          <w:color w:val="000000"/>
          <w:sz w:val="20"/>
          <w:szCs w:val="20"/>
        </w:rPr>
        <w:t>иллиметровая б</w:t>
      </w:r>
      <w:r w:rsidR="003C3137" w:rsidRPr="004E721C">
        <w:rPr>
          <w:color w:val="000000"/>
          <w:sz w:val="20"/>
          <w:szCs w:val="20"/>
        </w:rPr>
        <w:t>у</w:t>
      </w:r>
      <w:r w:rsidR="003C3137" w:rsidRPr="004E721C">
        <w:rPr>
          <w:color w:val="000000"/>
          <w:sz w:val="20"/>
          <w:szCs w:val="20"/>
        </w:rPr>
        <w:t>мага</w:t>
      </w:r>
      <w:r w:rsidR="004726CA">
        <w:rPr>
          <w:color w:val="000000"/>
          <w:sz w:val="20"/>
          <w:szCs w:val="20"/>
        </w:rPr>
        <w:t>;</w:t>
      </w:r>
      <w:r w:rsidR="003C3137" w:rsidRPr="004E721C">
        <w:rPr>
          <w:color w:val="000000"/>
          <w:sz w:val="20"/>
          <w:szCs w:val="20"/>
        </w:rPr>
        <w:t xml:space="preserve"> линейка;</w:t>
      </w:r>
      <w:r w:rsidR="004726CA">
        <w:rPr>
          <w:color w:val="000000"/>
          <w:sz w:val="20"/>
          <w:szCs w:val="20"/>
        </w:rPr>
        <w:t xml:space="preserve"> п</w:t>
      </w:r>
      <w:r w:rsidR="003C3137" w:rsidRPr="004E721C">
        <w:rPr>
          <w:color w:val="000000"/>
          <w:sz w:val="20"/>
          <w:szCs w:val="20"/>
        </w:rPr>
        <w:t xml:space="preserve">лексигласовый </w:t>
      </w:r>
      <w:r w:rsidR="00ED1144" w:rsidRPr="004E721C">
        <w:rPr>
          <w:color w:val="000000"/>
          <w:sz w:val="20"/>
          <w:szCs w:val="20"/>
        </w:rPr>
        <w:t>трамбовател</w:t>
      </w:r>
      <w:r w:rsidR="00ED1144">
        <w:rPr>
          <w:color w:val="000000"/>
          <w:sz w:val="20"/>
          <w:szCs w:val="20"/>
        </w:rPr>
        <w:t>ь</w:t>
      </w:r>
      <w:r w:rsidR="004726CA">
        <w:rPr>
          <w:color w:val="000000"/>
          <w:sz w:val="20"/>
          <w:szCs w:val="20"/>
        </w:rPr>
        <w:t>;</w:t>
      </w:r>
      <w:r w:rsidR="003C3137" w:rsidRPr="004E721C">
        <w:rPr>
          <w:color w:val="000000"/>
          <w:sz w:val="20"/>
          <w:szCs w:val="20"/>
        </w:rPr>
        <w:t xml:space="preserve"> стеклянная воронка</w:t>
      </w:r>
      <w:r w:rsidR="004726CA">
        <w:rPr>
          <w:color w:val="000000"/>
          <w:sz w:val="20"/>
          <w:szCs w:val="20"/>
        </w:rPr>
        <w:t>;</w:t>
      </w:r>
      <w:r w:rsidR="003C3137" w:rsidRPr="004E721C">
        <w:rPr>
          <w:color w:val="000000"/>
          <w:sz w:val="20"/>
          <w:szCs w:val="20"/>
        </w:rPr>
        <w:t xml:space="preserve"> фарфо</w:t>
      </w:r>
      <w:r w:rsidR="003C3137" w:rsidRPr="004E721C">
        <w:rPr>
          <w:color w:val="000000"/>
          <w:sz w:val="20"/>
          <w:szCs w:val="20"/>
        </w:rPr>
        <w:softHyphen/>
        <w:t>ровая чашка</w:t>
      </w:r>
      <w:r w:rsidR="004726CA">
        <w:rPr>
          <w:color w:val="000000"/>
          <w:sz w:val="20"/>
          <w:szCs w:val="20"/>
        </w:rPr>
        <w:t>;</w:t>
      </w:r>
      <w:r w:rsidR="003C3137" w:rsidRPr="004E721C">
        <w:rPr>
          <w:color w:val="000000"/>
          <w:sz w:val="20"/>
          <w:szCs w:val="20"/>
        </w:rPr>
        <w:t xml:space="preserve"> фильтровальная бумага;</w:t>
      </w:r>
      <w:r w:rsidR="004726CA">
        <w:rPr>
          <w:color w:val="000000"/>
          <w:sz w:val="20"/>
          <w:szCs w:val="20"/>
        </w:rPr>
        <w:t xml:space="preserve"> т</w:t>
      </w:r>
      <w:r w:rsidR="003C3137" w:rsidRPr="004E721C">
        <w:rPr>
          <w:color w:val="000000"/>
          <w:sz w:val="20"/>
          <w:szCs w:val="20"/>
        </w:rPr>
        <w:t>орсионные или аналит</w:t>
      </w:r>
      <w:r w:rsidR="003C3137" w:rsidRPr="004E721C">
        <w:rPr>
          <w:color w:val="000000"/>
          <w:sz w:val="20"/>
          <w:szCs w:val="20"/>
        </w:rPr>
        <w:t>и</w:t>
      </w:r>
      <w:r w:rsidR="003C3137" w:rsidRPr="004E721C">
        <w:rPr>
          <w:color w:val="000000"/>
          <w:sz w:val="20"/>
          <w:szCs w:val="20"/>
        </w:rPr>
        <w:t>ческие весы;</w:t>
      </w:r>
      <w:r w:rsidR="004726CA">
        <w:rPr>
          <w:color w:val="000000"/>
          <w:sz w:val="20"/>
          <w:szCs w:val="20"/>
        </w:rPr>
        <w:t xml:space="preserve"> к</w:t>
      </w:r>
      <w:r w:rsidR="003C3137" w:rsidRPr="004E721C">
        <w:rPr>
          <w:color w:val="000000"/>
          <w:sz w:val="20"/>
          <w:szCs w:val="20"/>
        </w:rPr>
        <w:t>алькулятор.</w:t>
      </w:r>
    </w:p>
    <w:p w:rsidR="003C3137" w:rsidRPr="00ED1144" w:rsidRDefault="004726CA" w:rsidP="003C3137">
      <w:pPr>
        <w:shd w:val="clear" w:color="auto" w:fill="FFFFFF"/>
        <w:ind w:firstLine="284"/>
        <w:jc w:val="both"/>
        <w:rPr>
          <w:b/>
          <w:sz w:val="20"/>
          <w:szCs w:val="20"/>
        </w:rPr>
      </w:pPr>
      <w:r>
        <w:rPr>
          <w:b/>
          <w:color w:val="000000"/>
          <w:sz w:val="20"/>
          <w:szCs w:val="20"/>
        </w:rPr>
        <w:t>Порядок выполнения</w:t>
      </w:r>
      <w:r w:rsidR="003C3137" w:rsidRPr="00ED1144">
        <w:rPr>
          <w:b/>
          <w:color w:val="000000"/>
          <w:sz w:val="20"/>
          <w:szCs w:val="20"/>
        </w:rPr>
        <w:t xml:space="preserve"> работы</w:t>
      </w:r>
      <w:r>
        <w:rPr>
          <w:b/>
          <w:color w:val="000000"/>
          <w:sz w:val="20"/>
          <w:szCs w:val="20"/>
        </w:rPr>
        <w:t>.</w:t>
      </w:r>
    </w:p>
    <w:p w:rsidR="003C3137" w:rsidRPr="004E721C" w:rsidRDefault="003C3137" w:rsidP="003C3137">
      <w:pPr>
        <w:shd w:val="clear" w:color="auto" w:fill="FFFFFF"/>
        <w:ind w:firstLine="284"/>
        <w:jc w:val="both"/>
        <w:rPr>
          <w:sz w:val="20"/>
          <w:szCs w:val="20"/>
        </w:rPr>
      </w:pPr>
      <w:r w:rsidRPr="004E721C">
        <w:rPr>
          <w:color w:val="000000"/>
          <w:sz w:val="20"/>
          <w:szCs w:val="20"/>
        </w:rPr>
        <w:t>1. Включите и подготовьте радиометр к работе</w:t>
      </w:r>
      <w:r w:rsidR="004726CA">
        <w:rPr>
          <w:color w:val="000000"/>
          <w:sz w:val="20"/>
          <w:szCs w:val="20"/>
        </w:rPr>
        <w:t>.</w:t>
      </w:r>
    </w:p>
    <w:p w:rsidR="003C3137" w:rsidRPr="004E721C" w:rsidRDefault="003C3137" w:rsidP="003C3137">
      <w:pPr>
        <w:shd w:val="clear" w:color="auto" w:fill="FFFFFF"/>
        <w:ind w:firstLine="284"/>
        <w:jc w:val="both"/>
        <w:rPr>
          <w:sz w:val="20"/>
          <w:szCs w:val="20"/>
        </w:rPr>
      </w:pPr>
      <w:r w:rsidRPr="004E721C">
        <w:rPr>
          <w:color w:val="000000"/>
          <w:sz w:val="20"/>
          <w:szCs w:val="20"/>
        </w:rPr>
        <w:t>2. Проверьте правильность работы пересчетного блока</w:t>
      </w:r>
      <w:r w:rsidR="004726CA">
        <w:rPr>
          <w:color w:val="000000"/>
          <w:sz w:val="20"/>
          <w:szCs w:val="20"/>
        </w:rPr>
        <w:t>.</w:t>
      </w:r>
    </w:p>
    <w:p w:rsidR="003C3137" w:rsidRPr="004E721C" w:rsidRDefault="003C3137" w:rsidP="003C3137">
      <w:pPr>
        <w:shd w:val="clear" w:color="auto" w:fill="FFFFFF"/>
        <w:ind w:firstLine="284"/>
        <w:jc w:val="both"/>
        <w:rPr>
          <w:sz w:val="20"/>
          <w:szCs w:val="20"/>
        </w:rPr>
      </w:pPr>
      <w:r w:rsidRPr="004E721C">
        <w:rPr>
          <w:color w:val="000000"/>
          <w:sz w:val="20"/>
          <w:szCs w:val="20"/>
        </w:rPr>
        <w:t>3. Измерьте фон счетчика в течение 10 минут</w:t>
      </w:r>
      <w:r w:rsidR="004726CA">
        <w:rPr>
          <w:color w:val="000000"/>
          <w:sz w:val="20"/>
          <w:szCs w:val="20"/>
        </w:rPr>
        <w:t>.</w:t>
      </w:r>
    </w:p>
    <w:p w:rsidR="003C3137" w:rsidRPr="004E721C" w:rsidRDefault="003C3137" w:rsidP="007E1BB9">
      <w:pPr>
        <w:shd w:val="clear" w:color="auto" w:fill="FFFFFF"/>
        <w:ind w:firstLine="284"/>
        <w:rPr>
          <w:sz w:val="20"/>
          <w:szCs w:val="20"/>
        </w:rPr>
      </w:pPr>
      <w:r w:rsidRPr="004E721C">
        <w:rPr>
          <w:color w:val="000000"/>
          <w:sz w:val="20"/>
          <w:szCs w:val="20"/>
        </w:rPr>
        <w:t xml:space="preserve">4. Определите скорость счета фона </w:t>
      </w:r>
      <w:r w:rsidRPr="004C3488">
        <w:rPr>
          <w:i/>
          <w:color w:val="000000"/>
          <w:sz w:val="20"/>
          <w:szCs w:val="20"/>
          <w:lang w:val="en-US"/>
        </w:rPr>
        <w:t>N</w:t>
      </w:r>
      <w:r w:rsidRPr="004E721C">
        <w:rPr>
          <w:color w:val="000000"/>
          <w:sz w:val="20"/>
          <w:szCs w:val="20"/>
          <w:vertAlign w:val="subscript"/>
        </w:rPr>
        <w:t>ф</w:t>
      </w:r>
      <w:r w:rsidRPr="004E721C">
        <w:rPr>
          <w:color w:val="000000"/>
          <w:sz w:val="20"/>
          <w:szCs w:val="20"/>
        </w:rPr>
        <w:t xml:space="preserve"> по формуле </w:t>
      </w:r>
      <w:r w:rsidRPr="004726CA">
        <w:rPr>
          <w:i/>
          <w:color w:val="000000"/>
          <w:sz w:val="20"/>
          <w:szCs w:val="20"/>
          <w:lang w:val="en-US"/>
        </w:rPr>
        <w:t>N</w:t>
      </w:r>
      <w:r w:rsidRPr="004E721C">
        <w:rPr>
          <w:color w:val="000000"/>
          <w:sz w:val="20"/>
          <w:szCs w:val="20"/>
          <w:vertAlign w:val="subscript"/>
        </w:rPr>
        <w:t>ф</w:t>
      </w:r>
      <w:r w:rsidR="004726CA">
        <w:rPr>
          <w:color w:val="000000"/>
          <w:sz w:val="20"/>
          <w:szCs w:val="20"/>
          <w:vertAlign w:val="subscript"/>
        </w:rPr>
        <w:t> </w:t>
      </w:r>
      <w:r w:rsidRPr="004E721C">
        <w:rPr>
          <w:color w:val="000000"/>
          <w:sz w:val="20"/>
          <w:szCs w:val="20"/>
        </w:rPr>
        <w:t>=</w:t>
      </w:r>
      <w:r w:rsidR="004726CA">
        <w:rPr>
          <w:color w:val="000000"/>
          <w:sz w:val="20"/>
          <w:szCs w:val="20"/>
        </w:rPr>
        <w:t> </w:t>
      </w:r>
      <w:r w:rsidRPr="004726CA">
        <w:rPr>
          <w:i/>
          <w:color w:val="000000"/>
          <w:sz w:val="20"/>
          <w:szCs w:val="20"/>
          <w:lang w:val="en-US"/>
        </w:rPr>
        <w:t>n</w:t>
      </w:r>
      <w:r w:rsidRPr="004E721C">
        <w:rPr>
          <w:color w:val="000000"/>
          <w:sz w:val="20"/>
          <w:szCs w:val="20"/>
          <w:vertAlign w:val="subscript"/>
        </w:rPr>
        <w:t>ф</w:t>
      </w:r>
      <w:r w:rsidRPr="004E721C">
        <w:rPr>
          <w:color w:val="000000"/>
          <w:sz w:val="20"/>
          <w:szCs w:val="20"/>
        </w:rPr>
        <w:t>/</w:t>
      </w:r>
      <w:r w:rsidRPr="004726CA">
        <w:rPr>
          <w:i/>
          <w:color w:val="000000"/>
          <w:sz w:val="20"/>
          <w:szCs w:val="20"/>
          <w:lang w:val="en-US"/>
        </w:rPr>
        <w:t>t</w:t>
      </w:r>
      <w:r w:rsidRPr="004E721C">
        <w:rPr>
          <w:color w:val="000000"/>
          <w:sz w:val="20"/>
          <w:szCs w:val="20"/>
          <w:vertAlign w:val="subscript"/>
        </w:rPr>
        <w:t>ф</w:t>
      </w:r>
      <w:r w:rsidR="004726CA">
        <w:rPr>
          <w:color w:val="000000"/>
          <w:sz w:val="20"/>
          <w:szCs w:val="20"/>
        </w:rPr>
        <w:t>.</w:t>
      </w:r>
    </w:p>
    <w:p w:rsidR="003C3137" w:rsidRPr="004E721C" w:rsidRDefault="003C3137" w:rsidP="003C3137">
      <w:pPr>
        <w:shd w:val="clear" w:color="auto" w:fill="FFFFFF"/>
        <w:ind w:firstLine="284"/>
        <w:jc w:val="both"/>
        <w:rPr>
          <w:sz w:val="20"/>
          <w:szCs w:val="20"/>
        </w:rPr>
      </w:pPr>
      <w:r w:rsidRPr="004E721C">
        <w:rPr>
          <w:color w:val="000000"/>
          <w:sz w:val="20"/>
          <w:szCs w:val="20"/>
        </w:rPr>
        <w:t>5. Отвесьте 10 г хлористого калия и всю навеску высыпьте в кюв</w:t>
      </w:r>
      <w:r w:rsidRPr="004E721C">
        <w:rPr>
          <w:color w:val="000000"/>
          <w:sz w:val="20"/>
          <w:szCs w:val="20"/>
        </w:rPr>
        <w:t>е</w:t>
      </w:r>
      <w:r w:rsidRPr="004E721C">
        <w:rPr>
          <w:color w:val="000000"/>
          <w:sz w:val="20"/>
          <w:szCs w:val="20"/>
        </w:rPr>
        <w:t>ту (если работа производится с кюветами малого диаметра, навеску в кювету пересыпайте с помощью  воронки). Аккурат</w:t>
      </w:r>
      <w:r w:rsidRPr="004E721C">
        <w:rPr>
          <w:color w:val="000000"/>
          <w:sz w:val="20"/>
          <w:szCs w:val="20"/>
        </w:rPr>
        <w:softHyphen/>
        <w:t>ным постукиван</w:t>
      </w:r>
      <w:r w:rsidRPr="004E721C">
        <w:rPr>
          <w:color w:val="000000"/>
          <w:sz w:val="20"/>
          <w:szCs w:val="20"/>
        </w:rPr>
        <w:t>и</w:t>
      </w:r>
      <w:r w:rsidRPr="004E721C">
        <w:rPr>
          <w:color w:val="000000"/>
          <w:sz w:val="20"/>
          <w:szCs w:val="20"/>
        </w:rPr>
        <w:t>ем равномерно распределите навеску по дну кюветы</w:t>
      </w:r>
      <w:r w:rsidR="004726CA">
        <w:rPr>
          <w:color w:val="000000"/>
          <w:sz w:val="20"/>
          <w:szCs w:val="20"/>
        </w:rPr>
        <w:t>.</w:t>
      </w:r>
    </w:p>
    <w:p w:rsidR="003C3137" w:rsidRDefault="003C3137" w:rsidP="003C3137">
      <w:pPr>
        <w:shd w:val="clear" w:color="auto" w:fill="FFFFFF"/>
        <w:ind w:firstLine="284"/>
        <w:jc w:val="both"/>
        <w:rPr>
          <w:color w:val="000000"/>
          <w:sz w:val="20"/>
          <w:szCs w:val="20"/>
        </w:rPr>
      </w:pPr>
      <w:r w:rsidRPr="004E721C">
        <w:rPr>
          <w:color w:val="000000"/>
          <w:sz w:val="20"/>
          <w:szCs w:val="20"/>
        </w:rPr>
        <w:t>6. Установите кювету с навеской на верхнюю позицию и  из</w:t>
      </w:r>
      <w:r w:rsidRPr="004E721C">
        <w:rPr>
          <w:color w:val="000000"/>
          <w:sz w:val="20"/>
          <w:szCs w:val="20"/>
        </w:rPr>
        <w:softHyphen/>
        <w:t>мерьте скорость счета в течение 10</w:t>
      </w:r>
      <w:r w:rsidR="004726CA">
        <w:rPr>
          <w:color w:val="000000"/>
          <w:sz w:val="20"/>
          <w:szCs w:val="20"/>
        </w:rPr>
        <w:t>–</w:t>
      </w:r>
      <w:r w:rsidRPr="004E721C">
        <w:rPr>
          <w:color w:val="000000"/>
          <w:sz w:val="20"/>
          <w:szCs w:val="20"/>
        </w:rPr>
        <w:t>20 минут. Число зарегистри</w:t>
      </w:r>
      <w:r w:rsidRPr="004E721C">
        <w:rPr>
          <w:color w:val="000000"/>
          <w:sz w:val="20"/>
          <w:szCs w:val="20"/>
        </w:rPr>
        <w:softHyphen/>
        <w:t>рованных и</w:t>
      </w:r>
      <w:r w:rsidRPr="004E721C">
        <w:rPr>
          <w:color w:val="000000"/>
          <w:sz w:val="20"/>
          <w:szCs w:val="20"/>
        </w:rPr>
        <w:t>м</w:t>
      </w:r>
      <w:r w:rsidRPr="004E721C">
        <w:rPr>
          <w:color w:val="000000"/>
          <w:sz w:val="20"/>
          <w:szCs w:val="20"/>
        </w:rPr>
        <w:t xml:space="preserve">пульсов </w:t>
      </w:r>
      <w:r w:rsidRPr="00407120">
        <w:rPr>
          <w:i/>
          <w:color w:val="000000"/>
          <w:sz w:val="20"/>
          <w:szCs w:val="20"/>
          <w:lang w:val="en-US"/>
        </w:rPr>
        <w:t>n</w:t>
      </w:r>
      <w:r w:rsidRPr="004E721C">
        <w:rPr>
          <w:color w:val="000000"/>
          <w:sz w:val="20"/>
          <w:szCs w:val="20"/>
        </w:rPr>
        <w:t xml:space="preserve"> </w:t>
      </w:r>
      <w:r w:rsidRPr="00A342E0">
        <w:rPr>
          <w:color w:val="000000"/>
          <w:sz w:val="20"/>
          <w:szCs w:val="20"/>
        </w:rPr>
        <w:t xml:space="preserve">запишите в табл. </w:t>
      </w:r>
      <w:r w:rsidR="00A342E0" w:rsidRPr="00A342E0">
        <w:rPr>
          <w:color w:val="000000"/>
          <w:sz w:val="20"/>
          <w:szCs w:val="20"/>
        </w:rPr>
        <w:t>19</w:t>
      </w:r>
      <w:r w:rsidRPr="00A342E0">
        <w:rPr>
          <w:color w:val="000000"/>
          <w:sz w:val="20"/>
          <w:szCs w:val="20"/>
        </w:rPr>
        <w:t>.</w:t>
      </w:r>
    </w:p>
    <w:p w:rsidR="001E0869" w:rsidRPr="00A342E0" w:rsidRDefault="001E0869" w:rsidP="003C3137">
      <w:pPr>
        <w:shd w:val="clear" w:color="auto" w:fill="FFFFFF"/>
        <w:ind w:firstLine="284"/>
        <w:jc w:val="both"/>
        <w:rPr>
          <w:sz w:val="20"/>
          <w:szCs w:val="20"/>
        </w:rPr>
      </w:pPr>
    </w:p>
    <w:p w:rsidR="003C3137" w:rsidRDefault="004726CA" w:rsidP="003C3137">
      <w:pPr>
        <w:shd w:val="clear" w:color="auto" w:fill="FFFFFF"/>
        <w:ind w:firstLine="284"/>
        <w:jc w:val="both"/>
        <w:rPr>
          <w:color w:val="000000"/>
          <w:sz w:val="16"/>
          <w:szCs w:val="20"/>
        </w:rPr>
      </w:pPr>
      <w:r w:rsidRPr="004726CA">
        <w:rPr>
          <w:color w:val="000000"/>
          <w:spacing w:val="30"/>
          <w:sz w:val="16"/>
          <w:szCs w:val="20"/>
        </w:rPr>
        <w:t>Примечание</w:t>
      </w:r>
      <w:r w:rsidRPr="004726CA">
        <w:rPr>
          <w:color w:val="000000"/>
          <w:sz w:val="16"/>
          <w:szCs w:val="20"/>
        </w:rPr>
        <w:t>.</w:t>
      </w:r>
      <w:r w:rsidR="003C3137" w:rsidRPr="004726CA">
        <w:rPr>
          <w:color w:val="000000"/>
          <w:sz w:val="16"/>
          <w:szCs w:val="20"/>
        </w:rPr>
        <w:t xml:space="preserve"> Время отдельного измерения определяется статистической точн</w:t>
      </w:r>
      <w:r w:rsidR="003C3137" w:rsidRPr="004726CA">
        <w:rPr>
          <w:color w:val="000000"/>
          <w:sz w:val="16"/>
          <w:szCs w:val="20"/>
        </w:rPr>
        <w:t>о</w:t>
      </w:r>
      <w:r w:rsidR="003C3137" w:rsidRPr="004726CA">
        <w:rPr>
          <w:color w:val="000000"/>
          <w:sz w:val="16"/>
          <w:szCs w:val="20"/>
        </w:rPr>
        <w:t>стью регистрируемого числа импульсов, которая для данной работы не должна быть ниже 1</w:t>
      </w:r>
      <w:r>
        <w:rPr>
          <w:color w:val="000000"/>
          <w:sz w:val="16"/>
          <w:szCs w:val="20"/>
        </w:rPr>
        <w:t> </w:t>
      </w:r>
      <w:r w:rsidR="003C3137" w:rsidRPr="004726CA">
        <w:rPr>
          <w:color w:val="000000"/>
          <w:sz w:val="16"/>
          <w:szCs w:val="20"/>
        </w:rPr>
        <w:t xml:space="preserve">%, </w:t>
      </w:r>
      <w:r w:rsidR="00E82D0D" w:rsidRPr="004726CA">
        <w:rPr>
          <w:color w:val="000000"/>
          <w:sz w:val="16"/>
          <w:szCs w:val="20"/>
        </w:rPr>
        <w:t>т. е.</w:t>
      </w:r>
      <w:r w:rsidR="003C3137" w:rsidRPr="004726CA">
        <w:rPr>
          <w:color w:val="000000"/>
          <w:sz w:val="16"/>
          <w:szCs w:val="20"/>
        </w:rPr>
        <w:t xml:space="preserve"> </w:t>
      </w:r>
      <w:r w:rsidR="003C3137" w:rsidRPr="00407120">
        <w:rPr>
          <w:i/>
          <w:color w:val="000000"/>
          <w:sz w:val="16"/>
          <w:szCs w:val="20"/>
          <w:lang w:val="en-US"/>
        </w:rPr>
        <w:t>n</w:t>
      </w:r>
      <w:r>
        <w:rPr>
          <w:color w:val="000000"/>
          <w:sz w:val="16"/>
          <w:szCs w:val="20"/>
        </w:rPr>
        <w:t xml:space="preserve"> </w:t>
      </w:r>
      <w:r w:rsidR="003C3137" w:rsidRPr="004726CA">
        <w:rPr>
          <w:color w:val="000000"/>
          <w:sz w:val="16"/>
          <w:szCs w:val="20"/>
        </w:rPr>
        <w:t>&gt;</w:t>
      </w:r>
      <w:r>
        <w:rPr>
          <w:color w:val="000000"/>
          <w:sz w:val="16"/>
          <w:szCs w:val="20"/>
        </w:rPr>
        <w:t xml:space="preserve"> </w:t>
      </w:r>
      <w:r w:rsidR="003C3137" w:rsidRPr="004726CA">
        <w:rPr>
          <w:color w:val="000000"/>
          <w:sz w:val="16"/>
          <w:szCs w:val="20"/>
        </w:rPr>
        <w:t>10000 имп</w:t>
      </w:r>
      <w:r w:rsidRPr="004726CA">
        <w:rPr>
          <w:color w:val="000000"/>
          <w:sz w:val="16"/>
          <w:szCs w:val="20"/>
        </w:rPr>
        <w:t>.</w:t>
      </w:r>
    </w:p>
    <w:p w:rsidR="001E0869" w:rsidRPr="004726CA" w:rsidRDefault="001E0869" w:rsidP="003C3137">
      <w:pPr>
        <w:shd w:val="clear" w:color="auto" w:fill="FFFFFF"/>
        <w:ind w:firstLine="284"/>
        <w:jc w:val="both"/>
        <w:rPr>
          <w:sz w:val="16"/>
          <w:szCs w:val="20"/>
        </w:rPr>
      </w:pPr>
    </w:p>
    <w:p w:rsidR="001E0869" w:rsidRDefault="003C3137" w:rsidP="003C3137">
      <w:pPr>
        <w:shd w:val="clear" w:color="auto" w:fill="FFFFFF"/>
        <w:ind w:firstLine="284"/>
        <w:jc w:val="both"/>
        <w:rPr>
          <w:color w:val="000000"/>
          <w:sz w:val="20"/>
          <w:szCs w:val="20"/>
        </w:rPr>
      </w:pPr>
      <w:r w:rsidRPr="00A342E0">
        <w:rPr>
          <w:color w:val="000000"/>
          <w:sz w:val="20"/>
          <w:szCs w:val="20"/>
        </w:rPr>
        <w:t xml:space="preserve">7. Рассчитайте толщину образца </w:t>
      </w:r>
      <w:r w:rsidRPr="00407120">
        <w:rPr>
          <w:i/>
          <w:color w:val="000000"/>
          <w:sz w:val="20"/>
          <w:szCs w:val="20"/>
          <w:lang w:val="en-US"/>
        </w:rPr>
        <w:t>d</w:t>
      </w:r>
      <w:r w:rsidRPr="00A342E0">
        <w:rPr>
          <w:color w:val="000000"/>
          <w:sz w:val="20"/>
          <w:szCs w:val="20"/>
        </w:rPr>
        <w:t xml:space="preserve"> как отношение массы  на</w:t>
      </w:r>
      <w:r w:rsidRPr="00A342E0">
        <w:rPr>
          <w:color w:val="000000"/>
          <w:sz w:val="20"/>
          <w:szCs w:val="20"/>
        </w:rPr>
        <w:softHyphen/>
        <w:t xml:space="preserve">вески </w:t>
      </w:r>
      <w:r w:rsidRPr="001E0869">
        <w:rPr>
          <w:i/>
          <w:color w:val="000000"/>
          <w:sz w:val="20"/>
          <w:szCs w:val="20"/>
          <w:lang w:val="en-US"/>
        </w:rPr>
        <w:t>m</w:t>
      </w:r>
      <w:r w:rsidRPr="00A342E0">
        <w:rPr>
          <w:color w:val="000000"/>
          <w:sz w:val="20"/>
          <w:szCs w:val="20"/>
        </w:rPr>
        <w:t xml:space="preserve"> к площади дна кюветы </w:t>
      </w:r>
      <w:r w:rsidRPr="004726CA">
        <w:rPr>
          <w:i/>
          <w:color w:val="000000"/>
          <w:sz w:val="20"/>
          <w:szCs w:val="20"/>
          <w:lang w:val="en-US"/>
        </w:rPr>
        <w:t>S</w:t>
      </w:r>
      <w:r w:rsidRPr="00A342E0">
        <w:rPr>
          <w:color w:val="000000"/>
          <w:sz w:val="20"/>
          <w:szCs w:val="20"/>
        </w:rPr>
        <w:t>,</w:t>
      </w:r>
      <w:r w:rsidR="004726CA">
        <w:rPr>
          <w:color w:val="000000"/>
          <w:sz w:val="20"/>
          <w:szCs w:val="20"/>
        </w:rPr>
        <w:t xml:space="preserve"> </w:t>
      </w:r>
      <w:r w:rsidR="00E82D0D">
        <w:rPr>
          <w:color w:val="000000"/>
          <w:sz w:val="20"/>
          <w:szCs w:val="20"/>
        </w:rPr>
        <w:t>т. е.</w:t>
      </w:r>
      <w:r w:rsidRPr="00A342E0">
        <w:rPr>
          <w:color w:val="000000"/>
          <w:sz w:val="20"/>
          <w:szCs w:val="20"/>
        </w:rPr>
        <w:t xml:space="preserve"> </w:t>
      </w:r>
      <w:r w:rsidRPr="004726CA">
        <w:rPr>
          <w:i/>
          <w:color w:val="000000"/>
          <w:sz w:val="20"/>
          <w:szCs w:val="20"/>
          <w:lang w:val="en-US"/>
        </w:rPr>
        <w:t>d</w:t>
      </w:r>
      <w:r w:rsidR="004726CA">
        <w:rPr>
          <w:color w:val="000000"/>
          <w:sz w:val="20"/>
          <w:szCs w:val="20"/>
        </w:rPr>
        <w:t xml:space="preserve"> </w:t>
      </w:r>
      <w:r w:rsidRPr="00A342E0">
        <w:rPr>
          <w:color w:val="000000"/>
          <w:sz w:val="20"/>
          <w:szCs w:val="20"/>
        </w:rPr>
        <w:t>=</w:t>
      </w:r>
      <w:r w:rsidR="004726CA">
        <w:rPr>
          <w:color w:val="000000"/>
          <w:sz w:val="20"/>
          <w:szCs w:val="20"/>
        </w:rPr>
        <w:t xml:space="preserve"> </w:t>
      </w:r>
      <w:r w:rsidRPr="004726CA">
        <w:rPr>
          <w:i/>
          <w:color w:val="000000"/>
          <w:sz w:val="20"/>
          <w:szCs w:val="20"/>
          <w:lang w:val="en-US"/>
        </w:rPr>
        <w:t>m</w:t>
      </w:r>
      <w:r w:rsidRPr="00A342E0">
        <w:rPr>
          <w:color w:val="000000"/>
          <w:sz w:val="20"/>
          <w:szCs w:val="20"/>
        </w:rPr>
        <w:t>/</w:t>
      </w:r>
      <w:r w:rsidRPr="004726CA">
        <w:rPr>
          <w:i/>
          <w:color w:val="000000"/>
          <w:sz w:val="20"/>
          <w:szCs w:val="20"/>
          <w:lang w:val="en-US"/>
        </w:rPr>
        <w:t>S</w:t>
      </w:r>
      <w:r w:rsidRPr="00A342E0">
        <w:rPr>
          <w:color w:val="000000"/>
          <w:sz w:val="20"/>
          <w:szCs w:val="20"/>
        </w:rPr>
        <w:t xml:space="preserve"> </w:t>
      </w:r>
      <w:r w:rsidR="004726CA">
        <w:rPr>
          <w:color w:val="000000"/>
          <w:sz w:val="20"/>
          <w:szCs w:val="20"/>
        </w:rPr>
        <w:t>(</w:t>
      </w:r>
      <w:r w:rsidRPr="00A342E0">
        <w:rPr>
          <w:color w:val="000000"/>
          <w:sz w:val="20"/>
          <w:szCs w:val="20"/>
        </w:rPr>
        <w:t>г/см</w:t>
      </w:r>
      <w:r w:rsidRPr="00A342E0">
        <w:rPr>
          <w:color w:val="000000"/>
          <w:sz w:val="20"/>
          <w:szCs w:val="20"/>
          <w:vertAlign w:val="superscript"/>
        </w:rPr>
        <w:t>2</w:t>
      </w:r>
      <w:r w:rsidR="004726CA">
        <w:rPr>
          <w:color w:val="000000"/>
          <w:sz w:val="20"/>
          <w:szCs w:val="20"/>
        </w:rPr>
        <w:t>)</w:t>
      </w:r>
      <w:r w:rsidRPr="00A342E0">
        <w:rPr>
          <w:color w:val="000000"/>
          <w:sz w:val="20"/>
          <w:szCs w:val="20"/>
        </w:rPr>
        <w:t>. Получен</w:t>
      </w:r>
      <w:r w:rsidRPr="00A342E0">
        <w:rPr>
          <w:color w:val="000000"/>
          <w:sz w:val="20"/>
          <w:szCs w:val="20"/>
        </w:rPr>
        <w:softHyphen/>
        <w:t>ные значения с точностью до трех знаков после запятой запиши</w:t>
      </w:r>
      <w:r w:rsidRPr="00A342E0">
        <w:rPr>
          <w:color w:val="000000"/>
          <w:sz w:val="20"/>
          <w:szCs w:val="20"/>
        </w:rPr>
        <w:softHyphen/>
        <w:t xml:space="preserve">те в табл. </w:t>
      </w:r>
      <w:r w:rsidR="00A342E0" w:rsidRPr="00A342E0">
        <w:rPr>
          <w:color w:val="000000"/>
          <w:sz w:val="20"/>
          <w:szCs w:val="20"/>
        </w:rPr>
        <w:t>19</w:t>
      </w:r>
      <w:r w:rsidR="004726CA">
        <w:rPr>
          <w:color w:val="000000"/>
          <w:sz w:val="20"/>
          <w:szCs w:val="20"/>
        </w:rPr>
        <w:t>.</w:t>
      </w:r>
    </w:p>
    <w:p w:rsidR="003C3137" w:rsidRPr="00A342E0" w:rsidRDefault="003C3137" w:rsidP="003C3137">
      <w:pPr>
        <w:shd w:val="clear" w:color="auto" w:fill="FFFFFF"/>
        <w:ind w:firstLine="284"/>
        <w:jc w:val="both"/>
        <w:rPr>
          <w:sz w:val="20"/>
          <w:szCs w:val="20"/>
        </w:rPr>
      </w:pPr>
      <w:r w:rsidRPr="00A342E0">
        <w:rPr>
          <w:rFonts w:ascii="Arial" w:cs="Arial"/>
          <w:color w:val="000000"/>
          <w:sz w:val="20"/>
          <w:szCs w:val="20"/>
        </w:rPr>
        <w:t xml:space="preserve">                             </w:t>
      </w:r>
    </w:p>
    <w:p w:rsidR="003C3137" w:rsidRDefault="007E1BB9" w:rsidP="003C3137">
      <w:pPr>
        <w:shd w:val="clear" w:color="auto" w:fill="FFFFFF"/>
        <w:ind w:firstLine="284"/>
        <w:jc w:val="both"/>
        <w:rPr>
          <w:color w:val="000000"/>
          <w:sz w:val="16"/>
          <w:szCs w:val="20"/>
        </w:rPr>
      </w:pPr>
      <w:r w:rsidRPr="004726CA">
        <w:rPr>
          <w:color w:val="000000"/>
          <w:spacing w:val="30"/>
          <w:sz w:val="16"/>
          <w:szCs w:val="20"/>
        </w:rPr>
        <w:t>При</w:t>
      </w:r>
      <w:r w:rsidR="003C3137" w:rsidRPr="004726CA">
        <w:rPr>
          <w:color w:val="000000"/>
          <w:spacing w:val="30"/>
          <w:sz w:val="16"/>
          <w:szCs w:val="20"/>
        </w:rPr>
        <w:t>мечание</w:t>
      </w:r>
      <w:r w:rsidR="003C3137" w:rsidRPr="004726CA">
        <w:rPr>
          <w:color w:val="000000"/>
          <w:sz w:val="16"/>
          <w:szCs w:val="20"/>
        </w:rPr>
        <w:t>. Площадь дна круглой кюветы определяется по формуле</w:t>
      </w:r>
      <w:r w:rsidR="003C3137" w:rsidRPr="004726CA">
        <w:rPr>
          <w:i/>
          <w:color w:val="000000"/>
          <w:sz w:val="16"/>
          <w:szCs w:val="20"/>
        </w:rPr>
        <w:t xml:space="preserve"> </w:t>
      </w:r>
      <w:r w:rsidR="003C3137" w:rsidRPr="004726CA">
        <w:rPr>
          <w:i/>
          <w:color w:val="000000"/>
          <w:sz w:val="16"/>
          <w:szCs w:val="20"/>
          <w:lang w:val="en-US"/>
        </w:rPr>
        <w:t>S</w:t>
      </w:r>
      <w:r w:rsidR="004726CA">
        <w:rPr>
          <w:i/>
          <w:color w:val="000000"/>
          <w:sz w:val="16"/>
          <w:szCs w:val="20"/>
        </w:rPr>
        <w:t> </w:t>
      </w:r>
      <w:r w:rsidR="003C3137" w:rsidRPr="004726CA">
        <w:rPr>
          <w:color w:val="000000"/>
          <w:sz w:val="16"/>
          <w:szCs w:val="20"/>
        </w:rPr>
        <w:t>=</w:t>
      </w:r>
      <w:r w:rsidR="004726CA">
        <w:rPr>
          <w:color w:val="000000"/>
          <w:sz w:val="16"/>
          <w:szCs w:val="20"/>
        </w:rPr>
        <w:t> </w:t>
      </w:r>
      <w:r w:rsidR="003C3137" w:rsidRPr="004726CA">
        <w:rPr>
          <w:color w:val="000000"/>
          <w:sz w:val="16"/>
          <w:szCs w:val="20"/>
        </w:rPr>
        <w:sym w:font="Symbol" w:char="0070"/>
      </w:r>
      <w:r w:rsidR="003C3137" w:rsidRPr="004726CA">
        <w:rPr>
          <w:i/>
          <w:color w:val="000000"/>
          <w:sz w:val="16"/>
          <w:szCs w:val="20"/>
          <w:lang w:val="en-US"/>
        </w:rPr>
        <w:t>r</w:t>
      </w:r>
      <w:r w:rsidR="003C3137" w:rsidRPr="004726CA">
        <w:rPr>
          <w:color w:val="000000"/>
          <w:sz w:val="16"/>
          <w:szCs w:val="20"/>
          <w:vertAlign w:val="superscript"/>
        </w:rPr>
        <w:t>2</w:t>
      </w:r>
      <w:r w:rsidR="003C3137" w:rsidRPr="004726CA">
        <w:rPr>
          <w:color w:val="000000"/>
          <w:sz w:val="16"/>
          <w:szCs w:val="20"/>
        </w:rPr>
        <w:t>. Для кюветы, используемой при радиометри</w:t>
      </w:r>
      <w:r w:rsidR="003C3137" w:rsidRPr="004726CA">
        <w:rPr>
          <w:color w:val="000000"/>
          <w:sz w:val="16"/>
          <w:szCs w:val="20"/>
        </w:rPr>
        <w:softHyphen/>
        <w:t xml:space="preserve">ческих измерениях на КРВП-3АБ, диаметр составляет 8,7 см и </w:t>
      </w:r>
      <w:r w:rsidR="003C3137" w:rsidRPr="004726CA">
        <w:rPr>
          <w:i/>
          <w:color w:val="000000"/>
          <w:sz w:val="16"/>
          <w:szCs w:val="20"/>
          <w:lang w:val="en-US"/>
        </w:rPr>
        <w:t>S</w:t>
      </w:r>
      <w:r w:rsidR="004726CA">
        <w:rPr>
          <w:color w:val="000000"/>
          <w:sz w:val="16"/>
          <w:szCs w:val="20"/>
        </w:rPr>
        <w:t xml:space="preserve"> </w:t>
      </w:r>
      <w:r w:rsidR="003C3137" w:rsidRPr="004726CA">
        <w:rPr>
          <w:color w:val="000000"/>
          <w:sz w:val="16"/>
          <w:szCs w:val="20"/>
        </w:rPr>
        <w:t>=</w:t>
      </w:r>
      <w:r w:rsidR="004726CA">
        <w:rPr>
          <w:color w:val="000000"/>
          <w:sz w:val="16"/>
          <w:szCs w:val="20"/>
        </w:rPr>
        <w:t xml:space="preserve"> </w:t>
      </w:r>
      <w:r w:rsidR="003C3137" w:rsidRPr="004726CA">
        <w:rPr>
          <w:color w:val="000000"/>
          <w:sz w:val="16"/>
          <w:szCs w:val="20"/>
        </w:rPr>
        <w:t>59,42 см</w:t>
      </w:r>
      <w:r w:rsidR="003C3137" w:rsidRPr="004726CA">
        <w:rPr>
          <w:color w:val="000000"/>
          <w:sz w:val="16"/>
          <w:szCs w:val="20"/>
          <w:vertAlign w:val="superscript"/>
        </w:rPr>
        <w:t>2</w:t>
      </w:r>
      <w:r w:rsidR="003C3137" w:rsidRPr="004726CA">
        <w:rPr>
          <w:color w:val="000000"/>
          <w:sz w:val="16"/>
          <w:szCs w:val="20"/>
        </w:rPr>
        <w:t>.</w:t>
      </w:r>
    </w:p>
    <w:p w:rsidR="001E0869" w:rsidRPr="004726CA" w:rsidRDefault="001E0869" w:rsidP="003C3137">
      <w:pPr>
        <w:shd w:val="clear" w:color="auto" w:fill="FFFFFF"/>
        <w:ind w:firstLine="284"/>
        <w:jc w:val="both"/>
        <w:rPr>
          <w:sz w:val="16"/>
          <w:szCs w:val="20"/>
        </w:rPr>
      </w:pPr>
    </w:p>
    <w:p w:rsidR="003C3137" w:rsidRPr="00A342E0" w:rsidRDefault="003C3137" w:rsidP="003C3137">
      <w:pPr>
        <w:shd w:val="clear" w:color="auto" w:fill="FFFFFF"/>
        <w:ind w:firstLine="284"/>
        <w:jc w:val="both"/>
        <w:rPr>
          <w:sz w:val="20"/>
          <w:szCs w:val="20"/>
        </w:rPr>
      </w:pPr>
      <w:r w:rsidRPr="00A342E0">
        <w:rPr>
          <w:color w:val="000000"/>
          <w:sz w:val="20"/>
          <w:szCs w:val="20"/>
        </w:rPr>
        <w:t xml:space="preserve">8. Рассчитайте скорость счета </w:t>
      </w:r>
      <w:r w:rsidRPr="004726CA">
        <w:rPr>
          <w:i/>
          <w:color w:val="000000"/>
          <w:sz w:val="20"/>
          <w:szCs w:val="20"/>
          <w:lang w:val="en-US"/>
        </w:rPr>
        <w:t>N</w:t>
      </w:r>
      <w:r w:rsidR="004726CA">
        <w:rPr>
          <w:i/>
          <w:color w:val="000000"/>
          <w:sz w:val="20"/>
          <w:szCs w:val="20"/>
        </w:rPr>
        <w:t> </w:t>
      </w:r>
      <w:r w:rsidRPr="00A342E0">
        <w:rPr>
          <w:color w:val="000000"/>
          <w:sz w:val="20"/>
          <w:szCs w:val="20"/>
        </w:rPr>
        <w:t>=</w:t>
      </w:r>
      <w:r w:rsidR="004726CA">
        <w:rPr>
          <w:color w:val="000000"/>
          <w:sz w:val="20"/>
          <w:szCs w:val="20"/>
        </w:rPr>
        <w:t> </w:t>
      </w:r>
      <w:r w:rsidRPr="004726CA">
        <w:rPr>
          <w:i/>
          <w:color w:val="000000"/>
          <w:sz w:val="20"/>
          <w:szCs w:val="20"/>
          <w:lang w:val="en-US"/>
        </w:rPr>
        <w:t>n</w:t>
      </w:r>
      <w:r w:rsidRPr="00A342E0">
        <w:rPr>
          <w:color w:val="000000"/>
          <w:sz w:val="20"/>
          <w:szCs w:val="20"/>
        </w:rPr>
        <w:t>/</w:t>
      </w:r>
      <w:r w:rsidRPr="00A342E0">
        <w:rPr>
          <w:color w:val="000000"/>
          <w:sz w:val="20"/>
          <w:szCs w:val="20"/>
          <w:lang w:val="en-US"/>
        </w:rPr>
        <w:t>t</w:t>
      </w:r>
      <w:r w:rsidRPr="00A342E0">
        <w:rPr>
          <w:color w:val="000000"/>
          <w:sz w:val="20"/>
          <w:szCs w:val="20"/>
        </w:rPr>
        <w:t xml:space="preserve">,  введите поправку на мертвое время  счетчика (если это необходимо). Результаты расчетов запишите в </w:t>
      </w:r>
      <w:r w:rsidR="00A342E0" w:rsidRPr="00A342E0">
        <w:rPr>
          <w:color w:val="000000"/>
          <w:sz w:val="20"/>
          <w:szCs w:val="20"/>
        </w:rPr>
        <w:t>табл. 19</w:t>
      </w:r>
      <w:r w:rsidR="004726CA">
        <w:rPr>
          <w:color w:val="000000"/>
          <w:sz w:val="20"/>
          <w:szCs w:val="20"/>
        </w:rPr>
        <w:t>.</w:t>
      </w:r>
    </w:p>
    <w:p w:rsidR="003C3137" w:rsidRPr="00077939" w:rsidRDefault="003C3137" w:rsidP="003C3137">
      <w:pPr>
        <w:shd w:val="clear" w:color="auto" w:fill="FFFFFF"/>
        <w:ind w:firstLine="284"/>
        <w:jc w:val="both"/>
        <w:rPr>
          <w:color w:val="000000"/>
          <w:sz w:val="20"/>
          <w:szCs w:val="20"/>
        </w:rPr>
      </w:pPr>
      <w:r w:rsidRPr="00A342E0">
        <w:rPr>
          <w:color w:val="000000"/>
          <w:sz w:val="20"/>
          <w:szCs w:val="20"/>
        </w:rPr>
        <w:lastRenderedPageBreak/>
        <w:t xml:space="preserve">9. Определите скорость счета </w:t>
      </w:r>
      <w:r w:rsidR="007E1BB9">
        <w:rPr>
          <w:color w:val="000000"/>
          <w:sz w:val="20"/>
          <w:szCs w:val="20"/>
        </w:rPr>
        <w:t xml:space="preserve">образца </w:t>
      </w:r>
      <w:r w:rsidRPr="00A342E0">
        <w:rPr>
          <w:color w:val="000000"/>
          <w:sz w:val="20"/>
          <w:szCs w:val="20"/>
        </w:rPr>
        <w:t xml:space="preserve">без фона </w:t>
      </w:r>
      <w:r w:rsidRPr="004726CA">
        <w:rPr>
          <w:i/>
          <w:color w:val="000000"/>
          <w:sz w:val="20"/>
          <w:szCs w:val="20"/>
          <w:lang w:val="en-US"/>
        </w:rPr>
        <w:t>N</w:t>
      </w:r>
      <w:r w:rsidRPr="00A342E0">
        <w:rPr>
          <w:color w:val="000000"/>
          <w:sz w:val="20"/>
          <w:szCs w:val="20"/>
          <w:vertAlign w:val="subscript"/>
          <w:lang w:val="en-US"/>
        </w:rPr>
        <w:t>o</w:t>
      </w:r>
      <w:r w:rsidRPr="00A342E0">
        <w:rPr>
          <w:color w:val="000000"/>
          <w:sz w:val="20"/>
          <w:szCs w:val="20"/>
          <w:vertAlign w:val="subscript"/>
        </w:rPr>
        <w:t>б</w:t>
      </w:r>
      <w:r w:rsidR="004726CA">
        <w:rPr>
          <w:color w:val="000000"/>
          <w:sz w:val="20"/>
          <w:szCs w:val="20"/>
          <w:vertAlign w:val="subscript"/>
        </w:rPr>
        <w:t> </w:t>
      </w:r>
      <w:r w:rsidRPr="00A342E0">
        <w:rPr>
          <w:color w:val="000000"/>
          <w:sz w:val="20"/>
          <w:szCs w:val="20"/>
        </w:rPr>
        <w:t>=</w:t>
      </w:r>
      <w:r w:rsidR="004726CA">
        <w:rPr>
          <w:color w:val="000000"/>
          <w:sz w:val="20"/>
          <w:szCs w:val="20"/>
        </w:rPr>
        <w:t> </w:t>
      </w:r>
      <w:r w:rsidRPr="004726CA">
        <w:rPr>
          <w:i/>
          <w:color w:val="000000"/>
          <w:sz w:val="20"/>
          <w:szCs w:val="20"/>
          <w:lang w:val="en-US"/>
        </w:rPr>
        <w:t>N</w:t>
      </w:r>
      <w:r w:rsidR="004726CA">
        <w:rPr>
          <w:i/>
          <w:color w:val="000000"/>
          <w:sz w:val="20"/>
          <w:szCs w:val="20"/>
        </w:rPr>
        <w:t> </w:t>
      </w:r>
      <w:r w:rsidR="007E1BB9">
        <w:rPr>
          <w:color w:val="000000"/>
          <w:sz w:val="20"/>
          <w:szCs w:val="20"/>
        </w:rPr>
        <w:t>–</w:t>
      </w:r>
      <w:r w:rsidR="004726CA">
        <w:rPr>
          <w:color w:val="000000"/>
          <w:sz w:val="20"/>
          <w:szCs w:val="20"/>
        </w:rPr>
        <w:t> </w:t>
      </w:r>
      <w:r w:rsidRPr="004726CA">
        <w:rPr>
          <w:i/>
          <w:color w:val="000000"/>
          <w:sz w:val="20"/>
          <w:szCs w:val="20"/>
          <w:lang w:val="en-US"/>
        </w:rPr>
        <w:t>N</w:t>
      </w:r>
      <w:r w:rsidRPr="00A342E0">
        <w:rPr>
          <w:color w:val="000000"/>
          <w:sz w:val="20"/>
          <w:szCs w:val="20"/>
          <w:vertAlign w:val="subscript"/>
        </w:rPr>
        <w:t>ф</w:t>
      </w:r>
      <w:r w:rsidRPr="00A342E0">
        <w:rPr>
          <w:color w:val="000000"/>
          <w:sz w:val="20"/>
          <w:szCs w:val="20"/>
        </w:rPr>
        <w:t>. Пол</w:t>
      </w:r>
      <w:r w:rsidRPr="00A342E0">
        <w:rPr>
          <w:color w:val="000000"/>
          <w:sz w:val="20"/>
          <w:szCs w:val="20"/>
        </w:rPr>
        <w:t>у</w:t>
      </w:r>
      <w:r w:rsidRPr="00A342E0">
        <w:rPr>
          <w:color w:val="000000"/>
          <w:sz w:val="20"/>
          <w:szCs w:val="20"/>
        </w:rPr>
        <w:t>чен</w:t>
      </w:r>
      <w:r w:rsidRPr="00A342E0">
        <w:rPr>
          <w:color w:val="000000"/>
          <w:sz w:val="20"/>
          <w:szCs w:val="20"/>
        </w:rPr>
        <w:softHyphen/>
        <w:t xml:space="preserve">ный результат запишите в </w:t>
      </w:r>
      <w:r w:rsidR="00A342E0" w:rsidRPr="00A342E0">
        <w:rPr>
          <w:color w:val="000000"/>
          <w:sz w:val="20"/>
          <w:szCs w:val="20"/>
        </w:rPr>
        <w:t>табл. 19</w:t>
      </w:r>
      <w:r w:rsidR="004726CA">
        <w:rPr>
          <w:color w:val="000000"/>
          <w:sz w:val="20"/>
          <w:szCs w:val="20"/>
        </w:rPr>
        <w:t>.</w:t>
      </w:r>
    </w:p>
    <w:p w:rsidR="001E0869" w:rsidRPr="004E721C" w:rsidRDefault="001E0869" w:rsidP="001E0869">
      <w:pPr>
        <w:shd w:val="clear" w:color="auto" w:fill="FFFFFF"/>
        <w:ind w:firstLine="284"/>
        <w:jc w:val="both"/>
        <w:rPr>
          <w:sz w:val="20"/>
          <w:szCs w:val="20"/>
        </w:rPr>
      </w:pPr>
      <w:r w:rsidRPr="004E721C">
        <w:rPr>
          <w:color w:val="000000"/>
          <w:sz w:val="20"/>
          <w:szCs w:val="20"/>
        </w:rPr>
        <w:t>10. Отвесьте навеску 10 г хлористого калия и досыпьте ее в ту же кювету, равномерно распределяя по дну</w:t>
      </w:r>
      <w:r>
        <w:rPr>
          <w:color w:val="000000"/>
          <w:sz w:val="20"/>
          <w:szCs w:val="20"/>
        </w:rPr>
        <w:t>.</w:t>
      </w:r>
    </w:p>
    <w:p w:rsidR="001E0869" w:rsidRPr="004E721C" w:rsidRDefault="001E0869" w:rsidP="001E0869">
      <w:pPr>
        <w:shd w:val="clear" w:color="auto" w:fill="FFFFFF"/>
        <w:ind w:firstLine="284"/>
        <w:jc w:val="both"/>
        <w:rPr>
          <w:sz w:val="20"/>
          <w:szCs w:val="20"/>
        </w:rPr>
      </w:pPr>
      <w:r w:rsidRPr="004E721C">
        <w:rPr>
          <w:color w:val="000000"/>
          <w:sz w:val="20"/>
          <w:szCs w:val="20"/>
        </w:rPr>
        <w:t>11. Повторите пункты 6</w:t>
      </w:r>
      <w:r>
        <w:rPr>
          <w:color w:val="000000"/>
          <w:sz w:val="20"/>
          <w:szCs w:val="20"/>
        </w:rPr>
        <w:t>–</w:t>
      </w:r>
      <w:r w:rsidRPr="004E721C">
        <w:rPr>
          <w:color w:val="000000"/>
          <w:sz w:val="20"/>
          <w:szCs w:val="20"/>
        </w:rPr>
        <w:t>9. Начиная с третьей навески, обра</w:t>
      </w:r>
      <w:r w:rsidRPr="004E721C">
        <w:rPr>
          <w:color w:val="000000"/>
          <w:sz w:val="20"/>
          <w:szCs w:val="20"/>
        </w:rPr>
        <w:softHyphen/>
        <w:t>зец п</w:t>
      </w:r>
      <w:r w:rsidRPr="004E721C">
        <w:rPr>
          <w:color w:val="000000"/>
          <w:sz w:val="20"/>
          <w:szCs w:val="20"/>
        </w:rPr>
        <w:t>о</w:t>
      </w:r>
      <w:r w:rsidRPr="004E721C">
        <w:rPr>
          <w:color w:val="000000"/>
          <w:sz w:val="20"/>
          <w:szCs w:val="20"/>
        </w:rPr>
        <w:t>сле разравнивания следует аккуратно уплотнить трамбователем для уменьшения ошибки, вносимой  изменением геомет</w:t>
      </w:r>
      <w:r w:rsidRPr="004E721C">
        <w:rPr>
          <w:color w:val="000000"/>
          <w:sz w:val="20"/>
          <w:szCs w:val="20"/>
        </w:rPr>
        <w:softHyphen/>
        <w:t>рического фактора. Воронку и трамбователъ после употребле</w:t>
      </w:r>
      <w:r w:rsidRPr="004E721C">
        <w:rPr>
          <w:color w:val="000000"/>
          <w:sz w:val="20"/>
          <w:szCs w:val="20"/>
        </w:rPr>
        <w:softHyphen/>
        <w:t>ния каждый раз необходимо помещать в фарфоровую чашку. Измерения необходимо проводить до тех пор, пока число реги</w:t>
      </w:r>
      <w:r w:rsidRPr="004E721C">
        <w:rPr>
          <w:color w:val="000000"/>
          <w:sz w:val="20"/>
          <w:szCs w:val="20"/>
        </w:rPr>
        <w:softHyphen/>
        <w:t>стрируемых импульсов не перестанет увел</w:t>
      </w:r>
      <w:r w:rsidRPr="004E721C">
        <w:rPr>
          <w:color w:val="000000"/>
          <w:sz w:val="20"/>
          <w:szCs w:val="20"/>
        </w:rPr>
        <w:t>и</w:t>
      </w:r>
      <w:r w:rsidRPr="004E721C">
        <w:rPr>
          <w:color w:val="000000"/>
          <w:sz w:val="20"/>
          <w:szCs w:val="20"/>
        </w:rPr>
        <w:t xml:space="preserve">чиваться (примерно </w:t>
      </w:r>
      <w:r>
        <w:rPr>
          <w:color w:val="000000"/>
          <w:sz w:val="20"/>
          <w:szCs w:val="20"/>
        </w:rPr>
        <w:t>семь</w:t>
      </w:r>
      <w:r w:rsidRPr="004E721C">
        <w:rPr>
          <w:color w:val="000000"/>
          <w:sz w:val="20"/>
          <w:szCs w:val="20"/>
        </w:rPr>
        <w:t xml:space="preserve"> измерений). Измерения с повторяющимися в пределах ошибок результатами свидетельствуют о достижении слоя насыщения</w:t>
      </w:r>
      <w:r>
        <w:rPr>
          <w:color w:val="000000"/>
          <w:sz w:val="20"/>
          <w:szCs w:val="20"/>
        </w:rPr>
        <w:t>.</w:t>
      </w:r>
    </w:p>
    <w:p w:rsidR="00C60EE8" w:rsidRPr="001E0869" w:rsidRDefault="00C60EE8" w:rsidP="003C3137">
      <w:pPr>
        <w:shd w:val="clear" w:color="auto" w:fill="FFFFFF"/>
        <w:ind w:firstLine="284"/>
        <w:jc w:val="both"/>
        <w:rPr>
          <w:sz w:val="18"/>
          <w:szCs w:val="20"/>
        </w:rPr>
      </w:pPr>
    </w:p>
    <w:p w:rsidR="004726CA" w:rsidRDefault="003C3137" w:rsidP="004726CA">
      <w:pPr>
        <w:shd w:val="clear" w:color="auto" w:fill="FFFFFF"/>
        <w:jc w:val="center"/>
        <w:rPr>
          <w:b/>
          <w:color w:val="000000"/>
          <w:sz w:val="16"/>
          <w:szCs w:val="20"/>
        </w:rPr>
      </w:pPr>
      <w:r w:rsidRPr="004726CA">
        <w:rPr>
          <w:color w:val="000000"/>
          <w:spacing w:val="30"/>
          <w:sz w:val="16"/>
          <w:szCs w:val="20"/>
        </w:rPr>
        <w:t>Таблица</w:t>
      </w:r>
      <w:r w:rsidRPr="004726CA">
        <w:rPr>
          <w:color w:val="000000"/>
          <w:sz w:val="16"/>
          <w:szCs w:val="20"/>
        </w:rPr>
        <w:t xml:space="preserve"> </w:t>
      </w:r>
      <w:r w:rsidR="00A342E0" w:rsidRPr="004726CA">
        <w:rPr>
          <w:color w:val="000000"/>
          <w:sz w:val="16"/>
          <w:szCs w:val="20"/>
        </w:rPr>
        <w:t>19</w:t>
      </w:r>
      <w:r w:rsidRPr="004726CA">
        <w:rPr>
          <w:color w:val="000000"/>
          <w:sz w:val="16"/>
          <w:szCs w:val="20"/>
        </w:rPr>
        <w:t xml:space="preserve">. </w:t>
      </w:r>
      <w:r w:rsidRPr="004726CA">
        <w:rPr>
          <w:b/>
          <w:color w:val="000000"/>
          <w:sz w:val="16"/>
          <w:szCs w:val="20"/>
        </w:rPr>
        <w:t xml:space="preserve">Самопоглощение бета-излучения </w:t>
      </w:r>
      <w:r w:rsidRPr="004726CA">
        <w:rPr>
          <w:b/>
          <w:color w:val="000000"/>
          <w:sz w:val="16"/>
          <w:szCs w:val="20"/>
          <w:vertAlign w:val="superscript"/>
        </w:rPr>
        <w:t>40</w:t>
      </w:r>
      <w:r w:rsidRPr="004726CA">
        <w:rPr>
          <w:b/>
          <w:color w:val="000000"/>
          <w:sz w:val="16"/>
          <w:szCs w:val="20"/>
        </w:rPr>
        <w:t>К в об</w:t>
      </w:r>
      <w:r w:rsidRPr="004726CA">
        <w:rPr>
          <w:b/>
          <w:color w:val="000000"/>
          <w:sz w:val="16"/>
          <w:szCs w:val="20"/>
        </w:rPr>
        <w:softHyphen/>
        <w:t>разцах К</w:t>
      </w:r>
      <w:r w:rsidRPr="004726CA">
        <w:rPr>
          <w:b/>
          <w:color w:val="000000"/>
          <w:sz w:val="16"/>
          <w:szCs w:val="20"/>
          <w:lang w:val="en-US"/>
        </w:rPr>
        <w:t>Cl</w:t>
      </w:r>
      <w:r w:rsidRPr="004726CA">
        <w:rPr>
          <w:b/>
          <w:color w:val="000000"/>
          <w:sz w:val="16"/>
          <w:szCs w:val="20"/>
        </w:rPr>
        <w:t xml:space="preserve"> разной  </w:t>
      </w:r>
    </w:p>
    <w:p w:rsidR="003C3137" w:rsidRPr="004726CA" w:rsidRDefault="003C3137" w:rsidP="004726CA">
      <w:pPr>
        <w:shd w:val="clear" w:color="auto" w:fill="FFFFFF"/>
        <w:jc w:val="center"/>
        <w:rPr>
          <w:b/>
          <w:color w:val="000000"/>
          <w:sz w:val="16"/>
          <w:szCs w:val="20"/>
        </w:rPr>
      </w:pPr>
      <w:r w:rsidRPr="004726CA">
        <w:rPr>
          <w:b/>
          <w:color w:val="000000"/>
          <w:sz w:val="16"/>
          <w:szCs w:val="20"/>
        </w:rPr>
        <w:t xml:space="preserve">толщины </w:t>
      </w:r>
      <w:r w:rsidRPr="004726CA">
        <w:rPr>
          <w:b/>
          <w:i/>
          <w:color w:val="000000"/>
          <w:sz w:val="16"/>
          <w:szCs w:val="20"/>
          <w:lang w:val="en-US"/>
        </w:rPr>
        <w:t>d</w:t>
      </w:r>
      <w:r w:rsidRPr="004726CA">
        <w:rPr>
          <w:b/>
          <w:color w:val="000000"/>
          <w:sz w:val="16"/>
          <w:szCs w:val="20"/>
        </w:rPr>
        <w:t xml:space="preserve"> при постоянной удельной ак</w:t>
      </w:r>
      <w:r w:rsidRPr="004726CA">
        <w:rPr>
          <w:b/>
          <w:color w:val="000000"/>
          <w:sz w:val="16"/>
          <w:szCs w:val="20"/>
        </w:rPr>
        <w:softHyphen/>
        <w:t>тивности</w:t>
      </w:r>
    </w:p>
    <w:p w:rsidR="003C3137" w:rsidRPr="004E721C" w:rsidRDefault="003C3137" w:rsidP="003C3137">
      <w:pPr>
        <w:shd w:val="clear" w:color="auto" w:fill="FFFFFF"/>
        <w:ind w:firstLine="284"/>
        <w:jc w:val="both"/>
        <w:rPr>
          <w:sz w:val="20"/>
          <w:szCs w:val="20"/>
        </w:rPr>
      </w:pPr>
    </w:p>
    <w:tbl>
      <w:tblPr>
        <w:tblW w:w="6124"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tblPr>
      <w:tblGrid>
        <w:gridCol w:w="1118"/>
        <w:gridCol w:w="1143"/>
        <w:gridCol w:w="825"/>
        <w:gridCol w:w="1241"/>
        <w:gridCol w:w="820"/>
        <w:gridCol w:w="977"/>
      </w:tblGrid>
      <w:tr w:rsidR="003C3137" w:rsidRPr="00A342E0" w:rsidTr="00407120">
        <w:trPr>
          <w:trHeight w:val="772"/>
        </w:trPr>
        <w:tc>
          <w:tcPr>
            <w:tcW w:w="1099" w:type="dxa"/>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407120">
            <w:pPr>
              <w:widowControl w:val="0"/>
              <w:shd w:val="clear" w:color="auto" w:fill="FFFFFF"/>
              <w:autoSpaceDE w:val="0"/>
              <w:autoSpaceDN w:val="0"/>
              <w:adjustRightInd w:val="0"/>
              <w:jc w:val="center"/>
              <w:rPr>
                <w:sz w:val="16"/>
                <w:szCs w:val="16"/>
              </w:rPr>
            </w:pPr>
            <w:r w:rsidRPr="00A342E0">
              <w:rPr>
                <w:color w:val="000000"/>
                <w:sz w:val="16"/>
                <w:szCs w:val="16"/>
              </w:rPr>
              <w:t>Суммар</w:t>
            </w:r>
            <w:r w:rsidRPr="00A342E0">
              <w:rPr>
                <w:color w:val="000000"/>
                <w:sz w:val="16"/>
                <w:szCs w:val="16"/>
              </w:rPr>
              <w:softHyphen/>
              <w:t xml:space="preserve">ная масса образца </w:t>
            </w:r>
            <w:r w:rsidRPr="004726CA">
              <w:rPr>
                <w:i/>
                <w:color w:val="000000"/>
                <w:sz w:val="16"/>
                <w:szCs w:val="16"/>
                <w:lang w:val="en-US"/>
              </w:rPr>
              <w:t>m</w:t>
            </w:r>
            <w:r w:rsidRPr="00A342E0">
              <w:rPr>
                <w:color w:val="000000"/>
                <w:sz w:val="16"/>
                <w:szCs w:val="16"/>
              </w:rPr>
              <w:t>, г</w:t>
            </w:r>
          </w:p>
        </w:tc>
        <w:tc>
          <w:tcPr>
            <w:tcW w:w="1123" w:type="dxa"/>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407120">
            <w:pPr>
              <w:widowControl w:val="0"/>
              <w:shd w:val="clear" w:color="auto" w:fill="FFFFFF"/>
              <w:autoSpaceDE w:val="0"/>
              <w:autoSpaceDN w:val="0"/>
              <w:adjustRightInd w:val="0"/>
              <w:jc w:val="center"/>
              <w:rPr>
                <w:sz w:val="16"/>
                <w:szCs w:val="16"/>
              </w:rPr>
            </w:pPr>
            <w:r w:rsidRPr="00A342E0">
              <w:rPr>
                <w:color w:val="000000"/>
                <w:sz w:val="16"/>
                <w:szCs w:val="16"/>
              </w:rPr>
              <w:t>Суммарная толщина о</w:t>
            </w:r>
            <w:r w:rsidRPr="00A342E0">
              <w:rPr>
                <w:color w:val="000000"/>
                <w:sz w:val="16"/>
                <w:szCs w:val="16"/>
              </w:rPr>
              <w:t>б</w:t>
            </w:r>
            <w:r w:rsidRPr="00A342E0">
              <w:rPr>
                <w:color w:val="000000"/>
                <w:sz w:val="16"/>
                <w:szCs w:val="16"/>
              </w:rPr>
              <w:t xml:space="preserve">разца </w:t>
            </w:r>
            <w:r w:rsidRPr="004726CA">
              <w:rPr>
                <w:i/>
                <w:color w:val="000000"/>
                <w:sz w:val="16"/>
                <w:szCs w:val="16"/>
                <w:lang w:val="en-US"/>
              </w:rPr>
              <w:t>d</w:t>
            </w:r>
            <w:r w:rsidRPr="00A342E0">
              <w:rPr>
                <w:color w:val="000000"/>
                <w:sz w:val="16"/>
                <w:szCs w:val="16"/>
              </w:rPr>
              <w:t>, г/см</w:t>
            </w:r>
            <w:r w:rsidRPr="00A342E0">
              <w:rPr>
                <w:color w:val="000000"/>
                <w:sz w:val="16"/>
                <w:szCs w:val="16"/>
                <w:vertAlign w:val="superscript"/>
              </w:rPr>
              <w:t>2</w:t>
            </w:r>
          </w:p>
        </w:tc>
        <w:tc>
          <w:tcPr>
            <w:tcW w:w="811" w:type="dxa"/>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407120">
            <w:pPr>
              <w:widowControl w:val="0"/>
              <w:shd w:val="clear" w:color="auto" w:fill="FFFFFF"/>
              <w:autoSpaceDE w:val="0"/>
              <w:autoSpaceDN w:val="0"/>
              <w:adjustRightInd w:val="0"/>
              <w:jc w:val="center"/>
              <w:rPr>
                <w:sz w:val="16"/>
                <w:szCs w:val="16"/>
              </w:rPr>
            </w:pPr>
            <w:r w:rsidRPr="00A342E0">
              <w:rPr>
                <w:color w:val="000000"/>
                <w:sz w:val="16"/>
                <w:szCs w:val="16"/>
              </w:rPr>
              <w:t>Время измере</w:t>
            </w:r>
            <w:r w:rsidRPr="00A342E0">
              <w:rPr>
                <w:color w:val="000000"/>
                <w:sz w:val="16"/>
                <w:szCs w:val="16"/>
              </w:rPr>
              <w:softHyphen/>
              <w:t>ния</w:t>
            </w:r>
            <w:r w:rsidRPr="00A342E0">
              <w:rPr>
                <w:color w:val="000000"/>
                <w:sz w:val="16"/>
                <w:szCs w:val="16"/>
                <w:lang w:val="en-US"/>
              </w:rPr>
              <w:t xml:space="preserve"> </w:t>
            </w:r>
            <w:r w:rsidRPr="004726CA">
              <w:rPr>
                <w:i/>
                <w:color w:val="000000"/>
                <w:sz w:val="16"/>
                <w:szCs w:val="16"/>
                <w:lang w:val="en-US"/>
              </w:rPr>
              <w:t>t</w:t>
            </w:r>
            <w:r w:rsidRPr="00A342E0">
              <w:rPr>
                <w:color w:val="000000"/>
                <w:sz w:val="16"/>
                <w:szCs w:val="16"/>
              </w:rPr>
              <w:t>, мин</w:t>
            </w:r>
          </w:p>
        </w:tc>
        <w:tc>
          <w:tcPr>
            <w:tcW w:w="1220" w:type="dxa"/>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407120">
            <w:pPr>
              <w:shd w:val="clear" w:color="auto" w:fill="FFFFFF"/>
              <w:jc w:val="center"/>
              <w:rPr>
                <w:sz w:val="16"/>
                <w:szCs w:val="16"/>
              </w:rPr>
            </w:pPr>
            <w:r w:rsidRPr="00A342E0">
              <w:rPr>
                <w:color w:val="000000"/>
                <w:sz w:val="16"/>
                <w:szCs w:val="16"/>
              </w:rPr>
              <w:t>Кол-во зарег</w:t>
            </w:r>
            <w:r w:rsidRPr="00A342E0">
              <w:rPr>
                <w:color w:val="000000"/>
                <w:sz w:val="16"/>
                <w:szCs w:val="16"/>
              </w:rPr>
              <w:t>и</w:t>
            </w:r>
            <w:r w:rsidRPr="00A342E0">
              <w:rPr>
                <w:color w:val="000000"/>
                <w:sz w:val="16"/>
                <w:szCs w:val="16"/>
              </w:rPr>
              <w:t>стрированных импульсов</w:t>
            </w:r>
          </w:p>
          <w:p w:rsidR="003C3137" w:rsidRPr="004726CA" w:rsidRDefault="003C3137" w:rsidP="00407120">
            <w:pPr>
              <w:widowControl w:val="0"/>
              <w:shd w:val="clear" w:color="auto" w:fill="FFFFFF"/>
              <w:autoSpaceDE w:val="0"/>
              <w:autoSpaceDN w:val="0"/>
              <w:adjustRightInd w:val="0"/>
              <w:jc w:val="center"/>
              <w:rPr>
                <w:i/>
                <w:sz w:val="16"/>
                <w:szCs w:val="16"/>
              </w:rPr>
            </w:pPr>
            <w:r w:rsidRPr="004726CA">
              <w:rPr>
                <w:i/>
                <w:color w:val="000000"/>
                <w:sz w:val="16"/>
                <w:szCs w:val="16"/>
                <w:lang w:val="en-US"/>
              </w:rPr>
              <w:t>n</w:t>
            </w:r>
          </w:p>
        </w:tc>
        <w:tc>
          <w:tcPr>
            <w:tcW w:w="806" w:type="dxa"/>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407120">
            <w:pPr>
              <w:widowControl w:val="0"/>
              <w:shd w:val="clear" w:color="auto" w:fill="FFFFFF"/>
              <w:autoSpaceDE w:val="0"/>
              <w:autoSpaceDN w:val="0"/>
              <w:adjustRightInd w:val="0"/>
              <w:jc w:val="center"/>
              <w:rPr>
                <w:sz w:val="16"/>
                <w:szCs w:val="16"/>
              </w:rPr>
            </w:pPr>
            <w:r w:rsidRPr="00A342E0">
              <w:rPr>
                <w:color w:val="000000"/>
                <w:sz w:val="16"/>
                <w:szCs w:val="16"/>
              </w:rPr>
              <w:t xml:space="preserve">Скорость счета </w:t>
            </w:r>
            <w:r w:rsidRPr="004726CA">
              <w:rPr>
                <w:i/>
                <w:color w:val="000000"/>
                <w:sz w:val="16"/>
                <w:szCs w:val="16"/>
                <w:lang w:val="en-US"/>
              </w:rPr>
              <w:t>N</w:t>
            </w:r>
            <w:r w:rsidRPr="00A342E0">
              <w:rPr>
                <w:color w:val="000000"/>
                <w:sz w:val="16"/>
                <w:szCs w:val="16"/>
              </w:rPr>
              <w:t>, имп/мин</w:t>
            </w:r>
          </w:p>
        </w:tc>
        <w:tc>
          <w:tcPr>
            <w:tcW w:w="960" w:type="dxa"/>
            <w:tcBorders>
              <w:top w:val="single" w:sz="4" w:space="0" w:color="auto"/>
              <w:left w:val="single" w:sz="4" w:space="0" w:color="auto"/>
              <w:bottom w:val="single" w:sz="4" w:space="0" w:color="auto"/>
              <w:right w:val="single" w:sz="4" w:space="0" w:color="auto"/>
            </w:tcBorders>
            <w:shd w:val="clear" w:color="auto" w:fill="FFFFFF"/>
            <w:vAlign w:val="center"/>
          </w:tcPr>
          <w:p w:rsidR="003C3137" w:rsidRPr="00A342E0" w:rsidRDefault="003C3137" w:rsidP="00407120">
            <w:pPr>
              <w:widowControl w:val="0"/>
              <w:shd w:val="clear" w:color="auto" w:fill="FFFFFF"/>
              <w:autoSpaceDE w:val="0"/>
              <w:autoSpaceDN w:val="0"/>
              <w:adjustRightInd w:val="0"/>
              <w:jc w:val="center"/>
              <w:rPr>
                <w:sz w:val="16"/>
                <w:szCs w:val="16"/>
              </w:rPr>
            </w:pPr>
            <w:r w:rsidRPr="00A342E0">
              <w:rPr>
                <w:color w:val="000000"/>
                <w:sz w:val="16"/>
                <w:szCs w:val="16"/>
              </w:rPr>
              <w:t xml:space="preserve">Скорость счета без фона </w:t>
            </w:r>
            <w:r w:rsidRPr="004726CA">
              <w:rPr>
                <w:i/>
                <w:color w:val="000000"/>
                <w:sz w:val="16"/>
                <w:szCs w:val="16"/>
                <w:lang w:val="en-US"/>
              </w:rPr>
              <w:t>N</w:t>
            </w:r>
            <w:r w:rsidRPr="00A342E0">
              <w:rPr>
                <w:color w:val="000000"/>
                <w:sz w:val="16"/>
                <w:szCs w:val="16"/>
                <w:vertAlign w:val="subscript"/>
                <w:lang w:val="en-US"/>
              </w:rPr>
              <w:t>o</w:t>
            </w:r>
            <w:r w:rsidRPr="00A342E0">
              <w:rPr>
                <w:color w:val="000000"/>
                <w:sz w:val="16"/>
                <w:szCs w:val="16"/>
                <w:vertAlign w:val="subscript"/>
              </w:rPr>
              <w:t>б</w:t>
            </w:r>
            <w:r w:rsidRPr="00A342E0">
              <w:rPr>
                <w:color w:val="000000"/>
                <w:sz w:val="16"/>
                <w:szCs w:val="16"/>
              </w:rPr>
              <w:t>, имп/мин</w:t>
            </w:r>
          </w:p>
        </w:tc>
      </w:tr>
      <w:tr w:rsidR="003C3137" w:rsidRPr="00A342E0" w:rsidTr="00A342E0">
        <w:trPr>
          <w:trHeight w:val="145"/>
        </w:trPr>
        <w:tc>
          <w:tcPr>
            <w:tcW w:w="1099"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color w:val="000000"/>
                <w:sz w:val="16"/>
                <w:szCs w:val="16"/>
              </w:rPr>
              <w:t>10</w:t>
            </w:r>
            <w:r w:rsidRPr="00A342E0">
              <w:rPr>
                <w:sz w:val="16"/>
                <w:szCs w:val="16"/>
              </w:rPr>
              <w:t xml:space="preserve"> </w:t>
            </w:r>
          </w:p>
        </w:tc>
        <w:tc>
          <w:tcPr>
            <w:tcW w:w="1123"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sz w:val="16"/>
                <w:szCs w:val="16"/>
              </w:rPr>
              <w:t xml:space="preserve"> </w:t>
            </w:r>
          </w:p>
        </w:tc>
        <w:tc>
          <w:tcPr>
            <w:tcW w:w="811"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sz w:val="16"/>
                <w:szCs w:val="16"/>
              </w:rPr>
              <w:t xml:space="preserve"> </w:t>
            </w:r>
          </w:p>
        </w:tc>
        <w:tc>
          <w:tcPr>
            <w:tcW w:w="1220"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sz w:val="16"/>
                <w:szCs w:val="16"/>
              </w:rPr>
              <w:t xml:space="preserve"> </w:t>
            </w:r>
          </w:p>
        </w:tc>
        <w:tc>
          <w:tcPr>
            <w:tcW w:w="806"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sz w:val="16"/>
                <w:szCs w:val="16"/>
              </w:rPr>
              <w:t xml:space="preserve"> </w:t>
            </w:r>
          </w:p>
        </w:tc>
        <w:tc>
          <w:tcPr>
            <w:tcW w:w="960"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sz w:val="16"/>
                <w:szCs w:val="16"/>
              </w:rPr>
              <w:t xml:space="preserve"> </w:t>
            </w:r>
          </w:p>
        </w:tc>
      </w:tr>
      <w:tr w:rsidR="003C3137" w:rsidRPr="00A342E0" w:rsidTr="00A342E0">
        <w:trPr>
          <w:trHeight w:val="47"/>
        </w:trPr>
        <w:tc>
          <w:tcPr>
            <w:tcW w:w="1099"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color w:val="000000"/>
                <w:sz w:val="16"/>
                <w:szCs w:val="16"/>
              </w:rPr>
              <w:t>20</w:t>
            </w:r>
            <w:r w:rsidRPr="00A342E0">
              <w:rPr>
                <w:sz w:val="16"/>
                <w:szCs w:val="16"/>
              </w:rPr>
              <w:t xml:space="preserve"> </w:t>
            </w:r>
          </w:p>
        </w:tc>
        <w:tc>
          <w:tcPr>
            <w:tcW w:w="1123"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sz w:val="16"/>
                <w:szCs w:val="16"/>
              </w:rPr>
              <w:t xml:space="preserve"> </w:t>
            </w:r>
          </w:p>
        </w:tc>
        <w:tc>
          <w:tcPr>
            <w:tcW w:w="811"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sz w:val="16"/>
                <w:szCs w:val="16"/>
              </w:rPr>
              <w:t xml:space="preserve"> </w:t>
            </w:r>
          </w:p>
        </w:tc>
        <w:tc>
          <w:tcPr>
            <w:tcW w:w="1220"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sz w:val="16"/>
                <w:szCs w:val="16"/>
              </w:rPr>
              <w:t xml:space="preserve"> </w:t>
            </w:r>
          </w:p>
        </w:tc>
        <w:tc>
          <w:tcPr>
            <w:tcW w:w="806"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sz w:val="16"/>
                <w:szCs w:val="16"/>
              </w:rPr>
              <w:t xml:space="preserve"> </w:t>
            </w:r>
          </w:p>
        </w:tc>
        <w:tc>
          <w:tcPr>
            <w:tcW w:w="960"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sz w:val="16"/>
                <w:szCs w:val="16"/>
              </w:rPr>
              <w:t xml:space="preserve"> </w:t>
            </w:r>
          </w:p>
        </w:tc>
      </w:tr>
      <w:tr w:rsidR="003C3137" w:rsidRPr="00A342E0" w:rsidTr="00A342E0">
        <w:trPr>
          <w:trHeight w:val="125"/>
        </w:trPr>
        <w:tc>
          <w:tcPr>
            <w:tcW w:w="1099"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lang w:val="en-US"/>
              </w:rPr>
            </w:pPr>
            <w:r w:rsidRPr="00A342E0">
              <w:rPr>
                <w:sz w:val="16"/>
                <w:szCs w:val="16"/>
                <w:lang w:val="en-US"/>
              </w:rPr>
              <w:t>...</w:t>
            </w:r>
          </w:p>
        </w:tc>
        <w:tc>
          <w:tcPr>
            <w:tcW w:w="1123"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sz w:val="16"/>
                <w:szCs w:val="16"/>
              </w:rPr>
              <w:t xml:space="preserve"> </w:t>
            </w:r>
          </w:p>
        </w:tc>
        <w:tc>
          <w:tcPr>
            <w:tcW w:w="811"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sz w:val="16"/>
                <w:szCs w:val="16"/>
              </w:rPr>
              <w:t xml:space="preserve"> </w:t>
            </w:r>
          </w:p>
        </w:tc>
        <w:tc>
          <w:tcPr>
            <w:tcW w:w="1220"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sz w:val="16"/>
                <w:szCs w:val="16"/>
              </w:rPr>
              <w:t xml:space="preserve"> </w:t>
            </w:r>
          </w:p>
        </w:tc>
        <w:tc>
          <w:tcPr>
            <w:tcW w:w="806"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sz w:val="16"/>
                <w:szCs w:val="16"/>
              </w:rPr>
              <w:t xml:space="preserve"> </w:t>
            </w:r>
          </w:p>
        </w:tc>
        <w:tc>
          <w:tcPr>
            <w:tcW w:w="960"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sz w:val="16"/>
                <w:szCs w:val="16"/>
              </w:rPr>
              <w:t xml:space="preserve"> </w:t>
            </w:r>
          </w:p>
        </w:tc>
      </w:tr>
      <w:tr w:rsidR="003C3137" w:rsidRPr="00A342E0" w:rsidTr="00A342E0">
        <w:trPr>
          <w:trHeight w:val="70"/>
        </w:trPr>
        <w:tc>
          <w:tcPr>
            <w:tcW w:w="1099"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color w:val="000000"/>
                <w:sz w:val="16"/>
                <w:szCs w:val="16"/>
              </w:rPr>
              <w:t>...</w:t>
            </w:r>
            <w:r w:rsidRPr="00A342E0">
              <w:rPr>
                <w:sz w:val="16"/>
                <w:szCs w:val="16"/>
              </w:rPr>
              <w:t xml:space="preserve"> </w:t>
            </w:r>
          </w:p>
        </w:tc>
        <w:tc>
          <w:tcPr>
            <w:tcW w:w="1123"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sz w:val="16"/>
                <w:szCs w:val="16"/>
              </w:rPr>
              <w:t xml:space="preserve"> </w:t>
            </w:r>
          </w:p>
        </w:tc>
        <w:tc>
          <w:tcPr>
            <w:tcW w:w="811"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sz w:val="16"/>
                <w:szCs w:val="16"/>
              </w:rPr>
              <w:t xml:space="preserve"> </w:t>
            </w:r>
          </w:p>
        </w:tc>
        <w:tc>
          <w:tcPr>
            <w:tcW w:w="1220"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sz w:val="16"/>
                <w:szCs w:val="16"/>
              </w:rPr>
              <w:t xml:space="preserve"> </w:t>
            </w:r>
          </w:p>
        </w:tc>
        <w:tc>
          <w:tcPr>
            <w:tcW w:w="806"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sz w:val="16"/>
                <w:szCs w:val="16"/>
              </w:rPr>
              <w:t xml:space="preserve"> </w:t>
            </w:r>
          </w:p>
        </w:tc>
        <w:tc>
          <w:tcPr>
            <w:tcW w:w="960" w:type="dxa"/>
            <w:tcBorders>
              <w:top w:val="single" w:sz="4" w:space="0" w:color="auto"/>
              <w:left w:val="single" w:sz="4" w:space="0" w:color="auto"/>
              <w:bottom w:val="single" w:sz="4" w:space="0" w:color="auto"/>
              <w:right w:val="single" w:sz="4" w:space="0" w:color="auto"/>
            </w:tcBorders>
            <w:shd w:val="clear" w:color="auto" w:fill="FFFFFF"/>
          </w:tcPr>
          <w:p w:rsidR="003C3137" w:rsidRPr="00A342E0" w:rsidRDefault="003C3137" w:rsidP="00E23306">
            <w:pPr>
              <w:widowControl w:val="0"/>
              <w:shd w:val="clear" w:color="auto" w:fill="FFFFFF"/>
              <w:autoSpaceDE w:val="0"/>
              <w:autoSpaceDN w:val="0"/>
              <w:adjustRightInd w:val="0"/>
              <w:rPr>
                <w:sz w:val="16"/>
                <w:szCs w:val="16"/>
              </w:rPr>
            </w:pPr>
            <w:r w:rsidRPr="00A342E0">
              <w:rPr>
                <w:sz w:val="16"/>
                <w:szCs w:val="16"/>
              </w:rPr>
              <w:t xml:space="preserve"> </w:t>
            </w:r>
          </w:p>
        </w:tc>
      </w:tr>
    </w:tbl>
    <w:p w:rsidR="003C3137" w:rsidRPr="004E721C" w:rsidRDefault="003C3137" w:rsidP="003C3137">
      <w:pPr>
        <w:shd w:val="clear" w:color="auto" w:fill="FFFFFF"/>
        <w:ind w:firstLine="284"/>
        <w:rPr>
          <w:color w:val="000000"/>
          <w:sz w:val="20"/>
          <w:szCs w:val="20"/>
          <w:lang w:val="en-US"/>
        </w:rPr>
      </w:pPr>
    </w:p>
    <w:p w:rsidR="003C3137" w:rsidRPr="004E721C" w:rsidRDefault="003C3137" w:rsidP="003C3137">
      <w:pPr>
        <w:shd w:val="clear" w:color="auto" w:fill="FFFFFF"/>
        <w:ind w:firstLine="284"/>
        <w:jc w:val="both"/>
        <w:rPr>
          <w:sz w:val="20"/>
          <w:szCs w:val="20"/>
        </w:rPr>
      </w:pPr>
      <w:r w:rsidRPr="004E721C">
        <w:rPr>
          <w:color w:val="000000"/>
          <w:sz w:val="20"/>
          <w:szCs w:val="20"/>
        </w:rPr>
        <w:t xml:space="preserve">12. Постройте график зависимости скорости счета </w:t>
      </w:r>
      <w:r w:rsidRPr="00225B79">
        <w:rPr>
          <w:i/>
          <w:color w:val="000000"/>
          <w:sz w:val="20"/>
          <w:szCs w:val="20"/>
          <w:lang w:val="en-US"/>
        </w:rPr>
        <w:t>N</w:t>
      </w:r>
      <w:r w:rsidRPr="004E721C">
        <w:rPr>
          <w:color w:val="000000"/>
          <w:sz w:val="20"/>
          <w:szCs w:val="20"/>
          <w:vertAlign w:val="subscript"/>
        </w:rPr>
        <w:t>об</w:t>
      </w:r>
      <w:r w:rsidRPr="004E721C">
        <w:rPr>
          <w:color w:val="000000"/>
          <w:sz w:val="20"/>
          <w:szCs w:val="20"/>
        </w:rPr>
        <w:t xml:space="preserve"> от сум</w:t>
      </w:r>
      <w:r w:rsidRPr="004E721C">
        <w:rPr>
          <w:color w:val="000000"/>
          <w:sz w:val="20"/>
          <w:szCs w:val="20"/>
        </w:rPr>
        <w:softHyphen/>
        <w:t xml:space="preserve">марной толщины образца </w:t>
      </w:r>
      <w:r w:rsidRPr="00225B79">
        <w:rPr>
          <w:i/>
          <w:color w:val="000000"/>
          <w:sz w:val="20"/>
          <w:szCs w:val="20"/>
          <w:lang w:val="en-US"/>
        </w:rPr>
        <w:t>d</w:t>
      </w:r>
      <w:r w:rsidRPr="004E721C">
        <w:rPr>
          <w:color w:val="000000"/>
          <w:sz w:val="20"/>
          <w:szCs w:val="20"/>
        </w:rPr>
        <w:t>. По оси ординат (вертикальная ось) отл</w:t>
      </w:r>
      <w:r w:rsidRPr="004E721C">
        <w:rPr>
          <w:color w:val="000000"/>
          <w:sz w:val="20"/>
          <w:szCs w:val="20"/>
        </w:rPr>
        <w:t>о</w:t>
      </w:r>
      <w:r w:rsidRPr="004E721C">
        <w:rPr>
          <w:color w:val="000000"/>
          <w:sz w:val="20"/>
          <w:szCs w:val="20"/>
        </w:rPr>
        <w:t xml:space="preserve">жите скорость счета </w:t>
      </w:r>
      <w:r w:rsidRPr="00225B79">
        <w:rPr>
          <w:i/>
          <w:color w:val="000000"/>
          <w:sz w:val="20"/>
          <w:szCs w:val="20"/>
          <w:lang w:val="en-US"/>
        </w:rPr>
        <w:t>N</w:t>
      </w:r>
      <w:r w:rsidRPr="004E721C">
        <w:rPr>
          <w:color w:val="000000"/>
          <w:sz w:val="20"/>
          <w:szCs w:val="20"/>
          <w:vertAlign w:val="subscript"/>
        </w:rPr>
        <w:t>об</w:t>
      </w:r>
      <w:r w:rsidRPr="004E721C">
        <w:rPr>
          <w:color w:val="000000"/>
          <w:sz w:val="20"/>
          <w:szCs w:val="20"/>
        </w:rPr>
        <w:t xml:space="preserve"> </w:t>
      </w:r>
      <w:r w:rsidR="00225B79">
        <w:rPr>
          <w:color w:val="000000"/>
          <w:sz w:val="20"/>
          <w:szCs w:val="20"/>
        </w:rPr>
        <w:t>(</w:t>
      </w:r>
      <w:r w:rsidRPr="004E721C">
        <w:rPr>
          <w:color w:val="000000"/>
          <w:sz w:val="20"/>
          <w:szCs w:val="20"/>
        </w:rPr>
        <w:t>имп/мин</w:t>
      </w:r>
      <w:r w:rsidR="00225B79">
        <w:rPr>
          <w:color w:val="000000"/>
          <w:sz w:val="20"/>
          <w:szCs w:val="20"/>
        </w:rPr>
        <w:t>)</w:t>
      </w:r>
      <w:r w:rsidRPr="004E721C">
        <w:rPr>
          <w:color w:val="000000"/>
          <w:sz w:val="20"/>
          <w:szCs w:val="20"/>
        </w:rPr>
        <w:t>, по оси абсцисс – сум</w:t>
      </w:r>
      <w:r w:rsidRPr="004E721C">
        <w:rPr>
          <w:color w:val="000000"/>
          <w:sz w:val="20"/>
          <w:szCs w:val="20"/>
        </w:rPr>
        <w:softHyphen/>
        <w:t>марную то</w:t>
      </w:r>
      <w:r w:rsidRPr="004E721C">
        <w:rPr>
          <w:color w:val="000000"/>
          <w:sz w:val="20"/>
          <w:szCs w:val="20"/>
        </w:rPr>
        <w:t>л</w:t>
      </w:r>
      <w:r w:rsidRPr="004E721C">
        <w:rPr>
          <w:color w:val="000000"/>
          <w:sz w:val="20"/>
          <w:szCs w:val="20"/>
        </w:rPr>
        <w:t xml:space="preserve">щину </w:t>
      </w:r>
      <w:r w:rsidRPr="00225B79">
        <w:rPr>
          <w:i/>
          <w:color w:val="000000"/>
          <w:sz w:val="20"/>
          <w:szCs w:val="20"/>
          <w:lang w:val="en-US"/>
        </w:rPr>
        <w:t>d</w:t>
      </w:r>
      <w:r w:rsidRPr="004E721C">
        <w:rPr>
          <w:color w:val="000000"/>
          <w:sz w:val="20"/>
          <w:szCs w:val="20"/>
        </w:rPr>
        <w:t xml:space="preserve"> </w:t>
      </w:r>
      <w:r w:rsidR="00225B79">
        <w:rPr>
          <w:color w:val="000000"/>
          <w:sz w:val="20"/>
          <w:szCs w:val="20"/>
        </w:rPr>
        <w:t>(</w:t>
      </w:r>
      <w:r w:rsidRPr="004E721C">
        <w:rPr>
          <w:color w:val="000000"/>
          <w:sz w:val="20"/>
          <w:szCs w:val="20"/>
        </w:rPr>
        <w:t>г/см</w:t>
      </w:r>
      <w:r w:rsidRPr="004E721C">
        <w:rPr>
          <w:color w:val="000000"/>
          <w:sz w:val="20"/>
          <w:szCs w:val="20"/>
          <w:vertAlign w:val="superscript"/>
        </w:rPr>
        <w:t>2</w:t>
      </w:r>
      <w:r w:rsidR="00225B79">
        <w:rPr>
          <w:color w:val="000000"/>
          <w:sz w:val="20"/>
          <w:szCs w:val="20"/>
        </w:rPr>
        <w:t>)</w:t>
      </w:r>
      <w:r w:rsidRPr="004E721C">
        <w:rPr>
          <w:color w:val="000000"/>
          <w:sz w:val="20"/>
          <w:szCs w:val="20"/>
        </w:rPr>
        <w:t>. Масштаб выберите сами, исход</w:t>
      </w:r>
      <w:r w:rsidR="00225B79">
        <w:rPr>
          <w:color w:val="000000"/>
          <w:sz w:val="20"/>
          <w:szCs w:val="20"/>
        </w:rPr>
        <w:t>я</w:t>
      </w:r>
      <w:r w:rsidRPr="004E721C">
        <w:rPr>
          <w:color w:val="000000"/>
          <w:sz w:val="20"/>
          <w:szCs w:val="20"/>
        </w:rPr>
        <w:t xml:space="preserve"> из полученных р</w:t>
      </w:r>
      <w:r w:rsidRPr="004E721C">
        <w:rPr>
          <w:color w:val="000000"/>
          <w:sz w:val="20"/>
          <w:szCs w:val="20"/>
        </w:rPr>
        <w:t>е</w:t>
      </w:r>
      <w:r w:rsidRPr="004E721C">
        <w:rPr>
          <w:color w:val="000000"/>
          <w:sz w:val="20"/>
          <w:szCs w:val="20"/>
        </w:rPr>
        <w:t>зультатов. Кривая самопоглощения проводится так, чтобы усреднить имеющийся разброс точек</w:t>
      </w:r>
      <w:r w:rsidR="00225B79">
        <w:rPr>
          <w:color w:val="000000"/>
          <w:sz w:val="20"/>
          <w:szCs w:val="20"/>
        </w:rPr>
        <w:t>.</w:t>
      </w:r>
    </w:p>
    <w:p w:rsidR="007E1BB9" w:rsidRDefault="003C3137" w:rsidP="003C3137">
      <w:pPr>
        <w:shd w:val="clear" w:color="auto" w:fill="FFFFFF"/>
        <w:ind w:firstLine="284"/>
        <w:jc w:val="both"/>
        <w:rPr>
          <w:color w:val="000000"/>
          <w:sz w:val="20"/>
          <w:szCs w:val="20"/>
        </w:rPr>
      </w:pPr>
      <w:r w:rsidRPr="004E721C">
        <w:rPr>
          <w:color w:val="000000"/>
          <w:sz w:val="20"/>
          <w:szCs w:val="20"/>
        </w:rPr>
        <w:t>13.  Проведите касательную к кривой самопоглощения. Опре</w:t>
      </w:r>
      <w:r w:rsidRPr="004E721C">
        <w:rPr>
          <w:color w:val="000000"/>
          <w:sz w:val="20"/>
          <w:szCs w:val="20"/>
        </w:rPr>
        <w:softHyphen/>
        <w:t xml:space="preserve">делите слой половинного ослабления </w:t>
      </w:r>
      <w:r w:rsidRPr="00225B79">
        <w:rPr>
          <w:i/>
          <w:color w:val="000000"/>
          <w:sz w:val="20"/>
          <w:szCs w:val="20"/>
          <w:lang w:val="en-US"/>
        </w:rPr>
        <w:t>d</w:t>
      </w:r>
      <w:r w:rsidRPr="004E721C">
        <w:rPr>
          <w:color w:val="000000"/>
          <w:sz w:val="20"/>
          <w:szCs w:val="20"/>
          <w:vertAlign w:val="subscript"/>
        </w:rPr>
        <w:t>1/2</w:t>
      </w:r>
      <w:r w:rsidR="007E1BB9">
        <w:rPr>
          <w:color w:val="000000"/>
          <w:sz w:val="20"/>
          <w:szCs w:val="20"/>
          <w:vertAlign w:val="subscript"/>
        </w:rPr>
        <w:t xml:space="preserve"> </w:t>
      </w:r>
      <w:r w:rsidR="007E1BB9">
        <w:rPr>
          <w:color w:val="000000"/>
          <w:sz w:val="20"/>
          <w:szCs w:val="20"/>
        </w:rPr>
        <w:t>образца</w:t>
      </w:r>
      <w:r w:rsidR="007E1BB9" w:rsidRPr="007E1BB9">
        <w:rPr>
          <w:color w:val="000000"/>
          <w:sz w:val="20"/>
          <w:szCs w:val="20"/>
        </w:rPr>
        <w:t>.</w:t>
      </w:r>
    </w:p>
    <w:p w:rsidR="003C3137" w:rsidRPr="004E721C" w:rsidRDefault="003C3137" w:rsidP="003C3137">
      <w:pPr>
        <w:shd w:val="clear" w:color="auto" w:fill="FFFFFF"/>
        <w:ind w:firstLine="284"/>
        <w:jc w:val="both"/>
        <w:rPr>
          <w:sz w:val="20"/>
          <w:szCs w:val="20"/>
        </w:rPr>
      </w:pPr>
      <w:r w:rsidRPr="004E721C">
        <w:rPr>
          <w:color w:val="000000"/>
          <w:sz w:val="20"/>
          <w:szCs w:val="20"/>
        </w:rPr>
        <w:t>14. Пользуясь полученными графиками, определите истинную ск</w:t>
      </w:r>
      <w:r w:rsidRPr="004E721C">
        <w:rPr>
          <w:color w:val="000000"/>
          <w:sz w:val="20"/>
          <w:szCs w:val="20"/>
        </w:rPr>
        <w:t>о</w:t>
      </w:r>
      <w:r w:rsidRPr="004E721C">
        <w:rPr>
          <w:color w:val="000000"/>
          <w:sz w:val="20"/>
          <w:szCs w:val="20"/>
        </w:rPr>
        <w:t xml:space="preserve">рость счета </w:t>
      </w:r>
      <w:r w:rsidRPr="00225B79">
        <w:rPr>
          <w:i/>
          <w:color w:val="000000"/>
          <w:sz w:val="20"/>
          <w:szCs w:val="20"/>
          <w:lang w:val="en-US"/>
        </w:rPr>
        <w:t>N</w:t>
      </w:r>
      <w:r w:rsidRPr="004E721C">
        <w:rPr>
          <w:color w:val="000000"/>
          <w:sz w:val="20"/>
          <w:szCs w:val="20"/>
          <w:vertAlign w:val="subscript"/>
        </w:rPr>
        <w:t>0</w:t>
      </w:r>
      <w:r w:rsidRPr="004E721C">
        <w:rPr>
          <w:color w:val="000000"/>
          <w:sz w:val="20"/>
          <w:szCs w:val="20"/>
        </w:rPr>
        <w:t xml:space="preserve"> (в отсутствие самопоглощения) для образцов толщиной 250 и 500 мг/см</w:t>
      </w:r>
      <w:r w:rsidRPr="004E721C">
        <w:rPr>
          <w:color w:val="000000"/>
          <w:sz w:val="20"/>
          <w:szCs w:val="20"/>
          <w:vertAlign w:val="superscript"/>
        </w:rPr>
        <w:t>2</w:t>
      </w:r>
      <w:r w:rsidRPr="004E721C">
        <w:rPr>
          <w:color w:val="000000"/>
          <w:sz w:val="20"/>
          <w:szCs w:val="20"/>
        </w:rPr>
        <w:t xml:space="preserve"> (или для образцов других толщин, указанных преп</w:t>
      </w:r>
      <w:r w:rsidRPr="004E721C">
        <w:rPr>
          <w:color w:val="000000"/>
          <w:sz w:val="20"/>
          <w:szCs w:val="20"/>
        </w:rPr>
        <w:t>о</w:t>
      </w:r>
      <w:r w:rsidRPr="004E721C">
        <w:rPr>
          <w:color w:val="000000"/>
          <w:sz w:val="20"/>
          <w:szCs w:val="20"/>
        </w:rPr>
        <w:t>давателем)</w:t>
      </w:r>
      <w:r w:rsidR="00225B79">
        <w:rPr>
          <w:color w:val="000000"/>
          <w:sz w:val="20"/>
          <w:szCs w:val="20"/>
        </w:rPr>
        <w:t>.</w:t>
      </w:r>
    </w:p>
    <w:p w:rsidR="003C3137" w:rsidRPr="004E721C" w:rsidRDefault="003C3137" w:rsidP="003C3137">
      <w:pPr>
        <w:shd w:val="clear" w:color="auto" w:fill="FFFFFF"/>
        <w:ind w:firstLine="284"/>
        <w:jc w:val="both"/>
        <w:rPr>
          <w:sz w:val="20"/>
          <w:szCs w:val="20"/>
        </w:rPr>
      </w:pPr>
      <w:r w:rsidRPr="004E721C">
        <w:rPr>
          <w:color w:val="000000"/>
          <w:sz w:val="20"/>
          <w:szCs w:val="20"/>
        </w:rPr>
        <w:t>15. Используя формулу (1), определите коэффициент самопо</w:t>
      </w:r>
      <w:r w:rsidRPr="004E721C">
        <w:rPr>
          <w:color w:val="000000"/>
          <w:sz w:val="20"/>
          <w:szCs w:val="20"/>
        </w:rPr>
        <w:softHyphen/>
        <w:t xml:space="preserve">глощения </w:t>
      </w:r>
      <w:r w:rsidRPr="00225B79">
        <w:rPr>
          <w:i/>
          <w:color w:val="000000"/>
          <w:sz w:val="20"/>
          <w:szCs w:val="20"/>
          <w:lang w:val="en-US"/>
        </w:rPr>
        <w:t>S</w:t>
      </w:r>
      <w:r w:rsidRPr="004E721C">
        <w:rPr>
          <w:color w:val="000000"/>
          <w:sz w:val="20"/>
          <w:szCs w:val="20"/>
          <w:vertAlign w:val="subscript"/>
        </w:rPr>
        <w:t>эксп.</w:t>
      </w:r>
      <w:r w:rsidR="00225B79">
        <w:rPr>
          <w:color w:val="000000"/>
          <w:sz w:val="20"/>
          <w:szCs w:val="20"/>
        </w:rPr>
        <w:t>.</w:t>
      </w:r>
    </w:p>
    <w:p w:rsidR="003C3137" w:rsidRPr="004E721C" w:rsidRDefault="003C3137" w:rsidP="003C3137">
      <w:pPr>
        <w:shd w:val="clear" w:color="auto" w:fill="FFFFFF"/>
        <w:ind w:firstLine="284"/>
        <w:jc w:val="both"/>
        <w:rPr>
          <w:sz w:val="20"/>
          <w:szCs w:val="20"/>
        </w:rPr>
      </w:pPr>
      <w:r w:rsidRPr="004E721C">
        <w:rPr>
          <w:color w:val="000000"/>
          <w:sz w:val="20"/>
          <w:szCs w:val="20"/>
        </w:rPr>
        <w:lastRenderedPageBreak/>
        <w:t>1</w:t>
      </w:r>
      <w:r w:rsidR="000045B6">
        <w:rPr>
          <w:color w:val="000000"/>
          <w:sz w:val="20"/>
          <w:szCs w:val="20"/>
        </w:rPr>
        <w:t>6</w:t>
      </w:r>
      <w:r w:rsidRPr="004E721C">
        <w:rPr>
          <w:color w:val="000000"/>
          <w:sz w:val="20"/>
          <w:szCs w:val="20"/>
        </w:rPr>
        <w:t>. На основании полученной кривой самопоглощения сде</w:t>
      </w:r>
      <w:r w:rsidRPr="004E721C">
        <w:rPr>
          <w:color w:val="000000"/>
          <w:sz w:val="20"/>
          <w:szCs w:val="20"/>
        </w:rPr>
        <w:softHyphen/>
        <w:t xml:space="preserve">лайте вывод о том, при какой толщине образцы, содержащие </w:t>
      </w:r>
      <w:r w:rsidRPr="004E721C">
        <w:rPr>
          <w:color w:val="000000"/>
          <w:sz w:val="20"/>
          <w:szCs w:val="20"/>
          <w:vertAlign w:val="superscript"/>
        </w:rPr>
        <w:t>40</w:t>
      </w:r>
      <w:r w:rsidRPr="004E721C">
        <w:rPr>
          <w:color w:val="000000"/>
          <w:sz w:val="20"/>
          <w:szCs w:val="20"/>
        </w:rPr>
        <w:t>К, будут я</w:t>
      </w:r>
      <w:r w:rsidRPr="004E721C">
        <w:rPr>
          <w:color w:val="000000"/>
          <w:sz w:val="20"/>
          <w:szCs w:val="20"/>
        </w:rPr>
        <w:t>в</w:t>
      </w:r>
      <w:r w:rsidRPr="004E721C">
        <w:rPr>
          <w:color w:val="000000"/>
          <w:sz w:val="20"/>
          <w:szCs w:val="20"/>
        </w:rPr>
        <w:t>ляться толстослойными.</w:t>
      </w:r>
    </w:p>
    <w:p w:rsidR="003C3137" w:rsidRPr="004E721C" w:rsidRDefault="003C3137" w:rsidP="003C3137">
      <w:pPr>
        <w:shd w:val="clear" w:color="auto" w:fill="FFFFFF"/>
        <w:ind w:firstLine="284"/>
        <w:jc w:val="both"/>
        <w:rPr>
          <w:b/>
          <w:bCs/>
          <w:color w:val="000000"/>
          <w:sz w:val="20"/>
          <w:szCs w:val="20"/>
        </w:rPr>
      </w:pPr>
    </w:p>
    <w:p w:rsidR="003C3137" w:rsidRPr="004E721C" w:rsidRDefault="003C3137" w:rsidP="003C3137">
      <w:pPr>
        <w:shd w:val="clear" w:color="auto" w:fill="FFFFFF"/>
        <w:ind w:firstLine="284"/>
        <w:jc w:val="center"/>
        <w:rPr>
          <w:b/>
          <w:bCs/>
          <w:color w:val="000000"/>
          <w:sz w:val="20"/>
          <w:szCs w:val="20"/>
        </w:rPr>
      </w:pPr>
      <w:r w:rsidRPr="004E721C">
        <w:rPr>
          <w:b/>
          <w:bCs/>
          <w:color w:val="000000"/>
          <w:sz w:val="20"/>
          <w:szCs w:val="20"/>
        </w:rPr>
        <w:t>Контрольные вопросы</w:t>
      </w:r>
    </w:p>
    <w:p w:rsidR="003C3137" w:rsidRPr="004E721C" w:rsidRDefault="003C3137" w:rsidP="003C3137">
      <w:pPr>
        <w:shd w:val="clear" w:color="auto" w:fill="FFFFFF"/>
        <w:ind w:firstLine="284"/>
        <w:jc w:val="center"/>
        <w:rPr>
          <w:sz w:val="20"/>
          <w:szCs w:val="20"/>
        </w:rPr>
      </w:pPr>
    </w:p>
    <w:p w:rsidR="003C3137" w:rsidRPr="004E721C" w:rsidRDefault="003C3137" w:rsidP="003C3137">
      <w:pPr>
        <w:shd w:val="clear" w:color="auto" w:fill="FFFFFF"/>
        <w:ind w:firstLine="284"/>
        <w:jc w:val="both"/>
        <w:rPr>
          <w:sz w:val="20"/>
          <w:szCs w:val="20"/>
        </w:rPr>
      </w:pPr>
      <w:r w:rsidRPr="004E721C">
        <w:rPr>
          <w:color w:val="000000"/>
          <w:sz w:val="20"/>
          <w:szCs w:val="20"/>
        </w:rPr>
        <w:t>1. В чем заключается эффект самопоглощения бета-излучения в веществе?</w:t>
      </w:r>
    </w:p>
    <w:p w:rsidR="003C3137" w:rsidRPr="004E721C" w:rsidRDefault="003C3137" w:rsidP="003C3137">
      <w:pPr>
        <w:shd w:val="clear" w:color="auto" w:fill="FFFFFF"/>
        <w:ind w:firstLine="284"/>
        <w:jc w:val="both"/>
        <w:rPr>
          <w:sz w:val="20"/>
          <w:szCs w:val="20"/>
        </w:rPr>
      </w:pPr>
      <w:r w:rsidRPr="004E721C">
        <w:rPr>
          <w:color w:val="000000"/>
          <w:sz w:val="20"/>
          <w:szCs w:val="20"/>
        </w:rPr>
        <w:t>2. Дайте определение насыщенного слоя для бета-излучения.</w:t>
      </w:r>
    </w:p>
    <w:p w:rsidR="003C3137" w:rsidRPr="004E721C" w:rsidRDefault="003C3137" w:rsidP="003C3137">
      <w:pPr>
        <w:shd w:val="clear" w:color="auto" w:fill="FFFFFF"/>
        <w:ind w:firstLine="284"/>
        <w:jc w:val="both"/>
        <w:rPr>
          <w:sz w:val="20"/>
          <w:szCs w:val="20"/>
        </w:rPr>
      </w:pPr>
      <w:r w:rsidRPr="004E721C">
        <w:rPr>
          <w:color w:val="000000"/>
          <w:sz w:val="20"/>
          <w:szCs w:val="20"/>
        </w:rPr>
        <w:t>3. Как соотносятся толщина насыщенного слоя и максималь</w:t>
      </w:r>
      <w:r w:rsidRPr="004E721C">
        <w:rPr>
          <w:color w:val="000000"/>
          <w:sz w:val="20"/>
          <w:szCs w:val="20"/>
        </w:rPr>
        <w:softHyphen/>
        <w:t>ная в</w:t>
      </w:r>
      <w:r w:rsidRPr="004E721C">
        <w:rPr>
          <w:color w:val="000000"/>
          <w:sz w:val="20"/>
          <w:szCs w:val="20"/>
        </w:rPr>
        <w:t>е</w:t>
      </w:r>
      <w:r w:rsidRPr="004E721C">
        <w:rPr>
          <w:color w:val="000000"/>
          <w:sz w:val="20"/>
          <w:szCs w:val="20"/>
        </w:rPr>
        <w:t>личина пробега бета-частиц в данном веществе?</w:t>
      </w:r>
    </w:p>
    <w:p w:rsidR="003C3137" w:rsidRPr="004E721C" w:rsidRDefault="003C3137" w:rsidP="003C3137">
      <w:pPr>
        <w:shd w:val="clear" w:color="auto" w:fill="FFFFFF"/>
        <w:ind w:firstLine="284"/>
        <w:jc w:val="both"/>
        <w:rPr>
          <w:sz w:val="20"/>
          <w:szCs w:val="20"/>
        </w:rPr>
      </w:pPr>
      <w:r w:rsidRPr="004E721C">
        <w:rPr>
          <w:color w:val="000000"/>
          <w:sz w:val="20"/>
          <w:szCs w:val="20"/>
        </w:rPr>
        <w:t>4. Что называется коэффициентом самопоглощения?</w:t>
      </w:r>
    </w:p>
    <w:p w:rsidR="003C3137" w:rsidRPr="004E721C" w:rsidRDefault="003C3137" w:rsidP="003C3137">
      <w:pPr>
        <w:shd w:val="clear" w:color="auto" w:fill="FFFFFF"/>
        <w:ind w:firstLine="284"/>
        <w:jc w:val="both"/>
        <w:rPr>
          <w:sz w:val="20"/>
          <w:szCs w:val="20"/>
        </w:rPr>
      </w:pPr>
      <w:r w:rsidRPr="004E721C">
        <w:rPr>
          <w:color w:val="000000"/>
          <w:sz w:val="20"/>
          <w:szCs w:val="20"/>
        </w:rPr>
        <w:t>5. Как определить по кривой самопоглощения величину ко</w:t>
      </w:r>
      <w:r w:rsidRPr="004E721C">
        <w:rPr>
          <w:color w:val="000000"/>
          <w:sz w:val="20"/>
          <w:szCs w:val="20"/>
        </w:rPr>
        <w:softHyphen/>
        <w:t>эффициента самопоглощения?</w:t>
      </w:r>
    </w:p>
    <w:p w:rsidR="003C3137" w:rsidRPr="004E721C" w:rsidRDefault="003C3137" w:rsidP="003C3137">
      <w:pPr>
        <w:shd w:val="clear" w:color="auto" w:fill="FFFFFF"/>
        <w:ind w:firstLine="284"/>
        <w:jc w:val="both"/>
        <w:rPr>
          <w:sz w:val="20"/>
          <w:szCs w:val="20"/>
        </w:rPr>
      </w:pPr>
      <w:r w:rsidRPr="004E721C">
        <w:rPr>
          <w:color w:val="000000"/>
          <w:sz w:val="20"/>
          <w:szCs w:val="20"/>
        </w:rPr>
        <w:t>6. Поясните, чем отличается эффект самопоглощения от эф</w:t>
      </w:r>
      <w:r w:rsidRPr="004E721C">
        <w:rPr>
          <w:color w:val="000000"/>
          <w:sz w:val="20"/>
          <w:szCs w:val="20"/>
        </w:rPr>
        <w:softHyphen/>
        <w:t>фекта саморассеяния?</w:t>
      </w:r>
    </w:p>
    <w:p w:rsidR="003C3137" w:rsidRPr="004E721C" w:rsidRDefault="003C3137" w:rsidP="003C3137">
      <w:pPr>
        <w:shd w:val="clear" w:color="auto" w:fill="FFFFFF"/>
        <w:ind w:firstLine="284"/>
        <w:jc w:val="both"/>
        <w:rPr>
          <w:sz w:val="20"/>
          <w:szCs w:val="20"/>
        </w:rPr>
      </w:pPr>
      <w:r w:rsidRPr="004E721C">
        <w:rPr>
          <w:color w:val="000000"/>
          <w:sz w:val="20"/>
          <w:szCs w:val="20"/>
        </w:rPr>
        <w:t>7. Какие экспериментальные методы определения коэффици</w:t>
      </w:r>
      <w:r w:rsidRPr="004E721C">
        <w:rPr>
          <w:color w:val="000000"/>
          <w:sz w:val="20"/>
          <w:szCs w:val="20"/>
        </w:rPr>
        <w:softHyphen/>
        <w:t>ента самопоглощения вы знаете?</w:t>
      </w:r>
    </w:p>
    <w:p w:rsidR="003C3137" w:rsidRPr="004E721C" w:rsidRDefault="003C3137" w:rsidP="003C3137">
      <w:pPr>
        <w:shd w:val="clear" w:color="auto" w:fill="FFFFFF"/>
        <w:ind w:firstLine="284"/>
        <w:jc w:val="both"/>
        <w:rPr>
          <w:sz w:val="20"/>
          <w:szCs w:val="20"/>
        </w:rPr>
      </w:pPr>
      <w:r w:rsidRPr="004E721C">
        <w:rPr>
          <w:color w:val="000000"/>
          <w:sz w:val="20"/>
          <w:szCs w:val="20"/>
        </w:rPr>
        <w:t>8. Как называются радиоактивные образцы в зависимости от их толщины?</w:t>
      </w:r>
    </w:p>
    <w:p w:rsidR="003C3137" w:rsidRPr="004E721C" w:rsidRDefault="003C3137" w:rsidP="003C3137">
      <w:pPr>
        <w:shd w:val="clear" w:color="auto" w:fill="FFFFFF"/>
        <w:ind w:firstLine="284"/>
        <w:jc w:val="both"/>
        <w:rPr>
          <w:sz w:val="20"/>
          <w:szCs w:val="20"/>
        </w:rPr>
      </w:pPr>
      <w:r w:rsidRPr="004E721C">
        <w:rPr>
          <w:color w:val="000000"/>
          <w:sz w:val="20"/>
          <w:szCs w:val="20"/>
        </w:rPr>
        <w:t>9. Что называется слоем половинного ослабления бета-излучения в веществе?</w:t>
      </w:r>
    </w:p>
    <w:p w:rsidR="003C3137" w:rsidRPr="004E721C" w:rsidRDefault="003C3137" w:rsidP="003C3137">
      <w:pPr>
        <w:shd w:val="clear" w:color="auto" w:fill="FFFFFF"/>
        <w:ind w:firstLine="284"/>
        <w:jc w:val="both"/>
        <w:rPr>
          <w:sz w:val="20"/>
          <w:szCs w:val="20"/>
        </w:rPr>
      </w:pPr>
      <w:r w:rsidRPr="004E721C">
        <w:rPr>
          <w:color w:val="000000"/>
          <w:sz w:val="20"/>
          <w:szCs w:val="20"/>
        </w:rPr>
        <w:t>10. Какие радиоактивные образцы являются толстослойными?</w:t>
      </w:r>
    </w:p>
    <w:p w:rsidR="003C3137" w:rsidRPr="004E721C" w:rsidRDefault="003C3137" w:rsidP="003C3137">
      <w:pPr>
        <w:shd w:val="clear" w:color="auto" w:fill="FFFFFF"/>
        <w:ind w:firstLine="284"/>
        <w:jc w:val="both"/>
        <w:rPr>
          <w:sz w:val="20"/>
          <w:szCs w:val="20"/>
        </w:rPr>
      </w:pPr>
      <w:r w:rsidRPr="004E721C">
        <w:rPr>
          <w:color w:val="000000"/>
          <w:sz w:val="20"/>
          <w:szCs w:val="20"/>
        </w:rPr>
        <w:t>11. Какие радиоактивные образцы относятся к тонкослойным?</w:t>
      </w:r>
    </w:p>
    <w:p w:rsidR="003C3137" w:rsidRPr="004E721C" w:rsidRDefault="003C3137" w:rsidP="003C3137">
      <w:pPr>
        <w:shd w:val="clear" w:color="auto" w:fill="FFFFFF"/>
        <w:ind w:firstLine="284"/>
        <w:jc w:val="both"/>
        <w:rPr>
          <w:sz w:val="20"/>
          <w:szCs w:val="20"/>
        </w:rPr>
      </w:pPr>
      <w:r w:rsidRPr="004E721C">
        <w:rPr>
          <w:color w:val="000000"/>
          <w:sz w:val="20"/>
          <w:szCs w:val="20"/>
        </w:rPr>
        <w:t xml:space="preserve">12. </w:t>
      </w:r>
      <w:r w:rsidR="00225B79">
        <w:rPr>
          <w:color w:val="000000"/>
          <w:sz w:val="20"/>
          <w:szCs w:val="20"/>
        </w:rPr>
        <w:t xml:space="preserve">Какие </w:t>
      </w:r>
      <w:r w:rsidRPr="004E721C">
        <w:rPr>
          <w:color w:val="000000"/>
          <w:sz w:val="20"/>
          <w:szCs w:val="20"/>
        </w:rPr>
        <w:t>радиоактивные образцы относятся к очень тонким?</w:t>
      </w:r>
    </w:p>
    <w:p w:rsidR="003C3137" w:rsidRPr="004E721C" w:rsidRDefault="003C3137" w:rsidP="003C3137">
      <w:pPr>
        <w:shd w:val="clear" w:color="auto" w:fill="FFFFFF"/>
        <w:ind w:firstLine="284"/>
        <w:jc w:val="both"/>
        <w:rPr>
          <w:sz w:val="20"/>
          <w:szCs w:val="20"/>
        </w:rPr>
      </w:pPr>
      <w:r w:rsidRPr="004E721C">
        <w:rPr>
          <w:color w:val="000000"/>
          <w:sz w:val="20"/>
          <w:szCs w:val="20"/>
        </w:rPr>
        <w:t>13. Какие радиоактивные образцы являются промежуточны</w:t>
      </w:r>
      <w:r w:rsidRPr="004E721C">
        <w:rPr>
          <w:color w:val="000000"/>
          <w:sz w:val="20"/>
          <w:szCs w:val="20"/>
        </w:rPr>
        <w:softHyphen/>
        <w:t>ми?</w:t>
      </w:r>
    </w:p>
    <w:p w:rsidR="003C3137" w:rsidRPr="004E721C" w:rsidRDefault="003C3137" w:rsidP="003C3137">
      <w:pPr>
        <w:shd w:val="clear" w:color="auto" w:fill="FFFFFF"/>
        <w:ind w:firstLine="284"/>
        <w:jc w:val="both"/>
        <w:rPr>
          <w:sz w:val="20"/>
          <w:szCs w:val="20"/>
        </w:rPr>
      </w:pPr>
      <w:r w:rsidRPr="004E721C">
        <w:rPr>
          <w:color w:val="000000"/>
          <w:sz w:val="20"/>
          <w:szCs w:val="20"/>
        </w:rPr>
        <w:t>14. При толщине каких радиоактивных образцов и в каких случаях не вводится поправка на самопоглощение?</w:t>
      </w:r>
    </w:p>
    <w:p w:rsidR="003C3137" w:rsidRPr="004E721C" w:rsidRDefault="003C3137" w:rsidP="003C3137">
      <w:pPr>
        <w:shd w:val="clear" w:color="auto" w:fill="FFFFFF"/>
        <w:ind w:firstLine="284"/>
        <w:jc w:val="both"/>
        <w:rPr>
          <w:sz w:val="20"/>
          <w:szCs w:val="20"/>
        </w:rPr>
      </w:pPr>
      <w:r w:rsidRPr="004E721C">
        <w:rPr>
          <w:color w:val="000000"/>
          <w:sz w:val="20"/>
          <w:szCs w:val="20"/>
        </w:rPr>
        <w:t>15. Можно ли рассчитать поправку на самопоглощение теоретич</w:t>
      </w:r>
      <w:r w:rsidRPr="004E721C">
        <w:rPr>
          <w:color w:val="000000"/>
          <w:sz w:val="20"/>
          <w:szCs w:val="20"/>
        </w:rPr>
        <w:t>е</w:t>
      </w:r>
      <w:r w:rsidRPr="004E721C">
        <w:rPr>
          <w:color w:val="000000"/>
          <w:sz w:val="20"/>
          <w:szCs w:val="20"/>
        </w:rPr>
        <w:t>ски? Если да, приведите формулу.</w:t>
      </w:r>
    </w:p>
    <w:p w:rsidR="003C3137" w:rsidRPr="004E721C" w:rsidRDefault="003C3137" w:rsidP="003C3137">
      <w:pPr>
        <w:shd w:val="clear" w:color="auto" w:fill="FFFFFF"/>
        <w:ind w:firstLine="284"/>
        <w:jc w:val="both"/>
        <w:rPr>
          <w:sz w:val="20"/>
          <w:szCs w:val="20"/>
        </w:rPr>
      </w:pPr>
      <w:r w:rsidRPr="004E721C">
        <w:rPr>
          <w:color w:val="000000"/>
          <w:sz w:val="20"/>
          <w:szCs w:val="20"/>
        </w:rPr>
        <w:t>16. Как определить экспериментально слой половинного ослабл</w:t>
      </w:r>
      <w:r w:rsidRPr="004E721C">
        <w:rPr>
          <w:color w:val="000000"/>
          <w:sz w:val="20"/>
          <w:szCs w:val="20"/>
        </w:rPr>
        <w:t>е</w:t>
      </w:r>
      <w:r w:rsidRPr="004E721C">
        <w:rPr>
          <w:color w:val="000000"/>
          <w:sz w:val="20"/>
          <w:szCs w:val="20"/>
        </w:rPr>
        <w:t>ния с помощью фильтра?</w:t>
      </w:r>
    </w:p>
    <w:p w:rsidR="003C3137" w:rsidRPr="004E721C" w:rsidRDefault="003C3137" w:rsidP="003C3137">
      <w:pPr>
        <w:shd w:val="clear" w:color="auto" w:fill="FFFFFF"/>
        <w:ind w:firstLine="284"/>
        <w:jc w:val="both"/>
        <w:rPr>
          <w:sz w:val="20"/>
          <w:szCs w:val="20"/>
        </w:rPr>
      </w:pPr>
      <w:r w:rsidRPr="004E721C">
        <w:rPr>
          <w:color w:val="000000"/>
          <w:sz w:val="20"/>
          <w:szCs w:val="20"/>
        </w:rPr>
        <w:t>17. В каком случае учитывается и коэффициент саморассея</w:t>
      </w:r>
      <w:r w:rsidRPr="004E721C">
        <w:rPr>
          <w:color w:val="000000"/>
          <w:sz w:val="20"/>
          <w:szCs w:val="20"/>
        </w:rPr>
        <w:softHyphen/>
        <w:t>ния?</w:t>
      </w:r>
    </w:p>
    <w:p w:rsidR="003C3137" w:rsidRPr="004E721C" w:rsidRDefault="003C3137" w:rsidP="003C3137">
      <w:pPr>
        <w:shd w:val="clear" w:color="auto" w:fill="FFFFFF"/>
        <w:ind w:firstLine="284"/>
        <w:jc w:val="both"/>
        <w:rPr>
          <w:sz w:val="20"/>
          <w:szCs w:val="20"/>
        </w:rPr>
      </w:pPr>
      <w:r w:rsidRPr="004E721C">
        <w:rPr>
          <w:color w:val="000000"/>
          <w:sz w:val="20"/>
          <w:szCs w:val="20"/>
        </w:rPr>
        <w:t>18. Какой метод используется при относительных измерениях а</w:t>
      </w:r>
      <w:r w:rsidRPr="004E721C">
        <w:rPr>
          <w:color w:val="000000"/>
          <w:sz w:val="20"/>
          <w:szCs w:val="20"/>
        </w:rPr>
        <w:t>к</w:t>
      </w:r>
      <w:r w:rsidRPr="004E721C">
        <w:rPr>
          <w:color w:val="000000"/>
          <w:sz w:val="20"/>
          <w:szCs w:val="20"/>
        </w:rPr>
        <w:t>тивности радиоактивных образцов?</w:t>
      </w:r>
    </w:p>
    <w:p w:rsidR="003C3137" w:rsidRPr="004E721C" w:rsidRDefault="003C3137" w:rsidP="003C3137">
      <w:pPr>
        <w:shd w:val="clear" w:color="auto" w:fill="FFFFFF"/>
        <w:ind w:firstLine="284"/>
        <w:jc w:val="both"/>
        <w:rPr>
          <w:sz w:val="20"/>
          <w:szCs w:val="20"/>
        </w:rPr>
      </w:pPr>
      <w:r w:rsidRPr="004E721C">
        <w:rPr>
          <w:color w:val="000000"/>
          <w:sz w:val="20"/>
          <w:szCs w:val="20"/>
        </w:rPr>
        <w:t>19. Какой метод измерения активности используется в зави</w:t>
      </w:r>
      <w:r w:rsidRPr="004E721C">
        <w:rPr>
          <w:color w:val="000000"/>
          <w:sz w:val="20"/>
          <w:szCs w:val="20"/>
        </w:rPr>
        <w:softHyphen/>
        <w:t>симости от вида бета-излучения (для мягкого и для жесткого бе</w:t>
      </w:r>
      <w:r w:rsidRPr="004E721C">
        <w:rPr>
          <w:color w:val="000000"/>
          <w:sz w:val="20"/>
          <w:szCs w:val="20"/>
        </w:rPr>
        <w:softHyphen/>
        <w:t>та-излучения)?</w:t>
      </w:r>
    </w:p>
    <w:p w:rsidR="003C3137" w:rsidRPr="004E721C" w:rsidRDefault="003C3137" w:rsidP="003C3137">
      <w:pPr>
        <w:shd w:val="clear" w:color="auto" w:fill="FFFFFF"/>
        <w:ind w:firstLine="284"/>
        <w:jc w:val="both"/>
        <w:rPr>
          <w:sz w:val="20"/>
          <w:szCs w:val="20"/>
        </w:rPr>
      </w:pPr>
      <w:r w:rsidRPr="004E721C">
        <w:rPr>
          <w:color w:val="000000"/>
          <w:sz w:val="20"/>
          <w:szCs w:val="20"/>
        </w:rPr>
        <w:t>20. Как изготовить тонкослойный образец?</w:t>
      </w:r>
    </w:p>
    <w:p w:rsidR="003C3137" w:rsidRPr="004E721C" w:rsidRDefault="003C3137" w:rsidP="003C3137">
      <w:pPr>
        <w:shd w:val="clear" w:color="auto" w:fill="FFFFFF"/>
        <w:ind w:firstLine="284"/>
        <w:jc w:val="both"/>
        <w:rPr>
          <w:sz w:val="20"/>
          <w:szCs w:val="20"/>
        </w:rPr>
      </w:pPr>
      <w:r w:rsidRPr="004E721C">
        <w:rPr>
          <w:color w:val="000000"/>
          <w:sz w:val="20"/>
          <w:szCs w:val="20"/>
        </w:rPr>
        <w:t>21. Как изготовить толстослойный образец?</w:t>
      </w:r>
    </w:p>
    <w:p w:rsidR="00DD2803" w:rsidRDefault="00DD2803" w:rsidP="00F80A2B">
      <w:pPr>
        <w:pStyle w:val="6"/>
        <w:spacing w:before="0" w:after="0"/>
        <w:jc w:val="center"/>
        <w:rPr>
          <w:b w:val="0"/>
          <w:sz w:val="16"/>
          <w:szCs w:val="16"/>
        </w:rPr>
      </w:pPr>
    </w:p>
    <w:p w:rsidR="006622ED" w:rsidRDefault="006622ED" w:rsidP="00F80A2B">
      <w:pPr>
        <w:pStyle w:val="6"/>
        <w:spacing w:before="0" w:after="0"/>
        <w:jc w:val="center"/>
        <w:rPr>
          <w:b w:val="0"/>
          <w:sz w:val="16"/>
          <w:szCs w:val="16"/>
        </w:rPr>
      </w:pPr>
      <w:r w:rsidRPr="00225B79">
        <w:rPr>
          <w:b w:val="0"/>
          <w:sz w:val="16"/>
          <w:szCs w:val="16"/>
        </w:rPr>
        <w:lastRenderedPageBreak/>
        <w:t>ЛИТЕРАТУРА</w:t>
      </w:r>
    </w:p>
    <w:p w:rsidR="00DD2803" w:rsidRDefault="00DD2803" w:rsidP="00F80A2B">
      <w:pPr>
        <w:widowControl w:val="0"/>
        <w:autoSpaceDE w:val="0"/>
        <w:autoSpaceDN w:val="0"/>
        <w:adjustRightInd w:val="0"/>
        <w:ind w:firstLine="284"/>
        <w:jc w:val="both"/>
        <w:rPr>
          <w:sz w:val="16"/>
          <w:szCs w:val="16"/>
        </w:rPr>
      </w:pPr>
    </w:p>
    <w:p w:rsidR="006622ED" w:rsidRPr="006622ED" w:rsidRDefault="00225B79" w:rsidP="00F80A2B">
      <w:pPr>
        <w:widowControl w:val="0"/>
        <w:autoSpaceDE w:val="0"/>
        <w:autoSpaceDN w:val="0"/>
        <w:adjustRightInd w:val="0"/>
        <w:ind w:firstLine="284"/>
        <w:jc w:val="both"/>
        <w:rPr>
          <w:sz w:val="16"/>
          <w:szCs w:val="16"/>
        </w:rPr>
      </w:pPr>
      <w:r>
        <w:rPr>
          <w:sz w:val="16"/>
          <w:szCs w:val="16"/>
        </w:rPr>
        <w:t>1. Альфа-, бета- и гамма-</w:t>
      </w:r>
      <w:r w:rsidR="006622ED" w:rsidRPr="006622ED">
        <w:rPr>
          <w:sz w:val="16"/>
          <w:szCs w:val="16"/>
        </w:rPr>
        <w:t>спектроскопия</w:t>
      </w:r>
      <w:r w:rsidR="00B02F8C">
        <w:rPr>
          <w:sz w:val="16"/>
          <w:szCs w:val="16"/>
        </w:rPr>
        <w:t xml:space="preserve"> </w:t>
      </w:r>
      <w:r>
        <w:rPr>
          <w:sz w:val="16"/>
          <w:szCs w:val="16"/>
        </w:rPr>
        <w:t>/ п</w:t>
      </w:r>
      <w:r w:rsidR="006622ED" w:rsidRPr="006622ED">
        <w:rPr>
          <w:sz w:val="16"/>
          <w:szCs w:val="16"/>
        </w:rPr>
        <w:t>од ред. К. Зигмана</w:t>
      </w:r>
      <w:r>
        <w:rPr>
          <w:sz w:val="16"/>
          <w:szCs w:val="16"/>
        </w:rPr>
        <w:t>;</w:t>
      </w:r>
      <w:r w:rsidR="006622ED" w:rsidRPr="006622ED">
        <w:rPr>
          <w:sz w:val="16"/>
          <w:szCs w:val="16"/>
        </w:rPr>
        <w:t xml:space="preserve"> </w:t>
      </w:r>
      <w:r>
        <w:rPr>
          <w:sz w:val="16"/>
          <w:szCs w:val="16"/>
        </w:rPr>
        <w:t>п</w:t>
      </w:r>
      <w:r w:rsidR="006622ED" w:rsidRPr="006622ED">
        <w:rPr>
          <w:sz w:val="16"/>
          <w:szCs w:val="16"/>
        </w:rPr>
        <w:t>ер</w:t>
      </w:r>
      <w:r>
        <w:rPr>
          <w:sz w:val="16"/>
          <w:szCs w:val="16"/>
        </w:rPr>
        <w:t>.</w:t>
      </w:r>
      <w:r w:rsidR="006622ED" w:rsidRPr="006622ED">
        <w:rPr>
          <w:sz w:val="16"/>
          <w:szCs w:val="16"/>
        </w:rPr>
        <w:t xml:space="preserve"> с англ. </w:t>
      </w:r>
      <w:r>
        <w:rPr>
          <w:sz w:val="16"/>
          <w:szCs w:val="16"/>
        </w:rPr>
        <w:t>–</w:t>
      </w:r>
      <w:r w:rsidR="00BB3B9C">
        <w:rPr>
          <w:sz w:val="16"/>
          <w:szCs w:val="16"/>
        </w:rPr>
        <w:t> </w:t>
      </w:r>
      <w:r w:rsidR="006622ED" w:rsidRPr="006622ED">
        <w:rPr>
          <w:sz w:val="16"/>
          <w:szCs w:val="16"/>
        </w:rPr>
        <w:t>М.</w:t>
      </w:r>
      <w:r>
        <w:rPr>
          <w:sz w:val="16"/>
          <w:szCs w:val="16"/>
        </w:rPr>
        <w:t>:</w:t>
      </w:r>
      <w:r w:rsidR="006622ED" w:rsidRPr="006622ED">
        <w:rPr>
          <w:sz w:val="16"/>
          <w:szCs w:val="16"/>
        </w:rPr>
        <w:t xml:space="preserve"> Атомиздат, 1968.</w:t>
      </w:r>
      <w:r w:rsidRPr="00225B79">
        <w:rPr>
          <w:sz w:val="16"/>
          <w:szCs w:val="16"/>
        </w:rPr>
        <w:t xml:space="preserve"> </w:t>
      </w:r>
      <w:r w:rsidRPr="006622ED">
        <w:rPr>
          <w:sz w:val="16"/>
          <w:szCs w:val="16"/>
        </w:rPr>
        <w:t>Вып. 1.</w:t>
      </w:r>
      <w:r w:rsidR="00B415BA" w:rsidRPr="00B415BA">
        <w:rPr>
          <w:sz w:val="16"/>
          <w:szCs w:val="16"/>
        </w:rPr>
        <w:t xml:space="preserve"> </w:t>
      </w:r>
      <w:r w:rsidR="00B415BA">
        <w:rPr>
          <w:sz w:val="16"/>
          <w:szCs w:val="16"/>
        </w:rPr>
        <w:t>– 567 с.</w:t>
      </w:r>
    </w:p>
    <w:p w:rsidR="00225B79" w:rsidRPr="006622ED" w:rsidRDefault="00225B79" w:rsidP="00F80A2B">
      <w:pPr>
        <w:widowControl w:val="0"/>
        <w:autoSpaceDE w:val="0"/>
        <w:autoSpaceDN w:val="0"/>
        <w:adjustRightInd w:val="0"/>
        <w:ind w:firstLine="284"/>
        <w:jc w:val="both"/>
        <w:rPr>
          <w:sz w:val="16"/>
          <w:szCs w:val="16"/>
        </w:rPr>
      </w:pPr>
      <w:r>
        <w:rPr>
          <w:sz w:val="16"/>
          <w:szCs w:val="16"/>
        </w:rPr>
        <w:t>2. Альфа-, бета- и гамма-</w:t>
      </w:r>
      <w:r w:rsidRPr="006622ED">
        <w:rPr>
          <w:sz w:val="16"/>
          <w:szCs w:val="16"/>
        </w:rPr>
        <w:t>спектроскопия</w:t>
      </w:r>
      <w:r w:rsidR="00B02F8C">
        <w:rPr>
          <w:sz w:val="16"/>
          <w:szCs w:val="16"/>
        </w:rPr>
        <w:t xml:space="preserve"> </w:t>
      </w:r>
      <w:r>
        <w:rPr>
          <w:sz w:val="16"/>
          <w:szCs w:val="16"/>
        </w:rPr>
        <w:t>/ п</w:t>
      </w:r>
      <w:r w:rsidRPr="006622ED">
        <w:rPr>
          <w:sz w:val="16"/>
          <w:szCs w:val="16"/>
        </w:rPr>
        <w:t>од ред. К. Зигмана</w:t>
      </w:r>
      <w:r>
        <w:rPr>
          <w:sz w:val="16"/>
          <w:szCs w:val="16"/>
        </w:rPr>
        <w:t>;</w:t>
      </w:r>
      <w:r w:rsidRPr="006622ED">
        <w:rPr>
          <w:sz w:val="16"/>
          <w:szCs w:val="16"/>
        </w:rPr>
        <w:t xml:space="preserve"> </w:t>
      </w:r>
      <w:r>
        <w:rPr>
          <w:sz w:val="16"/>
          <w:szCs w:val="16"/>
        </w:rPr>
        <w:t>п</w:t>
      </w:r>
      <w:r w:rsidRPr="006622ED">
        <w:rPr>
          <w:sz w:val="16"/>
          <w:szCs w:val="16"/>
        </w:rPr>
        <w:t>ер</w:t>
      </w:r>
      <w:r>
        <w:rPr>
          <w:sz w:val="16"/>
          <w:szCs w:val="16"/>
        </w:rPr>
        <w:t>.</w:t>
      </w:r>
      <w:r w:rsidRPr="006622ED">
        <w:rPr>
          <w:sz w:val="16"/>
          <w:szCs w:val="16"/>
        </w:rPr>
        <w:t xml:space="preserve"> с англ. </w:t>
      </w:r>
      <w:r>
        <w:rPr>
          <w:sz w:val="16"/>
          <w:szCs w:val="16"/>
        </w:rPr>
        <w:t>–</w:t>
      </w:r>
      <w:r w:rsidR="00BB3B9C">
        <w:rPr>
          <w:sz w:val="16"/>
          <w:szCs w:val="16"/>
        </w:rPr>
        <w:t> </w:t>
      </w:r>
      <w:r w:rsidRPr="006622ED">
        <w:rPr>
          <w:sz w:val="16"/>
          <w:szCs w:val="16"/>
        </w:rPr>
        <w:t>М.</w:t>
      </w:r>
      <w:r>
        <w:rPr>
          <w:sz w:val="16"/>
          <w:szCs w:val="16"/>
        </w:rPr>
        <w:t>:</w:t>
      </w:r>
      <w:r w:rsidRPr="006622ED">
        <w:rPr>
          <w:sz w:val="16"/>
          <w:szCs w:val="16"/>
        </w:rPr>
        <w:t xml:space="preserve"> Атомиздат, 1968.</w:t>
      </w:r>
      <w:r w:rsidRPr="00225B79">
        <w:rPr>
          <w:sz w:val="16"/>
          <w:szCs w:val="16"/>
        </w:rPr>
        <w:t xml:space="preserve"> </w:t>
      </w:r>
      <w:r w:rsidRPr="006622ED">
        <w:rPr>
          <w:sz w:val="16"/>
          <w:szCs w:val="16"/>
        </w:rPr>
        <w:t xml:space="preserve">Вып. </w:t>
      </w:r>
      <w:r>
        <w:rPr>
          <w:sz w:val="16"/>
          <w:szCs w:val="16"/>
        </w:rPr>
        <w:t>2</w:t>
      </w:r>
      <w:r w:rsidRPr="006622ED">
        <w:rPr>
          <w:sz w:val="16"/>
          <w:szCs w:val="16"/>
        </w:rPr>
        <w:t>.</w:t>
      </w:r>
      <w:r w:rsidR="00B415BA" w:rsidRPr="00B415BA">
        <w:rPr>
          <w:sz w:val="16"/>
          <w:szCs w:val="16"/>
        </w:rPr>
        <w:t xml:space="preserve"> </w:t>
      </w:r>
      <w:r w:rsidR="00B415BA">
        <w:rPr>
          <w:sz w:val="16"/>
          <w:szCs w:val="16"/>
        </w:rPr>
        <w:t>– 561 с.</w:t>
      </w:r>
    </w:p>
    <w:p w:rsidR="006622ED" w:rsidRPr="006622ED" w:rsidRDefault="006622ED" w:rsidP="00F80A2B">
      <w:pPr>
        <w:widowControl w:val="0"/>
        <w:autoSpaceDE w:val="0"/>
        <w:autoSpaceDN w:val="0"/>
        <w:adjustRightInd w:val="0"/>
        <w:ind w:firstLine="284"/>
        <w:jc w:val="both"/>
        <w:rPr>
          <w:sz w:val="16"/>
          <w:szCs w:val="16"/>
        </w:rPr>
      </w:pPr>
      <w:r w:rsidRPr="006622ED">
        <w:rPr>
          <w:sz w:val="16"/>
          <w:szCs w:val="16"/>
        </w:rPr>
        <w:t xml:space="preserve">3. </w:t>
      </w:r>
      <w:r w:rsidRPr="00225B79">
        <w:rPr>
          <w:spacing w:val="30"/>
          <w:sz w:val="16"/>
          <w:szCs w:val="16"/>
        </w:rPr>
        <w:t>Абрамо</w:t>
      </w:r>
      <w:r w:rsidRPr="00225B79">
        <w:rPr>
          <w:sz w:val="16"/>
          <w:szCs w:val="16"/>
        </w:rPr>
        <w:t>в</w:t>
      </w:r>
      <w:r w:rsidR="00225B79">
        <w:rPr>
          <w:sz w:val="16"/>
          <w:szCs w:val="16"/>
        </w:rPr>
        <w:t>,</w:t>
      </w:r>
      <w:r w:rsidRPr="006622ED">
        <w:rPr>
          <w:sz w:val="16"/>
          <w:szCs w:val="16"/>
        </w:rPr>
        <w:t xml:space="preserve"> А.</w:t>
      </w:r>
      <w:r w:rsidR="00670532">
        <w:rPr>
          <w:sz w:val="16"/>
          <w:szCs w:val="16"/>
          <w:lang w:val="en-US"/>
        </w:rPr>
        <w:t> </w:t>
      </w:r>
      <w:r w:rsidRPr="006622ED">
        <w:rPr>
          <w:sz w:val="16"/>
          <w:szCs w:val="16"/>
        </w:rPr>
        <w:t>И. Основы эксперимент</w:t>
      </w:r>
      <w:r w:rsidR="00225B79">
        <w:rPr>
          <w:sz w:val="16"/>
          <w:szCs w:val="16"/>
        </w:rPr>
        <w:t>альных методов ядерной физики: у</w:t>
      </w:r>
      <w:r w:rsidRPr="006622ED">
        <w:rPr>
          <w:sz w:val="16"/>
          <w:szCs w:val="16"/>
        </w:rPr>
        <w:t>чеб. п</w:t>
      </w:r>
      <w:r w:rsidRPr="006622ED">
        <w:rPr>
          <w:sz w:val="16"/>
          <w:szCs w:val="16"/>
        </w:rPr>
        <w:t>о</w:t>
      </w:r>
      <w:r w:rsidRPr="006622ED">
        <w:rPr>
          <w:sz w:val="16"/>
          <w:szCs w:val="16"/>
        </w:rPr>
        <w:t>собие для вузов</w:t>
      </w:r>
      <w:r w:rsidR="00B02F8C">
        <w:rPr>
          <w:sz w:val="16"/>
          <w:szCs w:val="16"/>
        </w:rPr>
        <w:t xml:space="preserve"> </w:t>
      </w:r>
      <w:r w:rsidRPr="006622ED">
        <w:rPr>
          <w:sz w:val="16"/>
          <w:szCs w:val="16"/>
        </w:rPr>
        <w:t>/</w:t>
      </w:r>
      <w:r w:rsidR="00B02F8C">
        <w:rPr>
          <w:sz w:val="16"/>
          <w:szCs w:val="16"/>
        </w:rPr>
        <w:t xml:space="preserve"> </w:t>
      </w:r>
      <w:r w:rsidRPr="006622ED">
        <w:rPr>
          <w:sz w:val="16"/>
          <w:szCs w:val="16"/>
        </w:rPr>
        <w:t>А.</w:t>
      </w:r>
      <w:r w:rsidR="00225B79">
        <w:rPr>
          <w:sz w:val="16"/>
          <w:szCs w:val="16"/>
        </w:rPr>
        <w:t xml:space="preserve"> </w:t>
      </w:r>
      <w:r w:rsidRPr="006622ED">
        <w:rPr>
          <w:sz w:val="16"/>
          <w:szCs w:val="16"/>
        </w:rPr>
        <w:t>И. Абрамов, Ю.</w:t>
      </w:r>
      <w:r w:rsidR="00225B79">
        <w:rPr>
          <w:sz w:val="16"/>
          <w:szCs w:val="16"/>
        </w:rPr>
        <w:t xml:space="preserve"> </w:t>
      </w:r>
      <w:r w:rsidRPr="006622ED">
        <w:rPr>
          <w:sz w:val="16"/>
          <w:szCs w:val="16"/>
        </w:rPr>
        <w:t>А. Казанский, Е.</w:t>
      </w:r>
      <w:r w:rsidR="00225B79">
        <w:rPr>
          <w:sz w:val="16"/>
          <w:szCs w:val="16"/>
        </w:rPr>
        <w:t xml:space="preserve"> </w:t>
      </w:r>
      <w:r w:rsidRPr="006622ED">
        <w:rPr>
          <w:sz w:val="16"/>
          <w:szCs w:val="16"/>
        </w:rPr>
        <w:t>С. Матусевич. – 3-е изд., перераб. и доп. – М.: Энергоатомиздат, 1985. – 488 с.: ил.</w:t>
      </w:r>
    </w:p>
    <w:p w:rsidR="006622ED" w:rsidRPr="006622ED" w:rsidRDefault="006622ED" w:rsidP="00F80A2B">
      <w:pPr>
        <w:widowControl w:val="0"/>
        <w:autoSpaceDE w:val="0"/>
        <w:autoSpaceDN w:val="0"/>
        <w:adjustRightInd w:val="0"/>
        <w:ind w:firstLine="284"/>
        <w:jc w:val="both"/>
        <w:rPr>
          <w:sz w:val="16"/>
          <w:szCs w:val="16"/>
        </w:rPr>
      </w:pPr>
      <w:r w:rsidRPr="006622ED">
        <w:rPr>
          <w:sz w:val="16"/>
          <w:szCs w:val="16"/>
        </w:rPr>
        <w:t xml:space="preserve">4. </w:t>
      </w:r>
      <w:r w:rsidRPr="00B02F8C">
        <w:rPr>
          <w:spacing w:val="30"/>
          <w:sz w:val="16"/>
          <w:szCs w:val="16"/>
        </w:rPr>
        <w:t>Бударко</w:t>
      </w:r>
      <w:r w:rsidRPr="006622ED">
        <w:rPr>
          <w:sz w:val="16"/>
          <w:szCs w:val="16"/>
        </w:rPr>
        <w:t>в</w:t>
      </w:r>
      <w:r w:rsidR="00B02F8C">
        <w:rPr>
          <w:sz w:val="16"/>
          <w:szCs w:val="16"/>
        </w:rPr>
        <w:t>,</w:t>
      </w:r>
      <w:r w:rsidRPr="006622ED">
        <w:rPr>
          <w:sz w:val="16"/>
          <w:szCs w:val="16"/>
        </w:rPr>
        <w:t xml:space="preserve"> В.</w:t>
      </w:r>
      <w:r w:rsidR="00670532">
        <w:rPr>
          <w:sz w:val="16"/>
          <w:szCs w:val="16"/>
        </w:rPr>
        <w:t> </w:t>
      </w:r>
      <w:r w:rsidRPr="006622ED">
        <w:rPr>
          <w:sz w:val="16"/>
          <w:szCs w:val="16"/>
        </w:rPr>
        <w:t>А. Радиобиологический справочник / В.</w:t>
      </w:r>
      <w:r w:rsidR="00353DDE">
        <w:rPr>
          <w:sz w:val="16"/>
          <w:szCs w:val="16"/>
        </w:rPr>
        <w:t> </w:t>
      </w:r>
      <w:r w:rsidRPr="006622ED">
        <w:rPr>
          <w:sz w:val="16"/>
          <w:szCs w:val="16"/>
        </w:rPr>
        <w:t>А.</w:t>
      </w:r>
      <w:r w:rsidR="00353DDE">
        <w:rPr>
          <w:sz w:val="16"/>
          <w:szCs w:val="16"/>
        </w:rPr>
        <w:t> </w:t>
      </w:r>
      <w:r w:rsidRPr="006622ED">
        <w:rPr>
          <w:sz w:val="16"/>
          <w:szCs w:val="16"/>
        </w:rPr>
        <w:t>Бударков, В.</w:t>
      </w:r>
      <w:r w:rsidR="00353DDE">
        <w:rPr>
          <w:sz w:val="16"/>
          <w:szCs w:val="16"/>
        </w:rPr>
        <w:t> </w:t>
      </w:r>
      <w:r w:rsidRPr="006622ED">
        <w:rPr>
          <w:sz w:val="16"/>
          <w:szCs w:val="16"/>
        </w:rPr>
        <w:t>А. Ки</w:t>
      </w:r>
      <w:r w:rsidRPr="006622ED">
        <w:rPr>
          <w:sz w:val="16"/>
          <w:szCs w:val="16"/>
        </w:rPr>
        <w:t>р</w:t>
      </w:r>
      <w:r w:rsidRPr="006622ED">
        <w:rPr>
          <w:sz w:val="16"/>
          <w:szCs w:val="16"/>
        </w:rPr>
        <w:t>шин, А.</w:t>
      </w:r>
      <w:r w:rsidR="00B02F8C">
        <w:rPr>
          <w:sz w:val="16"/>
          <w:szCs w:val="16"/>
        </w:rPr>
        <w:t xml:space="preserve"> </w:t>
      </w:r>
      <w:r w:rsidRPr="006622ED">
        <w:rPr>
          <w:sz w:val="16"/>
          <w:szCs w:val="16"/>
        </w:rPr>
        <w:t>Е. Антоненко. – М</w:t>
      </w:r>
      <w:r w:rsidR="00B02F8C">
        <w:rPr>
          <w:sz w:val="16"/>
          <w:szCs w:val="16"/>
        </w:rPr>
        <w:t>и</w:t>
      </w:r>
      <w:r w:rsidRPr="006622ED">
        <w:rPr>
          <w:sz w:val="16"/>
          <w:szCs w:val="16"/>
        </w:rPr>
        <w:t>н</w:t>
      </w:r>
      <w:r w:rsidR="00B02F8C">
        <w:rPr>
          <w:sz w:val="16"/>
          <w:szCs w:val="16"/>
        </w:rPr>
        <w:t>ск:</w:t>
      </w:r>
      <w:r w:rsidRPr="006622ED">
        <w:rPr>
          <w:sz w:val="16"/>
          <w:szCs w:val="16"/>
        </w:rPr>
        <w:t xml:space="preserve"> Ураджай, 1992. – 336 с.: ил.</w:t>
      </w:r>
    </w:p>
    <w:p w:rsidR="00F75FEB" w:rsidRPr="002D7F3D" w:rsidRDefault="00F75FEB" w:rsidP="00F75FEB">
      <w:pPr>
        <w:widowControl w:val="0"/>
        <w:autoSpaceDE w:val="0"/>
        <w:autoSpaceDN w:val="0"/>
        <w:adjustRightInd w:val="0"/>
        <w:ind w:firstLine="284"/>
        <w:jc w:val="both"/>
        <w:rPr>
          <w:sz w:val="16"/>
          <w:szCs w:val="16"/>
        </w:rPr>
      </w:pPr>
      <w:r>
        <w:rPr>
          <w:sz w:val="16"/>
          <w:szCs w:val="16"/>
        </w:rPr>
        <w:t xml:space="preserve">5. </w:t>
      </w:r>
      <w:r w:rsidRPr="00F75FEB">
        <w:rPr>
          <w:spacing w:val="30"/>
          <w:sz w:val="16"/>
          <w:szCs w:val="16"/>
        </w:rPr>
        <w:t>Барано</w:t>
      </w:r>
      <w:r w:rsidRPr="00F75FEB">
        <w:rPr>
          <w:sz w:val="16"/>
          <w:szCs w:val="16"/>
        </w:rPr>
        <w:t>в</w:t>
      </w:r>
      <w:r>
        <w:rPr>
          <w:sz w:val="16"/>
          <w:szCs w:val="16"/>
        </w:rPr>
        <w:t xml:space="preserve">, </w:t>
      </w:r>
      <w:r w:rsidRPr="002D7F3D">
        <w:rPr>
          <w:sz w:val="16"/>
          <w:szCs w:val="16"/>
        </w:rPr>
        <w:t>В.</w:t>
      </w:r>
      <w:r>
        <w:rPr>
          <w:sz w:val="16"/>
          <w:szCs w:val="16"/>
        </w:rPr>
        <w:t> </w:t>
      </w:r>
      <w:r w:rsidRPr="002D7F3D">
        <w:rPr>
          <w:sz w:val="16"/>
          <w:szCs w:val="16"/>
        </w:rPr>
        <w:t>И.</w:t>
      </w:r>
      <w:r>
        <w:rPr>
          <w:sz w:val="16"/>
          <w:szCs w:val="16"/>
        </w:rPr>
        <w:t xml:space="preserve"> </w:t>
      </w:r>
      <w:r w:rsidRPr="002D7F3D">
        <w:rPr>
          <w:sz w:val="16"/>
          <w:szCs w:val="16"/>
        </w:rPr>
        <w:t>Радиометрия</w:t>
      </w:r>
      <w:r>
        <w:rPr>
          <w:sz w:val="16"/>
          <w:szCs w:val="16"/>
        </w:rPr>
        <w:t xml:space="preserve"> /</w:t>
      </w:r>
      <w:r w:rsidRPr="002D7F3D">
        <w:rPr>
          <w:sz w:val="16"/>
          <w:szCs w:val="16"/>
        </w:rPr>
        <w:t xml:space="preserve"> </w:t>
      </w:r>
      <w:r>
        <w:rPr>
          <w:sz w:val="16"/>
          <w:szCs w:val="16"/>
        </w:rPr>
        <w:t>В. И. Баранов.</w:t>
      </w:r>
      <w:r w:rsidR="00407120">
        <w:rPr>
          <w:sz w:val="16"/>
          <w:szCs w:val="16"/>
        </w:rPr>
        <w:t xml:space="preserve"> –</w:t>
      </w:r>
      <w:r w:rsidRPr="002D3CA0">
        <w:rPr>
          <w:sz w:val="16"/>
          <w:szCs w:val="16"/>
        </w:rPr>
        <w:t xml:space="preserve"> </w:t>
      </w:r>
      <w:r w:rsidRPr="00F75FEB">
        <w:rPr>
          <w:sz w:val="16"/>
          <w:szCs w:val="16"/>
        </w:rPr>
        <w:t>2-</w:t>
      </w:r>
      <w:r>
        <w:rPr>
          <w:sz w:val="16"/>
          <w:szCs w:val="16"/>
        </w:rPr>
        <w:t>е изд.</w:t>
      </w:r>
      <w:r w:rsidRPr="002D3CA0">
        <w:rPr>
          <w:sz w:val="16"/>
          <w:szCs w:val="16"/>
        </w:rPr>
        <w:t>, испр</w:t>
      </w:r>
      <w:r>
        <w:rPr>
          <w:sz w:val="16"/>
          <w:szCs w:val="16"/>
        </w:rPr>
        <w:t>. и доп.</w:t>
      </w:r>
      <w:r w:rsidR="00407120">
        <w:rPr>
          <w:sz w:val="16"/>
          <w:szCs w:val="16"/>
        </w:rPr>
        <w:t> </w:t>
      </w:r>
      <w:r w:rsidRPr="002D7F3D">
        <w:rPr>
          <w:sz w:val="16"/>
          <w:szCs w:val="16"/>
        </w:rPr>
        <w:t>– М</w:t>
      </w:r>
      <w:r>
        <w:rPr>
          <w:sz w:val="16"/>
          <w:szCs w:val="16"/>
        </w:rPr>
        <w:t>.</w:t>
      </w:r>
      <w:r w:rsidR="00407120">
        <w:rPr>
          <w:sz w:val="16"/>
          <w:szCs w:val="16"/>
        </w:rPr>
        <w:t>,</w:t>
      </w:r>
      <w:r w:rsidR="00407120" w:rsidRPr="002D3CA0">
        <w:rPr>
          <w:sz w:val="16"/>
          <w:szCs w:val="16"/>
        </w:rPr>
        <w:t xml:space="preserve"> </w:t>
      </w:r>
      <w:r w:rsidRPr="002D3CA0">
        <w:rPr>
          <w:sz w:val="16"/>
          <w:szCs w:val="16"/>
        </w:rPr>
        <w:t>1956.</w:t>
      </w:r>
      <w:r w:rsidR="00407120">
        <w:rPr>
          <w:sz w:val="16"/>
          <w:szCs w:val="16"/>
        </w:rPr>
        <w:t> </w:t>
      </w:r>
      <w:r>
        <w:rPr>
          <w:sz w:val="16"/>
          <w:szCs w:val="16"/>
        </w:rPr>
        <w:t>– 328 с.</w:t>
      </w:r>
    </w:p>
    <w:p w:rsidR="006622ED" w:rsidRPr="006622ED" w:rsidRDefault="00F75FEB" w:rsidP="00F80A2B">
      <w:pPr>
        <w:widowControl w:val="0"/>
        <w:autoSpaceDE w:val="0"/>
        <w:autoSpaceDN w:val="0"/>
        <w:adjustRightInd w:val="0"/>
        <w:ind w:firstLine="284"/>
        <w:jc w:val="both"/>
        <w:rPr>
          <w:sz w:val="16"/>
          <w:szCs w:val="16"/>
        </w:rPr>
      </w:pPr>
      <w:r>
        <w:rPr>
          <w:sz w:val="16"/>
          <w:szCs w:val="16"/>
        </w:rPr>
        <w:t>6</w:t>
      </w:r>
      <w:r w:rsidR="006622ED" w:rsidRPr="006622ED">
        <w:rPr>
          <w:sz w:val="16"/>
          <w:szCs w:val="16"/>
        </w:rPr>
        <w:t xml:space="preserve">. </w:t>
      </w:r>
      <w:r w:rsidR="006622ED" w:rsidRPr="006119CD">
        <w:rPr>
          <w:spacing w:val="30"/>
          <w:sz w:val="16"/>
          <w:szCs w:val="16"/>
        </w:rPr>
        <w:t>Калашников</w:t>
      </w:r>
      <w:r w:rsidR="006622ED" w:rsidRPr="006622ED">
        <w:rPr>
          <w:sz w:val="16"/>
          <w:szCs w:val="16"/>
        </w:rPr>
        <w:t xml:space="preserve">а, </w:t>
      </w:r>
      <w:r w:rsidR="006119CD" w:rsidRPr="006622ED">
        <w:rPr>
          <w:sz w:val="16"/>
          <w:szCs w:val="16"/>
        </w:rPr>
        <w:t>В.</w:t>
      </w:r>
      <w:r w:rsidR="00670532">
        <w:rPr>
          <w:sz w:val="16"/>
          <w:szCs w:val="16"/>
        </w:rPr>
        <w:t> </w:t>
      </w:r>
      <w:r w:rsidR="006119CD" w:rsidRPr="006622ED">
        <w:rPr>
          <w:sz w:val="16"/>
          <w:szCs w:val="16"/>
        </w:rPr>
        <w:t>И.</w:t>
      </w:r>
      <w:r w:rsidR="006622ED" w:rsidRPr="006622ED">
        <w:rPr>
          <w:sz w:val="16"/>
          <w:szCs w:val="16"/>
        </w:rPr>
        <w:t xml:space="preserve"> Экспериментальные методы ядерной физики</w:t>
      </w:r>
      <w:r w:rsidR="006119CD">
        <w:rPr>
          <w:sz w:val="16"/>
          <w:szCs w:val="16"/>
        </w:rPr>
        <w:t xml:space="preserve"> /</w:t>
      </w:r>
      <w:r w:rsidR="006622ED" w:rsidRPr="006622ED">
        <w:rPr>
          <w:sz w:val="16"/>
          <w:szCs w:val="16"/>
        </w:rPr>
        <w:t xml:space="preserve"> </w:t>
      </w:r>
      <w:r w:rsidR="00B07F2C">
        <w:rPr>
          <w:sz w:val="16"/>
          <w:szCs w:val="16"/>
        </w:rPr>
        <w:t>В. И. К</w:t>
      </w:r>
      <w:r w:rsidR="00B07F2C">
        <w:rPr>
          <w:sz w:val="16"/>
          <w:szCs w:val="16"/>
        </w:rPr>
        <w:t>а</w:t>
      </w:r>
      <w:r w:rsidR="00B07F2C">
        <w:rPr>
          <w:sz w:val="16"/>
          <w:szCs w:val="16"/>
        </w:rPr>
        <w:t xml:space="preserve">лашникова, </w:t>
      </w:r>
      <w:r w:rsidR="00E37D10" w:rsidRPr="00476FB1">
        <w:rPr>
          <w:sz w:val="16"/>
          <w:szCs w:val="16"/>
        </w:rPr>
        <w:t>М.</w:t>
      </w:r>
      <w:r w:rsidR="00E37D10">
        <w:rPr>
          <w:sz w:val="16"/>
          <w:szCs w:val="16"/>
        </w:rPr>
        <w:t> </w:t>
      </w:r>
      <w:r w:rsidR="00E37D10" w:rsidRPr="00476FB1">
        <w:rPr>
          <w:sz w:val="16"/>
          <w:szCs w:val="16"/>
        </w:rPr>
        <w:t>С. Козодаев; под ред. М.</w:t>
      </w:r>
      <w:r w:rsidR="00E37D10">
        <w:rPr>
          <w:sz w:val="16"/>
          <w:szCs w:val="16"/>
        </w:rPr>
        <w:t> </w:t>
      </w:r>
      <w:r w:rsidR="00E37D10" w:rsidRPr="00476FB1">
        <w:rPr>
          <w:sz w:val="16"/>
          <w:szCs w:val="16"/>
        </w:rPr>
        <w:t>С. Козодаева.</w:t>
      </w:r>
      <w:r w:rsidR="00E37D10">
        <w:rPr>
          <w:sz w:val="16"/>
          <w:szCs w:val="16"/>
        </w:rPr>
        <w:t>–</w:t>
      </w:r>
      <w:r w:rsidR="00E37D10" w:rsidRPr="00476FB1">
        <w:rPr>
          <w:sz w:val="16"/>
          <w:szCs w:val="16"/>
        </w:rPr>
        <w:t xml:space="preserve"> М.: Наука, 1966.</w:t>
      </w:r>
      <w:r w:rsidR="00E37D10">
        <w:rPr>
          <w:sz w:val="16"/>
          <w:szCs w:val="16"/>
        </w:rPr>
        <w:t xml:space="preserve"> – 408 с.</w:t>
      </w:r>
    </w:p>
    <w:p w:rsidR="006622ED" w:rsidRPr="00BC5A8E" w:rsidRDefault="00F75FEB" w:rsidP="00F80A2B">
      <w:pPr>
        <w:widowControl w:val="0"/>
        <w:autoSpaceDE w:val="0"/>
        <w:autoSpaceDN w:val="0"/>
        <w:adjustRightInd w:val="0"/>
        <w:ind w:firstLine="284"/>
        <w:jc w:val="both"/>
        <w:rPr>
          <w:sz w:val="16"/>
          <w:szCs w:val="16"/>
        </w:rPr>
      </w:pPr>
      <w:r>
        <w:rPr>
          <w:sz w:val="16"/>
          <w:szCs w:val="16"/>
        </w:rPr>
        <w:t>7</w:t>
      </w:r>
      <w:r w:rsidR="006622ED" w:rsidRPr="00BC5A8E">
        <w:rPr>
          <w:sz w:val="16"/>
          <w:szCs w:val="16"/>
        </w:rPr>
        <w:t>. Измерение активности источников бета- и гамма-излучений</w:t>
      </w:r>
      <w:r w:rsidR="00BC5A8E">
        <w:rPr>
          <w:sz w:val="16"/>
          <w:szCs w:val="16"/>
        </w:rPr>
        <w:t xml:space="preserve"> /</w:t>
      </w:r>
      <w:r w:rsidR="006622ED" w:rsidRPr="00BC5A8E">
        <w:rPr>
          <w:sz w:val="16"/>
          <w:szCs w:val="16"/>
        </w:rPr>
        <w:t xml:space="preserve"> </w:t>
      </w:r>
      <w:r w:rsidR="00BC5A8E" w:rsidRPr="00BC5A8E">
        <w:rPr>
          <w:sz w:val="16"/>
          <w:szCs w:val="16"/>
        </w:rPr>
        <w:t xml:space="preserve">В. Бочкарев </w:t>
      </w:r>
      <w:r w:rsidR="00407120">
        <w:rPr>
          <w:sz w:val="16"/>
          <w:szCs w:val="16"/>
        </w:rPr>
        <w:t xml:space="preserve">             </w:t>
      </w:r>
      <w:r w:rsidR="00E37D10" w:rsidRPr="00E37D10">
        <w:rPr>
          <w:sz w:val="16"/>
          <w:szCs w:val="16"/>
        </w:rPr>
        <w:t>[</w:t>
      </w:r>
      <w:r w:rsidR="00BC5A8E" w:rsidRPr="00BC5A8E">
        <w:rPr>
          <w:sz w:val="16"/>
          <w:szCs w:val="16"/>
        </w:rPr>
        <w:t xml:space="preserve">и </w:t>
      </w:r>
      <w:r w:rsidR="00BC5A8E">
        <w:rPr>
          <w:sz w:val="16"/>
          <w:szCs w:val="16"/>
        </w:rPr>
        <w:t>др.</w:t>
      </w:r>
      <w:r w:rsidR="00E37D10" w:rsidRPr="00E37D10">
        <w:rPr>
          <w:sz w:val="16"/>
          <w:szCs w:val="16"/>
        </w:rPr>
        <w:t>]</w:t>
      </w:r>
      <w:r w:rsidR="00E37D10">
        <w:rPr>
          <w:sz w:val="16"/>
          <w:szCs w:val="16"/>
        </w:rPr>
        <w:t>.</w:t>
      </w:r>
      <w:r w:rsidR="00407120">
        <w:rPr>
          <w:sz w:val="16"/>
          <w:szCs w:val="16"/>
        </w:rPr>
        <w:t> </w:t>
      </w:r>
      <w:r w:rsidR="00BC5A8E">
        <w:rPr>
          <w:sz w:val="16"/>
          <w:szCs w:val="16"/>
        </w:rPr>
        <w:t>–М.,</w:t>
      </w:r>
      <w:r w:rsidR="006622ED" w:rsidRPr="00BC5A8E">
        <w:rPr>
          <w:sz w:val="16"/>
          <w:szCs w:val="16"/>
        </w:rPr>
        <w:t xml:space="preserve"> 1953.</w:t>
      </w:r>
      <w:r w:rsidR="00E617D5">
        <w:rPr>
          <w:sz w:val="16"/>
          <w:szCs w:val="16"/>
        </w:rPr>
        <w:t xml:space="preserve"> – 242 с.</w:t>
      </w:r>
    </w:p>
    <w:p w:rsidR="006622ED" w:rsidRDefault="00F75FEB" w:rsidP="00F80A2B">
      <w:pPr>
        <w:widowControl w:val="0"/>
        <w:autoSpaceDE w:val="0"/>
        <w:autoSpaceDN w:val="0"/>
        <w:adjustRightInd w:val="0"/>
        <w:ind w:firstLine="284"/>
        <w:jc w:val="both"/>
        <w:rPr>
          <w:sz w:val="16"/>
          <w:szCs w:val="16"/>
        </w:rPr>
      </w:pPr>
      <w:r>
        <w:rPr>
          <w:spacing w:val="-4"/>
          <w:sz w:val="16"/>
          <w:szCs w:val="16"/>
        </w:rPr>
        <w:t>8</w:t>
      </w:r>
      <w:r w:rsidR="006622ED" w:rsidRPr="005779FC">
        <w:rPr>
          <w:spacing w:val="-4"/>
          <w:sz w:val="16"/>
          <w:szCs w:val="16"/>
        </w:rPr>
        <w:t xml:space="preserve">. </w:t>
      </w:r>
      <w:r w:rsidR="005779FC" w:rsidRPr="005779FC">
        <w:rPr>
          <w:spacing w:val="30"/>
          <w:sz w:val="16"/>
          <w:szCs w:val="16"/>
        </w:rPr>
        <w:t>Каравае</w:t>
      </w:r>
      <w:r w:rsidR="005779FC" w:rsidRPr="005779FC">
        <w:rPr>
          <w:spacing w:val="-4"/>
          <w:sz w:val="16"/>
          <w:szCs w:val="16"/>
        </w:rPr>
        <w:t>в, Ф.</w:t>
      </w:r>
      <w:r w:rsidR="00353DDE">
        <w:rPr>
          <w:spacing w:val="-4"/>
          <w:sz w:val="16"/>
          <w:szCs w:val="16"/>
        </w:rPr>
        <w:t> </w:t>
      </w:r>
      <w:r w:rsidR="005779FC" w:rsidRPr="005779FC">
        <w:rPr>
          <w:spacing w:val="-4"/>
          <w:sz w:val="16"/>
          <w:szCs w:val="16"/>
        </w:rPr>
        <w:t xml:space="preserve">М. </w:t>
      </w:r>
      <w:r w:rsidR="006622ED" w:rsidRPr="00670532">
        <w:rPr>
          <w:sz w:val="16"/>
          <w:szCs w:val="16"/>
        </w:rPr>
        <w:t>Измерение активности нуклидов</w:t>
      </w:r>
      <w:r w:rsidR="005779FC" w:rsidRPr="00670532">
        <w:rPr>
          <w:sz w:val="16"/>
          <w:szCs w:val="16"/>
        </w:rPr>
        <w:t xml:space="preserve"> /</w:t>
      </w:r>
      <w:r w:rsidR="006622ED" w:rsidRPr="00670532">
        <w:rPr>
          <w:sz w:val="16"/>
          <w:szCs w:val="16"/>
        </w:rPr>
        <w:t xml:space="preserve"> </w:t>
      </w:r>
      <w:r w:rsidR="005779FC" w:rsidRPr="00670532">
        <w:rPr>
          <w:sz w:val="16"/>
          <w:szCs w:val="16"/>
        </w:rPr>
        <w:t>Ф.</w:t>
      </w:r>
      <w:r w:rsidR="00353DDE">
        <w:rPr>
          <w:sz w:val="16"/>
          <w:szCs w:val="16"/>
        </w:rPr>
        <w:t> </w:t>
      </w:r>
      <w:r w:rsidR="005779FC" w:rsidRPr="00670532">
        <w:rPr>
          <w:sz w:val="16"/>
          <w:szCs w:val="16"/>
        </w:rPr>
        <w:t>М.</w:t>
      </w:r>
      <w:r w:rsidR="00353DDE">
        <w:rPr>
          <w:sz w:val="16"/>
          <w:szCs w:val="16"/>
        </w:rPr>
        <w:t> </w:t>
      </w:r>
      <w:r w:rsidR="006622ED" w:rsidRPr="00670532">
        <w:rPr>
          <w:sz w:val="16"/>
          <w:szCs w:val="16"/>
        </w:rPr>
        <w:t>Караваев</w:t>
      </w:r>
      <w:r w:rsidR="005779FC" w:rsidRPr="00670532">
        <w:rPr>
          <w:sz w:val="16"/>
          <w:szCs w:val="16"/>
        </w:rPr>
        <w:t>.</w:t>
      </w:r>
      <w:r w:rsidR="00670532" w:rsidRPr="00670532">
        <w:rPr>
          <w:sz w:val="16"/>
          <w:szCs w:val="16"/>
        </w:rPr>
        <w:t xml:space="preserve"> </w:t>
      </w:r>
      <w:r w:rsidR="00407120">
        <w:rPr>
          <w:sz w:val="16"/>
          <w:szCs w:val="16"/>
        </w:rPr>
        <w:t xml:space="preserve">– </w:t>
      </w:r>
      <w:r w:rsidR="00BB3B9C" w:rsidRPr="00670532">
        <w:rPr>
          <w:sz w:val="16"/>
          <w:szCs w:val="16"/>
        </w:rPr>
        <w:t>М.</w:t>
      </w:r>
      <w:r w:rsidR="00BB3B9C">
        <w:rPr>
          <w:sz w:val="16"/>
          <w:szCs w:val="16"/>
        </w:rPr>
        <w:t>:</w:t>
      </w:r>
      <w:r w:rsidR="00BB3B9C" w:rsidRPr="00670532">
        <w:rPr>
          <w:sz w:val="16"/>
          <w:szCs w:val="16"/>
        </w:rPr>
        <w:t xml:space="preserve"> </w:t>
      </w:r>
      <w:r w:rsidR="00407120">
        <w:rPr>
          <w:sz w:val="16"/>
          <w:szCs w:val="16"/>
        </w:rPr>
        <w:t>И</w:t>
      </w:r>
      <w:r w:rsidR="00670532" w:rsidRPr="00670532">
        <w:rPr>
          <w:sz w:val="16"/>
          <w:szCs w:val="16"/>
        </w:rPr>
        <w:t>зд-во стандартов</w:t>
      </w:r>
      <w:r w:rsidR="00BB3B9C">
        <w:rPr>
          <w:sz w:val="16"/>
          <w:szCs w:val="16"/>
        </w:rPr>
        <w:t>,</w:t>
      </w:r>
      <w:r w:rsidR="006622ED" w:rsidRPr="00670532">
        <w:rPr>
          <w:sz w:val="16"/>
          <w:szCs w:val="16"/>
        </w:rPr>
        <w:t xml:space="preserve"> 1972.</w:t>
      </w:r>
      <w:r w:rsidR="00E617D5">
        <w:rPr>
          <w:sz w:val="16"/>
          <w:szCs w:val="16"/>
        </w:rPr>
        <w:t xml:space="preserve"> – 228 с.</w:t>
      </w:r>
    </w:p>
    <w:p w:rsidR="006622ED" w:rsidRPr="002D7F3D" w:rsidRDefault="00F75FEB" w:rsidP="00F80A2B">
      <w:pPr>
        <w:widowControl w:val="0"/>
        <w:autoSpaceDE w:val="0"/>
        <w:autoSpaceDN w:val="0"/>
        <w:adjustRightInd w:val="0"/>
        <w:ind w:firstLine="284"/>
        <w:jc w:val="both"/>
        <w:rPr>
          <w:sz w:val="16"/>
          <w:szCs w:val="16"/>
        </w:rPr>
      </w:pPr>
      <w:r>
        <w:rPr>
          <w:sz w:val="16"/>
          <w:szCs w:val="16"/>
        </w:rPr>
        <w:t>9</w:t>
      </w:r>
      <w:r w:rsidR="006622ED" w:rsidRPr="002D7F3D">
        <w:rPr>
          <w:sz w:val="16"/>
          <w:szCs w:val="16"/>
        </w:rPr>
        <w:t xml:space="preserve">. Лабораторный практикум по экспериментальным методам ядерной физики: </w:t>
      </w:r>
      <w:r w:rsidR="00CC6DF0" w:rsidRPr="002D7F3D">
        <w:rPr>
          <w:sz w:val="16"/>
          <w:szCs w:val="16"/>
        </w:rPr>
        <w:t>у</w:t>
      </w:r>
      <w:r w:rsidR="006622ED" w:rsidRPr="002D7F3D">
        <w:rPr>
          <w:sz w:val="16"/>
          <w:szCs w:val="16"/>
        </w:rPr>
        <w:t>чеб. пособие для вузов</w:t>
      </w:r>
      <w:r w:rsidR="00353DDE" w:rsidRPr="002D7F3D">
        <w:rPr>
          <w:sz w:val="16"/>
          <w:szCs w:val="16"/>
        </w:rPr>
        <w:t> </w:t>
      </w:r>
      <w:r w:rsidR="006622ED" w:rsidRPr="002D7F3D">
        <w:rPr>
          <w:sz w:val="16"/>
          <w:szCs w:val="16"/>
        </w:rPr>
        <w:t>/ В.</w:t>
      </w:r>
      <w:r w:rsidR="00353DDE" w:rsidRPr="002D7F3D">
        <w:rPr>
          <w:sz w:val="16"/>
          <w:szCs w:val="16"/>
        </w:rPr>
        <w:t> </w:t>
      </w:r>
      <w:r w:rsidR="006622ED" w:rsidRPr="002D7F3D">
        <w:rPr>
          <w:sz w:val="16"/>
          <w:szCs w:val="16"/>
        </w:rPr>
        <w:t>В.</w:t>
      </w:r>
      <w:r w:rsidR="00353DDE" w:rsidRPr="002D7F3D">
        <w:rPr>
          <w:sz w:val="16"/>
          <w:szCs w:val="16"/>
        </w:rPr>
        <w:t> </w:t>
      </w:r>
      <w:r w:rsidR="006622ED" w:rsidRPr="002D7F3D">
        <w:rPr>
          <w:sz w:val="16"/>
          <w:szCs w:val="16"/>
        </w:rPr>
        <w:t>Аверкиев, Н.</w:t>
      </w:r>
      <w:r w:rsidR="00353DDE" w:rsidRPr="002D7F3D">
        <w:rPr>
          <w:sz w:val="16"/>
          <w:szCs w:val="16"/>
        </w:rPr>
        <w:t> </w:t>
      </w:r>
      <w:r w:rsidR="006622ED" w:rsidRPr="002D7F3D">
        <w:rPr>
          <w:sz w:val="16"/>
          <w:szCs w:val="16"/>
        </w:rPr>
        <w:t>Н.</w:t>
      </w:r>
      <w:r w:rsidR="00353DDE" w:rsidRPr="002D7F3D">
        <w:rPr>
          <w:sz w:val="16"/>
          <w:szCs w:val="16"/>
        </w:rPr>
        <w:t> </w:t>
      </w:r>
      <w:r w:rsidR="006622ED" w:rsidRPr="002D7F3D">
        <w:rPr>
          <w:sz w:val="16"/>
          <w:szCs w:val="16"/>
        </w:rPr>
        <w:t>Беглядов, Т.</w:t>
      </w:r>
      <w:r w:rsidR="00353DDE" w:rsidRPr="002D7F3D">
        <w:rPr>
          <w:sz w:val="16"/>
          <w:szCs w:val="16"/>
        </w:rPr>
        <w:t> </w:t>
      </w:r>
      <w:r w:rsidR="006622ED" w:rsidRPr="002D7F3D">
        <w:rPr>
          <w:sz w:val="16"/>
          <w:szCs w:val="16"/>
        </w:rPr>
        <w:t>А.</w:t>
      </w:r>
      <w:r w:rsidR="00353DDE" w:rsidRPr="002D7F3D">
        <w:rPr>
          <w:sz w:val="16"/>
          <w:szCs w:val="16"/>
        </w:rPr>
        <w:t> </w:t>
      </w:r>
      <w:r w:rsidR="006622ED" w:rsidRPr="002D7F3D">
        <w:rPr>
          <w:sz w:val="16"/>
          <w:szCs w:val="16"/>
        </w:rPr>
        <w:t xml:space="preserve">Горюн </w:t>
      </w:r>
      <w:r w:rsidR="00E617D5" w:rsidRPr="00E37D10">
        <w:rPr>
          <w:sz w:val="16"/>
          <w:szCs w:val="16"/>
        </w:rPr>
        <w:t>[</w:t>
      </w:r>
      <w:r w:rsidR="00E617D5" w:rsidRPr="00BC5A8E">
        <w:rPr>
          <w:sz w:val="16"/>
          <w:szCs w:val="16"/>
        </w:rPr>
        <w:t xml:space="preserve">и </w:t>
      </w:r>
      <w:r w:rsidR="00E617D5">
        <w:rPr>
          <w:sz w:val="16"/>
          <w:szCs w:val="16"/>
        </w:rPr>
        <w:t>др.</w:t>
      </w:r>
      <w:r w:rsidR="00E617D5" w:rsidRPr="00E37D10">
        <w:rPr>
          <w:sz w:val="16"/>
          <w:szCs w:val="16"/>
        </w:rPr>
        <w:t>]</w:t>
      </w:r>
      <w:r w:rsidR="00371F20">
        <w:rPr>
          <w:sz w:val="16"/>
          <w:szCs w:val="16"/>
        </w:rPr>
        <w:t>;</w:t>
      </w:r>
      <w:r w:rsidR="006622ED" w:rsidRPr="002D7F3D">
        <w:rPr>
          <w:sz w:val="16"/>
          <w:szCs w:val="16"/>
        </w:rPr>
        <w:t xml:space="preserve"> под ред. К.</w:t>
      </w:r>
      <w:r w:rsidR="002D7F3D">
        <w:rPr>
          <w:sz w:val="16"/>
          <w:szCs w:val="16"/>
        </w:rPr>
        <w:t> </w:t>
      </w:r>
      <w:r w:rsidR="006622ED" w:rsidRPr="002D7F3D">
        <w:rPr>
          <w:sz w:val="16"/>
          <w:szCs w:val="16"/>
        </w:rPr>
        <w:t>Г.</w:t>
      </w:r>
      <w:r w:rsidR="00E617D5">
        <w:rPr>
          <w:sz w:val="16"/>
          <w:szCs w:val="16"/>
        </w:rPr>
        <w:t> </w:t>
      </w:r>
      <w:r w:rsidR="006622ED" w:rsidRPr="002D7F3D">
        <w:rPr>
          <w:sz w:val="16"/>
          <w:szCs w:val="16"/>
        </w:rPr>
        <w:t xml:space="preserve">Финогенова. </w:t>
      </w:r>
      <w:r w:rsidR="00E617D5">
        <w:rPr>
          <w:sz w:val="16"/>
          <w:szCs w:val="16"/>
        </w:rPr>
        <w:t xml:space="preserve">– </w:t>
      </w:r>
      <w:r w:rsidR="006622ED" w:rsidRPr="002D7F3D">
        <w:rPr>
          <w:sz w:val="16"/>
          <w:szCs w:val="16"/>
        </w:rPr>
        <w:t xml:space="preserve">М.: Энергоатомиздат, 1986. </w:t>
      </w:r>
      <w:r w:rsidR="00E617D5">
        <w:rPr>
          <w:sz w:val="16"/>
          <w:szCs w:val="16"/>
        </w:rPr>
        <w:t xml:space="preserve">– </w:t>
      </w:r>
      <w:r w:rsidR="006622ED" w:rsidRPr="002D7F3D">
        <w:rPr>
          <w:sz w:val="16"/>
          <w:szCs w:val="16"/>
        </w:rPr>
        <w:t>432 с.: ил.</w:t>
      </w:r>
    </w:p>
    <w:p w:rsidR="00E617D5" w:rsidRPr="002D7F3D" w:rsidRDefault="00F75FEB" w:rsidP="00E617D5">
      <w:pPr>
        <w:widowControl w:val="0"/>
        <w:autoSpaceDE w:val="0"/>
        <w:autoSpaceDN w:val="0"/>
        <w:adjustRightInd w:val="0"/>
        <w:ind w:firstLine="284"/>
        <w:jc w:val="both"/>
        <w:rPr>
          <w:sz w:val="16"/>
          <w:szCs w:val="16"/>
        </w:rPr>
      </w:pPr>
      <w:r>
        <w:rPr>
          <w:sz w:val="16"/>
          <w:szCs w:val="16"/>
        </w:rPr>
        <w:t>10</w:t>
      </w:r>
      <w:r w:rsidR="006622ED" w:rsidRPr="002D7F3D">
        <w:rPr>
          <w:sz w:val="16"/>
          <w:szCs w:val="16"/>
        </w:rPr>
        <w:t xml:space="preserve">. </w:t>
      </w:r>
      <w:r w:rsidR="006622ED" w:rsidRPr="002D7F3D">
        <w:rPr>
          <w:spacing w:val="30"/>
          <w:sz w:val="16"/>
          <w:szCs w:val="16"/>
        </w:rPr>
        <w:t>Макаро</w:t>
      </w:r>
      <w:r w:rsidR="006622ED" w:rsidRPr="002D7F3D">
        <w:rPr>
          <w:sz w:val="16"/>
          <w:szCs w:val="16"/>
        </w:rPr>
        <w:t>в</w:t>
      </w:r>
      <w:r w:rsidR="00CC6DF0" w:rsidRPr="002D7F3D">
        <w:rPr>
          <w:sz w:val="16"/>
          <w:szCs w:val="16"/>
        </w:rPr>
        <w:t>, </w:t>
      </w:r>
      <w:r w:rsidR="006622ED" w:rsidRPr="002D7F3D">
        <w:rPr>
          <w:sz w:val="16"/>
          <w:szCs w:val="16"/>
        </w:rPr>
        <w:t>В.</w:t>
      </w:r>
      <w:r w:rsidR="00CC6DF0" w:rsidRPr="002D7F3D">
        <w:rPr>
          <w:sz w:val="16"/>
          <w:szCs w:val="16"/>
        </w:rPr>
        <w:t> </w:t>
      </w:r>
      <w:r w:rsidR="006622ED" w:rsidRPr="002D7F3D">
        <w:rPr>
          <w:sz w:val="16"/>
          <w:szCs w:val="16"/>
        </w:rPr>
        <w:t>И. Блоки детектирования ионизирующих излучений</w:t>
      </w:r>
      <w:r w:rsidR="00CC6DF0" w:rsidRPr="002D7F3D">
        <w:rPr>
          <w:sz w:val="16"/>
          <w:szCs w:val="16"/>
        </w:rPr>
        <w:t xml:space="preserve"> /</w:t>
      </w:r>
      <w:r w:rsidR="006622ED" w:rsidRPr="002D7F3D">
        <w:rPr>
          <w:sz w:val="16"/>
          <w:szCs w:val="16"/>
        </w:rPr>
        <w:t xml:space="preserve"> </w:t>
      </w:r>
      <w:r w:rsidR="002D7F3D" w:rsidRPr="002D7F3D">
        <w:rPr>
          <w:sz w:val="16"/>
          <w:szCs w:val="16"/>
        </w:rPr>
        <w:t>В. И. Мак</w:t>
      </w:r>
      <w:r w:rsidR="002D7F3D" w:rsidRPr="002D7F3D">
        <w:rPr>
          <w:sz w:val="16"/>
          <w:szCs w:val="16"/>
        </w:rPr>
        <w:t>а</w:t>
      </w:r>
      <w:r w:rsidR="00407120">
        <w:rPr>
          <w:sz w:val="16"/>
          <w:szCs w:val="16"/>
        </w:rPr>
        <w:t>ров;</w:t>
      </w:r>
      <w:r w:rsidR="002D7F3D" w:rsidRPr="002D7F3D">
        <w:rPr>
          <w:sz w:val="16"/>
          <w:szCs w:val="16"/>
        </w:rPr>
        <w:t xml:space="preserve">  </w:t>
      </w:r>
      <w:r w:rsidR="00CC6DF0" w:rsidRPr="002D7F3D">
        <w:rPr>
          <w:sz w:val="16"/>
          <w:szCs w:val="16"/>
        </w:rPr>
        <w:t>п</w:t>
      </w:r>
      <w:r w:rsidR="006622ED" w:rsidRPr="002D7F3D">
        <w:rPr>
          <w:sz w:val="16"/>
          <w:szCs w:val="16"/>
        </w:rPr>
        <w:t xml:space="preserve">од ред. Е. А. Левандовского. </w:t>
      </w:r>
      <w:r w:rsidR="00E617D5">
        <w:rPr>
          <w:sz w:val="16"/>
          <w:szCs w:val="16"/>
        </w:rPr>
        <w:t xml:space="preserve">– </w:t>
      </w:r>
      <w:r w:rsidR="006622ED" w:rsidRPr="002D7F3D">
        <w:rPr>
          <w:sz w:val="16"/>
          <w:szCs w:val="16"/>
        </w:rPr>
        <w:t>М.</w:t>
      </w:r>
      <w:r w:rsidR="00BB3B9C">
        <w:rPr>
          <w:sz w:val="16"/>
          <w:szCs w:val="16"/>
        </w:rPr>
        <w:t>:</w:t>
      </w:r>
      <w:r w:rsidR="00E617D5">
        <w:rPr>
          <w:sz w:val="16"/>
          <w:szCs w:val="16"/>
        </w:rPr>
        <w:t xml:space="preserve"> Атомиздат, 1972</w:t>
      </w:r>
      <w:r w:rsidR="00407120">
        <w:rPr>
          <w:sz w:val="16"/>
          <w:szCs w:val="16"/>
        </w:rPr>
        <w:t>.</w:t>
      </w:r>
      <w:r w:rsidR="00E617D5">
        <w:rPr>
          <w:sz w:val="16"/>
          <w:szCs w:val="16"/>
        </w:rPr>
        <w:t xml:space="preserve"> –</w:t>
      </w:r>
      <w:r w:rsidR="006622ED" w:rsidRPr="002D7F3D">
        <w:rPr>
          <w:sz w:val="16"/>
          <w:szCs w:val="16"/>
        </w:rPr>
        <w:t xml:space="preserve"> 72 </w:t>
      </w:r>
      <w:r w:rsidR="00E617D5" w:rsidRPr="002D7F3D">
        <w:rPr>
          <w:sz w:val="16"/>
          <w:szCs w:val="16"/>
        </w:rPr>
        <w:t>с.: ил.</w:t>
      </w:r>
    </w:p>
    <w:p w:rsidR="006622ED" w:rsidRPr="002D7F3D" w:rsidRDefault="006622ED" w:rsidP="00F80A2B">
      <w:pPr>
        <w:widowControl w:val="0"/>
        <w:autoSpaceDE w:val="0"/>
        <w:autoSpaceDN w:val="0"/>
        <w:adjustRightInd w:val="0"/>
        <w:ind w:firstLine="284"/>
        <w:jc w:val="both"/>
        <w:rPr>
          <w:sz w:val="16"/>
          <w:szCs w:val="16"/>
        </w:rPr>
      </w:pPr>
      <w:r w:rsidRPr="002D7F3D">
        <w:rPr>
          <w:sz w:val="16"/>
          <w:szCs w:val="16"/>
        </w:rPr>
        <w:t>1</w:t>
      </w:r>
      <w:r w:rsidR="00F75FEB">
        <w:rPr>
          <w:sz w:val="16"/>
          <w:szCs w:val="16"/>
        </w:rPr>
        <w:t>1</w:t>
      </w:r>
      <w:r w:rsidRPr="002D7F3D">
        <w:rPr>
          <w:sz w:val="16"/>
          <w:szCs w:val="16"/>
        </w:rPr>
        <w:t xml:space="preserve">. </w:t>
      </w:r>
      <w:r w:rsidRPr="002D7F3D">
        <w:rPr>
          <w:spacing w:val="30"/>
          <w:sz w:val="16"/>
          <w:szCs w:val="16"/>
        </w:rPr>
        <w:t>Максимо</w:t>
      </w:r>
      <w:r w:rsidRPr="002D7F3D">
        <w:rPr>
          <w:sz w:val="16"/>
          <w:szCs w:val="16"/>
        </w:rPr>
        <w:t>в</w:t>
      </w:r>
      <w:r w:rsidR="002D7F3D" w:rsidRPr="002D7F3D">
        <w:rPr>
          <w:sz w:val="16"/>
          <w:szCs w:val="16"/>
        </w:rPr>
        <w:t>,</w:t>
      </w:r>
      <w:r w:rsidRPr="002D7F3D">
        <w:rPr>
          <w:sz w:val="16"/>
          <w:szCs w:val="16"/>
        </w:rPr>
        <w:t xml:space="preserve"> М.</w:t>
      </w:r>
      <w:r w:rsidR="002D7F3D" w:rsidRPr="002D7F3D">
        <w:rPr>
          <w:sz w:val="16"/>
          <w:szCs w:val="16"/>
        </w:rPr>
        <w:t> </w:t>
      </w:r>
      <w:r w:rsidRPr="002D7F3D">
        <w:rPr>
          <w:sz w:val="16"/>
          <w:szCs w:val="16"/>
        </w:rPr>
        <w:t>Т</w:t>
      </w:r>
      <w:r w:rsidR="002D7F3D" w:rsidRPr="002D7F3D">
        <w:rPr>
          <w:sz w:val="16"/>
          <w:szCs w:val="16"/>
        </w:rPr>
        <w:t xml:space="preserve">. </w:t>
      </w:r>
      <w:r w:rsidRPr="002D7F3D">
        <w:rPr>
          <w:sz w:val="16"/>
          <w:szCs w:val="16"/>
        </w:rPr>
        <w:t>Радиоакти</w:t>
      </w:r>
      <w:r w:rsidR="00F32C5D" w:rsidRPr="002D7F3D">
        <w:rPr>
          <w:sz w:val="16"/>
          <w:szCs w:val="16"/>
        </w:rPr>
        <w:t>вные загрязнения и их измерение</w:t>
      </w:r>
      <w:r w:rsidR="002D7F3D" w:rsidRPr="002D7F3D">
        <w:rPr>
          <w:sz w:val="16"/>
          <w:szCs w:val="16"/>
        </w:rPr>
        <w:t>:</w:t>
      </w:r>
      <w:r w:rsidRPr="002D7F3D">
        <w:rPr>
          <w:sz w:val="16"/>
          <w:szCs w:val="16"/>
        </w:rPr>
        <w:t xml:space="preserve"> </w:t>
      </w:r>
      <w:r w:rsidR="00F32C5D" w:rsidRPr="002D7F3D">
        <w:rPr>
          <w:sz w:val="16"/>
          <w:szCs w:val="16"/>
        </w:rPr>
        <w:t>у</w:t>
      </w:r>
      <w:r w:rsidRPr="002D7F3D">
        <w:rPr>
          <w:sz w:val="16"/>
          <w:szCs w:val="16"/>
        </w:rPr>
        <w:t>чеб. пособие</w:t>
      </w:r>
      <w:r w:rsidR="002D7F3D" w:rsidRPr="002D7F3D">
        <w:rPr>
          <w:sz w:val="16"/>
          <w:szCs w:val="16"/>
        </w:rPr>
        <w:t xml:space="preserve"> /</w:t>
      </w:r>
      <w:r w:rsidRPr="002D7F3D">
        <w:rPr>
          <w:sz w:val="16"/>
          <w:szCs w:val="16"/>
        </w:rPr>
        <w:t xml:space="preserve"> </w:t>
      </w:r>
      <w:r w:rsidR="002D7F3D" w:rsidRPr="002D7F3D">
        <w:rPr>
          <w:sz w:val="16"/>
          <w:szCs w:val="16"/>
        </w:rPr>
        <w:t>М. Т. Максимов,</w:t>
      </w:r>
      <w:r w:rsidR="002D3CA0">
        <w:rPr>
          <w:sz w:val="16"/>
          <w:szCs w:val="16"/>
        </w:rPr>
        <w:t xml:space="preserve"> </w:t>
      </w:r>
      <w:r w:rsidR="002D7F3D" w:rsidRPr="002D7F3D">
        <w:rPr>
          <w:sz w:val="16"/>
          <w:szCs w:val="16"/>
        </w:rPr>
        <w:t>Г.</w:t>
      </w:r>
      <w:r w:rsidR="002D3CA0">
        <w:rPr>
          <w:sz w:val="16"/>
          <w:szCs w:val="16"/>
        </w:rPr>
        <w:t> </w:t>
      </w:r>
      <w:r w:rsidR="002D7F3D" w:rsidRPr="002D7F3D">
        <w:rPr>
          <w:sz w:val="16"/>
          <w:szCs w:val="16"/>
        </w:rPr>
        <w:t>О.</w:t>
      </w:r>
      <w:r w:rsidR="002D3CA0">
        <w:rPr>
          <w:sz w:val="16"/>
          <w:szCs w:val="16"/>
        </w:rPr>
        <w:t> </w:t>
      </w:r>
      <w:r w:rsidR="002D7F3D" w:rsidRPr="002D7F3D">
        <w:rPr>
          <w:sz w:val="16"/>
          <w:szCs w:val="16"/>
        </w:rPr>
        <w:t xml:space="preserve">Оджагов. </w:t>
      </w:r>
      <w:r w:rsidRPr="002D7F3D">
        <w:rPr>
          <w:sz w:val="16"/>
          <w:szCs w:val="16"/>
        </w:rPr>
        <w:t>– 2-е изд., перераб. и доп. – М.: Энергоатомиздат, 1989.</w:t>
      </w:r>
      <w:r w:rsidR="00E617D5">
        <w:rPr>
          <w:sz w:val="16"/>
          <w:szCs w:val="16"/>
        </w:rPr>
        <w:t> </w:t>
      </w:r>
      <w:r w:rsidRPr="002D7F3D">
        <w:rPr>
          <w:sz w:val="16"/>
          <w:szCs w:val="16"/>
        </w:rPr>
        <w:t>– 304 с.: ил.</w:t>
      </w:r>
    </w:p>
    <w:p w:rsidR="006622ED" w:rsidRPr="002D7F3D" w:rsidRDefault="00F75FEB" w:rsidP="00F80A2B">
      <w:pPr>
        <w:widowControl w:val="0"/>
        <w:autoSpaceDE w:val="0"/>
        <w:autoSpaceDN w:val="0"/>
        <w:adjustRightInd w:val="0"/>
        <w:ind w:firstLine="284"/>
        <w:jc w:val="both"/>
        <w:rPr>
          <w:sz w:val="16"/>
          <w:szCs w:val="16"/>
        </w:rPr>
      </w:pPr>
      <w:r>
        <w:rPr>
          <w:sz w:val="16"/>
          <w:szCs w:val="16"/>
        </w:rPr>
        <w:t>12</w:t>
      </w:r>
      <w:r w:rsidR="006622ED" w:rsidRPr="002D7F3D">
        <w:rPr>
          <w:sz w:val="16"/>
          <w:szCs w:val="16"/>
        </w:rPr>
        <w:t xml:space="preserve">. </w:t>
      </w:r>
      <w:r w:rsidR="006622ED" w:rsidRPr="002D7F3D">
        <w:rPr>
          <w:spacing w:val="30"/>
          <w:sz w:val="16"/>
          <w:szCs w:val="16"/>
        </w:rPr>
        <w:t>Медведе</w:t>
      </w:r>
      <w:r w:rsidR="006622ED" w:rsidRPr="002D7F3D">
        <w:rPr>
          <w:sz w:val="16"/>
          <w:szCs w:val="16"/>
        </w:rPr>
        <w:t>в</w:t>
      </w:r>
      <w:r w:rsidR="002D7F3D" w:rsidRPr="002D7F3D">
        <w:rPr>
          <w:sz w:val="16"/>
          <w:szCs w:val="16"/>
        </w:rPr>
        <w:t>,</w:t>
      </w:r>
      <w:r w:rsidR="006622ED" w:rsidRPr="002D7F3D">
        <w:rPr>
          <w:sz w:val="16"/>
          <w:szCs w:val="16"/>
        </w:rPr>
        <w:t xml:space="preserve"> М.</w:t>
      </w:r>
      <w:r w:rsidR="002D7F3D">
        <w:rPr>
          <w:sz w:val="16"/>
          <w:szCs w:val="16"/>
        </w:rPr>
        <w:t> </w:t>
      </w:r>
      <w:r w:rsidR="006622ED" w:rsidRPr="002D7F3D">
        <w:rPr>
          <w:sz w:val="16"/>
          <w:szCs w:val="16"/>
        </w:rPr>
        <w:t>Н. Сцинтилляционные детекторы</w:t>
      </w:r>
      <w:r w:rsidR="002D7F3D">
        <w:rPr>
          <w:sz w:val="16"/>
          <w:szCs w:val="16"/>
        </w:rPr>
        <w:t xml:space="preserve"> / М. Н. Медведев.</w:t>
      </w:r>
      <w:r w:rsidR="00371F20">
        <w:rPr>
          <w:sz w:val="16"/>
          <w:szCs w:val="16"/>
        </w:rPr>
        <w:t> </w:t>
      </w:r>
      <w:r w:rsidR="00E617D5">
        <w:rPr>
          <w:sz w:val="16"/>
          <w:szCs w:val="16"/>
        </w:rPr>
        <w:t xml:space="preserve">– </w:t>
      </w:r>
      <w:r w:rsidR="00F32C5D" w:rsidRPr="002D7F3D">
        <w:rPr>
          <w:sz w:val="16"/>
          <w:szCs w:val="16"/>
        </w:rPr>
        <w:t>М., Атомиздат, 1977.</w:t>
      </w:r>
      <w:r w:rsidR="00E617D5">
        <w:rPr>
          <w:sz w:val="16"/>
          <w:szCs w:val="16"/>
        </w:rPr>
        <w:t xml:space="preserve"> – </w:t>
      </w:r>
      <w:r w:rsidR="00E617D5" w:rsidRPr="00476FB1">
        <w:rPr>
          <w:sz w:val="16"/>
          <w:szCs w:val="16"/>
        </w:rPr>
        <w:t>136 с.</w:t>
      </w:r>
    </w:p>
    <w:p w:rsidR="006622ED" w:rsidRPr="002D7F3D" w:rsidRDefault="006622ED" w:rsidP="00F80A2B">
      <w:pPr>
        <w:widowControl w:val="0"/>
        <w:autoSpaceDE w:val="0"/>
        <w:autoSpaceDN w:val="0"/>
        <w:adjustRightInd w:val="0"/>
        <w:ind w:firstLine="284"/>
        <w:jc w:val="both"/>
        <w:rPr>
          <w:sz w:val="16"/>
          <w:szCs w:val="16"/>
        </w:rPr>
      </w:pPr>
      <w:r w:rsidRPr="002D7F3D">
        <w:rPr>
          <w:sz w:val="16"/>
          <w:szCs w:val="16"/>
        </w:rPr>
        <w:t>1</w:t>
      </w:r>
      <w:r w:rsidR="00F75FEB">
        <w:rPr>
          <w:sz w:val="16"/>
          <w:szCs w:val="16"/>
        </w:rPr>
        <w:t>3</w:t>
      </w:r>
      <w:r w:rsidRPr="002D7F3D">
        <w:rPr>
          <w:sz w:val="16"/>
          <w:szCs w:val="16"/>
        </w:rPr>
        <w:t>. Низкофоновая радиометрия /</w:t>
      </w:r>
      <w:r w:rsidR="00F32C5D" w:rsidRPr="002D7F3D">
        <w:rPr>
          <w:sz w:val="16"/>
          <w:szCs w:val="16"/>
        </w:rPr>
        <w:t> </w:t>
      </w:r>
      <w:r w:rsidRPr="002D7F3D">
        <w:rPr>
          <w:sz w:val="16"/>
          <w:szCs w:val="16"/>
        </w:rPr>
        <w:t>А.</w:t>
      </w:r>
      <w:r w:rsidR="002D3CA0">
        <w:rPr>
          <w:sz w:val="16"/>
          <w:szCs w:val="16"/>
        </w:rPr>
        <w:t> </w:t>
      </w:r>
      <w:r w:rsidRPr="002D7F3D">
        <w:rPr>
          <w:sz w:val="16"/>
          <w:szCs w:val="16"/>
        </w:rPr>
        <w:t>К.</w:t>
      </w:r>
      <w:r w:rsidR="00BB3B9C">
        <w:rPr>
          <w:sz w:val="16"/>
          <w:szCs w:val="16"/>
        </w:rPr>
        <w:t> </w:t>
      </w:r>
      <w:r w:rsidRPr="002D7F3D">
        <w:rPr>
          <w:sz w:val="16"/>
          <w:szCs w:val="16"/>
        </w:rPr>
        <w:t xml:space="preserve">Лаврухина </w:t>
      </w:r>
      <w:r w:rsidR="00371F20" w:rsidRPr="00371F20">
        <w:rPr>
          <w:sz w:val="16"/>
          <w:szCs w:val="16"/>
        </w:rPr>
        <w:t>[</w:t>
      </w:r>
      <w:r w:rsidR="00371F20">
        <w:rPr>
          <w:sz w:val="16"/>
          <w:szCs w:val="16"/>
        </w:rPr>
        <w:t>и др.</w:t>
      </w:r>
      <w:r w:rsidR="00371F20" w:rsidRPr="00371F20">
        <w:rPr>
          <w:sz w:val="16"/>
          <w:szCs w:val="16"/>
        </w:rPr>
        <w:t>]</w:t>
      </w:r>
      <w:r w:rsidR="00407120">
        <w:rPr>
          <w:sz w:val="16"/>
          <w:szCs w:val="16"/>
        </w:rPr>
        <w:t>.</w:t>
      </w:r>
      <w:r w:rsidRPr="002D7F3D">
        <w:rPr>
          <w:sz w:val="16"/>
          <w:szCs w:val="16"/>
        </w:rPr>
        <w:t xml:space="preserve"> – М.: Наука, 1992. </w:t>
      </w:r>
      <w:r w:rsidR="00371F20">
        <w:rPr>
          <w:sz w:val="16"/>
          <w:szCs w:val="16"/>
        </w:rPr>
        <w:t>–</w:t>
      </w:r>
      <w:r w:rsidR="00371F20" w:rsidRPr="00476FB1">
        <w:rPr>
          <w:sz w:val="16"/>
          <w:szCs w:val="16"/>
        </w:rPr>
        <w:t xml:space="preserve"> 259 с.</w:t>
      </w:r>
    </w:p>
    <w:p w:rsidR="006622ED" w:rsidRPr="002D7F3D" w:rsidRDefault="006622ED" w:rsidP="00F80A2B">
      <w:pPr>
        <w:widowControl w:val="0"/>
        <w:autoSpaceDE w:val="0"/>
        <w:autoSpaceDN w:val="0"/>
        <w:adjustRightInd w:val="0"/>
        <w:ind w:firstLine="284"/>
        <w:jc w:val="both"/>
        <w:rPr>
          <w:sz w:val="16"/>
          <w:szCs w:val="16"/>
        </w:rPr>
      </w:pPr>
      <w:r w:rsidRPr="002D7F3D">
        <w:rPr>
          <w:sz w:val="16"/>
          <w:szCs w:val="16"/>
        </w:rPr>
        <w:t>1</w:t>
      </w:r>
      <w:r w:rsidR="00F75FEB">
        <w:rPr>
          <w:sz w:val="16"/>
          <w:szCs w:val="16"/>
        </w:rPr>
        <w:t>4</w:t>
      </w:r>
      <w:r w:rsidRPr="002D7F3D">
        <w:rPr>
          <w:sz w:val="16"/>
          <w:szCs w:val="16"/>
        </w:rPr>
        <w:t>.</w:t>
      </w:r>
      <w:r w:rsidR="00371F20">
        <w:rPr>
          <w:sz w:val="16"/>
          <w:szCs w:val="16"/>
        </w:rPr>
        <w:t> </w:t>
      </w:r>
      <w:r w:rsidRPr="002D7F3D">
        <w:rPr>
          <w:sz w:val="16"/>
          <w:szCs w:val="16"/>
        </w:rPr>
        <w:t>Основы сельскохозяйственной радиологии</w:t>
      </w:r>
      <w:r w:rsidR="00BB3B9C">
        <w:rPr>
          <w:sz w:val="16"/>
          <w:szCs w:val="16"/>
        </w:rPr>
        <w:t> / </w:t>
      </w:r>
      <w:r w:rsidRPr="002D7F3D">
        <w:rPr>
          <w:sz w:val="16"/>
          <w:szCs w:val="16"/>
        </w:rPr>
        <w:t>Б.</w:t>
      </w:r>
      <w:r w:rsidR="002D3CA0">
        <w:rPr>
          <w:sz w:val="16"/>
          <w:szCs w:val="16"/>
        </w:rPr>
        <w:t> </w:t>
      </w:r>
      <w:r w:rsidRPr="002D7F3D">
        <w:rPr>
          <w:sz w:val="16"/>
          <w:szCs w:val="16"/>
        </w:rPr>
        <w:t>С.</w:t>
      </w:r>
      <w:r w:rsidR="002D3CA0">
        <w:rPr>
          <w:sz w:val="16"/>
          <w:szCs w:val="16"/>
        </w:rPr>
        <w:t> </w:t>
      </w:r>
      <w:r w:rsidRPr="002D7F3D">
        <w:rPr>
          <w:sz w:val="16"/>
          <w:szCs w:val="16"/>
        </w:rPr>
        <w:t>Пристер</w:t>
      </w:r>
      <w:r w:rsidR="00371F20">
        <w:rPr>
          <w:sz w:val="16"/>
          <w:szCs w:val="16"/>
        </w:rPr>
        <w:t xml:space="preserve"> </w:t>
      </w:r>
      <w:r w:rsidR="00371F20" w:rsidRPr="00371F20">
        <w:rPr>
          <w:sz w:val="16"/>
          <w:szCs w:val="16"/>
        </w:rPr>
        <w:t>[</w:t>
      </w:r>
      <w:r w:rsidR="00371F20">
        <w:rPr>
          <w:sz w:val="16"/>
          <w:szCs w:val="16"/>
        </w:rPr>
        <w:t>и др.</w:t>
      </w:r>
      <w:r w:rsidR="00371F20" w:rsidRPr="00371F20">
        <w:rPr>
          <w:sz w:val="16"/>
          <w:szCs w:val="16"/>
        </w:rPr>
        <w:t>]</w:t>
      </w:r>
      <w:r w:rsidR="00407120">
        <w:rPr>
          <w:sz w:val="16"/>
          <w:szCs w:val="16"/>
        </w:rPr>
        <w:t>.</w:t>
      </w:r>
      <w:r w:rsidRPr="002D7F3D">
        <w:rPr>
          <w:sz w:val="16"/>
          <w:szCs w:val="16"/>
        </w:rPr>
        <w:t xml:space="preserve"> – К</w:t>
      </w:r>
      <w:r w:rsidR="00F32C5D" w:rsidRPr="002D7F3D">
        <w:rPr>
          <w:sz w:val="16"/>
          <w:szCs w:val="16"/>
        </w:rPr>
        <w:t>иев</w:t>
      </w:r>
      <w:r w:rsidRPr="002D7F3D">
        <w:rPr>
          <w:sz w:val="16"/>
          <w:szCs w:val="16"/>
        </w:rPr>
        <w:t>: Ур</w:t>
      </w:r>
      <w:r w:rsidRPr="002D7F3D">
        <w:rPr>
          <w:sz w:val="16"/>
          <w:szCs w:val="16"/>
        </w:rPr>
        <w:t>о</w:t>
      </w:r>
      <w:r w:rsidRPr="002D7F3D">
        <w:rPr>
          <w:sz w:val="16"/>
          <w:szCs w:val="16"/>
        </w:rPr>
        <w:t xml:space="preserve">жай, 1988. – 256 с.: ил. </w:t>
      </w:r>
    </w:p>
    <w:p w:rsidR="006622ED" w:rsidRPr="002D7F3D" w:rsidRDefault="00F75FEB" w:rsidP="00F80A2B">
      <w:pPr>
        <w:widowControl w:val="0"/>
        <w:autoSpaceDE w:val="0"/>
        <w:autoSpaceDN w:val="0"/>
        <w:adjustRightInd w:val="0"/>
        <w:ind w:firstLine="284"/>
        <w:jc w:val="both"/>
        <w:rPr>
          <w:sz w:val="16"/>
          <w:szCs w:val="16"/>
        </w:rPr>
      </w:pPr>
      <w:r w:rsidRPr="00F75FEB">
        <w:rPr>
          <w:sz w:val="16"/>
          <w:szCs w:val="16"/>
        </w:rPr>
        <w:t>15</w:t>
      </w:r>
      <w:r w:rsidR="00BB3B9C" w:rsidRPr="00F75FEB">
        <w:rPr>
          <w:sz w:val="16"/>
          <w:szCs w:val="16"/>
        </w:rPr>
        <w:t>.</w:t>
      </w:r>
      <w:r w:rsidR="00BB3B9C">
        <w:rPr>
          <w:spacing w:val="30"/>
          <w:sz w:val="16"/>
          <w:szCs w:val="16"/>
        </w:rPr>
        <w:t xml:space="preserve"> </w:t>
      </w:r>
      <w:r w:rsidR="006622ED" w:rsidRPr="002D3CA0">
        <w:rPr>
          <w:spacing w:val="30"/>
          <w:sz w:val="16"/>
          <w:szCs w:val="16"/>
        </w:rPr>
        <w:t>Рачински</w:t>
      </w:r>
      <w:r w:rsidR="006622ED" w:rsidRPr="002D7F3D">
        <w:rPr>
          <w:sz w:val="16"/>
          <w:szCs w:val="16"/>
        </w:rPr>
        <w:t>й</w:t>
      </w:r>
      <w:r w:rsidR="002D3CA0">
        <w:rPr>
          <w:sz w:val="16"/>
          <w:szCs w:val="16"/>
        </w:rPr>
        <w:t>,</w:t>
      </w:r>
      <w:r w:rsidR="006622ED" w:rsidRPr="002D7F3D">
        <w:rPr>
          <w:sz w:val="16"/>
          <w:szCs w:val="16"/>
        </w:rPr>
        <w:t xml:space="preserve"> В.</w:t>
      </w:r>
      <w:r w:rsidR="002D3CA0">
        <w:rPr>
          <w:sz w:val="16"/>
          <w:szCs w:val="16"/>
        </w:rPr>
        <w:t> </w:t>
      </w:r>
      <w:r w:rsidR="006622ED" w:rsidRPr="002D7F3D">
        <w:rPr>
          <w:sz w:val="16"/>
          <w:szCs w:val="16"/>
        </w:rPr>
        <w:t xml:space="preserve">В. </w:t>
      </w:r>
      <w:r w:rsidR="002D3CA0">
        <w:rPr>
          <w:sz w:val="16"/>
          <w:szCs w:val="16"/>
        </w:rPr>
        <w:t>К</w:t>
      </w:r>
      <w:r w:rsidR="006622ED" w:rsidRPr="002D7F3D">
        <w:rPr>
          <w:sz w:val="16"/>
          <w:szCs w:val="16"/>
        </w:rPr>
        <w:t>урс основ атомной</w:t>
      </w:r>
      <w:r w:rsidR="002D3CA0">
        <w:rPr>
          <w:sz w:val="16"/>
          <w:szCs w:val="16"/>
        </w:rPr>
        <w:t xml:space="preserve"> техники в сельском хозяйстве: у</w:t>
      </w:r>
      <w:r w:rsidR="006622ED" w:rsidRPr="002D7F3D">
        <w:rPr>
          <w:sz w:val="16"/>
          <w:szCs w:val="16"/>
        </w:rPr>
        <w:t>чеб</w:t>
      </w:r>
      <w:r w:rsidR="002D3CA0">
        <w:rPr>
          <w:sz w:val="16"/>
          <w:szCs w:val="16"/>
        </w:rPr>
        <w:t>.</w:t>
      </w:r>
      <w:r w:rsidR="006622ED" w:rsidRPr="002D7F3D">
        <w:rPr>
          <w:sz w:val="16"/>
          <w:szCs w:val="16"/>
        </w:rPr>
        <w:t xml:space="preserve"> посо</w:t>
      </w:r>
      <w:r w:rsidR="002D3CA0">
        <w:rPr>
          <w:sz w:val="16"/>
          <w:szCs w:val="16"/>
        </w:rPr>
        <w:t>бие для вузов / В. В. </w:t>
      </w:r>
      <w:r w:rsidR="002D3CA0" w:rsidRPr="002D3CA0">
        <w:rPr>
          <w:sz w:val="16"/>
          <w:szCs w:val="16"/>
        </w:rPr>
        <w:t>Рачинский</w:t>
      </w:r>
      <w:r w:rsidR="002D3CA0">
        <w:rPr>
          <w:sz w:val="16"/>
          <w:szCs w:val="16"/>
        </w:rPr>
        <w:t>.</w:t>
      </w:r>
      <w:r w:rsidR="00BB3B9C">
        <w:rPr>
          <w:sz w:val="16"/>
          <w:szCs w:val="16"/>
        </w:rPr>
        <w:t xml:space="preserve"> </w:t>
      </w:r>
      <w:r w:rsidR="006622ED" w:rsidRPr="002D7F3D">
        <w:rPr>
          <w:sz w:val="16"/>
          <w:szCs w:val="16"/>
        </w:rPr>
        <w:t>– М.: Атомиздат</w:t>
      </w:r>
      <w:r w:rsidR="00877EF4">
        <w:rPr>
          <w:sz w:val="16"/>
          <w:szCs w:val="16"/>
        </w:rPr>
        <w:t>.</w:t>
      </w:r>
      <w:r w:rsidR="006622ED" w:rsidRPr="002D7F3D">
        <w:rPr>
          <w:sz w:val="16"/>
          <w:szCs w:val="16"/>
        </w:rPr>
        <w:t xml:space="preserve"> </w:t>
      </w:r>
      <w:r w:rsidR="00BB3B9C" w:rsidRPr="002D7F3D">
        <w:rPr>
          <w:sz w:val="16"/>
          <w:szCs w:val="16"/>
        </w:rPr>
        <w:t>– 2-е изд., перераб. и доп.</w:t>
      </w:r>
      <w:r w:rsidR="00877EF4">
        <w:rPr>
          <w:sz w:val="16"/>
          <w:szCs w:val="16"/>
        </w:rPr>
        <w:t xml:space="preserve"> –</w:t>
      </w:r>
      <w:r w:rsidR="00BB3B9C" w:rsidRPr="002D7F3D">
        <w:rPr>
          <w:sz w:val="16"/>
          <w:szCs w:val="16"/>
        </w:rPr>
        <w:t xml:space="preserve"> </w:t>
      </w:r>
      <w:r w:rsidR="006622ED" w:rsidRPr="002D7F3D">
        <w:rPr>
          <w:sz w:val="16"/>
          <w:szCs w:val="16"/>
        </w:rPr>
        <w:t>384 с.</w:t>
      </w:r>
    </w:p>
    <w:p w:rsidR="006622ED" w:rsidRPr="00CC6DF0" w:rsidRDefault="00F75FEB" w:rsidP="00F80A2B">
      <w:pPr>
        <w:widowControl w:val="0"/>
        <w:autoSpaceDE w:val="0"/>
        <w:autoSpaceDN w:val="0"/>
        <w:adjustRightInd w:val="0"/>
        <w:ind w:firstLine="284"/>
        <w:jc w:val="both"/>
        <w:rPr>
          <w:sz w:val="16"/>
          <w:szCs w:val="16"/>
        </w:rPr>
      </w:pPr>
      <w:r>
        <w:rPr>
          <w:sz w:val="16"/>
          <w:szCs w:val="16"/>
        </w:rPr>
        <w:t>16</w:t>
      </w:r>
      <w:r w:rsidR="006622ED" w:rsidRPr="00CC6DF0">
        <w:rPr>
          <w:sz w:val="16"/>
          <w:szCs w:val="16"/>
        </w:rPr>
        <w:t xml:space="preserve">. </w:t>
      </w:r>
      <w:r w:rsidR="00CC6DF0" w:rsidRPr="00CC6DF0">
        <w:rPr>
          <w:spacing w:val="30"/>
          <w:sz w:val="16"/>
          <w:szCs w:val="16"/>
        </w:rPr>
        <w:t>Фюнфе</w:t>
      </w:r>
      <w:r w:rsidR="00CC6DF0" w:rsidRPr="00CC6DF0">
        <w:rPr>
          <w:sz w:val="16"/>
          <w:szCs w:val="16"/>
        </w:rPr>
        <w:t xml:space="preserve">н, Э. </w:t>
      </w:r>
      <w:r w:rsidR="006622ED" w:rsidRPr="00CC6DF0">
        <w:rPr>
          <w:sz w:val="16"/>
          <w:szCs w:val="16"/>
        </w:rPr>
        <w:t>Счетчики излучений / Э.</w:t>
      </w:r>
      <w:r w:rsidR="00CC6DF0" w:rsidRPr="00CC6DF0">
        <w:rPr>
          <w:sz w:val="16"/>
          <w:szCs w:val="16"/>
        </w:rPr>
        <w:t> </w:t>
      </w:r>
      <w:r w:rsidR="006622ED" w:rsidRPr="00CC6DF0">
        <w:rPr>
          <w:sz w:val="16"/>
          <w:szCs w:val="16"/>
        </w:rPr>
        <w:t>Фюнфен, Г.</w:t>
      </w:r>
      <w:r w:rsidR="00CC6DF0" w:rsidRPr="00CC6DF0">
        <w:rPr>
          <w:sz w:val="16"/>
          <w:szCs w:val="16"/>
        </w:rPr>
        <w:t> </w:t>
      </w:r>
      <w:r w:rsidR="006622ED" w:rsidRPr="00CC6DF0">
        <w:rPr>
          <w:sz w:val="16"/>
          <w:szCs w:val="16"/>
        </w:rPr>
        <w:t xml:space="preserve">Нейерт. </w:t>
      </w:r>
      <w:r w:rsidR="00CC6DF0" w:rsidRPr="00CC6DF0">
        <w:rPr>
          <w:sz w:val="16"/>
          <w:szCs w:val="16"/>
        </w:rPr>
        <w:t>–</w:t>
      </w:r>
      <w:r w:rsidR="006622ED" w:rsidRPr="00CC6DF0">
        <w:rPr>
          <w:sz w:val="16"/>
          <w:szCs w:val="16"/>
        </w:rPr>
        <w:t xml:space="preserve"> М</w:t>
      </w:r>
      <w:r w:rsidR="00CC6DF0" w:rsidRPr="00CC6DF0">
        <w:rPr>
          <w:sz w:val="16"/>
          <w:szCs w:val="16"/>
        </w:rPr>
        <w:t>.: Гос</w:t>
      </w:r>
      <w:r w:rsidR="00BB3B9C">
        <w:rPr>
          <w:sz w:val="16"/>
          <w:szCs w:val="16"/>
        </w:rPr>
        <w:t>.</w:t>
      </w:r>
      <w:r w:rsidR="00CC6DF0" w:rsidRPr="00CC6DF0">
        <w:rPr>
          <w:sz w:val="16"/>
          <w:szCs w:val="16"/>
        </w:rPr>
        <w:t xml:space="preserve"> </w:t>
      </w:r>
      <w:r w:rsidR="009609AF">
        <w:rPr>
          <w:sz w:val="16"/>
          <w:szCs w:val="16"/>
        </w:rPr>
        <w:t>и</w:t>
      </w:r>
      <w:r w:rsidR="00CC6DF0" w:rsidRPr="00CC6DF0">
        <w:rPr>
          <w:sz w:val="16"/>
          <w:szCs w:val="16"/>
        </w:rPr>
        <w:t>зд</w:t>
      </w:r>
      <w:r w:rsidR="00BB3B9C">
        <w:rPr>
          <w:sz w:val="16"/>
          <w:szCs w:val="16"/>
        </w:rPr>
        <w:t>-во</w:t>
      </w:r>
      <w:r w:rsidR="00CC6DF0" w:rsidRPr="00CC6DF0">
        <w:rPr>
          <w:sz w:val="16"/>
          <w:szCs w:val="16"/>
        </w:rPr>
        <w:t xml:space="preserve"> л</w:t>
      </w:r>
      <w:r w:rsidR="00CC6DF0" w:rsidRPr="00CC6DF0">
        <w:rPr>
          <w:sz w:val="16"/>
          <w:szCs w:val="16"/>
        </w:rPr>
        <w:t>и</w:t>
      </w:r>
      <w:r w:rsidR="00CC6DF0" w:rsidRPr="00CC6DF0">
        <w:rPr>
          <w:sz w:val="16"/>
          <w:szCs w:val="16"/>
        </w:rPr>
        <w:t>тературы в области атомной науки и техники</w:t>
      </w:r>
      <w:r w:rsidR="006622ED" w:rsidRPr="00CC6DF0">
        <w:rPr>
          <w:sz w:val="16"/>
          <w:szCs w:val="16"/>
        </w:rPr>
        <w:t>, 1961.</w:t>
      </w:r>
      <w:r>
        <w:rPr>
          <w:sz w:val="16"/>
          <w:szCs w:val="16"/>
        </w:rPr>
        <w:t xml:space="preserve"> – 58 с.</w:t>
      </w:r>
    </w:p>
    <w:p w:rsidR="006622ED" w:rsidRPr="00CC6DF0" w:rsidRDefault="006622ED" w:rsidP="00F80A2B">
      <w:pPr>
        <w:widowControl w:val="0"/>
        <w:autoSpaceDE w:val="0"/>
        <w:autoSpaceDN w:val="0"/>
        <w:adjustRightInd w:val="0"/>
        <w:ind w:firstLine="284"/>
        <w:jc w:val="both"/>
        <w:rPr>
          <w:sz w:val="16"/>
          <w:szCs w:val="16"/>
        </w:rPr>
      </w:pPr>
      <w:r w:rsidRPr="00CC6DF0">
        <w:rPr>
          <w:sz w:val="16"/>
          <w:szCs w:val="16"/>
        </w:rPr>
        <w:t>1</w:t>
      </w:r>
      <w:r w:rsidR="00F75FEB">
        <w:rPr>
          <w:sz w:val="16"/>
          <w:szCs w:val="16"/>
        </w:rPr>
        <w:t>7</w:t>
      </w:r>
      <w:r w:rsidRPr="00CC6DF0">
        <w:rPr>
          <w:sz w:val="16"/>
          <w:szCs w:val="16"/>
        </w:rPr>
        <w:t xml:space="preserve">. </w:t>
      </w:r>
      <w:r w:rsidR="00CC6DF0" w:rsidRPr="00CC6DF0">
        <w:rPr>
          <w:spacing w:val="30"/>
          <w:sz w:val="16"/>
          <w:szCs w:val="16"/>
        </w:rPr>
        <w:t>Кмент</w:t>
      </w:r>
      <w:r w:rsidR="00CC6DF0" w:rsidRPr="00CC6DF0">
        <w:rPr>
          <w:sz w:val="16"/>
          <w:szCs w:val="16"/>
        </w:rPr>
        <w:t xml:space="preserve">, В. </w:t>
      </w:r>
      <w:r w:rsidRPr="00CC6DF0">
        <w:rPr>
          <w:sz w:val="16"/>
          <w:szCs w:val="16"/>
        </w:rPr>
        <w:t>Техника измерения радиоактивных излучений / В. Кмент, А. Кун. – М</w:t>
      </w:r>
      <w:r w:rsidR="00CC6DF0">
        <w:rPr>
          <w:sz w:val="16"/>
          <w:szCs w:val="16"/>
        </w:rPr>
        <w:t>.:</w:t>
      </w:r>
      <w:r w:rsidRPr="00CC6DF0">
        <w:rPr>
          <w:sz w:val="16"/>
          <w:szCs w:val="16"/>
        </w:rPr>
        <w:t xml:space="preserve"> </w:t>
      </w:r>
      <w:r w:rsidR="00CC6DF0" w:rsidRPr="00CC6DF0">
        <w:rPr>
          <w:sz w:val="16"/>
          <w:szCs w:val="16"/>
        </w:rPr>
        <w:t>Наука</w:t>
      </w:r>
      <w:r w:rsidR="00CC6DF0">
        <w:rPr>
          <w:sz w:val="16"/>
          <w:szCs w:val="16"/>
        </w:rPr>
        <w:t xml:space="preserve">, </w:t>
      </w:r>
      <w:r w:rsidRPr="00CC6DF0">
        <w:rPr>
          <w:sz w:val="16"/>
          <w:szCs w:val="16"/>
        </w:rPr>
        <w:t>1964.</w:t>
      </w:r>
      <w:r w:rsidR="00F75FEB">
        <w:rPr>
          <w:sz w:val="16"/>
          <w:szCs w:val="16"/>
        </w:rPr>
        <w:t xml:space="preserve"> – 700 с.</w:t>
      </w:r>
    </w:p>
    <w:p w:rsidR="00296349" w:rsidRPr="00677021" w:rsidRDefault="00F75FEB" w:rsidP="00F80A2B">
      <w:pPr>
        <w:ind w:firstLine="284"/>
        <w:jc w:val="both"/>
        <w:rPr>
          <w:sz w:val="16"/>
          <w:szCs w:val="16"/>
        </w:rPr>
      </w:pPr>
      <w:r>
        <w:rPr>
          <w:sz w:val="16"/>
          <w:szCs w:val="16"/>
        </w:rPr>
        <w:t>18</w:t>
      </w:r>
      <w:r w:rsidR="00296349">
        <w:rPr>
          <w:sz w:val="16"/>
          <w:szCs w:val="16"/>
        </w:rPr>
        <w:t xml:space="preserve">. </w:t>
      </w:r>
      <w:r w:rsidR="00296349" w:rsidRPr="00CC6DF0">
        <w:rPr>
          <w:spacing w:val="30"/>
          <w:sz w:val="16"/>
          <w:szCs w:val="16"/>
        </w:rPr>
        <w:t>Чернух</w:t>
      </w:r>
      <w:r w:rsidR="00296349" w:rsidRPr="00677021">
        <w:rPr>
          <w:sz w:val="16"/>
          <w:szCs w:val="16"/>
        </w:rPr>
        <w:t>а</w:t>
      </w:r>
      <w:r w:rsidR="00296349">
        <w:rPr>
          <w:sz w:val="16"/>
          <w:szCs w:val="16"/>
        </w:rPr>
        <w:t>,</w:t>
      </w:r>
      <w:r w:rsidR="00BB3B9C">
        <w:rPr>
          <w:sz w:val="16"/>
          <w:szCs w:val="16"/>
        </w:rPr>
        <w:t> </w:t>
      </w:r>
      <w:r w:rsidR="00296349" w:rsidRPr="00677021">
        <w:rPr>
          <w:sz w:val="16"/>
          <w:szCs w:val="16"/>
        </w:rPr>
        <w:t>Г.</w:t>
      </w:r>
      <w:r w:rsidR="00BB3B9C">
        <w:rPr>
          <w:sz w:val="16"/>
          <w:szCs w:val="16"/>
        </w:rPr>
        <w:t> </w:t>
      </w:r>
      <w:r w:rsidR="00296349" w:rsidRPr="00677021">
        <w:rPr>
          <w:sz w:val="16"/>
          <w:szCs w:val="16"/>
        </w:rPr>
        <w:t>А.</w:t>
      </w:r>
      <w:r w:rsidR="00BB3B9C">
        <w:rPr>
          <w:sz w:val="16"/>
          <w:szCs w:val="16"/>
        </w:rPr>
        <w:t> </w:t>
      </w:r>
      <w:r w:rsidR="00296349" w:rsidRPr="00677021">
        <w:rPr>
          <w:sz w:val="16"/>
          <w:szCs w:val="16"/>
        </w:rPr>
        <w:t>Радиационная</w:t>
      </w:r>
      <w:r w:rsidR="00296349">
        <w:rPr>
          <w:sz w:val="16"/>
          <w:szCs w:val="16"/>
        </w:rPr>
        <w:t xml:space="preserve"> </w:t>
      </w:r>
      <w:r w:rsidR="00296349" w:rsidRPr="00677021">
        <w:rPr>
          <w:sz w:val="16"/>
          <w:szCs w:val="16"/>
        </w:rPr>
        <w:t xml:space="preserve">безопасность: учеб. </w:t>
      </w:r>
      <w:r w:rsidR="00CC6DF0">
        <w:rPr>
          <w:sz w:val="16"/>
          <w:szCs w:val="16"/>
        </w:rPr>
        <w:t>п</w:t>
      </w:r>
      <w:r w:rsidR="00296349" w:rsidRPr="00677021">
        <w:rPr>
          <w:sz w:val="16"/>
          <w:szCs w:val="16"/>
        </w:rPr>
        <w:t>особие</w:t>
      </w:r>
      <w:r w:rsidR="00296349">
        <w:rPr>
          <w:sz w:val="16"/>
          <w:szCs w:val="16"/>
        </w:rPr>
        <w:t> </w:t>
      </w:r>
      <w:r w:rsidR="00296349" w:rsidRPr="00677021">
        <w:rPr>
          <w:sz w:val="16"/>
          <w:szCs w:val="16"/>
        </w:rPr>
        <w:t>/</w:t>
      </w:r>
      <w:r w:rsidR="00296349">
        <w:rPr>
          <w:sz w:val="16"/>
          <w:szCs w:val="16"/>
        </w:rPr>
        <w:t> </w:t>
      </w:r>
      <w:r w:rsidR="00296349" w:rsidRPr="00677021">
        <w:rPr>
          <w:sz w:val="16"/>
          <w:szCs w:val="16"/>
        </w:rPr>
        <w:t>Г.</w:t>
      </w:r>
      <w:r w:rsidR="00296349">
        <w:rPr>
          <w:sz w:val="16"/>
          <w:szCs w:val="16"/>
          <w:lang w:val="en-US"/>
        </w:rPr>
        <w:t> </w:t>
      </w:r>
      <w:r w:rsidR="00296349" w:rsidRPr="00677021">
        <w:rPr>
          <w:sz w:val="16"/>
          <w:szCs w:val="16"/>
        </w:rPr>
        <w:t>А.</w:t>
      </w:r>
      <w:r w:rsidR="00296349">
        <w:rPr>
          <w:sz w:val="16"/>
          <w:szCs w:val="16"/>
          <w:lang w:val="en-US"/>
        </w:rPr>
        <w:t> </w:t>
      </w:r>
      <w:r w:rsidR="00296349" w:rsidRPr="00677021">
        <w:rPr>
          <w:sz w:val="16"/>
          <w:szCs w:val="16"/>
        </w:rPr>
        <w:t>Чернуха, Н.</w:t>
      </w:r>
      <w:r w:rsidR="00296349">
        <w:rPr>
          <w:sz w:val="16"/>
          <w:szCs w:val="16"/>
          <w:lang w:val="en-US"/>
        </w:rPr>
        <w:t> </w:t>
      </w:r>
      <w:r w:rsidR="00296349" w:rsidRPr="00677021">
        <w:rPr>
          <w:sz w:val="16"/>
          <w:szCs w:val="16"/>
        </w:rPr>
        <w:t>В.</w:t>
      </w:r>
      <w:r w:rsidR="00296349">
        <w:rPr>
          <w:sz w:val="16"/>
          <w:szCs w:val="16"/>
          <w:lang w:val="en-US"/>
        </w:rPr>
        <w:t> </w:t>
      </w:r>
      <w:r w:rsidR="00296349" w:rsidRPr="00677021">
        <w:rPr>
          <w:sz w:val="16"/>
          <w:szCs w:val="16"/>
        </w:rPr>
        <w:t>Лазаревич, Т.</w:t>
      </w:r>
      <w:r w:rsidR="00296349">
        <w:rPr>
          <w:sz w:val="16"/>
          <w:szCs w:val="16"/>
          <w:lang w:val="en-US"/>
        </w:rPr>
        <w:t> </w:t>
      </w:r>
      <w:r w:rsidR="00296349" w:rsidRPr="00677021">
        <w:rPr>
          <w:sz w:val="16"/>
          <w:szCs w:val="16"/>
        </w:rPr>
        <w:t>В.</w:t>
      </w:r>
      <w:r w:rsidR="00296349">
        <w:rPr>
          <w:sz w:val="16"/>
          <w:szCs w:val="16"/>
          <w:lang w:val="en-US"/>
        </w:rPr>
        <w:t> </w:t>
      </w:r>
      <w:r w:rsidR="00296349" w:rsidRPr="00677021">
        <w:rPr>
          <w:sz w:val="16"/>
          <w:szCs w:val="16"/>
        </w:rPr>
        <w:t>Лаломова. – Минск: ИВЦ Минфина, 2006.</w:t>
      </w:r>
      <w:r>
        <w:rPr>
          <w:sz w:val="16"/>
          <w:szCs w:val="16"/>
        </w:rPr>
        <w:t xml:space="preserve"> – 176 с.</w:t>
      </w:r>
    </w:p>
    <w:p w:rsidR="00296349" w:rsidRDefault="00296349" w:rsidP="00F80A2B">
      <w:pPr>
        <w:pStyle w:val="ab"/>
        <w:spacing w:after="0"/>
        <w:ind w:firstLine="284"/>
        <w:jc w:val="center"/>
        <w:rPr>
          <w:sz w:val="16"/>
          <w:szCs w:val="16"/>
          <w:highlight w:val="yellow"/>
        </w:rPr>
      </w:pPr>
    </w:p>
    <w:p w:rsidR="002D63A5" w:rsidRPr="006622ED" w:rsidRDefault="002D63A5" w:rsidP="00C70077">
      <w:pPr>
        <w:shd w:val="clear" w:color="auto" w:fill="FFFFFF"/>
        <w:ind w:firstLine="285"/>
        <w:jc w:val="center"/>
        <w:rPr>
          <w:bCs/>
          <w:color w:val="000000"/>
          <w:sz w:val="16"/>
          <w:szCs w:val="16"/>
        </w:rPr>
      </w:pPr>
    </w:p>
    <w:p w:rsidR="002D63A5" w:rsidRDefault="002D63A5" w:rsidP="00C70077">
      <w:pPr>
        <w:shd w:val="clear" w:color="auto" w:fill="FFFFFF"/>
        <w:ind w:firstLine="285"/>
        <w:jc w:val="center"/>
        <w:rPr>
          <w:bCs/>
          <w:color w:val="000000"/>
          <w:sz w:val="16"/>
          <w:szCs w:val="16"/>
        </w:rPr>
      </w:pPr>
    </w:p>
    <w:p w:rsidR="00DD2803" w:rsidRDefault="00DD2803" w:rsidP="00C70077">
      <w:pPr>
        <w:shd w:val="clear" w:color="auto" w:fill="FFFFFF"/>
        <w:ind w:firstLine="285"/>
        <w:jc w:val="center"/>
        <w:rPr>
          <w:bCs/>
          <w:color w:val="000000"/>
          <w:sz w:val="16"/>
          <w:szCs w:val="16"/>
        </w:rPr>
      </w:pPr>
    </w:p>
    <w:p w:rsidR="00DD2803" w:rsidRDefault="00DD2803" w:rsidP="00C70077">
      <w:pPr>
        <w:shd w:val="clear" w:color="auto" w:fill="FFFFFF"/>
        <w:ind w:firstLine="285"/>
        <w:jc w:val="center"/>
        <w:rPr>
          <w:bCs/>
          <w:color w:val="000000"/>
          <w:sz w:val="16"/>
          <w:szCs w:val="16"/>
        </w:rPr>
      </w:pPr>
    </w:p>
    <w:p w:rsidR="00DD2803" w:rsidRDefault="00DD2803" w:rsidP="00C70077">
      <w:pPr>
        <w:shd w:val="clear" w:color="auto" w:fill="FFFFFF"/>
        <w:ind w:firstLine="285"/>
        <w:jc w:val="center"/>
        <w:rPr>
          <w:bCs/>
          <w:color w:val="000000"/>
          <w:sz w:val="16"/>
          <w:szCs w:val="16"/>
        </w:rPr>
      </w:pPr>
    </w:p>
    <w:p w:rsidR="00DD2803" w:rsidRDefault="00DD2803" w:rsidP="00C70077">
      <w:pPr>
        <w:shd w:val="clear" w:color="auto" w:fill="FFFFFF"/>
        <w:ind w:firstLine="285"/>
        <w:jc w:val="center"/>
        <w:rPr>
          <w:bCs/>
          <w:color w:val="000000"/>
          <w:sz w:val="16"/>
          <w:szCs w:val="16"/>
        </w:rPr>
      </w:pPr>
    </w:p>
    <w:p w:rsidR="00C167DE" w:rsidRDefault="00C167DE" w:rsidP="00C70077">
      <w:pPr>
        <w:shd w:val="clear" w:color="auto" w:fill="FFFFFF"/>
        <w:ind w:firstLine="285"/>
        <w:jc w:val="center"/>
        <w:rPr>
          <w:bCs/>
          <w:color w:val="000000"/>
          <w:sz w:val="16"/>
          <w:szCs w:val="16"/>
        </w:rPr>
      </w:pPr>
    </w:p>
    <w:p w:rsidR="00DD2803" w:rsidRPr="006622ED" w:rsidRDefault="00DD2803" w:rsidP="00C70077">
      <w:pPr>
        <w:shd w:val="clear" w:color="auto" w:fill="FFFFFF"/>
        <w:ind w:firstLine="285"/>
        <w:jc w:val="center"/>
        <w:rPr>
          <w:bCs/>
          <w:color w:val="000000"/>
          <w:sz w:val="16"/>
          <w:szCs w:val="16"/>
        </w:rPr>
      </w:pPr>
    </w:p>
    <w:p w:rsidR="00670532" w:rsidRDefault="00670532" w:rsidP="00670532">
      <w:pPr>
        <w:shd w:val="clear" w:color="auto" w:fill="FFFFFF"/>
        <w:jc w:val="center"/>
        <w:rPr>
          <w:b/>
          <w:bCs/>
          <w:color w:val="000000"/>
          <w:sz w:val="20"/>
          <w:szCs w:val="20"/>
        </w:rPr>
      </w:pPr>
      <w:r>
        <w:rPr>
          <w:b/>
          <w:bCs/>
          <w:color w:val="000000"/>
          <w:sz w:val="20"/>
          <w:szCs w:val="20"/>
        </w:rPr>
        <w:lastRenderedPageBreak/>
        <w:t>ПРИЛОЖЕНИЯ</w:t>
      </w:r>
    </w:p>
    <w:p w:rsidR="009042E0" w:rsidRPr="009042E0" w:rsidRDefault="009042E0" w:rsidP="00670532">
      <w:pPr>
        <w:shd w:val="clear" w:color="auto" w:fill="FFFFFF"/>
        <w:jc w:val="center"/>
        <w:rPr>
          <w:color w:val="000000"/>
          <w:spacing w:val="30"/>
          <w:sz w:val="14"/>
          <w:szCs w:val="16"/>
        </w:rPr>
      </w:pPr>
    </w:p>
    <w:p w:rsidR="004D61F7" w:rsidRDefault="004D61F7" w:rsidP="004D61F7">
      <w:pPr>
        <w:shd w:val="clear" w:color="auto" w:fill="FFFFFF"/>
        <w:jc w:val="right"/>
        <w:rPr>
          <w:color w:val="000000"/>
          <w:sz w:val="16"/>
          <w:szCs w:val="16"/>
        </w:rPr>
      </w:pPr>
      <w:r w:rsidRPr="006621EA">
        <w:rPr>
          <w:color w:val="000000"/>
          <w:spacing w:val="30"/>
          <w:sz w:val="16"/>
          <w:szCs w:val="16"/>
        </w:rPr>
        <w:t>Приложение</w:t>
      </w:r>
      <w:r w:rsidRPr="006621EA">
        <w:rPr>
          <w:color w:val="000000"/>
          <w:sz w:val="16"/>
          <w:szCs w:val="16"/>
        </w:rPr>
        <w:t xml:space="preserve"> 1</w:t>
      </w:r>
      <w:r>
        <w:rPr>
          <w:color w:val="000000"/>
          <w:sz w:val="16"/>
          <w:szCs w:val="16"/>
        </w:rPr>
        <w:t xml:space="preserve"> </w:t>
      </w:r>
    </w:p>
    <w:p w:rsidR="004D61F7" w:rsidRPr="009042E0" w:rsidRDefault="004D61F7" w:rsidP="004D61F7">
      <w:pPr>
        <w:shd w:val="clear" w:color="auto" w:fill="FFFFFF"/>
        <w:jc w:val="center"/>
        <w:rPr>
          <w:bCs/>
          <w:color w:val="000000"/>
          <w:sz w:val="10"/>
          <w:szCs w:val="22"/>
        </w:rPr>
      </w:pPr>
    </w:p>
    <w:p w:rsidR="004D61F7" w:rsidRPr="00670532" w:rsidRDefault="004D61F7" w:rsidP="004D61F7">
      <w:pPr>
        <w:shd w:val="clear" w:color="auto" w:fill="FFFFFF"/>
        <w:jc w:val="center"/>
        <w:rPr>
          <w:b/>
          <w:color w:val="000000"/>
          <w:sz w:val="16"/>
          <w:szCs w:val="16"/>
        </w:rPr>
      </w:pPr>
      <w:r w:rsidRPr="00670532">
        <w:rPr>
          <w:b/>
          <w:bCs/>
          <w:color w:val="000000"/>
          <w:sz w:val="16"/>
          <w:szCs w:val="16"/>
        </w:rPr>
        <w:t xml:space="preserve">Таблица значений </w:t>
      </w:r>
      <w:r w:rsidRPr="00670532">
        <w:rPr>
          <w:b/>
          <w:color w:val="000000"/>
          <w:sz w:val="16"/>
          <w:szCs w:val="16"/>
        </w:rPr>
        <w:t>функции Лапласа</w:t>
      </w:r>
    </w:p>
    <w:p w:rsidR="004D61F7" w:rsidRPr="009042E0" w:rsidRDefault="004D61F7" w:rsidP="004D61F7">
      <w:pPr>
        <w:shd w:val="clear" w:color="auto" w:fill="FFFFFF"/>
        <w:jc w:val="center"/>
        <w:rPr>
          <w:sz w:val="12"/>
        </w:rPr>
      </w:pPr>
    </w:p>
    <w:tbl>
      <w:tblPr>
        <w:tblW w:w="6120" w:type="dxa"/>
        <w:jc w:val="center"/>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tblPr>
      <w:tblGrid>
        <w:gridCol w:w="765"/>
        <w:gridCol w:w="765"/>
        <w:gridCol w:w="765"/>
        <w:gridCol w:w="765"/>
        <w:gridCol w:w="765"/>
        <w:gridCol w:w="765"/>
        <w:gridCol w:w="765"/>
        <w:gridCol w:w="765"/>
      </w:tblGrid>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Default="004D61F7" w:rsidP="009418DB">
            <w:pPr>
              <w:shd w:val="clear" w:color="auto" w:fill="FFFFFF"/>
              <w:jc w:val="center"/>
              <w:rPr>
                <w:sz w:val="16"/>
                <w:szCs w:val="16"/>
                <w:lang w:val="en-US"/>
              </w:rPr>
            </w:pPr>
            <w:r>
              <w:rPr>
                <w:sz w:val="16"/>
                <w:szCs w:val="16"/>
                <w:lang w:val="en-US"/>
              </w:rPr>
              <w:t>z</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Default="004D61F7" w:rsidP="009418DB">
            <w:pPr>
              <w:shd w:val="clear" w:color="auto" w:fill="FFFFFF"/>
              <w:jc w:val="center"/>
              <w:rPr>
                <w:sz w:val="16"/>
                <w:szCs w:val="16"/>
                <w:lang w:val="en-US"/>
              </w:rPr>
            </w:pPr>
            <w:r>
              <w:rPr>
                <w:sz w:val="16"/>
                <w:szCs w:val="16"/>
              </w:rPr>
              <w:t>Ф(</w:t>
            </w:r>
            <w:r>
              <w:rPr>
                <w:sz w:val="16"/>
                <w:szCs w:val="16"/>
                <w:lang w:val="en-US"/>
              </w:rPr>
              <w:t>z)</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Default="004D61F7" w:rsidP="009418DB">
            <w:pPr>
              <w:shd w:val="clear" w:color="auto" w:fill="FFFFFF"/>
              <w:jc w:val="center"/>
              <w:rPr>
                <w:sz w:val="16"/>
                <w:szCs w:val="16"/>
                <w:lang w:val="en-US"/>
              </w:rPr>
            </w:pPr>
            <w:r>
              <w:rPr>
                <w:sz w:val="16"/>
                <w:szCs w:val="16"/>
                <w:lang w:val="en-US"/>
              </w:rPr>
              <w:t>z</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Default="004D61F7" w:rsidP="009418DB">
            <w:pPr>
              <w:shd w:val="clear" w:color="auto" w:fill="FFFFFF"/>
              <w:jc w:val="center"/>
              <w:rPr>
                <w:sz w:val="16"/>
                <w:szCs w:val="16"/>
              </w:rPr>
            </w:pPr>
            <w:r>
              <w:rPr>
                <w:sz w:val="16"/>
                <w:szCs w:val="16"/>
              </w:rPr>
              <w:t>Ф(</w:t>
            </w:r>
            <w:r>
              <w:rPr>
                <w:sz w:val="16"/>
                <w:szCs w:val="16"/>
                <w:lang w:val="en-US"/>
              </w:rPr>
              <w:t>z)</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Default="004D61F7" w:rsidP="009418DB">
            <w:pPr>
              <w:shd w:val="clear" w:color="auto" w:fill="FFFFFF"/>
              <w:jc w:val="center"/>
              <w:rPr>
                <w:sz w:val="16"/>
                <w:szCs w:val="16"/>
                <w:lang w:val="en-US"/>
              </w:rPr>
            </w:pPr>
            <w:r>
              <w:rPr>
                <w:sz w:val="16"/>
                <w:szCs w:val="16"/>
                <w:lang w:val="en-US"/>
              </w:rPr>
              <w:t>z</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Default="004D61F7" w:rsidP="009418DB">
            <w:pPr>
              <w:shd w:val="clear" w:color="auto" w:fill="FFFFFF"/>
              <w:jc w:val="center"/>
              <w:rPr>
                <w:sz w:val="16"/>
                <w:szCs w:val="16"/>
              </w:rPr>
            </w:pPr>
            <w:r>
              <w:rPr>
                <w:sz w:val="16"/>
                <w:szCs w:val="16"/>
              </w:rPr>
              <w:t>Ф(</w:t>
            </w:r>
            <w:r>
              <w:rPr>
                <w:sz w:val="16"/>
                <w:szCs w:val="16"/>
                <w:lang w:val="en-US"/>
              </w:rPr>
              <w:t>z)</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Default="004D61F7" w:rsidP="009418DB">
            <w:pPr>
              <w:shd w:val="clear" w:color="auto" w:fill="FFFFFF"/>
              <w:jc w:val="center"/>
              <w:rPr>
                <w:sz w:val="16"/>
                <w:szCs w:val="16"/>
                <w:lang w:val="en-US"/>
              </w:rPr>
            </w:pPr>
            <w:r>
              <w:rPr>
                <w:sz w:val="16"/>
                <w:szCs w:val="16"/>
                <w:lang w:val="en-US"/>
              </w:rPr>
              <w:t>z</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Default="004D61F7" w:rsidP="009418DB">
            <w:pPr>
              <w:shd w:val="clear" w:color="auto" w:fill="FFFFFF"/>
              <w:jc w:val="center"/>
              <w:rPr>
                <w:sz w:val="16"/>
                <w:szCs w:val="16"/>
              </w:rPr>
            </w:pPr>
            <w:r>
              <w:rPr>
                <w:sz w:val="16"/>
                <w:szCs w:val="16"/>
              </w:rPr>
              <w:t>Ф(</w:t>
            </w:r>
            <w:r>
              <w:rPr>
                <w:sz w:val="16"/>
                <w:szCs w:val="16"/>
                <w:lang w:val="en-US"/>
              </w:rPr>
              <w:t>z)</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0,0000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0,1406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0,72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0,2642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1,08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0,3599</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0,0040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0,1443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0,73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0,2673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1,09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0,3621</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0,0080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0,1480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0,74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0,2703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0,3643</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0,0120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0,1517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0,75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0,2734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1,11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0,3665</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0,0160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0,1554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0,76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0,2764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1,12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0,3686</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0,0199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0,1591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0,77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0,2794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1,13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0,3708</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0,0239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0,1628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0,78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0,2821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1,14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0,3729</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0,0279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0,1664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0,79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0,2852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1,15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0,3749</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0,0319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0,1700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0,80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0,2881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1,16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0,3770</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0,0359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0,1736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0,81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0,2910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1,17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0,3790</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lang w:val="en-US"/>
              </w:rPr>
            </w:pPr>
            <w:r>
              <w:rPr>
                <w:sz w:val="16"/>
                <w:szCs w:val="16"/>
                <w:lang w:val="en-US"/>
              </w:rPr>
              <w:t>0,08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0,0398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0,1772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0,82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0,2939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1,18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0,3810</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0,0438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0,1808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0,83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0,2967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1,19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0,3830</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0,0478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0,1844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0,84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0,2995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1,20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0,3849</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0,0527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0,1879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0,85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0,3023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1,21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0,3869</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0,0557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0,50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0,1915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0,86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0,3051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1,22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0,3883</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0,0596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0,51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0,1950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0,87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0,3078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1,23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0,3907</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0,0636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0,52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0,1985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0,88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0,3106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1,24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0,3925</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0,0675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0,53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0,2019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0,89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0,3133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1,25'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0,3944</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0,0714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0,54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0,2054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0,90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0,3159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iCs/>
                <w:color w:val="000000"/>
                <w:sz w:val="16"/>
                <w:szCs w:val="16"/>
              </w:rPr>
              <w:t>1,26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0,3962</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0,0753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0,55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0,2088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0,91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0,3186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1,27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0,3980</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0,0793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0,56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0,2123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0,92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0,3212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1,28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0,3997</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0,0832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0,57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0,2157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0,93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0,3238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1,29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0,4015</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0,0871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0,58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0,2190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0,94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0,3264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1,30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0,4032</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0,0910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0,59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0,2224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0,95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0,3289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1,31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0,4049</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0,0948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0,60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0,2257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0,96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0,3315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1,32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0,4066</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0,0987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0,61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0,2291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0,97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0,3340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1,33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0,4082</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0,1026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0,62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0,2324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0,98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0,3365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1,34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0,4099</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0,1064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0,63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0,2357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0,99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0,3389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1,35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0,4115</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0,1103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0,64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0,2389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1,00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0,3413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1,36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0,4131</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0,1141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0,65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0,2422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1,01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0,3438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1,37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0,4147</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0,1179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0,66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0,2454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1,02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0,3461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1,38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0,4162</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0,1217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0,67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0,2486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1,03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0,3485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1,39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0,4177</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0,1255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0,68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0,2517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1,04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0,3508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1,40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0,4192</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0,1293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0,69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0,2549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1,05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0,3531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1,41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0,4207</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0,1331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0,70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0,2580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1,06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0,3534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1,42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0,4222</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0,1368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0,71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0,2611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1,07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0,3577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1,43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jc w:val="center"/>
              <w:rPr>
                <w:sz w:val="16"/>
                <w:szCs w:val="16"/>
              </w:rPr>
            </w:pPr>
            <w:r>
              <w:rPr>
                <w:color w:val="000000"/>
                <w:sz w:val="16"/>
                <w:szCs w:val="16"/>
              </w:rPr>
              <w:t>0,4236</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1,44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lang w:val="en-US"/>
              </w:rPr>
            </w:pPr>
            <w:r>
              <w:rPr>
                <w:color w:val="000000"/>
                <w:sz w:val="16"/>
                <w:szCs w:val="16"/>
              </w:rPr>
              <w:t>0,4251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sz w:val="16"/>
                <w:szCs w:val="16"/>
                <w:lang w:val="en-US"/>
              </w:rPr>
              <w:t>1</w:t>
            </w:r>
            <w:r>
              <w:rPr>
                <w:sz w:val="16"/>
                <w:szCs w:val="16"/>
              </w:rPr>
              <w:t>,73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0,4582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2,04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0,4793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2,62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0,4956</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1,45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0,4265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1,74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0,4591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2,06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0,4803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2,64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0,4959</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1,46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0,4279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1,75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0,4599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2,08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0,4812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2,66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0,4961</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1,47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0,4292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1,76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0,4608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2,10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0,4821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2,68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0,4963</w:t>
            </w:r>
          </w:p>
        </w:tc>
      </w:tr>
      <w:tr w:rsidR="004D61F7" w:rsidTr="009418DB">
        <w:trPr>
          <w:trHeight w:val="20"/>
          <w:jc w:val="center"/>
        </w:trPr>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1,48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0,4306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1,77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0,4616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2,12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0,4830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2,70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0,4965</w:t>
            </w:r>
          </w:p>
        </w:tc>
      </w:tr>
    </w:tbl>
    <w:p w:rsidR="004D61F7" w:rsidRDefault="00670532" w:rsidP="004D61F7">
      <w:pPr>
        <w:jc w:val="right"/>
        <w:rPr>
          <w:color w:val="000000"/>
          <w:spacing w:val="30"/>
          <w:sz w:val="16"/>
          <w:szCs w:val="16"/>
        </w:rPr>
      </w:pPr>
      <w:r>
        <w:rPr>
          <w:color w:val="000000"/>
          <w:spacing w:val="30"/>
          <w:sz w:val="16"/>
          <w:szCs w:val="16"/>
        </w:rPr>
        <w:lastRenderedPageBreak/>
        <w:t>Окончание при</w:t>
      </w:r>
      <w:r w:rsidRPr="009042E0">
        <w:rPr>
          <w:color w:val="000000"/>
          <w:sz w:val="16"/>
          <w:szCs w:val="16"/>
        </w:rPr>
        <w:t>л</w:t>
      </w:r>
      <w:r>
        <w:rPr>
          <w:color w:val="000000"/>
          <w:spacing w:val="30"/>
          <w:sz w:val="16"/>
          <w:szCs w:val="16"/>
        </w:rPr>
        <w:t>.1</w:t>
      </w:r>
    </w:p>
    <w:p w:rsidR="00BC7B52" w:rsidRDefault="00BC7B52" w:rsidP="004D61F7">
      <w:pPr>
        <w:jc w:val="right"/>
        <w:rPr>
          <w:color w:val="000000"/>
          <w:spacing w:val="30"/>
          <w:sz w:val="16"/>
          <w:szCs w:val="16"/>
        </w:rPr>
      </w:pPr>
    </w:p>
    <w:tbl>
      <w:tblPr>
        <w:tblW w:w="6120" w:type="dxa"/>
        <w:jc w:val="center"/>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tblPr>
      <w:tblGrid>
        <w:gridCol w:w="685"/>
        <w:gridCol w:w="833"/>
        <w:gridCol w:w="665"/>
        <w:gridCol w:w="869"/>
        <w:gridCol w:w="640"/>
        <w:gridCol w:w="864"/>
        <w:gridCol w:w="685"/>
        <w:gridCol w:w="879"/>
      </w:tblGrid>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Default="004D61F7" w:rsidP="009418DB">
            <w:pPr>
              <w:shd w:val="clear" w:color="auto" w:fill="FFFFFF"/>
              <w:jc w:val="center"/>
              <w:rPr>
                <w:sz w:val="16"/>
                <w:szCs w:val="16"/>
                <w:lang w:val="en-US"/>
              </w:rPr>
            </w:pPr>
            <w:r>
              <w:rPr>
                <w:sz w:val="16"/>
                <w:szCs w:val="16"/>
                <w:lang w:val="en-US"/>
              </w:rPr>
              <w:t>z</w:t>
            </w:r>
          </w:p>
        </w:tc>
        <w:tc>
          <w:tcPr>
            <w:tcW w:w="834"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Default="004D61F7" w:rsidP="009418DB">
            <w:pPr>
              <w:shd w:val="clear" w:color="auto" w:fill="FFFFFF"/>
              <w:jc w:val="center"/>
              <w:rPr>
                <w:sz w:val="16"/>
                <w:szCs w:val="16"/>
                <w:lang w:val="en-US"/>
              </w:rPr>
            </w:pPr>
            <w:r>
              <w:rPr>
                <w:sz w:val="16"/>
                <w:szCs w:val="16"/>
              </w:rPr>
              <w:t>Ф(</w:t>
            </w:r>
            <w:r>
              <w:rPr>
                <w:sz w:val="16"/>
                <w:szCs w:val="16"/>
                <w:lang w:val="en-US"/>
              </w:rPr>
              <w:t>z)</w:t>
            </w:r>
          </w:p>
        </w:tc>
        <w:tc>
          <w:tcPr>
            <w:tcW w:w="665"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Default="004D61F7" w:rsidP="009418DB">
            <w:pPr>
              <w:shd w:val="clear" w:color="auto" w:fill="FFFFFF"/>
              <w:jc w:val="center"/>
              <w:rPr>
                <w:sz w:val="16"/>
                <w:szCs w:val="16"/>
                <w:lang w:val="en-US"/>
              </w:rPr>
            </w:pPr>
            <w:r>
              <w:rPr>
                <w:sz w:val="16"/>
                <w:szCs w:val="16"/>
                <w:lang w:val="en-US"/>
              </w:rPr>
              <w:t>z</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Default="004D61F7" w:rsidP="009418DB">
            <w:pPr>
              <w:shd w:val="clear" w:color="auto" w:fill="FFFFFF"/>
              <w:jc w:val="center"/>
              <w:rPr>
                <w:sz w:val="16"/>
                <w:szCs w:val="16"/>
              </w:rPr>
            </w:pPr>
            <w:r>
              <w:rPr>
                <w:sz w:val="16"/>
                <w:szCs w:val="16"/>
              </w:rPr>
              <w:t>Ф(</w:t>
            </w:r>
            <w:r>
              <w:rPr>
                <w:sz w:val="16"/>
                <w:szCs w:val="16"/>
                <w:lang w:val="en-US"/>
              </w:rPr>
              <w:t>z)</w:t>
            </w:r>
          </w:p>
        </w:tc>
        <w:tc>
          <w:tcPr>
            <w:tcW w:w="640"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Default="004D61F7" w:rsidP="009418DB">
            <w:pPr>
              <w:shd w:val="clear" w:color="auto" w:fill="FFFFFF"/>
              <w:jc w:val="center"/>
              <w:rPr>
                <w:sz w:val="16"/>
                <w:szCs w:val="16"/>
                <w:lang w:val="en-US"/>
              </w:rPr>
            </w:pPr>
            <w:r>
              <w:rPr>
                <w:sz w:val="16"/>
                <w:szCs w:val="16"/>
                <w:lang w:val="en-US"/>
              </w:rPr>
              <w:t>z</w:t>
            </w:r>
          </w:p>
        </w:tc>
        <w:tc>
          <w:tcPr>
            <w:tcW w:w="865"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Default="004D61F7" w:rsidP="009418DB">
            <w:pPr>
              <w:shd w:val="clear" w:color="auto" w:fill="FFFFFF"/>
              <w:jc w:val="center"/>
              <w:rPr>
                <w:sz w:val="16"/>
                <w:szCs w:val="16"/>
              </w:rPr>
            </w:pPr>
            <w:r>
              <w:rPr>
                <w:sz w:val="16"/>
                <w:szCs w:val="16"/>
              </w:rPr>
              <w:t>Ф(</w:t>
            </w:r>
            <w:r>
              <w:rPr>
                <w:sz w:val="16"/>
                <w:szCs w:val="16"/>
                <w:lang w:val="en-US"/>
              </w:rPr>
              <w:t>z)</w:t>
            </w:r>
          </w:p>
        </w:tc>
        <w:tc>
          <w:tcPr>
            <w:tcW w:w="685"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Default="004D61F7" w:rsidP="009418DB">
            <w:pPr>
              <w:shd w:val="clear" w:color="auto" w:fill="FFFFFF"/>
              <w:jc w:val="center"/>
              <w:rPr>
                <w:sz w:val="16"/>
                <w:szCs w:val="16"/>
                <w:lang w:val="en-US"/>
              </w:rPr>
            </w:pPr>
            <w:r>
              <w:rPr>
                <w:sz w:val="16"/>
                <w:szCs w:val="16"/>
                <w:lang w:val="en-US"/>
              </w:rPr>
              <w:t>z</w:t>
            </w:r>
          </w:p>
        </w:tc>
        <w:tc>
          <w:tcPr>
            <w:tcW w:w="880"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Default="004D61F7" w:rsidP="009418DB">
            <w:pPr>
              <w:shd w:val="clear" w:color="auto" w:fill="FFFFFF"/>
              <w:jc w:val="center"/>
              <w:rPr>
                <w:sz w:val="16"/>
                <w:szCs w:val="16"/>
              </w:rPr>
            </w:pPr>
            <w:r>
              <w:rPr>
                <w:sz w:val="16"/>
                <w:szCs w:val="16"/>
              </w:rPr>
              <w:t>Ф(</w:t>
            </w:r>
            <w:r>
              <w:rPr>
                <w:sz w:val="16"/>
                <w:szCs w:val="16"/>
                <w:lang w:val="en-US"/>
              </w:rPr>
              <w:t>z)</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1,49</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0,4319</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1,78</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0,4625</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2,14</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0,4838</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2,72</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0,4967</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1,50</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0,4332</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1,79</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0,4633</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2,16</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0,4846</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2,74</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0,4969</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1,51</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0,4345</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1,80</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0,4641</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2,18</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0,4854</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2,76</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0,4971</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1,52</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0,4352</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1,81</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0,4649</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2,20</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0,4861</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2,78</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0,4973</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1,53</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0,4370</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1,82</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0,4656</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2,22</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0,4868</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2,80</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0,4974</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1,54</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0,4382</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1,83</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0,4664</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2,24</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0,4875</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2,82</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0,4976</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1,55</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0,4394</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1,84</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0,4671</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2,26</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0,4881</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2,84</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0,4977</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1,56</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0,4406</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1,85</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0,4678</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2,28</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0,4887</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2,86</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0,4979</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1,57</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0,4418</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1,86</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0,4686</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2,30</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0,4893</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2,88</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0,4980</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1,58</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0,4429</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1,87</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0,4693</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2,32</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0,4898</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2,90</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0,4981</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1,59</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0,4441</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1,88</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0,4699</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2,34</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0,4904</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2,92</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0,4982</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1,60</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0,4452</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1,89</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0,4706</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2,36</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0,4909</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2,94</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0,4984</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1,61</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0,4463</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1,90</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0,4713</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2,38</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0,4913</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2,96</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0,4985</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1,62</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0,4474</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1,91</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0,4719</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2,40</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0,4918</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2,98</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0,4986</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1,63</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0,4484</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1,92</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0,4726</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2,42</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0,4022</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3,00</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0,49865</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1,64</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0,4495</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1,93</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0,4732</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2,44</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0,4927</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3,20</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0,49931</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1,65</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0,4505</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1,94</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0,4738</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2,46</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0,4931</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3,40</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0,49966</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1,66</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0,4515</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1,95</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0,4744</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2,48</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0,4934</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3,60</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0,499841</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1,67</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0,4525</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1,96</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0,4750</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2,50</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0,4938</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3,80</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0,499928</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1,68</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0,4535</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1,97</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0,4756</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2,52</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0,4941</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4,00</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0,499968</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1,69</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0,4545</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1,98</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0,4761</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2,54</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0,4945</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4,50</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0,499997</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1,70</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0,4554</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1,99</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0,4767</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2,56</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0,4948</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5,00</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0,499998</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1,71</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0,4564</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2,00</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0,4772</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2,58</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0,4951</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DD2803" w:rsidP="009418DB">
            <w:pPr>
              <w:shd w:val="clear" w:color="auto" w:fill="FFFFFF"/>
              <w:autoSpaceDE w:val="0"/>
              <w:autoSpaceDN w:val="0"/>
              <w:adjustRightInd w:val="0"/>
              <w:jc w:val="center"/>
              <w:rPr>
                <w:sz w:val="16"/>
                <w:szCs w:val="16"/>
              </w:rPr>
            </w:pPr>
            <w:r>
              <w:rPr>
                <w:sz w:val="16"/>
                <w:szCs w:val="16"/>
              </w:rPr>
              <w:t>–</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DD2803" w:rsidP="009418DB">
            <w:pPr>
              <w:shd w:val="clear" w:color="auto" w:fill="FFFFFF"/>
              <w:autoSpaceDE w:val="0"/>
              <w:autoSpaceDN w:val="0"/>
              <w:adjustRightInd w:val="0"/>
              <w:jc w:val="center"/>
              <w:rPr>
                <w:sz w:val="16"/>
                <w:szCs w:val="16"/>
              </w:rPr>
            </w:pPr>
            <w:r>
              <w:rPr>
                <w:sz w:val="16"/>
                <w:szCs w:val="16"/>
              </w:rPr>
              <w:t>–</w:t>
            </w:r>
          </w:p>
        </w:tc>
      </w:tr>
      <w:tr w:rsidR="004D61F7" w:rsidTr="009418DB">
        <w:trPr>
          <w:trHeight w:val="20"/>
          <w:jc w:val="center"/>
        </w:trPr>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1,72</w:t>
            </w:r>
          </w:p>
        </w:tc>
        <w:tc>
          <w:tcPr>
            <w:tcW w:w="834"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0,4573</w:t>
            </w:r>
          </w:p>
        </w:tc>
        <w:tc>
          <w:tcPr>
            <w:tcW w:w="6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2,02</w:t>
            </w:r>
          </w:p>
        </w:tc>
        <w:tc>
          <w:tcPr>
            <w:tcW w:w="87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0,4783</w:t>
            </w:r>
          </w:p>
        </w:tc>
        <w:tc>
          <w:tcPr>
            <w:tcW w:w="640"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2,60</w:t>
            </w:r>
          </w:p>
        </w:tc>
        <w:tc>
          <w:tcPr>
            <w:tcW w:w="865" w:type="dxa"/>
            <w:tcBorders>
              <w:top w:val="single" w:sz="4" w:space="0" w:color="auto"/>
              <w:left w:val="single" w:sz="4" w:space="0" w:color="auto"/>
              <w:bottom w:val="single" w:sz="4" w:space="0" w:color="auto"/>
              <w:right w:val="single" w:sz="4" w:space="0" w:color="auto"/>
            </w:tcBorders>
            <w:shd w:val="clear" w:color="auto" w:fill="FFFFFF"/>
          </w:tcPr>
          <w:p w:rsidR="004D61F7" w:rsidRDefault="004D61F7" w:rsidP="009418DB">
            <w:pPr>
              <w:shd w:val="clear" w:color="auto" w:fill="FFFFFF"/>
              <w:autoSpaceDE w:val="0"/>
              <w:autoSpaceDN w:val="0"/>
              <w:adjustRightInd w:val="0"/>
              <w:jc w:val="center"/>
              <w:rPr>
                <w:sz w:val="16"/>
                <w:szCs w:val="16"/>
              </w:rPr>
            </w:pPr>
            <w:r>
              <w:rPr>
                <w:color w:val="000000"/>
                <w:sz w:val="16"/>
                <w:szCs w:val="16"/>
              </w:rPr>
              <w:t>0,4953</w:t>
            </w:r>
          </w:p>
        </w:tc>
        <w:tc>
          <w:tcPr>
            <w:tcW w:w="685" w:type="dxa"/>
            <w:tcBorders>
              <w:top w:val="single" w:sz="4" w:space="0" w:color="auto"/>
              <w:left w:val="single" w:sz="4" w:space="0" w:color="auto"/>
              <w:bottom w:val="single" w:sz="4" w:space="0" w:color="auto"/>
              <w:right w:val="single" w:sz="4" w:space="0" w:color="auto"/>
            </w:tcBorders>
            <w:shd w:val="clear" w:color="auto" w:fill="FFFFFF"/>
          </w:tcPr>
          <w:p w:rsidR="004D61F7" w:rsidRDefault="00DD2803" w:rsidP="009418DB">
            <w:pPr>
              <w:shd w:val="clear" w:color="auto" w:fill="FFFFFF"/>
              <w:autoSpaceDE w:val="0"/>
              <w:autoSpaceDN w:val="0"/>
              <w:adjustRightInd w:val="0"/>
              <w:jc w:val="center"/>
              <w:rPr>
                <w:sz w:val="16"/>
                <w:szCs w:val="16"/>
              </w:rPr>
            </w:pPr>
            <w:r>
              <w:rPr>
                <w:sz w:val="16"/>
                <w:szCs w:val="16"/>
              </w:rPr>
              <w:t>–</w:t>
            </w:r>
          </w:p>
        </w:tc>
        <w:tc>
          <w:tcPr>
            <w:tcW w:w="880" w:type="dxa"/>
            <w:tcBorders>
              <w:top w:val="single" w:sz="4" w:space="0" w:color="auto"/>
              <w:left w:val="single" w:sz="4" w:space="0" w:color="auto"/>
              <w:bottom w:val="single" w:sz="4" w:space="0" w:color="auto"/>
              <w:right w:val="single" w:sz="4" w:space="0" w:color="auto"/>
            </w:tcBorders>
            <w:shd w:val="clear" w:color="auto" w:fill="FFFFFF"/>
          </w:tcPr>
          <w:p w:rsidR="004D61F7" w:rsidRDefault="00DD2803" w:rsidP="009418DB">
            <w:pPr>
              <w:shd w:val="clear" w:color="auto" w:fill="FFFFFF"/>
              <w:autoSpaceDE w:val="0"/>
              <w:autoSpaceDN w:val="0"/>
              <w:adjustRightInd w:val="0"/>
              <w:jc w:val="center"/>
              <w:rPr>
                <w:sz w:val="16"/>
                <w:szCs w:val="16"/>
              </w:rPr>
            </w:pPr>
            <w:r>
              <w:rPr>
                <w:sz w:val="16"/>
                <w:szCs w:val="16"/>
              </w:rPr>
              <w:t>–</w:t>
            </w:r>
          </w:p>
        </w:tc>
      </w:tr>
    </w:tbl>
    <w:p w:rsidR="004D61F7" w:rsidRDefault="004D61F7" w:rsidP="004D61F7">
      <w:pPr>
        <w:shd w:val="clear" w:color="auto" w:fill="FFFFFF"/>
        <w:jc w:val="right"/>
        <w:rPr>
          <w:color w:val="000000"/>
          <w:sz w:val="16"/>
          <w:szCs w:val="16"/>
        </w:rPr>
      </w:pPr>
    </w:p>
    <w:p w:rsidR="007E1BB9" w:rsidRDefault="007E1BB9" w:rsidP="004D61F7">
      <w:pPr>
        <w:shd w:val="clear" w:color="auto" w:fill="FFFFFF"/>
        <w:jc w:val="right"/>
        <w:rPr>
          <w:color w:val="000000"/>
          <w:sz w:val="16"/>
          <w:szCs w:val="16"/>
        </w:rPr>
      </w:pPr>
    </w:p>
    <w:p w:rsidR="007E1BB9" w:rsidRDefault="007E1BB9" w:rsidP="004D61F7">
      <w:pPr>
        <w:shd w:val="clear" w:color="auto" w:fill="FFFFFF"/>
        <w:jc w:val="right"/>
        <w:rPr>
          <w:color w:val="000000"/>
          <w:sz w:val="16"/>
          <w:szCs w:val="16"/>
        </w:rPr>
      </w:pPr>
    </w:p>
    <w:p w:rsidR="007E1BB9" w:rsidRDefault="007E1BB9" w:rsidP="004D61F7">
      <w:pPr>
        <w:shd w:val="clear" w:color="auto" w:fill="FFFFFF"/>
        <w:jc w:val="right"/>
        <w:rPr>
          <w:color w:val="000000"/>
          <w:sz w:val="16"/>
          <w:szCs w:val="16"/>
        </w:rPr>
      </w:pPr>
    </w:p>
    <w:p w:rsidR="007E1BB9" w:rsidRDefault="007E1BB9" w:rsidP="004D61F7">
      <w:pPr>
        <w:shd w:val="clear" w:color="auto" w:fill="FFFFFF"/>
        <w:jc w:val="right"/>
        <w:rPr>
          <w:color w:val="000000"/>
          <w:sz w:val="16"/>
          <w:szCs w:val="16"/>
        </w:rPr>
      </w:pPr>
    </w:p>
    <w:p w:rsidR="007E1BB9" w:rsidRDefault="007E1BB9" w:rsidP="004D61F7">
      <w:pPr>
        <w:shd w:val="clear" w:color="auto" w:fill="FFFFFF"/>
        <w:jc w:val="right"/>
        <w:rPr>
          <w:color w:val="000000"/>
          <w:sz w:val="16"/>
          <w:szCs w:val="16"/>
        </w:rPr>
      </w:pPr>
    </w:p>
    <w:p w:rsidR="007E1BB9" w:rsidRDefault="007E1BB9" w:rsidP="004D61F7">
      <w:pPr>
        <w:shd w:val="clear" w:color="auto" w:fill="FFFFFF"/>
        <w:jc w:val="right"/>
        <w:rPr>
          <w:color w:val="000000"/>
          <w:sz w:val="16"/>
          <w:szCs w:val="16"/>
        </w:rPr>
      </w:pPr>
    </w:p>
    <w:p w:rsidR="007E1BB9" w:rsidRDefault="007E1BB9" w:rsidP="004D61F7">
      <w:pPr>
        <w:shd w:val="clear" w:color="auto" w:fill="FFFFFF"/>
        <w:jc w:val="right"/>
        <w:rPr>
          <w:color w:val="000000"/>
          <w:sz w:val="16"/>
          <w:szCs w:val="16"/>
        </w:rPr>
      </w:pPr>
    </w:p>
    <w:p w:rsidR="007E1BB9" w:rsidRDefault="007E1BB9" w:rsidP="004D61F7">
      <w:pPr>
        <w:shd w:val="clear" w:color="auto" w:fill="FFFFFF"/>
        <w:jc w:val="right"/>
        <w:rPr>
          <w:color w:val="000000"/>
          <w:sz w:val="16"/>
          <w:szCs w:val="16"/>
        </w:rPr>
      </w:pPr>
    </w:p>
    <w:p w:rsidR="007E1BB9" w:rsidRDefault="007E1BB9" w:rsidP="004D61F7">
      <w:pPr>
        <w:shd w:val="clear" w:color="auto" w:fill="FFFFFF"/>
        <w:jc w:val="right"/>
        <w:rPr>
          <w:color w:val="000000"/>
          <w:sz w:val="16"/>
          <w:szCs w:val="16"/>
        </w:rPr>
      </w:pPr>
    </w:p>
    <w:p w:rsidR="007E1BB9" w:rsidRDefault="007E1BB9" w:rsidP="004D61F7">
      <w:pPr>
        <w:shd w:val="clear" w:color="auto" w:fill="FFFFFF"/>
        <w:jc w:val="right"/>
        <w:rPr>
          <w:color w:val="000000"/>
          <w:sz w:val="16"/>
          <w:szCs w:val="16"/>
        </w:rPr>
      </w:pPr>
    </w:p>
    <w:p w:rsidR="007E1BB9" w:rsidRDefault="007E1BB9" w:rsidP="004D61F7">
      <w:pPr>
        <w:shd w:val="clear" w:color="auto" w:fill="FFFFFF"/>
        <w:jc w:val="right"/>
        <w:rPr>
          <w:color w:val="000000"/>
          <w:sz w:val="16"/>
          <w:szCs w:val="16"/>
        </w:rPr>
      </w:pPr>
    </w:p>
    <w:p w:rsidR="007E1BB9" w:rsidRDefault="007E1BB9" w:rsidP="004D61F7">
      <w:pPr>
        <w:shd w:val="clear" w:color="auto" w:fill="FFFFFF"/>
        <w:jc w:val="right"/>
        <w:rPr>
          <w:color w:val="000000"/>
          <w:sz w:val="16"/>
          <w:szCs w:val="16"/>
        </w:rPr>
      </w:pPr>
    </w:p>
    <w:p w:rsidR="007E1BB9" w:rsidRDefault="007E1BB9" w:rsidP="004D61F7">
      <w:pPr>
        <w:shd w:val="clear" w:color="auto" w:fill="FFFFFF"/>
        <w:jc w:val="right"/>
        <w:rPr>
          <w:color w:val="000000"/>
          <w:sz w:val="16"/>
          <w:szCs w:val="16"/>
        </w:rPr>
      </w:pPr>
    </w:p>
    <w:p w:rsidR="007E1BB9" w:rsidRDefault="007E1BB9" w:rsidP="004D61F7">
      <w:pPr>
        <w:shd w:val="clear" w:color="auto" w:fill="FFFFFF"/>
        <w:jc w:val="right"/>
        <w:rPr>
          <w:color w:val="000000"/>
          <w:sz w:val="16"/>
          <w:szCs w:val="16"/>
        </w:rPr>
      </w:pPr>
    </w:p>
    <w:p w:rsidR="007E1BB9" w:rsidRDefault="007E1BB9" w:rsidP="004D61F7">
      <w:pPr>
        <w:shd w:val="clear" w:color="auto" w:fill="FFFFFF"/>
        <w:jc w:val="right"/>
        <w:rPr>
          <w:color w:val="000000"/>
          <w:sz w:val="16"/>
          <w:szCs w:val="16"/>
        </w:rPr>
      </w:pPr>
    </w:p>
    <w:p w:rsidR="007E1BB9" w:rsidRDefault="007E1BB9" w:rsidP="004D61F7">
      <w:pPr>
        <w:shd w:val="clear" w:color="auto" w:fill="FFFFFF"/>
        <w:jc w:val="right"/>
        <w:rPr>
          <w:color w:val="000000"/>
          <w:sz w:val="16"/>
          <w:szCs w:val="16"/>
        </w:rPr>
      </w:pPr>
    </w:p>
    <w:p w:rsidR="007E1BB9" w:rsidRDefault="007E1BB9" w:rsidP="004D61F7">
      <w:pPr>
        <w:shd w:val="clear" w:color="auto" w:fill="FFFFFF"/>
        <w:jc w:val="right"/>
        <w:rPr>
          <w:color w:val="000000"/>
          <w:sz w:val="16"/>
          <w:szCs w:val="16"/>
        </w:rPr>
      </w:pPr>
    </w:p>
    <w:p w:rsidR="00EF50C9" w:rsidRDefault="00EF50C9" w:rsidP="004D61F7">
      <w:pPr>
        <w:shd w:val="clear" w:color="auto" w:fill="FFFFFF"/>
        <w:jc w:val="right"/>
        <w:rPr>
          <w:color w:val="000000"/>
          <w:sz w:val="16"/>
          <w:szCs w:val="16"/>
        </w:rPr>
      </w:pPr>
    </w:p>
    <w:p w:rsidR="00EF50C9" w:rsidRDefault="00EF50C9" w:rsidP="004D61F7">
      <w:pPr>
        <w:shd w:val="clear" w:color="auto" w:fill="FFFFFF"/>
        <w:jc w:val="right"/>
        <w:rPr>
          <w:color w:val="000000"/>
          <w:sz w:val="16"/>
          <w:szCs w:val="16"/>
        </w:rPr>
      </w:pPr>
    </w:p>
    <w:p w:rsidR="00EF50C9" w:rsidRDefault="00EF50C9" w:rsidP="004D61F7">
      <w:pPr>
        <w:shd w:val="clear" w:color="auto" w:fill="FFFFFF"/>
        <w:jc w:val="right"/>
        <w:rPr>
          <w:color w:val="000000"/>
          <w:sz w:val="16"/>
          <w:szCs w:val="16"/>
        </w:rPr>
      </w:pPr>
    </w:p>
    <w:p w:rsidR="004D61F7" w:rsidRDefault="004D61F7" w:rsidP="004D61F7">
      <w:pPr>
        <w:shd w:val="clear" w:color="auto" w:fill="FFFFFF"/>
        <w:jc w:val="right"/>
        <w:rPr>
          <w:color w:val="000000"/>
          <w:sz w:val="16"/>
          <w:szCs w:val="16"/>
        </w:rPr>
      </w:pPr>
      <w:r w:rsidRPr="006621EA">
        <w:rPr>
          <w:color w:val="000000"/>
          <w:spacing w:val="30"/>
          <w:sz w:val="16"/>
          <w:szCs w:val="16"/>
        </w:rPr>
        <w:lastRenderedPageBreak/>
        <w:t>Приложение</w:t>
      </w:r>
      <w:r w:rsidRPr="006621EA">
        <w:rPr>
          <w:color w:val="000000"/>
          <w:sz w:val="16"/>
          <w:szCs w:val="16"/>
        </w:rPr>
        <w:t xml:space="preserve">  2</w:t>
      </w:r>
      <w:r>
        <w:rPr>
          <w:color w:val="000000"/>
          <w:sz w:val="16"/>
          <w:szCs w:val="16"/>
        </w:rPr>
        <w:t xml:space="preserve"> </w:t>
      </w:r>
    </w:p>
    <w:p w:rsidR="004D61F7" w:rsidRDefault="004D61F7" w:rsidP="004D61F7">
      <w:pPr>
        <w:shd w:val="clear" w:color="auto" w:fill="FFFFFF"/>
        <w:jc w:val="center"/>
        <w:rPr>
          <w:bCs/>
          <w:color w:val="000000"/>
          <w:sz w:val="16"/>
          <w:szCs w:val="16"/>
        </w:rPr>
      </w:pPr>
    </w:p>
    <w:p w:rsidR="004D61F7" w:rsidRPr="00670532" w:rsidRDefault="004D61F7" w:rsidP="004D61F7">
      <w:pPr>
        <w:shd w:val="clear" w:color="auto" w:fill="FFFFFF"/>
        <w:jc w:val="center"/>
        <w:rPr>
          <w:b/>
          <w:bCs/>
          <w:i/>
          <w:iCs/>
          <w:color w:val="000000"/>
          <w:sz w:val="16"/>
          <w:szCs w:val="16"/>
          <w:vertAlign w:val="subscript"/>
        </w:rPr>
      </w:pPr>
      <w:r w:rsidRPr="00670532">
        <w:rPr>
          <w:b/>
          <w:bCs/>
          <w:color w:val="000000"/>
          <w:sz w:val="16"/>
          <w:szCs w:val="16"/>
        </w:rPr>
        <w:t>Критические точки χ</w:t>
      </w:r>
      <w:r w:rsidRPr="00670532">
        <w:rPr>
          <w:b/>
          <w:bCs/>
          <w:i/>
          <w:iCs/>
          <w:color w:val="000000"/>
          <w:sz w:val="16"/>
          <w:szCs w:val="16"/>
          <w:vertAlign w:val="superscript"/>
        </w:rPr>
        <w:t>2</w:t>
      </w:r>
      <w:r w:rsidRPr="00670532">
        <w:rPr>
          <w:b/>
          <w:bCs/>
          <w:iCs/>
          <w:color w:val="000000"/>
          <w:sz w:val="16"/>
          <w:szCs w:val="16"/>
          <w:vertAlign w:val="subscript"/>
        </w:rPr>
        <w:t>кр</w:t>
      </w:r>
    </w:p>
    <w:p w:rsidR="004D61F7" w:rsidRDefault="004D61F7" w:rsidP="004D61F7">
      <w:pPr>
        <w:shd w:val="clear" w:color="auto" w:fill="FFFFFF"/>
        <w:jc w:val="center"/>
        <w:rPr>
          <w:sz w:val="16"/>
          <w:szCs w:val="16"/>
          <w:vertAlign w:val="subscript"/>
        </w:rPr>
      </w:pPr>
    </w:p>
    <w:tbl>
      <w:tblPr>
        <w:tblW w:w="6120" w:type="dxa"/>
        <w:jc w:val="center"/>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tblPr>
      <w:tblGrid>
        <w:gridCol w:w="1122"/>
        <w:gridCol w:w="847"/>
        <w:gridCol w:w="875"/>
        <w:gridCol w:w="920"/>
        <w:gridCol w:w="831"/>
        <w:gridCol w:w="846"/>
        <w:gridCol w:w="679"/>
      </w:tblGrid>
      <w:tr w:rsidR="004D61F7" w:rsidRPr="00670532" w:rsidTr="009042E0">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A66117" w:rsidRDefault="004D61F7" w:rsidP="009418DB">
            <w:pPr>
              <w:shd w:val="clear" w:color="auto" w:fill="FFFFFF"/>
              <w:jc w:val="center"/>
              <w:rPr>
                <w:color w:val="000000"/>
                <w:sz w:val="16"/>
                <w:szCs w:val="16"/>
              </w:rPr>
            </w:pPr>
            <w:r w:rsidRPr="00670532">
              <w:rPr>
                <w:color w:val="000000"/>
                <w:sz w:val="16"/>
                <w:szCs w:val="16"/>
              </w:rPr>
              <w:t>Число</w:t>
            </w:r>
          </w:p>
          <w:p w:rsidR="004D61F7" w:rsidRPr="00670532" w:rsidRDefault="004D61F7" w:rsidP="009418DB">
            <w:pPr>
              <w:shd w:val="clear" w:color="auto" w:fill="FFFFFF"/>
              <w:jc w:val="center"/>
              <w:rPr>
                <w:sz w:val="16"/>
                <w:szCs w:val="16"/>
              </w:rPr>
            </w:pPr>
            <w:r w:rsidRPr="00670532">
              <w:rPr>
                <w:color w:val="000000"/>
                <w:sz w:val="16"/>
                <w:szCs w:val="16"/>
              </w:rPr>
              <w:t xml:space="preserve"> степе</w:t>
            </w:r>
            <w:r w:rsidRPr="00670532">
              <w:rPr>
                <w:color w:val="000000"/>
                <w:sz w:val="16"/>
                <w:szCs w:val="16"/>
              </w:rPr>
              <w:softHyphen/>
              <w:t>ней свободы</w:t>
            </w:r>
          </w:p>
        </w:tc>
        <w:tc>
          <w:tcPr>
            <w:tcW w:w="5002"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4D61F7" w:rsidRPr="00670532" w:rsidRDefault="004D61F7" w:rsidP="009042E0">
            <w:pPr>
              <w:shd w:val="clear" w:color="auto" w:fill="FFFFFF"/>
              <w:jc w:val="center"/>
              <w:rPr>
                <w:sz w:val="16"/>
                <w:szCs w:val="16"/>
              </w:rPr>
            </w:pPr>
            <w:r w:rsidRPr="00670532">
              <w:rPr>
                <w:color w:val="000000"/>
                <w:sz w:val="16"/>
                <w:szCs w:val="16"/>
              </w:rPr>
              <w:t>Уровень значимости</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0,01</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0,025</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0,05</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0,95</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0,975</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0,99</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Pr="00670532" w:rsidRDefault="004D61F7" w:rsidP="009418DB">
            <w:pPr>
              <w:shd w:val="clear" w:color="auto" w:fill="FFFFFF"/>
              <w:jc w:val="center"/>
              <w:rPr>
                <w:sz w:val="16"/>
                <w:szCs w:val="16"/>
              </w:rPr>
            </w:pPr>
            <w:r w:rsidRPr="00670532">
              <w:rPr>
                <w:color w:val="000000"/>
                <w:sz w:val="16"/>
                <w:szCs w:val="16"/>
              </w:rPr>
              <w:t>1</w:t>
            </w:r>
          </w:p>
        </w:tc>
        <w:tc>
          <w:tcPr>
            <w:tcW w:w="847"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Pr="00670532" w:rsidRDefault="004D61F7" w:rsidP="009418DB">
            <w:pPr>
              <w:shd w:val="clear" w:color="auto" w:fill="FFFFFF"/>
              <w:jc w:val="center"/>
              <w:rPr>
                <w:sz w:val="16"/>
                <w:szCs w:val="16"/>
              </w:rPr>
            </w:pPr>
            <w:r w:rsidRPr="00670532">
              <w:rPr>
                <w:color w:val="000000"/>
                <w:sz w:val="16"/>
                <w:szCs w:val="16"/>
              </w:rPr>
              <w:t>6,6</w:t>
            </w:r>
          </w:p>
        </w:tc>
        <w:tc>
          <w:tcPr>
            <w:tcW w:w="876"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Pr="00670532" w:rsidRDefault="004D61F7" w:rsidP="009418DB">
            <w:pPr>
              <w:shd w:val="clear" w:color="auto" w:fill="FFFFFF"/>
              <w:jc w:val="center"/>
              <w:rPr>
                <w:sz w:val="16"/>
                <w:szCs w:val="16"/>
              </w:rPr>
            </w:pPr>
            <w:r w:rsidRPr="00670532">
              <w:rPr>
                <w:color w:val="000000"/>
                <w:sz w:val="16"/>
                <w:szCs w:val="16"/>
              </w:rPr>
              <w:t>5,0</w:t>
            </w:r>
          </w:p>
        </w:tc>
        <w:tc>
          <w:tcPr>
            <w:tcW w:w="921"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Pr="00670532" w:rsidRDefault="004D61F7" w:rsidP="009418DB">
            <w:pPr>
              <w:shd w:val="clear" w:color="auto" w:fill="FFFFFF"/>
              <w:jc w:val="center"/>
              <w:rPr>
                <w:sz w:val="16"/>
                <w:szCs w:val="16"/>
              </w:rPr>
            </w:pPr>
            <w:r w:rsidRPr="00670532">
              <w:rPr>
                <w:color w:val="000000"/>
                <w:sz w:val="16"/>
                <w:szCs w:val="16"/>
              </w:rPr>
              <w:t>3,8</w:t>
            </w:r>
          </w:p>
        </w:tc>
        <w:tc>
          <w:tcPr>
            <w:tcW w:w="832"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Pr="00670532" w:rsidRDefault="004D61F7" w:rsidP="009418DB">
            <w:pPr>
              <w:shd w:val="clear" w:color="auto" w:fill="FFFFFF"/>
              <w:jc w:val="center"/>
              <w:rPr>
                <w:sz w:val="16"/>
                <w:szCs w:val="16"/>
              </w:rPr>
            </w:pPr>
            <w:r w:rsidRPr="00670532">
              <w:rPr>
                <w:color w:val="000000"/>
                <w:sz w:val="16"/>
                <w:szCs w:val="16"/>
              </w:rPr>
              <w:t>0,0039</w:t>
            </w:r>
          </w:p>
        </w:tc>
        <w:tc>
          <w:tcPr>
            <w:tcW w:w="847"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Pr="00670532" w:rsidRDefault="004D61F7" w:rsidP="009418DB">
            <w:pPr>
              <w:shd w:val="clear" w:color="auto" w:fill="FFFFFF"/>
              <w:jc w:val="center"/>
              <w:rPr>
                <w:sz w:val="16"/>
                <w:szCs w:val="16"/>
              </w:rPr>
            </w:pPr>
            <w:r w:rsidRPr="00670532">
              <w:rPr>
                <w:color w:val="000000"/>
                <w:sz w:val="16"/>
                <w:szCs w:val="16"/>
              </w:rPr>
              <w:t>0,00098</w:t>
            </w:r>
          </w:p>
        </w:tc>
        <w:tc>
          <w:tcPr>
            <w:tcW w:w="679"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Pr="00670532" w:rsidRDefault="004D61F7" w:rsidP="009418DB">
            <w:pPr>
              <w:shd w:val="clear" w:color="auto" w:fill="FFFFFF"/>
              <w:jc w:val="center"/>
              <w:rPr>
                <w:sz w:val="16"/>
                <w:szCs w:val="16"/>
              </w:rPr>
            </w:pPr>
            <w:r w:rsidRPr="00670532">
              <w:rPr>
                <w:color w:val="000000"/>
                <w:sz w:val="16"/>
                <w:szCs w:val="16"/>
              </w:rPr>
              <w:t>0,00016</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9,2</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7,4</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6,0</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0,103</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0,051</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0,020</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11,3</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9,4</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7,8</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0,352</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0,216</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0,115</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4</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13,3</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11,1</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9,5</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0,711</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0,484</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0,297</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5</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15,1</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12,8</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11,1</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1,15</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0,831</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0,554</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6</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16,8</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14,4</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12,6</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1,64</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1,24</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0,872</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7</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18,5</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16,0</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14,1</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2,17</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1,69</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1,24</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8</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20,1</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17,5</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15,5</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2,73</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2,18</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1,65</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9</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21,7</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19,0</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16,9</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3,33</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2,70</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2,09</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10</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23,2</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20,5</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18,3</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3,94</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3,25</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2,56</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11</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24,7</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21,9</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19 7</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4 57</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3,82</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sz w:val="16"/>
                <w:szCs w:val="16"/>
              </w:rPr>
              <w:t>3,05</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Pr="00670532" w:rsidRDefault="004D61F7" w:rsidP="009418DB">
            <w:pPr>
              <w:shd w:val="clear" w:color="auto" w:fill="FFFFFF"/>
              <w:jc w:val="center"/>
              <w:rPr>
                <w:sz w:val="16"/>
                <w:szCs w:val="16"/>
              </w:rPr>
            </w:pPr>
            <w:r w:rsidRPr="00670532">
              <w:rPr>
                <w:color w:val="000000"/>
                <w:sz w:val="16"/>
                <w:szCs w:val="16"/>
              </w:rPr>
              <w:t>12</w:t>
            </w:r>
          </w:p>
        </w:tc>
        <w:tc>
          <w:tcPr>
            <w:tcW w:w="847"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Pr="00670532" w:rsidRDefault="004D61F7" w:rsidP="009418DB">
            <w:pPr>
              <w:shd w:val="clear" w:color="auto" w:fill="FFFFFF"/>
              <w:jc w:val="center"/>
              <w:rPr>
                <w:sz w:val="16"/>
                <w:szCs w:val="16"/>
              </w:rPr>
            </w:pPr>
            <w:r w:rsidRPr="00670532">
              <w:rPr>
                <w:color w:val="000000"/>
                <w:sz w:val="16"/>
                <w:szCs w:val="16"/>
              </w:rPr>
              <w:t>26,2</w:t>
            </w:r>
          </w:p>
        </w:tc>
        <w:tc>
          <w:tcPr>
            <w:tcW w:w="876"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Pr="00670532" w:rsidRDefault="004D61F7" w:rsidP="009418DB">
            <w:pPr>
              <w:shd w:val="clear" w:color="auto" w:fill="FFFFFF"/>
              <w:jc w:val="center"/>
              <w:rPr>
                <w:sz w:val="16"/>
                <w:szCs w:val="16"/>
              </w:rPr>
            </w:pPr>
            <w:r w:rsidRPr="00670532">
              <w:rPr>
                <w:color w:val="000000"/>
                <w:sz w:val="16"/>
                <w:szCs w:val="16"/>
              </w:rPr>
              <w:t>23,3</w:t>
            </w:r>
          </w:p>
        </w:tc>
        <w:tc>
          <w:tcPr>
            <w:tcW w:w="921"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Pr="00670532" w:rsidRDefault="004D61F7" w:rsidP="009418DB">
            <w:pPr>
              <w:shd w:val="clear" w:color="auto" w:fill="FFFFFF"/>
              <w:jc w:val="center"/>
              <w:rPr>
                <w:sz w:val="16"/>
                <w:szCs w:val="16"/>
              </w:rPr>
            </w:pPr>
            <w:r w:rsidRPr="00670532">
              <w:rPr>
                <w:color w:val="000000"/>
                <w:sz w:val="16"/>
                <w:szCs w:val="16"/>
              </w:rPr>
              <w:t>21,0</w:t>
            </w:r>
          </w:p>
        </w:tc>
        <w:tc>
          <w:tcPr>
            <w:tcW w:w="832"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Pr="00670532" w:rsidRDefault="004D61F7" w:rsidP="009418DB">
            <w:pPr>
              <w:shd w:val="clear" w:color="auto" w:fill="FFFFFF"/>
              <w:jc w:val="center"/>
              <w:rPr>
                <w:sz w:val="16"/>
                <w:szCs w:val="16"/>
              </w:rPr>
            </w:pPr>
            <w:r w:rsidRPr="00670532">
              <w:rPr>
                <w:color w:val="000000"/>
                <w:sz w:val="16"/>
                <w:szCs w:val="16"/>
              </w:rPr>
              <w:t>5,23</w:t>
            </w:r>
          </w:p>
        </w:tc>
        <w:tc>
          <w:tcPr>
            <w:tcW w:w="847"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Pr="00670532" w:rsidRDefault="004D61F7" w:rsidP="009418DB">
            <w:pPr>
              <w:shd w:val="clear" w:color="auto" w:fill="FFFFFF"/>
              <w:jc w:val="center"/>
              <w:rPr>
                <w:sz w:val="16"/>
                <w:szCs w:val="16"/>
              </w:rPr>
            </w:pPr>
            <w:r w:rsidRPr="00670532">
              <w:rPr>
                <w:color w:val="000000"/>
                <w:sz w:val="16"/>
                <w:szCs w:val="16"/>
              </w:rPr>
              <w:t>4,40</w:t>
            </w:r>
          </w:p>
        </w:tc>
        <w:tc>
          <w:tcPr>
            <w:tcW w:w="679"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Pr="00670532" w:rsidRDefault="004D61F7" w:rsidP="009418DB">
            <w:pPr>
              <w:shd w:val="clear" w:color="auto" w:fill="FFFFFF"/>
              <w:jc w:val="center"/>
              <w:rPr>
                <w:sz w:val="16"/>
                <w:szCs w:val="16"/>
              </w:rPr>
            </w:pPr>
            <w:r w:rsidRPr="00670532">
              <w:rPr>
                <w:color w:val="000000"/>
                <w:sz w:val="16"/>
                <w:szCs w:val="16"/>
              </w:rPr>
              <w:t>3,57</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13</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27,7</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24,7</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22,4</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5,89</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5,01</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4,11</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14</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29,1</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26,1</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23,7</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6,57</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5,63</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4,66</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15</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30,6</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27,5</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25,0</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7,26</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6,26</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5,23</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16</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32,0</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28,8</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26,3</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7,96</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6,91</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5,81</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17</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33,4</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30,2</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27,6</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8,67</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7,56</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6,41</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18</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34,8</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31,5</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28,9</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9,39</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8,23</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7,01</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19</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36,2</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32,9</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30,1</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10,1</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8,91</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7,63</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20</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37,6</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34,2</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31,4</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10,9</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9,59</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8,26</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21</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38,9</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35,5</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32,7</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11,6</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10,3</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8,90</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22,</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40,3</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36,8</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33,9</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12,3</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11,0</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9,54</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23</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41,6</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38,1</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35,2</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13,1</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11,7</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10,2</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24</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43,0</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39,4</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36,4</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13,8</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12,4</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10,9</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25</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44,3</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40,6</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37,7</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14,6</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13,1</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11,5</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26</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45,6</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41,9</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38,9</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15,4</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13,8</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12,2</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Pr="00670532" w:rsidRDefault="004D61F7" w:rsidP="009418DB">
            <w:pPr>
              <w:shd w:val="clear" w:color="auto" w:fill="FFFFFF"/>
              <w:jc w:val="center"/>
              <w:rPr>
                <w:sz w:val="16"/>
                <w:szCs w:val="16"/>
              </w:rPr>
            </w:pPr>
            <w:r w:rsidRPr="00670532">
              <w:rPr>
                <w:color w:val="000000"/>
                <w:sz w:val="16"/>
                <w:szCs w:val="16"/>
              </w:rPr>
              <w:t>27</w:t>
            </w:r>
          </w:p>
        </w:tc>
        <w:tc>
          <w:tcPr>
            <w:tcW w:w="847"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Pr="00670532" w:rsidRDefault="004D61F7" w:rsidP="009418DB">
            <w:pPr>
              <w:shd w:val="clear" w:color="auto" w:fill="FFFFFF"/>
              <w:jc w:val="center"/>
              <w:rPr>
                <w:sz w:val="16"/>
                <w:szCs w:val="16"/>
              </w:rPr>
            </w:pPr>
            <w:r w:rsidRPr="00670532">
              <w:rPr>
                <w:color w:val="000000"/>
                <w:sz w:val="16"/>
                <w:szCs w:val="16"/>
              </w:rPr>
              <w:t>47,0</w:t>
            </w:r>
          </w:p>
        </w:tc>
        <w:tc>
          <w:tcPr>
            <w:tcW w:w="876"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Pr="00670532" w:rsidRDefault="004D61F7" w:rsidP="009418DB">
            <w:pPr>
              <w:shd w:val="clear" w:color="auto" w:fill="FFFFFF"/>
              <w:jc w:val="center"/>
              <w:rPr>
                <w:sz w:val="16"/>
                <w:szCs w:val="16"/>
              </w:rPr>
            </w:pPr>
            <w:r w:rsidRPr="00670532">
              <w:rPr>
                <w:color w:val="000000"/>
                <w:sz w:val="16"/>
                <w:szCs w:val="16"/>
              </w:rPr>
              <w:t>43,2</w:t>
            </w:r>
          </w:p>
        </w:tc>
        <w:tc>
          <w:tcPr>
            <w:tcW w:w="921"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Pr="00670532" w:rsidRDefault="004D61F7" w:rsidP="009418DB">
            <w:pPr>
              <w:shd w:val="clear" w:color="auto" w:fill="FFFFFF"/>
              <w:jc w:val="center"/>
              <w:rPr>
                <w:sz w:val="16"/>
                <w:szCs w:val="16"/>
              </w:rPr>
            </w:pPr>
            <w:r w:rsidRPr="00670532">
              <w:rPr>
                <w:color w:val="000000"/>
                <w:sz w:val="16"/>
                <w:szCs w:val="16"/>
              </w:rPr>
              <w:t>40,1</w:t>
            </w:r>
          </w:p>
        </w:tc>
        <w:tc>
          <w:tcPr>
            <w:tcW w:w="832"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Pr="00670532" w:rsidRDefault="004D61F7" w:rsidP="009418DB">
            <w:pPr>
              <w:shd w:val="clear" w:color="auto" w:fill="FFFFFF"/>
              <w:jc w:val="center"/>
              <w:rPr>
                <w:sz w:val="16"/>
                <w:szCs w:val="16"/>
              </w:rPr>
            </w:pPr>
            <w:r w:rsidRPr="00670532">
              <w:rPr>
                <w:color w:val="000000"/>
                <w:sz w:val="16"/>
                <w:szCs w:val="16"/>
              </w:rPr>
              <w:t>16,2</w:t>
            </w:r>
          </w:p>
        </w:tc>
        <w:tc>
          <w:tcPr>
            <w:tcW w:w="847"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Pr="00670532" w:rsidRDefault="004D61F7" w:rsidP="009418DB">
            <w:pPr>
              <w:shd w:val="clear" w:color="auto" w:fill="FFFFFF"/>
              <w:jc w:val="center"/>
              <w:rPr>
                <w:sz w:val="16"/>
                <w:szCs w:val="16"/>
              </w:rPr>
            </w:pPr>
            <w:r w:rsidRPr="00670532">
              <w:rPr>
                <w:color w:val="000000"/>
                <w:sz w:val="16"/>
                <w:szCs w:val="16"/>
              </w:rPr>
              <w:t>14,6</w:t>
            </w:r>
          </w:p>
        </w:tc>
        <w:tc>
          <w:tcPr>
            <w:tcW w:w="679" w:type="dxa"/>
            <w:tcBorders>
              <w:top w:val="single" w:sz="4" w:space="0" w:color="auto"/>
              <w:left w:val="single" w:sz="4" w:space="0" w:color="auto"/>
              <w:bottom w:val="single" w:sz="4" w:space="0" w:color="auto"/>
              <w:right w:val="single" w:sz="4" w:space="0" w:color="auto"/>
            </w:tcBorders>
            <w:shd w:val="clear" w:color="auto" w:fill="FFFFFF"/>
            <w:vAlign w:val="bottom"/>
          </w:tcPr>
          <w:p w:rsidR="004D61F7" w:rsidRPr="00670532" w:rsidRDefault="004D61F7" w:rsidP="009418DB">
            <w:pPr>
              <w:shd w:val="clear" w:color="auto" w:fill="FFFFFF"/>
              <w:jc w:val="center"/>
              <w:rPr>
                <w:sz w:val="16"/>
                <w:szCs w:val="16"/>
              </w:rPr>
            </w:pPr>
            <w:r w:rsidRPr="00670532">
              <w:rPr>
                <w:color w:val="000000"/>
                <w:sz w:val="16"/>
                <w:szCs w:val="16"/>
              </w:rPr>
              <w:t>12,9</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28</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48,3</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44,5</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41,3</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16,9</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15,3</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13,6</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29</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49,6</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45,7</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42,6</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17,7</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16,0</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14,3</w:t>
            </w:r>
          </w:p>
        </w:tc>
      </w:tr>
      <w:tr w:rsidR="004D61F7" w:rsidRPr="00670532" w:rsidTr="009418DB">
        <w:trPr>
          <w:trHeight w:val="20"/>
          <w:jc w:val="center"/>
        </w:trPr>
        <w:tc>
          <w:tcPr>
            <w:tcW w:w="112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30</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50,9</w:t>
            </w:r>
          </w:p>
        </w:tc>
        <w:tc>
          <w:tcPr>
            <w:tcW w:w="876"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47,0</w:t>
            </w:r>
          </w:p>
        </w:tc>
        <w:tc>
          <w:tcPr>
            <w:tcW w:w="921"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43,8</w:t>
            </w:r>
          </w:p>
        </w:tc>
        <w:tc>
          <w:tcPr>
            <w:tcW w:w="832"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18,5</w:t>
            </w:r>
          </w:p>
        </w:tc>
        <w:tc>
          <w:tcPr>
            <w:tcW w:w="847"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16,8</w:t>
            </w:r>
          </w:p>
        </w:tc>
        <w:tc>
          <w:tcPr>
            <w:tcW w:w="679" w:type="dxa"/>
            <w:tcBorders>
              <w:top w:val="single" w:sz="4" w:space="0" w:color="auto"/>
              <w:left w:val="single" w:sz="4" w:space="0" w:color="auto"/>
              <w:bottom w:val="single" w:sz="4" w:space="0" w:color="auto"/>
              <w:right w:val="single" w:sz="4" w:space="0" w:color="auto"/>
            </w:tcBorders>
            <w:shd w:val="clear" w:color="auto" w:fill="FFFFFF"/>
          </w:tcPr>
          <w:p w:rsidR="004D61F7" w:rsidRPr="00670532" w:rsidRDefault="004D61F7" w:rsidP="009418DB">
            <w:pPr>
              <w:shd w:val="clear" w:color="auto" w:fill="FFFFFF"/>
              <w:jc w:val="center"/>
              <w:rPr>
                <w:sz w:val="16"/>
                <w:szCs w:val="16"/>
              </w:rPr>
            </w:pPr>
            <w:r w:rsidRPr="00670532">
              <w:rPr>
                <w:color w:val="000000"/>
                <w:sz w:val="16"/>
                <w:szCs w:val="16"/>
              </w:rPr>
              <w:t>15,0</w:t>
            </w:r>
          </w:p>
        </w:tc>
      </w:tr>
    </w:tbl>
    <w:p w:rsidR="004D61F7" w:rsidRDefault="004D61F7" w:rsidP="004D61F7">
      <w:pPr>
        <w:jc w:val="center"/>
        <w:rPr>
          <w:sz w:val="16"/>
          <w:szCs w:val="16"/>
        </w:rPr>
      </w:pPr>
    </w:p>
    <w:p w:rsidR="004D61F7" w:rsidRDefault="004D61F7" w:rsidP="004D61F7">
      <w:pPr>
        <w:shd w:val="clear" w:color="auto" w:fill="FFFFFF"/>
        <w:rPr>
          <w:sz w:val="16"/>
          <w:szCs w:val="16"/>
        </w:rPr>
      </w:pPr>
    </w:p>
    <w:p w:rsidR="004D61F7" w:rsidRDefault="004D61F7" w:rsidP="004D61F7">
      <w:pPr>
        <w:shd w:val="clear" w:color="auto" w:fill="FFFFFF"/>
        <w:ind w:firstLine="284"/>
        <w:jc w:val="both"/>
        <w:rPr>
          <w:b/>
          <w:bCs/>
          <w:color w:val="000000"/>
          <w:sz w:val="28"/>
          <w:szCs w:val="28"/>
        </w:rPr>
      </w:pPr>
    </w:p>
    <w:p w:rsidR="004D61F7" w:rsidRDefault="004D61F7" w:rsidP="004D61F7"/>
    <w:p w:rsidR="004D61F7" w:rsidRDefault="004D61F7" w:rsidP="004D61F7"/>
    <w:p w:rsidR="00D356D4" w:rsidRDefault="00D356D4" w:rsidP="00C70077">
      <w:pPr>
        <w:shd w:val="clear" w:color="auto" w:fill="FFFFFF"/>
        <w:ind w:firstLine="285"/>
        <w:jc w:val="center"/>
        <w:rPr>
          <w:b/>
          <w:bCs/>
          <w:color w:val="000000"/>
          <w:sz w:val="20"/>
          <w:szCs w:val="20"/>
        </w:rPr>
      </w:pPr>
    </w:p>
    <w:p w:rsidR="007777B1" w:rsidRDefault="007777B1" w:rsidP="00C70077">
      <w:pPr>
        <w:shd w:val="clear" w:color="auto" w:fill="FFFFFF"/>
        <w:ind w:firstLine="285"/>
        <w:jc w:val="center"/>
        <w:rPr>
          <w:b/>
          <w:bCs/>
          <w:color w:val="000000"/>
          <w:sz w:val="20"/>
          <w:szCs w:val="20"/>
        </w:rPr>
      </w:pPr>
    </w:p>
    <w:p w:rsidR="009418DB" w:rsidRPr="002D63A5" w:rsidRDefault="009418DB" w:rsidP="009418DB">
      <w:pPr>
        <w:shd w:val="clear" w:color="auto" w:fill="FFFFFF"/>
        <w:spacing w:line="216" w:lineRule="auto"/>
        <w:jc w:val="right"/>
        <w:rPr>
          <w:color w:val="000000"/>
          <w:sz w:val="16"/>
          <w:szCs w:val="16"/>
          <w:lang w:val="en-US"/>
        </w:rPr>
      </w:pPr>
      <w:r w:rsidRPr="002D63A5">
        <w:rPr>
          <w:color w:val="000000"/>
          <w:spacing w:val="30"/>
          <w:sz w:val="16"/>
          <w:szCs w:val="16"/>
        </w:rPr>
        <w:lastRenderedPageBreak/>
        <w:t>Приложение</w:t>
      </w:r>
      <w:r w:rsidRPr="002D63A5">
        <w:rPr>
          <w:color w:val="000000"/>
          <w:sz w:val="16"/>
          <w:szCs w:val="16"/>
        </w:rPr>
        <w:t xml:space="preserve"> </w:t>
      </w:r>
      <w:r w:rsidRPr="002D63A5">
        <w:rPr>
          <w:color w:val="000000"/>
          <w:sz w:val="16"/>
          <w:szCs w:val="16"/>
          <w:lang w:val="en-US"/>
        </w:rPr>
        <w:t>3</w:t>
      </w:r>
    </w:p>
    <w:p w:rsidR="009418DB" w:rsidRPr="009418DB" w:rsidRDefault="009418DB" w:rsidP="009418DB">
      <w:pPr>
        <w:shd w:val="clear" w:color="auto" w:fill="FFFFFF"/>
        <w:spacing w:line="216" w:lineRule="auto"/>
        <w:jc w:val="right"/>
        <w:rPr>
          <w:sz w:val="20"/>
          <w:szCs w:val="20"/>
          <w:lang w:val="en-US"/>
        </w:rPr>
      </w:pPr>
    </w:p>
    <w:p w:rsidR="00BC7B52" w:rsidRDefault="009418DB" w:rsidP="009418DB">
      <w:pPr>
        <w:shd w:val="clear" w:color="auto" w:fill="FFFFFF"/>
        <w:spacing w:line="216" w:lineRule="auto"/>
        <w:jc w:val="center"/>
        <w:rPr>
          <w:b/>
          <w:bCs/>
          <w:color w:val="000000"/>
          <w:sz w:val="16"/>
          <w:szCs w:val="16"/>
        </w:rPr>
      </w:pPr>
      <w:r w:rsidRPr="00670532">
        <w:rPr>
          <w:b/>
          <w:bCs/>
          <w:color w:val="000000"/>
          <w:sz w:val="16"/>
          <w:szCs w:val="16"/>
        </w:rPr>
        <w:t>Определение числа импульсов, обеспечивающего заданную относительную</w:t>
      </w:r>
    </w:p>
    <w:p w:rsidR="009418DB" w:rsidRPr="00670532" w:rsidRDefault="009418DB" w:rsidP="009418DB">
      <w:pPr>
        <w:shd w:val="clear" w:color="auto" w:fill="FFFFFF"/>
        <w:spacing w:line="216" w:lineRule="auto"/>
        <w:jc w:val="center"/>
        <w:rPr>
          <w:sz w:val="16"/>
          <w:szCs w:val="16"/>
        </w:rPr>
      </w:pPr>
      <w:r w:rsidRPr="00670532">
        <w:rPr>
          <w:b/>
          <w:bCs/>
          <w:color w:val="000000"/>
          <w:sz w:val="16"/>
          <w:szCs w:val="16"/>
        </w:rPr>
        <w:t xml:space="preserve"> точность счета (таблица Бэлла)</w:t>
      </w:r>
    </w:p>
    <w:p w:rsidR="009418DB" w:rsidRDefault="009418DB" w:rsidP="009418DB">
      <w:pPr>
        <w:shd w:val="clear" w:color="auto" w:fill="FFFFFF"/>
        <w:spacing w:line="216" w:lineRule="auto"/>
        <w:jc w:val="center"/>
        <w:rPr>
          <w:color w:val="000000"/>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440"/>
        <w:gridCol w:w="615"/>
        <w:gridCol w:w="560"/>
        <w:gridCol w:w="480"/>
        <w:gridCol w:w="587"/>
        <w:gridCol w:w="480"/>
        <w:gridCol w:w="631"/>
        <w:gridCol w:w="400"/>
        <w:gridCol w:w="748"/>
        <w:gridCol w:w="695"/>
        <w:gridCol w:w="506"/>
      </w:tblGrid>
      <w:tr w:rsidR="009418DB" w:rsidRPr="009418DB" w:rsidTr="009370E3">
        <w:trPr>
          <w:trHeight w:val="20"/>
          <w:jc w:val="center"/>
        </w:trPr>
        <w:tc>
          <w:tcPr>
            <w:tcW w:w="340" w:type="pct"/>
            <w:vMerge w:val="restart"/>
            <w:shd w:val="clear" w:color="auto" w:fill="FFFFFF"/>
          </w:tcPr>
          <w:p w:rsidR="009418DB" w:rsidRPr="009418DB" w:rsidRDefault="009418DB" w:rsidP="009418DB">
            <w:pPr>
              <w:shd w:val="clear" w:color="auto" w:fill="FFFFFF"/>
              <w:jc w:val="center"/>
              <w:rPr>
                <w:sz w:val="16"/>
                <w:szCs w:val="16"/>
                <w:lang w:val="en-US"/>
              </w:rPr>
            </w:pPr>
            <w:r w:rsidRPr="009418DB">
              <w:rPr>
                <w:sz w:val="16"/>
                <w:szCs w:val="16"/>
                <w:lang w:val="en-US"/>
              </w:rPr>
              <w:t>K</w:t>
            </w:r>
          </w:p>
        </w:tc>
        <w:tc>
          <w:tcPr>
            <w:tcW w:w="916" w:type="pct"/>
            <w:gridSpan w:val="2"/>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w:t>
            </w:r>
            <w:r w:rsidR="009042E0">
              <w:rPr>
                <w:color w:val="000000"/>
                <w:sz w:val="16"/>
                <w:szCs w:val="16"/>
              </w:rPr>
              <w:t> </w:t>
            </w:r>
            <w:r w:rsidRPr="009418DB">
              <w:rPr>
                <w:color w:val="000000"/>
                <w:sz w:val="16"/>
                <w:szCs w:val="16"/>
              </w:rPr>
              <w:t>%</w:t>
            </w:r>
          </w:p>
        </w:tc>
        <w:tc>
          <w:tcPr>
            <w:tcW w:w="879" w:type="pct"/>
            <w:gridSpan w:val="2"/>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2</w:t>
            </w:r>
            <w:r w:rsidR="009042E0">
              <w:rPr>
                <w:color w:val="000000"/>
                <w:sz w:val="16"/>
                <w:szCs w:val="16"/>
              </w:rPr>
              <w:t> </w:t>
            </w:r>
            <w:r w:rsidRPr="009418DB">
              <w:rPr>
                <w:color w:val="000000"/>
                <w:sz w:val="16"/>
                <w:szCs w:val="16"/>
              </w:rPr>
              <w:t>%</w:t>
            </w:r>
          </w:p>
        </w:tc>
        <w:tc>
          <w:tcPr>
            <w:tcW w:w="887" w:type="pct"/>
            <w:gridSpan w:val="2"/>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3</w:t>
            </w:r>
            <w:r w:rsidR="009042E0">
              <w:rPr>
                <w:color w:val="000000"/>
                <w:sz w:val="16"/>
                <w:szCs w:val="16"/>
              </w:rPr>
              <w:t> </w:t>
            </w:r>
            <w:r w:rsidRPr="009418DB">
              <w:rPr>
                <w:color w:val="000000"/>
                <w:sz w:val="16"/>
                <w:szCs w:val="16"/>
              </w:rPr>
              <w:t xml:space="preserve">%     </w:t>
            </w:r>
          </w:p>
        </w:tc>
        <w:tc>
          <w:tcPr>
            <w:tcW w:w="967" w:type="pct"/>
            <w:gridSpan w:val="2"/>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5</w:t>
            </w:r>
            <w:r w:rsidR="009042E0">
              <w:rPr>
                <w:color w:val="000000"/>
                <w:sz w:val="16"/>
                <w:szCs w:val="16"/>
              </w:rPr>
              <w:t> </w:t>
            </w:r>
            <w:r w:rsidRPr="009418DB">
              <w:rPr>
                <w:color w:val="000000"/>
                <w:sz w:val="16"/>
                <w:szCs w:val="16"/>
              </w:rPr>
              <w:t>%</w:t>
            </w:r>
          </w:p>
        </w:tc>
        <w:tc>
          <w:tcPr>
            <w:tcW w:w="1011" w:type="pct"/>
            <w:gridSpan w:val="2"/>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10</w:t>
            </w:r>
            <w:r w:rsidR="009042E0">
              <w:rPr>
                <w:color w:val="000000"/>
                <w:sz w:val="16"/>
                <w:szCs w:val="16"/>
              </w:rPr>
              <w:t> </w:t>
            </w:r>
            <w:r w:rsidRPr="009418DB">
              <w:rPr>
                <w:color w:val="000000"/>
                <w:sz w:val="16"/>
                <w:szCs w:val="16"/>
              </w:rPr>
              <w:t>%</w:t>
            </w:r>
          </w:p>
        </w:tc>
      </w:tr>
      <w:tr w:rsidR="009418DB" w:rsidRPr="009418DB" w:rsidTr="009370E3">
        <w:trPr>
          <w:trHeight w:val="20"/>
          <w:jc w:val="center"/>
        </w:trPr>
        <w:tc>
          <w:tcPr>
            <w:tcW w:w="340" w:type="pct"/>
            <w:vMerge/>
            <w:shd w:val="clear" w:color="auto" w:fill="FFFFFF"/>
          </w:tcPr>
          <w:p w:rsidR="009418DB" w:rsidRPr="009418DB" w:rsidRDefault="009418DB" w:rsidP="009418DB">
            <w:pPr>
              <w:shd w:val="clear" w:color="auto" w:fill="FFFFFF"/>
              <w:jc w:val="center"/>
              <w:rPr>
                <w:sz w:val="16"/>
                <w:szCs w:val="16"/>
                <w:lang w:val="en-US"/>
              </w:rPr>
            </w:pPr>
          </w:p>
        </w:tc>
        <w:tc>
          <w:tcPr>
            <w:tcW w:w="4660" w:type="pct"/>
            <w:gridSpan w:val="10"/>
            <w:shd w:val="clear" w:color="auto" w:fill="FFFFFF"/>
          </w:tcPr>
          <w:p w:rsidR="009418DB" w:rsidRPr="009418DB" w:rsidRDefault="009418DB" w:rsidP="009418DB">
            <w:pPr>
              <w:shd w:val="clear" w:color="auto" w:fill="FFFFFF"/>
              <w:jc w:val="center"/>
              <w:rPr>
                <w:sz w:val="16"/>
                <w:szCs w:val="16"/>
              </w:rPr>
            </w:pPr>
            <w:r w:rsidRPr="009418DB">
              <w:rPr>
                <w:sz w:val="16"/>
                <w:szCs w:val="16"/>
              </w:rPr>
              <w:t>Необходимое число импульсов при подсчете</w:t>
            </w:r>
          </w:p>
        </w:tc>
      </w:tr>
      <w:tr w:rsidR="009418DB" w:rsidRPr="009418DB" w:rsidTr="009370E3">
        <w:trPr>
          <w:trHeight w:val="20"/>
          <w:jc w:val="center"/>
        </w:trPr>
        <w:tc>
          <w:tcPr>
            <w:tcW w:w="340" w:type="pct"/>
            <w:vMerge/>
            <w:shd w:val="clear" w:color="auto" w:fill="FFFFFF"/>
          </w:tcPr>
          <w:p w:rsidR="009418DB" w:rsidRPr="009418DB" w:rsidRDefault="009418DB" w:rsidP="009418DB">
            <w:pPr>
              <w:shd w:val="clear" w:color="auto" w:fill="FFFFFF"/>
              <w:jc w:val="center"/>
              <w:rPr>
                <w:sz w:val="16"/>
                <w:szCs w:val="16"/>
              </w:rPr>
            </w:pPr>
          </w:p>
        </w:tc>
        <w:tc>
          <w:tcPr>
            <w:tcW w:w="518" w:type="pct"/>
            <w:shd w:val="clear" w:color="auto" w:fill="FFFFFF"/>
            <w:vAlign w:val="center"/>
          </w:tcPr>
          <w:p w:rsidR="009418DB" w:rsidRPr="009418DB" w:rsidRDefault="009418DB" w:rsidP="009418DB">
            <w:pPr>
              <w:shd w:val="clear" w:color="auto" w:fill="FFFFFF"/>
              <w:jc w:val="center"/>
              <w:rPr>
                <w:sz w:val="16"/>
                <w:szCs w:val="16"/>
                <w:vertAlign w:val="subscript"/>
              </w:rPr>
            </w:pPr>
            <w:r w:rsidRPr="009042E0">
              <w:rPr>
                <w:i/>
                <w:sz w:val="16"/>
                <w:szCs w:val="16"/>
                <w:lang w:val="en-US"/>
              </w:rPr>
              <w:t>n</w:t>
            </w:r>
            <w:r w:rsidRPr="009418DB">
              <w:rPr>
                <w:sz w:val="16"/>
                <w:szCs w:val="16"/>
                <w:vertAlign w:val="subscript"/>
              </w:rPr>
              <w:t>ф</w:t>
            </w:r>
          </w:p>
        </w:tc>
        <w:tc>
          <w:tcPr>
            <w:tcW w:w="398" w:type="pct"/>
            <w:shd w:val="clear" w:color="auto" w:fill="FFFFFF"/>
            <w:vAlign w:val="center"/>
          </w:tcPr>
          <w:p w:rsidR="009418DB" w:rsidRPr="009042E0" w:rsidRDefault="009418DB" w:rsidP="009418DB">
            <w:pPr>
              <w:shd w:val="clear" w:color="auto" w:fill="FFFFFF"/>
              <w:jc w:val="center"/>
              <w:rPr>
                <w:i/>
                <w:sz w:val="16"/>
                <w:szCs w:val="16"/>
                <w:lang w:val="en-US"/>
              </w:rPr>
            </w:pPr>
            <w:r w:rsidRPr="009042E0">
              <w:rPr>
                <w:i/>
                <w:color w:val="000000"/>
                <w:sz w:val="16"/>
                <w:szCs w:val="16"/>
                <w:lang w:val="en-US"/>
              </w:rPr>
              <w:t>n</w:t>
            </w:r>
          </w:p>
        </w:tc>
        <w:tc>
          <w:tcPr>
            <w:tcW w:w="385" w:type="pct"/>
            <w:shd w:val="clear" w:color="auto" w:fill="FFFFFF"/>
            <w:vAlign w:val="center"/>
          </w:tcPr>
          <w:p w:rsidR="009418DB" w:rsidRPr="009418DB" w:rsidRDefault="009418DB" w:rsidP="009418DB">
            <w:pPr>
              <w:shd w:val="clear" w:color="auto" w:fill="FFFFFF"/>
              <w:jc w:val="center"/>
              <w:rPr>
                <w:sz w:val="16"/>
                <w:szCs w:val="16"/>
              </w:rPr>
            </w:pPr>
            <w:r w:rsidRPr="009042E0">
              <w:rPr>
                <w:i/>
                <w:sz w:val="16"/>
                <w:szCs w:val="16"/>
                <w:lang w:val="en-US"/>
              </w:rPr>
              <w:t>n</w:t>
            </w:r>
            <w:r w:rsidRPr="009418DB">
              <w:rPr>
                <w:sz w:val="16"/>
                <w:szCs w:val="16"/>
                <w:vertAlign w:val="subscript"/>
              </w:rPr>
              <w:t>ф</w:t>
            </w:r>
          </w:p>
        </w:tc>
        <w:tc>
          <w:tcPr>
            <w:tcW w:w="494" w:type="pct"/>
            <w:shd w:val="clear" w:color="auto" w:fill="FFFFFF"/>
            <w:vAlign w:val="center"/>
          </w:tcPr>
          <w:p w:rsidR="009418DB" w:rsidRPr="009042E0" w:rsidRDefault="009418DB" w:rsidP="009418DB">
            <w:pPr>
              <w:shd w:val="clear" w:color="auto" w:fill="FFFFFF"/>
              <w:jc w:val="center"/>
              <w:rPr>
                <w:i/>
                <w:sz w:val="16"/>
                <w:szCs w:val="16"/>
              </w:rPr>
            </w:pPr>
            <w:r w:rsidRPr="009042E0">
              <w:rPr>
                <w:i/>
                <w:color w:val="000000"/>
                <w:sz w:val="16"/>
                <w:szCs w:val="16"/>
                <w:lang w:val="en-US"/>
              </w:rPr>
              <w:t>n</w:t>
            </w:r>
          </w:p>
        </w:tc>
        <w:tc>
          <w:tcPr>
            <w:tcW w:w="358" w:type="pct"/>
            <w:shd w:val="clear" w:color="auto" w:fill="FFFFFF"/>
            <w:vAlign w:val="center"/>
          </w:tcPr>
          <w:p w:rsidR="009418DB" w:rsidRPr="009418DB" w:rsidRDefault="009418DB" w:rsidP="009418DB">
            <w:pPr>
              <w:shd w:val="clear" w:color="auto" w:fill="FFFFFF"/>
              <w:jc w:val="center"/>
              <w:rPr>
                <w:sz w:val="16"/>
                <w:szCs w:val="16"/>
              </w:rPr>
            </w:pPr>
            <w:r w:rsidRPr="009042E0">
              <w:rPr>
                <w:i/>
                <w:sz w:val="16"/>
                <w:szCs w:val="16"/>
                <w:lang w:val="en-US"/>
              </w:rPr>
              <w:t>n</w:t>
            </w:r>
            <w:r w:rsidRPr="009418DB">
              <w:rPr>
                <w:sz w:val="16"/>
                <w:szCs w:val="16"/>
                <w:vertAlign w:val="subscript"/>
              </w:rPr>
              <w:t>ф</w:t>
            </w:r>
            <w:r w:rsidRPr="009418DB">
              <w:rPr>
                <w:color w:val="000000"/>
                <w:sz w:val="16"/>
                <w:szCs w:val="16"/>
                <w:lang w:val="en-US"/>
              </w:rPr>
              <w:t xml:space="preserve"> </w:t>
            </w:r>
          </w:p>
        </w:tc>
        <w:tc>
          <w:tcPr>
            <w:tcW w:w="530" w:type="pct"/>
            <w:shd w:val="clear" w:color="auto" w:fill="FFFFFF"/>
            <w:vAlign w:val="center"/>
          </w:tcPr>
          <w:p w:rsidR="009418DB" w:rsidRPr="009042E0" w:rsidRDefault="009418DB" w:rsidP="009418DB">
            <w:pPr>
              <w:shd w:val="clear" w:color="auto" w:fill="FFFFFF"/>
              <w:jc w:val="center"/>
              <w:rPr>
                <w:i/>
                <w:sz w:val="16"/>
                <w:szCs w:val="16"/>
              </w:rPr>
            </w:pPr>
            <w:r w:rsidRPr="009042E0">
              <w:rPr>
                <w:i/>
                <w:color w:val="000000"/>
                <w:sz w:val="16"/>
                <w:szCs w:val="16"/>
                <w:lang w:val="en-US"/>
              </w:rPr>
              <w:t>n</w:t>
            </w:r>
          </w:p>
        </w:tc>
        <w:tc>
          <w:tcPr>
            <w:tcW w:w="328" w:type="pct"/>
            <w:shd w:val="clear" w:color="auto" w:fill="FFFFFF"/>
            <w:vAlign w:val="center"/>
          </w:tcPr>
          <w:p w:rsidR="009418DB" w:rsidRPr="009418DB" w:rsidRDefault="009418DB" w:rsidP="009418DB">
            <w:pPr>
              <w:shd w:val="clear" w:color="auto" w:fill="FFFFFF"/>
              <w:jc w:val="center"/>
              <w:rPr>
                <w:sz w:val="16"/>
                <w:szCs w:val="16"/>
              </w:rPr>
            </w:pPr>
            <w:r w:rsidRPr="009042E0">
              <w:rPr>
                <w:i/>
                <w:sz w:val="16"/>
                <w:szCs w:val="16"/>
                <w:lang w:val="en-US"/>
              </w:rPr>
              <w:t>n</w:t>
            </w:r>
            <w:r w:rsidRPr="009418DB">
              <w:rPr>
                <w:sz w:val="16"/>
                <w:szCs w:val="16"/>
                <w:vertAlign w:val="subscript"/>
              </w:rPr>
              <w:t>ф</w:t>
            </w:r>
          </w:p>
        </w:tc>
        <w:tc>
          <w:tcPr>
            <w:tcW w:w="639" w:type="pct"/>
            <w:shd w:val="clear" w:color="auto" w:fill="FFFFFF"/>
            <w:vAlign w:val="center"/>
          </w:tcPr>
          <w:p w:rsidR="009418DB" w:rsidRPr="009042E0" w:rsidRDefault="009418DB" w:rsidP="009418DB">
            <w:pPr>
              <w:shd w:val="clear" w:color="auto" w:fill="FFFFFF"/>
              <w:jc w:val="center"/>
              <w:rPr>
                <w:i/>
                <w:sz w:val="16"/>
                <w:szCs w:val="16"/>
              </w:rPr>
            </w:pPr>
            <w:r w:rsidRPr="009042E0">
              <w:rPr>
                <w:i/>
                <w:color w:val="000000"/>
                <w:sz w:val="16"/>
                <w:szCs w:val="16"/>
                <w:lang w:val="en-US"/>
              </w:rPr>
              <w:t>n</w:t>
            </w:r>
          </w:p>
        </w:tc>
        <w:tc>
          <w:tcPr>
            <w:tcW w:w="582" w:type="pct"/>
            <w:shd w:val="clear" w:color="auto" w:fill="FFFFFF"/>
            <w:vAlign w:val="center"/>
          </w:tcPr>
          <w:p w:rsidR="009418DB" w:rsidRPr="009418DB" w:rsidRDefault="009418DB" w:rsidP="009418DB">
            <w:pPr>
              <w:shd w:val="clear" w:color="auto" w:fill="FFFFFF"/>
              <w:jc w:val="center"/>
              <w:rPr>
                <w:sz w:val="16"/>
                <w:szCs w:val="16"/>
              </w:rPr>
            </w:pPr>
            <w:r w:rsidRPr="009042E0">
              <w:rPr>
                <w:i/>
                <w:sz w:val="16"/>
                <w:szCs w:val="16"/>
                <w:lang w:val="en-US"/>
              </w:rPr>
              <w:t>n</w:t>
            </w:r>
            <w:r w:rsidRPr="009418DB">
              <w:rPr>
                <w:sz w:val="16"/>
                <w:szCs w:val="16"/>
                <w:vertAlign w:val="subscript"/>
              </w:rPr>
              <w:t>ф</w:t>
            </w:r>
          </w:p>
        </w:tc>
        <w:tc>
          <w:tcPr>
            <w:tcW w:w="429" w:type="pct"/>
            <w:shd w:val="clear" w:color="auto" w:fill="FFFFFF"/>
            <w:vAlign w:val="center"/>
          </w:tcPr>
          <w:p w:rsidR="009418DB" w:rsidRPr="009042E0" w:rsidRDefault="009418DB" w:rsidP="009418DB">
            <w:pPr>
              <w:shd w:val="clear" w:color="auto" w:fill="FFFFFF"/>
              <w:jc w:val="center"/>
              <w:rPr>
                <w:i/>
                <w:sz w:val="16"/>
                <w:szCs w:val="16"/>
              </w:rPr>
            </w:pPr>
            <w:r w:rsidRPr="009042E0">
              <w:rPr>
                <w:i/>
                <w:color w:val="000000"/>
                <w:sz w:val="16"/>
                <w:szCs w:val="16"/>
                <w:lang w:val="en-US"/>
              </w:rPr>
              <w:t>n</w:t>
            </w:r>
          </w:p>
        </w:tc>
      </w:tr>
      <w:tr w:rsidR="009418DB" w:rsidRPr="009418DB" w:rsidTr="009370E3">
        <w:trPr>
          <w:trHeight w:val="20"/>
          <w:jc w:val="center"/>
        </w:trPr>
        <w:tc>
          <w:tcPr>
            <w:tcW w:w="340"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1,3</w:t>
            </w:r>
          </w:p>
        </w:tc>
        <w:tc>
          <w:tcPr>
            <w:tcW w:w="51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240000</w:t>
            </w:r>
          </w:p>
        </w:tc>
        <w:tc>
          <w:tcPr>
            <w:tcW w:w="39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350000</w:t>
            </w:r>
          </w:p>
        </w:tc>
        <w:tc>
          <w:tcPr>
            <w:tcW w:w="385"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60000</w:t>
            </w:r>
          </w:p>
        </w:tc>
        <w:tc>
          <w:tcPr>
            <w:tcW w:w="494"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90000</w:t>
            </w:r>
          </w:p>
        </w:tc>
        <w:tc>
          <w:tcPr>
            <w:tcW w:w="35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27000</w:t>
            </w:r>
          </w:p>
        </w:tc>
        <w:tc>
          <w:tcPr>
            <w:tcW w:w="530"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40000</w:t>
            </w:r>
          </w:p>
        </w:tc>
        <w:tc>
          <w:tcPr>
            <w:tcW w:w="32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9500</w:t>
            </w:r>
          </w:p>
        </w:tc>
        <w:tc>
          <w:tcPr>
            <w:tcW w:w="639"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14000</w:t>
            </w:r>
          </w:p>
        </w:tc>
        <w:tc>
          <w:tcPr>
            <w:tcW w:w="582"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2400</w:t>
            </w:r>
          </w:p>
        </w:tc>
        <w:tc>
          <w:tcPr>
            <w:tcW w:w="429"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3500</w:t>
            </w:r>
          </w:p>
        </w:tc>
      </w:tr>
      <w:tr w:rsidR="009418DB" w:rsidRPr="009418DB" w:rsidTr="009370E3">
        <w:trPr>
          <w:trHeight w:val="20"/>
          <w:jc w:val="center"/>
        </w:trPr>
        <w:tc>
          <w:tcPr>
            <w:tcW w:w="340"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1,5</w:t>
            </w:r>
          </w:p>
        </w:tc>
        <w:tc>
          <w:tcPr>
            <w:tcW w:w="51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89000</w:t>
            </w:r>
          </w:p>
        </w:tc>
        <w:tc>
          <w:tcPr>
            <w:tcW w:w="39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163500</w:t>
            </w:r>
          </w:p>
        </w:tc>
        <w:tc>
          <w:tcPr>
            <w:tcW w:w="385"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22000</w:t>
            </w:r>
          </w:p>
        </w:tc>
        <w:tc>
          <w:tcPr>
            <w:tcW w:w="494"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41000</w:t>
            </w:r>
          </w:p>
        </w:tc>
        <w:tc>
          <w:tcPr>
            <w:tcW w:w="35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10000</w:t>
            </w:r>
          </w:p>
        </w:tc>
        <w:tc>
          <w:tcPr>
            <w:tcW w:w="530"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18000</w:t>
            </w:r>
          </w:p>
        </w:tc>
        <w:tc>
          <w:tcPr>
            <w:tcW w:w="32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3600</w:t>
            </w:r>
          </w:p>
        </w:tc>
        <w:tc>
          <w:tcPr>
            <w:tcW w:w="639"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6500</w:t>
            </w:r>
          </w:p>
        </w:tc>
        <w:tc>
          <w:tcPr>
            <w:tcW w:w="582"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900</w:t>
            </w:r>
          </w:p>
        </w:tc>
        <w:tc>
          <w:tcPr>
            <w:tcW w:w="429"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1600</w:t>
            </w:r>
          </w:p>
        </w:tc>
      </w:tr>
      <w:tr w:rsidR="009418DB" w:rsidRPr="009418DB" w:rsidTr="009370E3">
        <w:trPr>
          <w:trHeight w:val="20"/>
          <w:jc w:val="center"/>
        </w:trPr>
        <w:tc>
          <w:tcPr>
            <w:tcW w:w="340"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1,7</w:t>
            </w:r>
          </w:p>
        </w:tc>
        <w:tc>
          <w:tcPr>
            <w:tcW w:w="51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47000</w:t>
            </w:r>
          </w:p>
        </w:tc>
        <w:tc>
          <w:tcPr>
            <w:tcW w:w="39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105000</w:t>
            </w:r>
          </w:p>
        </w:tc>
        <w:tc>
          <w:tcPr>
            <w:tcW w:w="385"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12000</w:t>
            </w:r>
          </w:p>
        </w:tc>
        <w:tc>
          <w:tcPr>
            <w:tcW w:w="494"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26000</w:t>
            </w:r>
          </w:p>
        </w:tc>
        <w:tc>
          <w:tcPr>
            <w:tcW w:w="35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5000</w:t>
            </w:r>
          </w:p>
        </w:tc>
        <w:tc>
          <w:tcPr>
            <w:tcW w:w="530"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12000</w:t>
            </w:r>
          </w:p>
        </w:tc>
        <w:tc>
          <w:tcPr>
            <w:tcW w:w="32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2000</w:t>
            </w:r>
          </w:p>
        </w:tc>
        <w:tc>
          <w:tcPr>
            <w:tcW w:w="639"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4000</w:t>
            </w:r>
          </w:p>
        </w:tc>
        <w:tc>
          <w:tcPr>
            <w:tcW w:w="582"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470</w:t>
            </w:r>
          </w:p>
        </w:tc>
        <w:tc>
          <w:tcPr>
            <w:tcW w:w="429"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1000</w:t>
            </w:r>
          </w:p>
        </w:tc>
      </w:tr>
      <w:tr w:rsidR="009418DB" w:rsidRPr="009418DB" w:rsidTr="009370E3">
        <w:trPr>
          <w:trHeight w:val="20"/>
          <w:jc w:val="center"/>
        </w:trPr>
        <w:tc>
          <w:tcPr>
            <w:tcW w:w="340"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2,0</w:t>
            </w:r>
          </w:p>
        </w:tc>
        <w:tc>
          <w:tcPr>
            <w:tcW w:w="51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24000</w:t>
            </w:r>
          </w:p>
        </w:tc>
        <w:tc>
          <w:tcPr>
            <w:tcW w:w="39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68000</w:t>
            </w:r>
          </w:p>
        </w:tc>
        <w:tc>
          <w:tcPr>
            <w:tcW w:w="385"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6000</w:t>
            </w:r>
          </w:p>
        </w:tc>
        <w:tc>
          <w:tcPr>
            <w:tcW w:w="494"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17000</w:t>
            </w:r>
          </w:p>
        </w:tc>
        <w:tc>
          <w:tcPr>
            <w:tcW w:w="35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2700</w:t>
            </w:r>
          </w:p>
        </w:tc>
        <w:tc>
          <w:tcPr>
            <w:tcW w:w="530"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7600</w:t>
            </w:r>
          </w:p>
        </w:tc>
        <w:tc>
          <w:tcPr>
            <w:tcW w:w="32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1000</w:t>
            </w:r>
          </w:p>
        </w:tc>
        <w:tc>
          <w:tcPr>
            <w:tcW w:w="639"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2700</w:t>
            </w:r>
          </w:p>
        </w:tc>
        <w:tc>
          <w:tcPr>
            <w:tcW w:w="582"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240</w:t>
            </w:r>
          </w:p>
        </w:tc>
        <w:tc>
          <w:tcPr>
            <w:tcW w:w="429"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710</w:t>
            </w:r>
          </w:p>
        </w:tc>
      </w:tr>
      <w:tr w:rsidR="009418DB" w:rsidRPr="009418DB" w:rsidTr="009370E3">
        <w:trPr>
          <w:trHeight w:val="20"/>
          <w:jc w:val="center"/>
        </w:trPr>
        <w:tc>
          <w:tcPr>
            <w:tcW w:w="340"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3,0</w:t>
            </w:r>
          </w:p>
        </w:tc>
        <w:tc>
          <w:tcPr>
            <w:tcW w:w="51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11500</w:t>
            </w:r>
          </w:p>
        </w:tc>
        <w:tc>
          <w:tcPr>
            <w:tcW w:w="39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46000</w:t>
            </w:r>
          </w:p>
        </w:tc>
        <w:tc>
          <w:tcPr>
            <w:tcW w:w="385"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3000</w:t>
            </w:r>
          </w:p>
        </w:tc>
        <w:tc>
          <w:tcPr>
            <w:tcW w:w="494"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11000</w:t>
            </w:r>
          </w:p>
        </w:tc>
        <w:tc>
          <w:tcPr>
            <w:tcW w:w="35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1300</w:t>
            </w:r>
          </w:p>
        </w:tc>
        <w:tc>
          <w:tcPr>
            <w:tcW w:w="530"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5100</w:t>
            </w:r>
          </w:p>
        </w:tc>
        <w:tc>
          <w:tcPr>
            <w:tcW w:w="32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450</w:t>
            </w:r>
          </w:p>
        </w:tc>
        <w:tc>
          <w:tcPr>
            <w:tcW w:w="639"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1800</w:t>
            </w:r>
          </w:p>
        </w:tc>
        <w:tc>
          <w:tcPr>
            <w:tcW w:w="582"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lang w:val="en-US"/>
              </w:rPr>
              <w:t>11</w:t>
            </w:r>
            <w:r w:rsidRPr="009418DB">
              <w:rPr>
                <w:color w:val="000000"/>
                <w:sz w:val="16"/>
                <w:szCs w:val="16"/>
              </w:rPr>
              <w:t>5</w:t>
            </w:r>
          </w:p>
        </w:tc>
        <w:tc>
          <w:tcPr>
            <w:tcW w:w="429"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450</w:t>
            </w:r>
          </w:p>
        </w:tc>
      </w:tr>
      <w:tr w:rsidR="009418DB" w:rsidRPr="009418DB" w:rsidTr="009370E3">
        <w:trPr>
          <w:trHeight w:val="20"/>
          <w:jc w:val="center"/>
        </w:trPr>
        <w:tc>
          <w:tcPr>
            <w:tcW w:w="340" w:type="pct"/>
            <w:shd w:val="clear" w:color="auto" w:fill="FFFFFF"/>
            <w:vAlign w:val="bottom"/>
          </w:tcPr>
          <w:p w:rsidR="009418DB" w:rsidRPr="009418DB" w:rsidRDefault="009418DB" w:rsidP="009418DB">
            <w:pPr>
              <w:shd w:val="clear" w:color="auto" w:fill="FFFFFF"/>
              <w:jc w:val="center"/>
              <w:rPr>
                <w:sz w:val="16"/>
                <w:szCs w:val="16"/>
              </w:rPr>
            </w:pPr>
            <w:r w:rsidRPr="009418DB">
              <w:rPr>
                <w:color w:val="000000"/>
                <w:sz w:val="16"/>
                <w:szCs w:val="16"/>
              </w:rPr>
              <w:t>5,0</w:t>
            </w:r>
          </w:p>
        </w:tc>
        <w:tc>
          <w:tcPr>
            <w:tcW w:w="518" w:type="pct"/>
            <w:shd w:val="clear" w:color="auto" w:fill="FFFFFF"/>
            <w:vAlign w:val="bottom"/>
          </w:tcPr>
          <w:p w:rsidR="009418DB" w:rsidRPr="009418DB" w:rsidRDefault="009418DB" w:rsidP="009418DB">
            <w:pPr>
              <w:shd w:val="clear" w:color="auto" w:fill="FFFFFF"/>
              <w:jc w:val="center"/>
              <w:rPr>
                <w:sz w:val="16"/>
                <w:szCs w:val="16"/>
              </w:rPr>
            </w:pPr>
            <w:r w:rsidRPr="009418DB">
              <w:rPr>
                <w:color w:val="000000"/>
                <w:sz w:val="16"/>
                <w:szCs w:val="16"/>
              </w:rPr>
              <w:t>2000</w:t>
            </w:r>
          </w:p>
        </w:tc>
        <w:tc>
          <w:tcPr>
            <w:tcW w:w="398" w:type="pct"/>
            <w:shd w:val="clear" w:color="auto" w:fill="FFFFFF"/>
            <w:vAlign w:val="bottom"/>
          </w:tcPr>
          <w:p w:rsidR="009418DB" w:rsidRPr="009418DB" w:rsidRDefault="009418DB" w:rsidP="009418DB">
            <w:pPr>
              <w:shd w:val="clear" w:color="auto" w:fill="FFFFFF"/>
              <w:jc w:val="center"/>
              <w:rPr>
                <w:sz w:val="16"/>
                <w:szCs w:val="16"/>
              </w:rPr>
            </w:pPr>
            <w:r w:rsidRPr="009418DB">
              <w:rPr>
                <w:color w:val="000000"/>
                <w:sz w:val="16"/>
                <w:szCs w:val="16"/>
              </w:rPr>
              <w:t>23000</w:t>
            </w:r>
          </w:p>
        </w:tc>
        <w:tc>
          <w:tcPr>
            <w:tcW w:w="385" w:type="pct"/>
            <w:shd w:val="clear" w:color="auto" w:fill="FFFFFF"/>
            <w:vAlign w:val="bottom"/>
          </w:tcPr>
          <w:p w:rsidR="009418DB" w:rsidRPr="009418DB" w:rsidRDefault="009418DB" w:rsidP="009418DB">
            <w:pPr>
              <w:shd w:val="clear" w:color="auto" w:fill="FFFFFF"/>
              <w:jc w:val="center"/>
              <w:rPr>
                <w:sz w:val="16"/>
                <w:szCs w:val="16"/>
              </w:rPr>
            </w:pPr>
            <w:r w:rsidRPr="009418DB">
              <w:rPr>
                <w:color w:val="000000"/>
                <w:sz w:val="16"/>
                <w:szCs w:val="16"/>
              </w:rPr>
              <w:t>500</w:t>
            </w:r>
          </w:p>
        </w:tc>
        <w:tc>
          <w:tcPr>
            <w:tcW w:w="494" w:type="pct"/>
            <w:shd w:val="clear" w:color="auto" w:fill="FFFFFF"/>
            <w:vAlign w:val="bottom"/>
          </w:tcPr>
          <w:p w:rsidR="009418DB" w:rsidRPr="009418DB" w:rsidRDefault="009418DB" w:rsidP="009418DB">
            <w:pPr>
              <w:shd w:val="clear" w:color="auto" w:fill="FFFFFF"/>
              <w:jc w:val="center"/>
              <w:rPr>
                <w:sz w:val="16"/>
                <w:szCs w:val="16"/>
              </w:rPr>
            </w:pPr>
            <w:r w:rsidRPr="009418DB">
              <w:rPr>
                <w:color w:val="000000"/>
                <w:sz w:val="16"/>
                <w:szCs w:val="16"/>
              </w:rPr>
              <w:t>5700</w:t>
            </w:r>
          </w:p>
        </w:tc>
        <w:tc>
          <w:tcPr>
            <w:tcW w:w="358" w:type="pct"/>
            <w:shd w:val="clear" w:color="auto" w:fill="FFFFFF"/>
            <w:vAlign w:val="bottom"/>
          </w:tcPr>
          <w:p w:rsidR="009418DB" w:rsidRPr="009418DB" w:rsidRDefault="009418DB" w:rsidP="009418DB">
            <w:pPr>
              <w:shd w:val="clear" w:color="auto" w:fill="FFFFFF"/>
              <w:jc w:val="center"/>
              <w:rPr>
                <w:sz w:val="16"/>
                <w:szCs w:val="16"/>
              </w:rPr>
            </w:pPr>
            <w:r w:rsidRPr="009418DB">
              <w:rPr>
                <w:color w:val="000000"/>
                <w:sz w:val="16"/>
                <w:szCs w:val="16"/>
              </w:rPr>
              <w:t>200</w:t>
            </w:r>
          </w:p>
        </w:tc>
        <w:tc>
          <w:tcPr>
            <w:tcW w:w="530" w:type="pct"/>
            <w:shd w:val="clear" w:color="auto" w:fill="FFFFFF"/>
            <w:vAlign w:val="bottom"/>
          </w:tcPr>
          <w:p w:rsidR="009418DB" w:rsidRPr="009418DB" w:rsidRDefault="009418DB" w:rsidP="009418DB">
            <w:pPr>
              <w:shd w:val="clear" w:color="auto" w:fill="FFFFFF"/>
              <w:jc w:val="center"/>
              <w:rPr>
                <w:sz w:val="16"/>
                <w:szCs w:val="16"/>
              </w:rPr>
            </w:pPr>
            <w:r w:rsidRPr="009418DB">
              <w:rPr>
                <w:color w:val="000000"/>
                <w:sz w:val="16"/>
                <w:szCs w:val="16"/>
              </w:rPr>
              <w:t>2600</w:t>
            </w:r>
          </w:p>
        </w:tc>
        <w:tc>
          <w:tcPr>
            <w:tcW w:w="328" w:type="pct"/>
            <w:shd w:val="clear" w:color="auto" w:fill="FFFFFF"/>
            <w:vAlign w:val="bottom"/>
          </w:tcPr>
          <w:p w:rsidR="009418DB" w:rsidRPr="009418DB" w:rsidRDefault="009418DB" w:rsidP="009418DB">
            <w:pPr>
              <w:shd w:val="clear" w:color="auto" w:fill="FFFFFF"/>
              <w:jc w:val="center"/>
              <w:rPr>
                <w:sz w:val="16"/>
                <w:szCs w:val="16"/>
                <w:lang w:val="en-US"/>
              </w:rPr>
            </w:pPr>
            <w:r w:rsidRPr="009418DB">
              <w:rPr>
                <w:color w:val="000000"/>
                <w:sz w:val="16"/>
                <w:szCs w:val="16"/>
                <w:lang w:val="en-US"/>
              </w:rPr>
              <w:t>80</w:t>
            </w:r>
          </w:p>
        </w:tc>
        <w:tc>
          <w:tcPr>
            <w:tcW w:w="639" w:type="pct"/>
            <w:shd w:val="clear" w:color="auto" w:fill="FFFFFF"/>
            <w:vAlign w:val="bottom"/>
          </w:tcPr>
          <w:p w:rsidR="009418DB" w:rsidRPr="009418DB" w:rsidRDefault="009418DB" w:rsidP="009418DB">
            <w:pPr>
              <w:shd w:val="clear" w:color="auto" w:fill="FFFFFF"/>
              <w:jc w:val="center"/>
              <w:rPr>
                <w:sz w:val="16"/>
                <w:szCs w:val="16"/>
              </w:rPr>
            </w:pPr>
            <w:r w:rsidRPr="009418DB">
              <w:rPr>
                <w:color w:val="000000"/>
                <w:sz w:val="16"/>
                <w:szCs w:val="16"/>
                <w:lang w:val="en-US"/>
              </w:rPr>
              <w:t>900</w:t>
            </w:r>
          </w:p>
        </w:tc>
        <w:tc>
          <w:tcPr>
            <w:tcW w:w="582" w:type="pct"/>
            <w:shd w:val="clear" w:color="auto" w:fill="FFFFFF"/>
            <w:vAlign w:val="bottom"/>
          </w:tcPr>
          <w:p w:rsidR="009418DB" w:rsidRPr="009418DB" w:rsidRDefault="009418DB" w:rsidP="009418DB">
            <w:pPr>
              <w:shd w:val="clear" w:color="auto" w:fill="FFFFFF"/>
              <w:jc w:val="center"/>
              <w:rPr>
                <w:sz w:val="16"/>
                <w:szCs w:val="16"/>
              </w:rPr>
            </w:pPr>
            <w:r w:rsidRPr="009418DB">
              <w:rPr>
                <w:color w:val="000000"/>
                <w:sz w:val="16"/>
                <w:szCs w:val="16"/>
                <w:lang w:val="en-US"/>
              </w:rPr>
              <w:t>2</w:t>
            </w:r>
            <w:r w:rsidRPr="009418DB">
              <w:rPr>
                <w:color w:val="000000"/>
                <w:sz w:val="16"/>
                <w:szCs w:val="16"/>
              </w:rPr>
              <w:t>0</w:t>
            </w:r>
          </w:p>
        </w:tc>
        <w:tc>
          <w:tcPr>
            <w:tcW w:w="429" w:type="pct"/>
            <w:shd w:val="clear" w:color="auto" w:fill="FFFFFF"/>
            <w:vAlign w:val="bottom"/>
          </w:tcPr>
          <w:p w:rsidR="009418DB" w:rsidRPr="009418DB" w:rsidRDefault="009418DB" w:rsidP="009418DB">
            <w:pPr>
              <w:shd w:val="clear" w:color="auto" w:fill="FFFFFF"/>
              <w:jc w:val="center"/>
              <w:rPr>
                <w:sz w:val="16"/>
                <w:szCs w:val="16"/>
              </w:rPr>
            </w:pPr>
            <w:r w:rsidRPr="009418DB">
              <w:rPr>
                <w:color w:val="000000"/>
                <w:sz w:val="16"/>
                <w:szCs w:val="16"/>
                <w:lang w:val="en-US"/>
              </w:rPr>
              <w:t>230</w:t>
            </w:r>
          </w:p>
        </w:tc>
      </w:tr>
      <w:tr w:rsidR="009418DB" w:rsidRPr="009418DB" w:rsidTr="009370E3">
        <w:trPr>
          <w:trHeight w:val="20"/>
          <w:jc w:val="center"/>
        </w:trPr>
        <w:tc>
          <w:tcPr>
            <w:tcW w:w="340" w:type="pct"/>
            <w:shd w:val="clear" w:color="auto" w:fill="FFFFFF"/>
            <w:vAlign w:val="center"/>
          </w:tcPr>
          <w:p w:rsidR="009418DB" w:rsidRPr="009418DB" w:rsidRDefault="009418DB" w:rsidP="009418DB">
            <w:pPr>
              <w:shd w:val="clear" w:color="auto" w:fill="FFFFFF"/>
              <w:jc w:val="center"/>
              <w:rPr>
                <w:sz w:val="16"/>
                <w:szCs w:val="16"/>
              </w:rPr>
            </w:pPr>
            <w:r w:rsidRPr="009418DB">
              <w:rPr>
                <w:color w:val="000000"/>
                <w:sz w:val="16"/>
                <w:szCs w:val="16"/>
              </w:rPr>
              <w:t>10,0</w:t>
            </w:r>
          </w:p>
        </w:tc>
        <w:tc>
          <w:tcPr>
            <w:tcW w:w="518" w:type="pct"/>
            <w:shd w:val="clear" w:color="auto" w:fill="FFFFFF"/>
            <w:vAlign w:val="center"/>
          </w:tcPr>
          <w:p w:rsidR="009418DB" w:rsidRPr="009418DB" w:rsidRDefault="009418DB" w:rsidP="009418DB">
            <w:pPr>
              <w:shd w:val="clear" w:color="auto" w:fill="FFFFFF"/>
              <w:jc w:val="center"/>
              <w:rPr>
                <w:sz w:val="16"/>
                <w:szCs w:val="16"/>
              </w:rPr>
            </w:pPr>
            <w:r w:rsidRPr="009418DB">
              <w:rPr>
                <w:color w:val="000000"/>
                <w:sz w:val="16"/>
                <w:szCs w:val="16"/>
              </w:rPr>
              <w:t>500</w:t>
            </w:r>
          </w:p>
        </w:tc>
        <w:tc>
          <w:tcPr>
            <w:tcW w:w="398" w:type="pct"/>
            <w:shd w:val="clear" w:color="auto" w:fill="FFFFFF"/>
            <w:vAlign w:val="center"/>
          </w:tcPr>
          <w:p w:rsidR="009418DB" w:rsidRPr="009418DB" w:rsidRDefault="009418DB" w:rsidP="009418DB">
            <w:pPr>
              <w:shd w:val="clear" w:color="auto" w:fill="FFFFFF"/>
              <w:jc w:val="center"/>
              <w:rPr>
                <w:sz w:val="16"/>
                <w:szCs w:val="16"/>
              </w:rPr>
            </w:pPr>
            <w:r w:rsidRPr="009418DB">
              <w:rPr>
                <w:color w:val="000000"/>
                <w:sz w:val="16"/>
                <w:szCs w:val="16"/>
              </w:rPr>
              <w:t>16000</w:t>
            </w:r>
          </w:p>
        </w:tc>
        <w:tc>
          <w:tcPr>
            <w:tcW w:w="385" w:type="pct"/>
            <w:shd w:val="clear" w:color="auto" w:fill="FFFFFF"/>
            <w:vAlign w:val="center"/>
          </w:tcPr>
          <w:p w:rsidR="009418DB" w:rsidRPr="009418DB" w:rsidRDefault="009418DB" w:rsidP="009418DB">
            <w:pPr>
              <w:shd w:val="clear" w:color="auto" w:fill="FFFFFF"/>
              <w:jc w:val="center"/>
              <w:rPr>
                <w:sz w:val="16"/>
                <w:szCs w:val="16"/>
                <w:lang w:val="en-US"/>
              </w:rPr>
            </w:pPr>
            <w:r w:rsidRPr="009418DB">
              <w:rPr>
                <w:color w:val="000000"/>
                <w:sz w:val="16"/>
                <w:szCs w:val="16"/>
              </w:rPr>
              <w:t>130</w:t>
            </w:r>
          </w:p>
        </w:tc>
        <w:tc>
          <w:tcPr>
            <w:tcW w:w="494" w:type="pct"/>
            <w:shd w:val="clear" w:color="auto" w:fill="FFFFFF"/>
            <w:vAlign w:val="center"/>
          </w:tcPr>
          <w:p w:rsidR="009418DB" w:rsidRPr="009418DB" w:rsidRDefault="009418DB" w:rsidP="009418DB">
            <w:pPr>
              <w:shd w:val="clear" w:color="auto" w:fill="FFFFFF"/>
              <w:jc w:val="center"/>
              <w:rPr>
                <w:sz w:val="16"/>
                <w:szCs w:val="16"/>
              </w:rPr>
            </w:pPr>
            <w:r w:rsidRPr="009418DB">
              <w:rPr>
                <w:color w:val="000000"/>
                <w:sz w:val="16"/>
                <w:szCs w:val="16"/>
              </w:rPr>
              <w:t>4000</w:t>
            </w:r>
          </w:p>
        </w:tc>
        <w:tc>
          <w:tcPr>
            <w:tcW w:w="358" w:type="pct"/>
            <w:shd w:val="clear" w:color="auto" w:fill="FFFFFF"/>
            <w:vAlign w:val="center"/>
          </w:tcPr>
          <w:p w:rsidR="009418DB" w:rsidRPr="009418DB" w:rsidRDefault="009418DB" w:rsidP="009418DB">
            <w:pPr>
              <w:shd w:val="clear" w:color="auto" w:fill="FFFFFF"/>
              <w:jc w:val="center"/>
              <w:rPr>
                <w:sz w:val="16"/>
                <w:szCs w:val="16"/>
              </w:rPr>
            </w:pPr>
            <w:r w:rsidRPr="009418DB">
              <w:rPr>
                <w:color w:val="000000"/>
                <w:sz w:val="16"/>
                <w:szCs w:val="16"/>
              </w:rPr>
              <w:t>60</w:t>
            </w:r>
          </w:p>
        </w:tc>
        <w:tc>
          <w:tcPr>
            <w:tcW w:w="530" w:type="pct"/>
            <w:shd w:val="clear" w:color="auto" w:fill="FFFFFF"/>
            <w:vAlign w:val="center"/>
          </w:tcPr>
          <w:p w:rsidR="009418DB" w:rsidRPr="009418DB" w:rsidRDefault="009418DB" w:rsidP="009418DB">
            <w:pPr>
              <w:shd w:val="clear" w:color="auto" w:fill="FFFFFF"/>
              <w:jc w:val="center"/>
              <w:rPr>
                <w:sz w:val="16"/>
                <w:szCs w:val="16"/>
              </w:rPr>
            </w:pPr>
            <w:r w:rsidRPr="009418DB">
              <w:rPr>
                <w:color w:val="000000"/>
                <w:sz w:val="16"/>
                <w:szCs w:val="16"/>
              </w:rPr>
              <w:t>1800</w:t>
            </w:r>
          </w:p>
        </w:tc>
        <w:tc>
          <w:tcPr>
            <w:tcW w:w="328" w:type="pct"/>
            <w:shd w:val="clear" w:color="auto" w:fill="FFFFFF"/>
            <w:vAlign w:val="center"/>
          </w:tcPr>
          <w:p w:rsidR="009418DB" w:rsidRPr="009418DB" w:rsidRDefault="009418DB" w:rsidP="009418DB">
            <w:pPr>
              <w:shd w:val="clear" w:color="auto" w:fill="FFFFFF"/>
              <w:jc w:val="center"/>
              <w:rPr>
                <w:sz w:val="16"/>
                <w:szCs w:val="16"/>
              </w:rPr>
            </w:pPr>
            <w:r w:rsidRPr="009418DB">
              <w:rPr>
                <w:color w:val="000000"/>
                <w:sz w:val="16"/>
                <w:szCs w:val="16"/>
              </w:rPr>
              <w:t>20</w:t>
            </w:r>
          </w:p>
        </w:tc>
        <w:tc>
          <w:tcPr>
            <w:tcW w:w="639" w:type="pct"/>
            <w:shd w:val="clear" w:color="auto" w:fill="FFFFFF"/>
            <w:vAlign w:val="center"/>
          </w:tcPr>
          <w:p w:rsidR="009418DB" w:rsidRPr="009418DB" w:rsidRDefault="009418DB" w:rsidP="009418DB">
            <w:pPr>
              <w:shd w:val="clear" w:color="auto" w:fill="FFFFFF"/>
              <w:jc w:val="center"/>
              <w:rPr>
                <w:sz w:val="16"/>
                <w:szCs w:val="16"/>
              </w:rPr>
            </w:pPr>
            <w:r w:rsidRPr="009418DB">
              <w:rPr>
                <w:color w:val="000000"/>
                <w:sz w:val="16"/>
                <w:szCs w:val="16"/>
              </w:rPr>
              <w:t>650</w:t>
            </w:r>
          </w:p>
        </w:tc>
        <w:tc>
          <w:tcPr>
            <w:tcW w:w="582" w:type="pct"/>
            <w:shd w:val="clear" w:color="auto" w:fill="FFFFFF"/>
            <w:vAlign w:val="center"/>
          </w:tcPr>
          <w:p w:rsidR="009418DB" w:rsidRPr="009418DB" w:rsidRDefault="009418DB" w:rsidP="009418DB">
            <w:pPr>
              <w:shd w:val="clear" w:color="auto" w:fill="FFFFFF"/>
              <w:jc w:val="center"/>
              <w:rPr>
                <w:sz w:val="16"/>
                <w:szCs w:val="16"/>
              </w:rPr>
            </w:pPr>
            <w:r w:rsidRPr="009418DB">
              <w:rPr>
                <w:color w:val="000000"/>
                <w:sz w:val="16"/>
                <w:szCs w:val="16"/>
              </w:rPr>
              <w:t>5</w:t>
            </w:r>
          </w:p>
        </w:tc>
        <w:tc>
          <w:tcPr>
            <w:tcW w:w="429" w:type="pct"/>
            <w:shd w:val="clear" w:color="auto" w:fill="FFFFFF"/>
            <w:vAlign w:val="center"/>
          </w:tcPr>
          <w:p w:rsidR="009418DB" w:rsidRPr="009418DB" w:rsidRDefault="009418DB" w:rsidP="009418DB">
            <w:pPr>
              <w:shd w:val="clear" w:color="auto" w:fill="FFFFFF"/>
              <w:jc w:val="center"/>
              <w:rPr>
                <w:sz w:val="16"/>
                <w:szCs w:val="16"/>
              </w:rPr>
            </w:pPr>
            <w:r w:rsidRPr="009418DB">
              <w:rPr>
                <w:color w:val="000000"/>
                <w:sz w:val="16"/>
                <w:szCs w:val="16"/>
              </w:rPr>
              <w:t>160</w:t>
            </w:r>
          </w:p>
        </w:tc>
      </w:tr>
      <w:tr w:rsidR="009418DB" w:rsidRPr="009418DB" w:rsidTr="009370E3">
        <w:trPr>
          <w:trHeight w:val="20"/>
          <w:jc w:val="center"/>
        </w:trPr>
        <w:tc>
          <w:tcPr>
            <w:tcW w:w="340"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20,0</w:t>
            </w:r>
          </w:p>
        </w:tc>
        <w:tc>
          <w:tcPr>
            <w:tcW w:w="51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150</w:t>
            </w:r>
          </w:p>
        </w:tc>
        <w:tc>
          <w:tcPr>
            <w:tcW w:w="39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13000</w:t>
            </w:r>
          </w:p>
        </w:tc>
        <w:tc>
          <w:tcPr>
            <w:tcW w:w="385"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40</w:t>
            </w:r>
          </w:p>
        </w:tc>
        <w:tc>
          <w:tcPr>
            <w:tcW w:w="494"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3300</w:t>
            </w:r>
          </w:p>
        </w:tc>
        <w:tc>
          <w:tcPr>
            <w:tcW w:w="35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20</w:t>
            </w:r>
          </w:p>
        </w:tc>
        <w:tc>
          <w:tcPr>
            <w:tcW w:w="530"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1500</w:t>
            </w:r>
          </w:p>
        </w:tc>
        <w:tc>
          <w:tcPr>
            <w:tcW w:w="328"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6</w:t>
            </w:r>
          </w:p>
        </w:tc>
        <w:tc>
          <w:tcPr>
            <w:tcW w:w="639"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540</w:t>
            </w:r>
          </w:p>
        </w:tc>
        <w:tc>
          <w:tcPr>
            <w:tcW w:w="582"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(1,5)</w:t>
            </w:r>
          </w:p>
        </w:tc>
        <w:tc>
          <w:tcPr>
            <w:tcW w:w="429" w:type="pct"/>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130</w:t>
            </w:r>
          </w:p>
        </w:tc>
      </w:tr>
      <w:tr w:rsidR="009418DB" w:rsidRPr="009418DB" w:rsidTr="009370E3">
        <w:trPr>
          <w:trHeight w:val="20"/>
          <w:jc w:val="center"/>
        </w:trPr>
        <w:tc>
          <w:tcPr>
            <w:tcW w:w="340" w:type="pct"/>
            <w:tcBorders>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50,0</w:t>
            </w:r>
          </w:p>
        </w:tc>
        <w:tc>
          <w:tcPr>
            <w:tcW w:w="518" w:type="pct"/>
            <w:tcBorders>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34</w:t>
            </w:r>
          </w:p>
        </w:tc>
        <w:tc>
          <w:tcPr>
            <w:tcW w:w="398" w:type="pct"/>
            <w:tcBorders>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11900</w:t>
            </w:r>
          </w:p>
        </w:tc>
        <w:tc>
          <w:tcPr>
            <w:tcW w:w="385" w:type="pct"/>
            <w:tcBorders>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9</w:t>
            </w:r>
          </w:p>
        </w:tc>
        <w:tc>
          <w:tcPr>
            <w:tcW w:w="494" w:type="pct"/>
            <w:tcBorders>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3000</w:t>
            </w:r>
          </w:p>
        </w:tc>
        <w:tc>
          <w:tcPr>
            <w:tcW w:w="358" w:type="pct"/>
            <w:tcBorders>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4</w:t>
            </w:r>
          </w:p>
        </w:tc>
        <w:tc>
          <w:tcPr>
            <w:tcW w:w="530" w:type="pct"/>
            <w:tcBorders>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1300</w:t>
            </w:r>
          </w:p>
        </w:tc>
        <w:tc>
          <w:tcPr>
            <w:tcW w:w="328" w:type="pct"/>
            <w:tcBorders>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(1,3)</w:t>
            </w:r>
          </w:p>
        </w:tc>
        <w:tc>
          <w:tcPr>
            <w:tcW w:w="639" w:type="pct"/>
            <w:tcBorders>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480</w:t>
            </w:r>
          </w:p>
        </w:tc>
        <w:tc>
          <w:tcPr>
            <w:tcW w:w="582" w:type="pct"/>
            <w:tcBorders>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(0,34)</w:t>
            </w:r>
          </w:p>
        </w:tc>
        <w:tc>
          <w:tcPr>
            <w:tcW w:w="429" w:type="pct"/>
            <w:tcBorders>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120</w:t>
            </w:r>
          </w:p>
        </w:tc>
      </w:tr>
      <w:tr w:rsidR="009418DB" w:rsidRPr="009418DB" w:rsidTr="009370E3">
        <w:trPr>
          <w:trHeight w:val="20"/>
          <w:jc w:val="center"/>
        </w:trPr>
        <w:tc>
          <w:tcPr>
            <w:tcW w:w="340" w:type="pct"/>
            <w:tcBorders>
              <w:top w:val="single" w:sz="4" w:space="0" w:color="auto"/>
              <w:left w:val="single" w:sz="4" w:space="0" w:color="auto"/>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100,0</w:t>
            </w:r>
          </w:p>
        </w:tc>
        <w:tc>
          <w:tcPr>
            <w:tcW w:w="518" w:type="pct"/>
            <w:tcBorders>
              <w:top w:val="single" w:sz="4" w:space="0" w:color="auto"/>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11</w:t>
            </w:r>
          </w:p>
        </w:tc>
        <w:tc>
          <w:tcPr>
            <w:tcW w:w="398" w:type="pct"/>
            <w:tcBorders>
              <w:top w:val="single" w:sz="4" w:space="0" w:color="auto"/>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11200</w:t>
            </w:r>
          </w:p>
        </w:tc>
        <w:tc>
          <w:tcPr>
            <w:tcW w:w="385" w:type="pct"/>
            <w:tcBorders>
              <w:top w:val="single" w:sz="4" w:space="0" w:color="auto"/>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(3)</w:t>
            </w:r>
          </w:p>
        </w:tc>
        <w:tc>
          <w:tcPr>
            <w:tcW w:w="494" w:type="pct"/>
            <w:tcBorders>
              <w:top w:val="single" w:sz="4" w:space="0" w:color="auto"/>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2800</w:t>
            </w:r>
          </w:p>
        </w:tc>
        <w:tc>
          <w:tcPr>
            <w:tcW w:w="358" w:type="pct"/>
            <w:tcBorders>
              <w:top w:val="single" w:sz="4" w:space="0" w:color="auto"/>
              <w:bottom w:val="single" w:sz="4" w:space="0" w:color="auto"/>
            </w:tcBorders>
            <w:shd w:val="clear" w:color="auto" w:fill="FFFFFF"/>
          </w:tcPr>
          <w:p w:rsidR="009418DB" w:rsidRPr="009042E0" w:rsidRDefault="009042E0" w:rsidP="009418DB">
            <w:pPr>
              <w:shd w:val="clear" w:color="auto" w:fill="FFFFFF"/>
              <w:jc w:val="center"/>
              <w:rPr>
                <w:sz w:val="16"/>
                <w:szCs w:val="16"/>
              </w:rPr>
            </w:pPr>
            <w:r>
              <w:rPr>
                <w:color w:val="000000"/>
                <w:sz w:val="16"/>
                <w:szCs w:val="16"/>
              </w:rPr>
              <w:t>–</w:t>
            </w:r>
          </w:p>
        </w:tc>
        <w:tc>
          <w:tcPr>
            <w:tcW w:w="530" w:type="pct"/>
            <w:tcBorders>
              <w:top w:val="single" w:sz="4" w:space="0" w:color="auto"/>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1200</w:t>
            </w:r>
          </w:p>
        </w:tc>
        <w:tc>
          <w:tcPr>
            <w:tcW w:w="328" w:type="pct"/>
            <w:tcBorders>
              <w:top w:val="single" w:sz="4" w:space="0" w:color="auto"/>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(0,4)</w:t>
            </w:r>
          </w:p>
        </w:tc>
        <w:tc>
          <w:tcPr>
            <w:tcW w:w="639" w:type="pct"/>
            <w:tcBorders>
              <w:top w:val="single" w:sz="4" w:space="0" w:color="auto"/>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450</w:t>
            </w:r>
          </w:p>
        </w:tc>
        <w:tc>
          <w:tcPr>
            <w:tcW w:w="582" w:type="pct"/>
            <w:tcBorders>
              <w:top w:val="single" w:sz="4" w:space="0" w:color="auto"/>
              <w:bottom w:val="single" w:sz="4" w:space="0" w:color="auto"/>
            </w:tcBorders>
            <w:shd w:val="clear" w:color="auto" w:fill="FFFFFF"/>
          </w:tcPr>
          <w:p w:rsidR="009418DB" w:rsidRPr="009418DB" w:rsidRDefault="009042E0" w:rsidP="009418DB">
            <w:pPr>
              <w:shd w:val="clear" w:color="auto" w:fill="FFFFFF"/>
              <w:jc w:val="center"/>
              <w:rPr>
                <w:sz w:val="16"/>
                <w:szCs w:val="16"/>
                <w:lang w:val="en-US"/>
              </w:rPr>
            </w:pPr>
            <w:r>
              <w:rPr>
                <w:color w:val="000000"/>
                <w:sz w:val="16"/>
                <w:szCs w:val="16"/>
              </w:rPr>
              <w:t>–</w:t>
            </w:r>
          </w:p>
        </w:tc>
        <w:tc>
          <w:tcPr>
            <w:tcW w:w="429" w:type="pct"/>
            <w:tcBorders>
              <w:top w:val="single" w:sz="4" w:space="0" w:color="auto"/>
              <w:bottom w:val="single" w:sz="4" w:space="0" w:color="auto"/>
              <w:right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112</w:t>
            </w:r>
          </w:p>
        </w:tc>
      </w:tr>
      <w:tr w:rsidR="009418DB" w:rsidRPr="009418DB" w:rsidTr="009370E3">
        <w:trPr>
          <w:trHeight w:val="20"/>
          <w:jc w:val="center"/>
        </w:trPr>
        <w:tc>
          <w:tcPr>
            <w:tcW w:w="340" w:type="pct"/>
            <w:tcBorders>
              <w:top w:val="single" w:sz="4" w:space="0" w:color="auto"/>
              <w:left w:val="single" w:sz="4" w:space="0" w:color="auto"/>
              <w:bottom w:val="single" w:sz="4" w:space="0" w:color="auto"/>
            </w:tcBorders>
            <w:shd w:val="clear" w:color="auto" w:fill="FFFFFF"/>
          </w:tcPr>
          <w:p w:rsidR="009418DB" w:rsidRPr="009418DB" w:rsidRDefault="009418DB" w:rsidP="009418DB">
            <w:pPr>
              <w:shd w:val="clear" w:color="auto" w:fill="FFFFFF"/>
              <w:jc w:val="center"/>
              <w:rPr>
                <w:sz w:val="16"/>
                <w:szCs w:val="16"/>
              </w:rPr>
            </w:pPr>
          </w:p>
        </w:tc>
        <w:tc>
          <w:tcPr>
            <w:tcW w:w="518" w:type="pct"/>
            <w:tcBorders>
              <w:top w:val="single" w:sz="4" w:space="0" w:color="auto"/>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(0)</w:t>
            </w:r>
          </w:p>
        </w:tc>
        <w:tc>
          <w:tcPr>
            <w:tcW w:w="398" w:type="pct"/>
            <w:tcBorders>
              <w:top w:val="single" w:sz="4" w:space="0" w:color="auto"/>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10000</w:t>
            </w:r>
          </w:p>
        </w:tc>
        <w:tc>
          <w:tcPr>
            <w:tcW w:w="385" w:type="pct"/>
            <w:tcBorders>
              <w:top w:val="single" w:sz="4" w:space="0" w:color="auto"/>
              <w:bottom w:val="single" w:sz="4" w:space="0" w:color="auto"/>
            </w:tcBorders>
            <w:shd w:val="clear" w:color="auto" w:fill="FFFFFF"/>
          </w:tcPr>
          <w:p w:rsidR="009418DB" w:rsidRPr="009418DB" w:rsidRDefault="009042E0" w:rsidP="009418DB">
            <w:pPr>
              <w:shd w:val="clear" w:color="auto" w:fill="FFFFFF"/>
              <w:jc w:val="center"/>
              <w:rPr>
                <w:sz w:val="16"/>
                <w:szCs w:val="16"/>
              </w:rPr>
            </w:pPr>
            <w:r>
              <w:rPr>
                <w:color w:val="000000"/>
                <w:sz w:val="16"/>
                <w:szCs w:val="16"/>
              </w:rPr>
              <w:t>–</w:t>
            </w:r>
          </w:p>
        </w:tc>
        <w:tc>
          <w:tcPr>
            <w:tcW w:w="494" w:type="pct"/>
            <w:tcBorders>
              <w:top w:val="single" w:sz="4" w:space="0" w:color="auto"/>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2500</w:t>
            </w:r>
          </w:p>
        </w:tc>
        <w:tc>
          <w:tcPr>
            <w:tcW w:w="358" w:type="pct"/>
            <w:tcBorders>
              <w:top w:val="single" w:sz="4" w:space="0" w:color="auto"/>
              <w:bottom w:val="single" w:sz="4" w:space="0" w:color="auto"/>
            </w:tcBorders>
            <w:shd w:val="clear" w:color="auto" w:fill="FFFFFF"/>
          </w:tcPr>
          <w:p w:rsidR="009418DB" w:rsidRPr="009418DB" w:rsidRDefault="009042E0" w:rsidP="009418DB">
            <w:pPr>
              <w:shd w:val="clear" w:color="auto" w:fill="FFFFFF"/>
              <w:jc w:val="center"/>
              <w:rPr>
                <w:sz w:val="16"/>
                <w:szCs w:val="16"/>
                <w:lang w:val="en-US"/>
              </w:rPr>
            </w:pPr>
            <w:r>
              <w:rPr>
                <w:color w:val="000000"/>
                <w:sz w:val="16"/>
                <w:szCs w:val="16"/>
              </w:rPr>
              <w:t>–</w:t>
            </w:r>
          </w:p>
        </w:tc>
        <w:tc>
          <w:tcPr>
            <w:tcW w:w="530" w:type="pct"/>
            <w:tcBorders>
              <w:top w:val="single" w:sz="4" w:space="0" w:color="auto"/>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1100</w:t>
            </w:r>
          </w:p>
        </w:tc>
        <w:tc>
          <w:tcPr>
            <w:tcW w:w="328" w:type="pct"/>
            <w:tcBorders>
              <w:top w:val="single" w:sz="4" w:space="0" w:color="auto"/>
              <w:bottom w:val="single" w:sz="4" w:space="0" w:color="auto"/>
            </w:tcBorders>
            <w:shd w:val="clear" w:color="auto" w:fill="FFFFFF"/>
          </w:tcPr>
          <w:p w:rsidR="009418DB" w:rsidRPr="009418DB" w:rsidRDefault="009042E0" w:rsidP="009418DB">
            <w:pPr>
              <w:shd w:val="clear" w:color="auto" w:fill="FFFFFF"/>
              <w:jc w:val="center"/>
              <w:rPr>
                <w:sz w:val="16"/>
                <w:szCs w:val="16"/>
              </w:rPr>
            </w:pPr>
            <w:r>
              <w:rPr>
                <w:color w:val="000000"/>
                <w:sz w:val="16"/>
                <w:szCs w:val="16"/>
              </w:rPr>
              <w:t>–</w:t>
            </w:r>
          </w:p>
        </w:tc>
        <w:tc>
          <w:tcPr>
            <w:tcW w:w="639" w:type="pct"/>
            <w:tcBorders>
              <w:top w:val="single" w:sz="4" w:space="0" w:color="auto"/>
              <w:bottom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400</w:t>
            </w:r>
          </w:p>
        </w:tc>
        <w:tc>
          <w:tcPr>
            <w:tcW w:w="582" w:type="pct"/>
            <w:tcBorders>
              <w:top w:val="single" w:sz="4" w:space="0" w:color="auto"/>
              <w:bottom w:val="single" w:sz="4" w:space="0" w:color="auto"/>
            </w:tcBorders>
            <w:shd w:val="clear" w:color="auto" w:fill="FFFFFF"/>
          </w:tcPr>
          <w:p w:rsidR="009418DB" w:rsidRPr="009418DB" w:rsidRDefault="009042E0" w:rsidP="009418DB">
            <w:pPr>
              <w:shd w:val="clear" w:color="auto" w:fill="FFFFFF"/>
              <w:jc w:val="center"/>
              <w:rPr>
                <w:sz w:val="16"/>
                <w:szCs w:val="16"/>
                <w:lang w:val="en-US"/>
              </w:rPr>
            </w:pPr>
            <w:r>
              <w:rPr>
                <w:color w:val="000000"/>
                <w:sz w:val="16"/>
                <w:szCs w:val="16"/>
              </w:rPr>
              <w:t>–</w:t>
            </w:r>
          </w:p>
        </w:tc>
        <w:tc>
          <w:tcPr>
            <w:tcW w:w="429" w:type="pct"/>
            <w:tcBorders>
              <w:top w:val="single" w:sz="4" w:space="0" w:color="auto"/>
              <w:bottom w:val="single" w:sz="4" w:space="0" w:color="auto"/>
              <w:right w:val="single" w:sz="4" w:space="0" w:color="auto"/>
            </w:tcBorders>
            <w:shd w:val="clear" w:color="auto" w:fill="FFFFFF"/>
          </w:tcPr>
          <w:p w:rsidR="009418DB" w:rsidRPr="009418DB" w:rsidRDefault="009418DB" w:rsidP="009418DB">
            <w:pPr>
              <w:shd w:val="clear" w:color="auto" w:fill="FFFFFF"/>
              <w:jc w:val="center"/>
              <w:rPr>
                <w:sz w:val="16"/>
                <w:szCs w:val="16"/>
              </w:rPr>
            </w:pPr>
            <w:r w:rsidRPr="009418DB">
              <w:rPr>
                <w:color w:val="000000"/>
                <w:sz w:val="16"/>
                <w:szCs w:val="16"/>
              </w:rPr>
              <w:t>100</w:t>
            </w:r>
          </w:p>
        </w:tc>
      </w:tr>
    </w:tbl>
    <w:p w:rsidR="00D356D4" w:rsidRDefault="00D356D4" w:rsidP="00C70077">
      <w:pPr>
        <w:shd w:val="clear" w:color="auto" w:fill="FFFFFF"/>
        <w:ind w:firstLine="285"/>
        <w:jc w:val="center"/>
        <w:rPr>
          <w:b/>
          <w:bCs/>
          <w:color w:val="000000"/>
          <w:sz w:val="20"/>
          <w:szCs w:val="20"/>
        </w:rPr>
      </w:pPr>
    </w:p>
    <w:p w:rsidR="00E632C4" w:rsidRDefault="00E632C4" w:rsidP="00E632C4">
      <w:pPr>
        <w:shd w:val="clear" w:color="auto" w:fill="FFFFFF"/>
        <w:ind w:firstLine="285"/>
        <w:jc w:val="right"/>
        <w:rPr>
          <w:bCs/>
          <w:color w:val="000000"/>
          <w:spacing w:val="30"/>
          <w:sz w:val="16"/>
          <w:szCs w:val="16"/>
        </w:rPr>
      </w:pPr>
      <w:r w:rsidRPr="00E632C4">
        <w:rPr>
          <w:bCs/>
          <w:color w:val="000000"/>
          <w:spacing w:val="30"/>
          <w:sz w:val="16"/>
          <w:szCs w:val="16"/>
        </w:rPr>
        <w:t>Приложение 4</w:t>
      </w:r>
    </w:p>
    <w:p w:rsidR="009042E0" w:rsidRDefault="009042E0" w:rsidP="00E632C4">
      <w:pPr>
        <w:shd w:val="clear" w:color="auto" w:fill="FFFFFF"/>
        <w:ind w:firstLine="285"/>
        <w:jc w:val="right"/>
        <w:rPr>
          <w:bCs/>
          <w:color w:val="000000"/>
          <w:spacing w:val="30"/>
          <w:sz w:val="16"/>
          <w:szCs w:val="16"/>
        </w:rPr>
      </w:pPr>
    </w:p>
    <w:p w:rsidR="00D356D4" w:rsidRDefault="00971946" w:rsidP="006621EA">
      <w:pPr>
        <w:shd w:val="clear" w:color="auto" w:fill="FFFFFF"/>
        <w:jc w:val="center"/>
      </w:pPr>
      <w:r>
        <w:pict>
          <v:shape id="_x0000_i1218" type="#_x0000_t75" style="width:306.3pt;height:243.05pt">
            <v:imagedata r:id="rId352" o:title="" gain="142470f" blacklevel="-3932f"/>
          </v:shape>
        </w:pict>
      </w:r>
    </w:p>
    <w:p w:rsidR="00623B35" w:rsidRPr="00467B65" w:rsidRDefault="00623B35" w:rsidP="00F80A2B">
      <w:pPr>
        <w:jc w:val="center"/>
        <w:rPr>
          <w:sz w:val="16"/>
        </w:rPr>
      </w:pPr>
      <w:r w:rsidRPr="00467B65">
        <w:rPr>
          <w:sz w:val="16"/>
        </w:rPr>
        <w:lastRenderedPageBreak/>
        <w:t>СОДЕРЖАНИЕ</w:t>
      </w:r>
    </w:p>
    <w:p w:rsidR="00467B65" w:rsidRPr="004C3488" w:rsidRDefault="00467B65" w:rsidP="00F80A2B">
      <w:pPr>
        <w:jc w:val="center"/>
        <w:rPr>
          <w:sz w:val="20"/>
          <w:szCs w:val="20"/>
          <w:highlight w:val="yellow"/>
        </w:rPr>
      </w:pPr>
    </w:p>
    <w:tbl>
      <w:tblPr>
        <w:tblW w:w="6237" w:type="dxa"/>
        <w:tblLayout w:type="fixed"/>
        <w:tblLook w:val="01E0"/>
      </w:tblPr>
      <w:tblGrid>
        <w:gridCol w:w="5820"/>
        <w:gridCol w:w="417"/>
      </w:tblGrid>
      <w:tr w:rsidR="00467B65" w:rsidRPr="00754BCA" w:rsidTr="00A66117">
        <w:tc>
          <w:tcPr>
            <w:tcW w:w="6062" w:type="dxa"/>
          </w:tcPr>
          <w:p w:rsidR="00467B65" w:rsidRPr="00754BCA" w:rsidRDefault="00467B65" w:rsidP="00480B33">
            <w:pPr>
              <w:widowControl w:val="0"/>
              <w:autoSpaceDE w:val="0"/>
              <w:autoSpaceDN w:val="0"/>
              <w:adjustRightInd w:val="0"/>
              <w:ind w:right="-108" w:firstLine="284"/>
              <w:rPr>
                <w:sz w:val="16"/>
                <w:szCs w:val="16"/>
              </w:rPr>
            </w:pPr>
            <w:r w:rsidRPr="00754BCA">
              <w:rPr>
                <w:bCs/>
                <w:sz w:val="16"/>
                <w:szCs w:val="16"/>
              </w:rPr>
              <w:t>Введение</w:t>
            </w:r>
            <w:r w:rsidR="00F80A2B">
              <w:rPr>
                <w:bCs/>
                <w:sz w:val="16"/>
                <w:szCs w:val="16"/>
              </w:rPr>
              <w:t>………………………………………………………………………</w:t>
            </w:r>
            <w:r w:rsidR="00A66117">
              <w:rPr>
                <w:bCs/>
                <w:sz w:val="16"/>
                <w:szCs w:val="16"/>
              </w:rPr>
              <w:t>…</w:t>
            </w:r>
            <w:r w:rsidR="00480B33">
              <w:rPr>
                <w:bCs/>
                <w:sz w:val="16"/>
                <w:szCs w:val="16"/>
              </w:rPr>
              <w:t>.</w:t>
            </w:r>
            <w:r w:rsidR="00AC7733">
              <w:rPr>
                <w:bCs/>
                <w:sz w:val="16"/>
                <w:szCs w:val="16"/>
              </w:rPr>
              <w:t>.</w:t>
            </w:r>
            <w:r w:rsidR="00A66117">
              <w:rPr>
                <w:bCs/>
                <w:sz w:val="16"/>
                <w:szCs w:val="16"/>
              </w:rPr>
              <w:t>.</w:t>
            </w:r>
            <w:r w:rsidR="00B5057E">
              <w:rPr>
                <w:bCs/>
                <w:sz w:val="16"/>
                <w:szCs w:val="16"/>
              </w:rPr>
              <w:t>…</w:t>
            </w:r>
          </w:p>
        </w:tc>
        <w:tc>
          <w:tcPr>
            <w:tcW w:w="425" w:type="dxa"/>
          </w:tcPr>
          <w:p w:rsidR="00467B65" w:rsidRPr="00754BCA" w:rsidRDefault="00BC7B52" w:rsidP="00A66117">
            <w:pPr>
              <w:widowControl w:val="0"/>
              <w:autoSpaceDE w:val="0"/>
              <w:autoSpaceDN w:val="0"/>
              <w:adjustRightInd w:val="0"/>
              <w:ind w:left="-170"/>
              <w:jc w:val="right"/>
              <w:rPr>
                <w:sz w:val="16"/>
                <w:szCs w:val="16"/>
              </w:rPr>
            </w:pPr>
            <w:r>
              <w:rPr>
                <w:sz w:val="16"/>
                <w:szCs w:val="16"/>
              </w:rPr>
              <w:t xml:space="preserve">   </w:t>
            </w:r>
            <w:r w:rsidR="00467B65" w:rsidRPr="00754BCA">
              <w:rPr>
                <w:sz w:val="16"/>
                <w:szCs w:val="16"/>
              </w:rPr>
              <w:t>3</w:t>
            </w:r>
          </w:p>
        </w:tc>
      </w:tr>
      <w:tr w:rsidR="00467B65" w:rsidRPr="00754BCA" w:rsidTr="00A66117">
        <w:tc>
          <w:tcPr>
            <w:tcW w:w="6062" w:type="dxa"/>
          </w:tcPr>
          <w:p w:rsidR="00467B65" w:rsidRPr="00754BCA" w:rsidRDefault="00467B65" w:rsidP="00480B33">
            <w:pPr>
              <w:widowControl w:val="0"/>
              <w:autoSpaceDE w:val="0"/>
              <w:autoSpaceDN w:val="0"/>
              <w:adjustRightInd w:val="0"/>
              <w:ind w:right="-108" w:firstLine="284"/>
              <w:rPr>
                <w:sz w:val="16"/>
                <w:szCs w:val="16"/>
              </w:rPr>
            </w:pPr>
            <w:r w:rsidRPr="00754BCA">
              <w:rPr>
                <w:sz w:val="16"/>
                <w:szCs w:val="16"/>
              </w:rPr>
              <w:t>1. Физические основы радиометрии</w:t>
            </w:r>
            <w:r w:rsidR="00B5057E">
              <w:rPr>
                <w:bCs/>
                <w:sz w:val="16"/>
                <w:szCs w:val="16"/>
              </w:rPr>
              <w:t>………………………………………</w:t>
            </w:r>
            <w:r w:rsidR="00A66117">
              <w:rPr>
                <w:bCs/>
                <w:sz w:val="16"/>
                <w:szCs w:val="16"/>
              </w:rPr>
              <w:t>…</w:t>
            </w:r>
            <w:r w:rsidR="00480B33">
              <w:rPr>
                <w:bCs/>
                <w:sz w:val="16"/>
                <w:szCs w:val="16"/>
              </w:rPr>
              <w:t>.</w:t>
            </w:r>
            <w:r w:rsidR="00A66117">
              <w:rPr>
                <w:bCs/>
                <w:sz w:val="16"/>
                <w:szCs w:val="16"/>
              </w:rPr>
              <w:t>.</w:t>
            </w:r>
            <w:r w:rsidR="00AC7733">
              <w:rPr>
                <w:bCs/>
                <w:sz w:val="16"/>
                <w:szCs w:val="16"/>
              </w:rPr>
              <w:t>.</w:t>
            </w:r>
            <w:r w:rsidR="00B5057E">
              <w:rPr>
                <w:bCs/>
                <w:sz w:val="16"/>
                <w:szCs w:val="16"/>
              </w:rPr>
              <w:t>…...</w:t>
            </w:r>
          </w:p>
        </w:tc>
        <w:tc>
          <w:tcPr>
            <w:tcW w:w="425" w:type="dxa"/>
          </w:tcPr>
          <w:p w:rsidR="00467B65" w:rsidRPr="00754BCA" w:rsidRDefault="00BC7B52" w:rsidP="00A66117">
            <w:pPr>
              <w:widowControl w:val="0"/>
              <w:autoSpaceDE w:val="0"/>
              <w:autoSpaceDN w:val="0"/>
              <w:adjustRightInd w:val="0"/>
              <w:ind w:left="-170"/>
              <w:jc w:val="right"/>
              <w:rPr>
                <w:sz w:val="16"/>
                <w:szCs w:val="16"/>
              </w:rPr>
            </w:pPr>
            <w:r>
              <w:rPr>
                <w:sz w:val="16"/>
                <w:szCs w:val="16"/>
              </w:rPr>
              <w:t xml:space="preserve">   </w:t>
            </w:r>
            <w:r w:rsidR="00467B65" w:rsidRPr="00754BCA">
              <w:rPr>
                <w:sz w:val="16"/>
                <w:szCs w:val="16"/>
              </w:rPr>
              <w:t>5</w:t>
            </w:r>
          </w:p>
        </w:tc>
      </w:tr>
      <w:tr w:rsidR="00467B65" w:rsidRPr="00754BCA" w:rsidTr="00A66117">
        <w:tc>
          <w:tcPr>
            <w:tcW w:w="6062" w:type="dxa"/>
          </w:tcPr>
          <w:p w:rsidR="00467B65" w:rsidRPr="00754BCA" w:rsidRDefault="00467B65" w:rsidP="00480B33">
            <w:pPr>
              <w:widowControl w:val="0"/>
              <w:autoSpaceDE w:val="0"/>
              <w:autoSpaceDN w:val="0"/>
              <w:adjustRightInd w:val="0"/>
              <w:ind w:right="-108" w:firstLine="426"/>
              <w:rPr>
                <w:sz w:val="16"/>
                <w:szCs w:val="16"/>
              </w:rPr>
            </w:pPr>
            <w:r w:rsidRPr="00754BCA">
              <w:rPr>
                <w:sz w:val="16"/>
                <w:szCs w:val="16"/>
              </w:rPr>
              <w:t>1.1. Условные обозначения радиометрических приборов</w:t>
            </w:r>
            <w:r w:rsidR="00B5057E">
              <w:rPr>
                <w:sz w:val="16"/>
                <w:szCs w:val="16"/>
              </w:rPr>
              <w:t>……</w:t>
            </w:r>
            <w:r w:rsidR="00A66117">
              <w:rPr>
                <w:sz w:val="16"/>
                <w:szCs w:val="16"/>
              </w:rPr>
              <w:t>…</w:t>
            </w:r>
            <w:r w:rsidR="00B5057E">
              <w:rPr>
                <w:sz w:val="16"/>
                <w:szCs w:val="16"/>
              </w:rPr>
              <w:t>………</w:t>
            </w:r>
            <w:r w:rsidR="00A66117">
              <w:rPr>
                <w:sz w:val="16"/>
                <w:szCs w:val="16"/>
              </w:rPr>
              <w:t>…</w:t>
            </w:r>
            <w:r w:rsidR="00AC7733">
              <w:rPr>
                <w:sz w:val="16"/>
                <w:szCs w:val="16"/>
              </w:rPr>
              <w:t>.</w:t>
            </w:r>
            <w:r w:rsidR="00480B33">
              <w:rPr>
                <w:sz w:val="16"/>
                <w:szCs w:val="16"/>
              </w:rPr>
              <w:t>.</w:t>
            </w:r>
            <w:r w:rsidR="00A66117">
              <w:rPr>
                <w:sz w:val="16"/>
                <w:szCs w:val="16"/>
              </w:rPr>
              <w:t>.</w:t>
            </w:r>
            <w:r w:rsidR="00B5057E">
              <w:rPr>
                <w:sz w:val="16"/>
                <w:szCs w:val="16"/>
              </w:rPr>
              <w:t>…</w:t>
            </w:r>
          </w:p>
        </w:tc>
        <w:tc>
          <w:tcPr>
            <w:tcW w:w="425" w:type="dxa"/>
          </w:tcPr>
          <w:p w:rsidR="00467B65" w:rsidRPr="00754BCA" w:rsidRDefault="00BC7B52" w:rsidP="00A66117">
            <w:pPr>
              <w:widowControl w:val="0"/>
              <w:autoSpaceDE w:val="0"/>
              <w:autoSpaceDN w:val="0"/>
              <w:adjustRightInd w:val="0"/>
              <w:ind w:left="-170"/>
              <w:jc w:val="right"/>
              <w:rPr>
                <w:sz w:val="16"/>
                <w:szCs w:val="16"/>
              </w:rPr>
            </w:pPr>
            <w:r>
              <w:rPr>
                <w:sz w:val="16"/>
                <w:szCs w:val="16"/>
              </w:rPr>
              <w:t xml:space="preserve">   </w:t>
            </w:r>
            <w:r w:rsidR="00467B65" w:rsidRPr="00754BCA">
              <w:rPr>
                <w:sz w:val="16"/>
                <w:szCs w:val="16"/>
              </w:rPr>
              <w:t>5</w:t>
            </w:r>
          </w:p>
        </w:tc>
      </w:tr>
      <w:tr w:rsidR="00467B65" w:rsidRPr="00754BCA" w:rsidTr="00A66117">
        <w:tc>
          <w:tcPr>
            <w:tcW w:w="6062" w:type="dxa"/>
          </w:tcPr>
          <w:p w:rsidR="00467B65" w:rsidRPr="00754BCA" w:rsidRDefault="00467B65" w:rsidP="00480B33">
            <w:pPr>
              <w:widowControl w:val="0"/>
              <w:autoSpaceDE w:val="0"/>
              <w:autoSpaceDN w:val="0"/>
              <w:adjustRightInd w:val="0"/>
              <w:ind w:right="-108" w:firstLine="426"/>
              <w:rPr>
                <w:sz w:val="16"/>
                <w:szCs w:val="16"/>
              </w:rPr>
            </w:pPr>
            <w:r w:rsidRPr="00754BCA">
              <w:rPr>
                <w:sz w:val="16"/>
                <w:szCs w:val="16"/>
              </w:rPr>
              <w:t>1.2. Устройство и принцип работы радиометрических приборов</w:t>
            </w:r>
            <w:r w:rsidR="00B5057E">
              <w:rPr>
                <w:sz w:val="16"/>
                <w:szCs w:val="16"/>
              </w:rPr>
              <w:t>…………</w:t>
            </w:r>
            <w:r w:rsidR="00A66117">
              <w:rPr>
                <w:sz w:val="16"/>
                <w:szCs w:val="16"/>
              </w:rPr>
              <w:t>..…</w:t>
            </w:r>
            <w:r w:rsidR="00AC7733">
              <w:rPr>
                <w:sz w:val="16"/>
                <w:szCs w:val="16"/>
              </w:rPr>
              <w:t>.</w:t>
            </w:r>
          </w:p>
        </w:tc>
        <w:tc>
          <w:tcPr>
            <w:tcW w:w="425" w:type="dxa"/>
          </w:tcPr>
          <w:p w:rsidR="00467B65" w:rsidRPr="00754BCA" w:rsidRDefault="00BC7B52" w:rsidP="00A66117">
            <w:pPr>
              <w:widowControl w:val="0"/>
              <w:autoSpaceDE w:val="0"/>
              <w:autoSpaceDN w:val="0"/>
              <w:adjustRightInd w:val="0"/>
              <w:ind w:left="-170"/>
              <w:jc w:val="right"/>
              <w:rPr>
                <w:sz w:val="16"/>
                <w:szCs w:val="16"/>
              </w:rPr>
            </w:pPr>
            <w:r>
              <w:rPr>
                <w:sz w:val="16"/>
                <w:szCs w:val="16"/>
              </w:rPr>
              <w:t xml:space="preserve">   </w:t>
            </w:r>
            <w:r w:rsidR="00467B65" w:rsidRPr="00754BCA">
              <w:rPr>
                <w:sz w:val="16"/>
                <w:szCs w:val="16"/>
              </w:rPr>
              <w:t>5</w:t>
            </w:r>
          </w:p>
        </w:tc>
      </w:tr>
      <w:tr w:rsidR="00467B65" w:rsidRPr="00754BCA" w:rsidTr="00A66117">
        <w:tc>
          <w:tcPr>
            <w:tcW w:w="6062" w:type="dxa"/>
          </w:tcPr>
          <w:p w:rsidR="00467B65" w:rsidRPr="00754BCA" w:rsidRDefault="00467B65" w:rsidP="00480B33">
            <w:pPr>
              <w:widowControl w:val="0"/>
              <w:autoSpaceDE w:val="0"/>
              <w:autoSpaceDN w:val="0"/>
              <w:adjustRightInd w:val="0"/>
              <w:ind w:right="-108" w:firstLine="426"/>
              <w:rPr>
                <w:sz w:val="16"/>
                <w:szCs w:val="16"/>
              </w:rPr>
            </w:pPr>
            <w:r w:rsidRPr="00754BCA">
              <w:rPr>
                <w:bCs/>
                <w:color w:val="000000"/>
                <w:sz w:val="16"/>
                <w:szCs w:val="16"/>
              </w:rPr>
              <w:t>1.3. Источники высокого напряжения детекторных блоков</w:t>
            </w:r>
            <w:r w:rsidR="00B5057E">
              <w:rPr>
                <w:bCs/>
                <w:color w:val="000000"/>
                <w:sz w:val="16"/>
                <w:szCs w:val="16"/>
              </w:rPr>
              <w:t>…………</w:t>
            </w:r>
            <w:r w:rsidR="00A66117">
              <w:rPr>
                <w:bCs/>
                <w:color w:val="000000"/>
                <w:sz w:val="16"/>
                <w:szCs w:val="16"/>
              </w:rPr>
              <w:t>.</w:t>
            </w:r>
            <w:r w:rsidR="00B5057E">
              <w:rPr>
                <w:bCs/>
                <w:color w:val="000000"/>
                <w:sz w:val="16"/>
                <w:szCs w:val="16"/>
              </w:rPr>
              <w:t>………</w:t>
            </w:r>
            <w:r w:rsidR="00480B33">
              <w:rPr>
                <w:bCs/>
                <w:color w:val="000000"/>
                <w:sz w:val="16"/>
                <w:szCs w:val="16"/>
              </w:rPr>
              <w:t>...</w:t>
            </w:r>
          </w:p>
        </w:tc>
        <w:tc>
          <w:tcPr>
            <w:tcW w:w="425" w:type="dxa"/>
          </w:tcPr>
          <w:p w:rsidR="00467B65" w:rsidRPr="00754BCA" w:rsidRDefault="00BC7B52" w:rsidP="00A66117">
            <w:pPr>
              <w:widowControl w:val="0"/>
              <w:autoSpaceDE w:val="0"/>
              <w:autoSpaceDN w:val="0"/>
              <w:adjustRightInd w:val="0"/>
              <w:ind w:left="-108"/>
              <w:jc w:val="right"/>
              <w:rPr>
                <w:sz w:val="16"/>
                <w:szCs w:val="16"/>
              </w:rPr>
            </w:pPr>
            <w:r>
              <w:rPr>
                <w:sz w:val="16"/>
                <w:szCs w:val="16"/>
              </w:rPr>
              <w:t xml:space="preserve">  </w:t>
            </w:r>
            <w:r w:rsidR="00467B65" w:rsidRPr="00754BCA">
              <w:rPr>
                <w:sz w:val="16"/>
                <w:szCs w:val="16"/>
              </w:rPr>
              <w:t>34</w:t>
            </w:r>
          </w:p>
        </w:tc>
      </w:tr>
      <w:tr w:rsidR="00467B65" w:rsidRPr="00754BCA" w:rsidTr="00A66117">
        <w:tc>
          <w:tcPr>
            <w:tcW w:w="6062" w:type="dxa"/>
          </w:tcPr>
          <w:p w:rsidR="00467B65" w:rsidRPr="00754BCA" w:rsidRDefault="00467B65" w:rsidP="00480B33">
            <w:pPr>
              <w:widowControl w:val="0"/>
              <w:autoSpaceDE w:val="0"/>
              <w:autoSpaceDN w:val="0"/>
              <w:adjustRightInd w:val="0"/>
              <w:ind w:right="-108" w:firstLine="426"/>
              <w:rPr>
                <w:sz w:val="16"/>
                <w:szCs w:val="16"/>
              </w:rPr>
            </w:pPr>
            <w:r w:rsidRPr="00754BCA">
              <w:rPr>
                <w:sz w:val="16"/>
                <w:szCs w:val="16"/>
              </w:rPr>
              <w:t>1.4. Факторы, влияющие на качество работы электронной аппаратуры</w:t>
            </w:r>
            <w:r w:rsidR="00B5057E">
              <w:rPr>
                <w:sz w:val="16"/>
                <w:szCs w:val="16"/>
              </w:rPr>
              <w:t>……</w:t>
            </w:r>
            <w:r w:rsidR="00A66117">
              <w:rPr>
                <w:sz w:val="16"/>
                <w:szCs w:val="16"/>
              </w:rPr>
              <w:t>..</w:t>
            </w:r>
          </w:p>
        </w:tc>
        <w:tc>
          <w:tcPr>
            <w:tcW w:w="425" w:type="dxa"/>
          </w:tcPr>
          <w:p w:rsidR="00467B65" w:rsidRPr="00754BCA" w:rsidRDefault="00BC7B52" w:rsidP="00A66117">
            <w:pPr>
              <w:widowControl w:val="0"/>
              <w:autoSpaceDE w:val="0"/>
              <w:autoSpaceDN w:val="0"/>
              <w:adjustRightInd w:val="0"/>
              <w:ind w:left="-108"/>
              <w:jc w:val="right"/>
              <w:rPr>
                <w:sz w:val="16"/>
                <w:szCs w:val="16"/>
              </w:rPr>
            </w:pPr>
            <w:r>
              <w:rPr>
                <w:sz w:val="16"/>
                <w:szCs w:val="16"/>
              </w:rPr>
              <w:t xml:space="preserve">  </w:t>
            </w:r>
            <w:r w:rsidR="00467B65" w:rsidRPr="00754BCA">
              <w:rPr>
                <w:sz w:val="16"/>
                <w:szCs w:val="16"/>
              </w:rPr>
              <w:t>36</w:t>
            </w:r>
          </w:p>
        </w:tc>
      </w:tr>
      <w:tr w:rsidR="00467B65" w:rsidRPr="00754BCA" w:rsidTr="00A66117">
        <w:tc>
          <w:tcPr>
            <w:tcW w:w="6062" w:type="dxa"/>
          </w:tcPr>
          <w:p w:rsidR="00467B65" w:rsidRPr="00754BCA" w:rsidRDefault="00467B65" w:rsidP="00480B33">
            <w:pPr>
              <w:widowControl w:val="0"/>
              <w:autoSpaceDE w:val="0"/>
              <w:autoSpaceDN w:val="0"/>
              <w:adjustRightInd w:val="0"/>
              <w:ind w:right="-108" w:firstLine="426"/>
              <w:rPr>
                <w:sz w:val="16"/>
                <w:szCs w:val="16"/>
              </w:rPr>
            </w:pPr>
            <w:r w:rsidRPr="00754BCA">
              <w:rPr>
                <w:sz w:val="16"/>
                <w:szCs w:val="16"/>
              </w:rPr>
              <w:t>1.5. Фон радиометрической установки.</w:t>
            </w:r>
            <w:r w:rsidR="00B5057E">
              <w:rPr>
                <w:bCs/>
                <w:sz w:val="16"/>
                <w:szCs w:val="16"/>
              </w:rPr>
              <w:t>……………………………</w:t>
            </w:r>
            <w:r w:rsidR="00A66117">
              <w:rPr>
                <w:bCs/>
                <w:sz w:val="16"/>
                <w:szCs w:val="16"/>
              </w:rPr>
              <w:t>.</w:t>
            </w:r>
            <w:r w:rsidR="00B5057E">
              <w:rPr>
                <w:bCs/>
                <w:sz w:val="16"/>
                <w:szCs w:val="16"/>
              </w:rPr>
              <w:t>……………</w:t>
            </w:r>
          </w:p>
        </w:tc>
        <w:tc>
          <w:tcPr>
            <w:tcW w:w="425" w:type="dxa"/>
          </w:tcPr>
          <w:p w:rsidR="00467B65" w:rsidRPr="00754BCA" w:rsidRDefault="00BC7B52" w:rsidP="00A66117">
            <w:pPr>
              <w:widowControl w:val="0"/>
              <w:autoSpaceDE w:val="0"/>
              <w:autoSpaceDN w:val="0"/>
              <w:adjustRightInd w:val="0"/>
              <w:ind w:left="-108"/>
              <w:jc w:val="right"/>
              <w:rPr>
                <w:sz w:val="16"/>
                <w:szCs w:val="16"/>
              </w:rPr>
            </w:pPr>
            <w:r>
              <w:rPr>
                <w:sz w:val="16"/>
                <w:szCs w:val="16"/>
              </w:rPr>
              <w:t xml:space="preserve">  </w:t>
            </w:r>
            <w:r w:rsidR="00467B65" w:rsidRPr="00754BCA">
              <w:rPr>
                <w:sz w:val="16"/>
                <w:szCs w:val="16"/>
              </w:rPr>
              <w:t>40</w:t>
            </w:r>
          </w:p>
        </w:tc>
      </w:tr>
      <w:tr w:rsidR="00467B65" w:rsidRPr="00754BCA" w:rsidTr="00A66117">
        <w:tc>
          <w:tcPr>
            <w:tcW w:w="6062" w:type="dxa"/>
          </w:tcPr>
          <w:p w:rsidR="00467B65" w:rsidRPr="00754BCA" w:rsidRDefault="00467B65" w:rsidP="00480B33">
            <w:pPr>
              <w:widowControl w:val="0"/>
              <w:autoSpaceDE w:val="0"/>
              <w:autoSpaceDN w:val="0"/>
              <w:adjustRightInd w:val="0"/>
              <w:ind w:right="-108" w:firstLine="426"/>
              <w:rPr>
                <w:b/>
                <w:sz w:val="16"/>
                <w:szCs w:val="16"/>
              </w:rPr>
            </w:pPr>
            <w:r w:rsidRPr="00754BCA">
              <w:rPr>
                <w:rStyle w:val="FontStyle19"/>
                <w:b w:val="0"/>
                <w:sz w:val="16"/>
                <w:szCs w:val="16"/>
              </w:rPr>
              <w:t>1.6. Минимально детектируемая активность</w:t>
            </w:r>
            <w:r w:rsidR="00B5057E">
              <w:rPr>
                <w:rStyle w:val="FontStyle19"/>
                <w:b w:val="0"/>
                <w:sz w:val="16"/>
                <w:szCs w:val="16"/>
              </w:rPr>
              <w:t>…………</w:t>
            </w:r>
            <w:r w:rsidR="00A66117">
              <w:rPr>
                <w:rStyle w:val="FontStyle19"/>
                <w:b w:val="0"/>
                <w:sz w:val="16"/>
                <w:szCs w:val="16"/>
              </w:rPr>
              <w:t>.</w:t>
            </w:r>
            <w:r w:rsidR="00B5057E">
              <w:rPr>
                <w:rStyle w:val="FontStyle19"/>
                <w:b w:val="0"/>
                <w:sz w:val="16"/>
                <w:szCs w:val="16"/>
              </w:rPr>
              <w:t>…………………</w:t>
            </w:r>
            <w:r w:rsidR="00480B33">
              <w:rPr>
                <w:rStyle w:val="FontStyle19"/>
                <w:b w:val="0"/>
                <w:sz w:val="16"/>
                <w:szCs w:val="16"/>
              </w:rPr>
              <w:t>...</w:t>
            </w:r>
            <w:r w:rsidR="00B5057E">
              <w:rPr>
                <w:rStyle w:val="FontStyle19"/>
                <w:b w:val="0"/>
                <w:sz w:val="16"/>
                <w:szCs w:val="16"/>
              </w:rPr>
              <w:t>……</w:t>
            </w:r>
          </w:p>
        </w:tc>
        <w:tc>
          <w:tcPr>
            <w:tcW w:w="425" w:type="dxa"/>
          </w:tcPr>
          <w:p w:rsidR="00467B65" w:rsidRPr="00754BCA" w:rsidRDefault="00BC7B52" w:rsidP="00A66117">
            <w:pPr>
              <w:widowControl w:val="0"/>
              <w:autoSpaceDE w:val="0"/>
              <w:autoSpaceDN w:val="0"/>
              <w:adjustRightInd w:val="0"/>
              <w:ind w:left="-108"/>
              <w:jc w:val="right"/>
              <w:rPr>
                <w:sz w:val="16"/>
                <w:szCs w:val="16"/>
              </w:rPr>
            </w:pPr>
            <w:r>
              <w:rPr>
                <w:sz w:val="16"/>
                <w:szCs w:val="16"/>
              </w:rPr>
              <w:t xml:space="preserve">  </w:t>
            </w:r>
            <w:r w:rsidR="00467B65" w:rsidRPr="00754BCA">
              <w:rPr>
                <w:sz w:val="16"/>
                <w:szCs w:val="16"/>
              </w:rPr>
              <w:t>42</w:t>
            </w:r>
          </w:p>
        </w:tc>
      </w:tr>
      <w:tr w:rsidR="00467B65" w:rsidRPr="00754BCA" w:rsidTr="00A66117">
        <w:tc>
          <w:tcPr>
            <w:tcW w:w="6062" w:type="dxa"/>
          </w:tcPr>
          <w:p w:rsidR="00467B65" w:rsidRPr="00754BCA" w:rsidRDefault="00467B65" w:rsidP="00480B33">
            <w:pPr>
              <w:widowControl w:val="0"/>
              <w:autoSpaceDE w:val="0"/>
              <w:autoSpaceDN w:val="0"/>
              <w:adjustRightInd w:val="0"/>
              <w:ind w:right="-108" w:firstLine="284"/>
              <w:rPr>
                <w:sz w:val="16"/>
                <w:szCs w:val="16"/>
              </w:rPr>
            </w:pPr>
            <w:r w:rsidRPr="00754BCA">
              <w:rPr>
                <w:bCs/>
                <w:color w:val="000000"/>
                <w:sz w:val="16"/>
                <w:szCs w:val="16"/>
              </w:rPr>
              <w:t>2. Задания для выполнения лабораторных работ</w:t>
            </w:r>
            <w:r w:rsidR="00B5057E">
              <w:rPr>
                <w:bCs/>
                <w:color w:val="000000"/>
                <w:sz w:val="16"/>
                <w:szCs w:val="16"/>
              </w:rPr>
              <w:t>…………</w:t>
            </w:r>
            <w:r w:rsidR="00A66117">
              <w:rPr>
                <w:bCs/>
                <w:color w:val="000000"/>
                <w:sz w:val="16"/>
                <w:szCs w:val="16"/>
              </w:rPr>
              <w:t>.</w:t>
            </w:r>
            <w:r w:rsidR="00B5057E">
              <w:rPr>
                <w:bCs/>
                <w:color w:val="000000"/>
                <w:sz w:val="16"/>
                <w:szCs w:val="16"/>
              </w:rPr>
              <w:t>………………</w:t>
            </w:r>
            <w:r w:rsidR="00480B33">
              <w:rPr>
                <w:bCs/>
                <w:color w:val="000000"/>
                <w:sz w:val="16"/>
                <w:szCs w:val="16"/>
              </w:rPr>
              <w:t>….</w:t>
            </w:r>
            <w:r w:rsidR="00AC7733">
              <w:rPr>
                <w:bCs/>
                <w:color w:val="000000"/>
                <w:sz w:val="16"/>
                <w:szCs w:val="16"/>
              </w:rPr>
              <w:t>.</w:t>
            </w:r>
            <w:r w:rsidR="00B5057E">
              <w:rPr>
                <w:bCs/>
                <w:color w:val="000000"/>
                <w:sz w:val="16"/>
                <w:szCs w:val="16"/>
              </w:rPr>
              <w:t>…..</w:t>
            </w:r>
          </w:p>
        </w:tc>
        <w:tc>
          <w:tcPr>
            <w:tcW w:w="425" w:type="dxa"/>
          </w:tcPr>
          <w:p w:rsidR="00467B65" w:rsidRPr="00754BCA" w:rsidRDefault="00BC7B52" w:rsidP="00A66117">
            <w:pPr>
              <w:widowControl w:val="0"/>
              <w:autoSpaceDE w:val="0"/>
              <w:autoSpaceDN w:val="0"/>
              <w:adjustRightInd w:val="0"/>
              <w:ind w:left="-108"/>
              <w:jc w:val="right"/>
              <w:rPr>
                <w:sz w:val="16"/>
                <w:szCs w:val="16"/>
              </w:rPr>
            </w:pPr>
            <w:r>
              <w:rPr>
                <w:sz w:val="16"/>
                <w:szCs w:val="16"/>
              </w:rPr>
              <w:t xml:space="preserve">  </w:t>
            </w:r>
            <w:r w:rsidR="00467B65" w:rsidRPr="00754BCA">
              <w:rPr>
                <w:sz w:val="16"/>
                <w:szCs w:val="16"/>
              </w:rPr>
              <w:t>48</w:t>
            </w:r>
          </w:p>
        </w:tc>
      </w:tr>
      <w:tr w:rsidR="00467B65" w:rsidRPr="00754BCA" w:rsidTr="00A66117">
        <w:tc>
          <w:tcPr>
            <w:tcW w:w="6062" w:type="dxa"/>
          </w:tcPr>
          <w:p w:rsidR="00A66117" w:rsidRDefault="00467B65" w:rsidP="00480B33">
            <w:pPr>
              <w:widowControl w:val="0"/>
              <w:autoSpaceDE w:val="0"/>
              <w:autoSpaceDN w:val="0"/>
              <w:adjustRightInd w:val="0"/>
              <w:ind w:right="-108" w:firstLine="284"/>
              <w:rPr>
                <w:sz w:val="16"/>
                <w:szCs w:val="16"/>
              </w:rPr>
            </w:pPr>
            <w:r w:rsidRPr="00BC7B52">
              <w:rPr>
                <w:bCs/>
                <w:color w:val="000000"/>
                <w:spacing w:val="30"/>
                <w:sz w:val="16"/>
                <w:szCs w:val="16"/>
              </w:rPr>
              <w:t>Лабораторная работа</w:t>
            </w:r>
            <w:r w:rsidRPr="00754BCA">
              <w:rPr>
                <w:bCs/>
                <w:color w:val="000000"/>
                <w:sz w:val="16"/>
                <w:szCs w:val="16"/>
              </w:rPr>
              <w:t xml:space="preserve"> №</w:t>
            </w:r>
            <w:r w:rsidR="009765C5">
              <w:rPr>
                <w:bCs/>
                <w:color w:val="000000"/>
                <w:sz w:val="16"/>
                <w:szCs w:val="16"/>
              </w:rPr>
              <w:t xml:space="preserve"> </w:t>
            </w:r>
            <w:r w:rsidRPr="00754BCA">
              <w:rPr>
                <w:bCs/>
                <w:color w:val="000000"/>
                <w:sz w:val="16"/>
                <w:szCs w:val="16"/>
              </w:rPr>
              <w:t>1. У</w:t>
            </w:r>
            <w:r w:rsidRPr="00754BCA">
              <w:rPr>
                <w:sz w:val="16"/>
                <w:szCs w:val="16"/>
              </w:rPr>
              <w:t xml:space="preserve">стройство и принцип работы радиометра </w:t>
            </w:r>
          </w:p>
          <w:p w:rsidR="00467B65" w:rsidRPr="00754BCA" w:rsidRDefault="00467B65" w:rsidP="00480B33">
            <w:pPr>
              <w:widowControl w:val="0"/>
              <w:autoSpaceDE w:val="0"/>
              <w:autoSpaceDN w:val="0"/>
              <w:adjustRightInd w:val="0"/>
              <w:ind w:right="-108"/>
              <w:rPr>
                <w:sz w:val="16"/>
                <w:szCs w:val="16"/>
              </w:rPr>
            </w:pPr>
            <w:r w:rsidRPr="00754BCA">
              <w:rPr>
                <w:sz w:val="16"/>
                <w:szCs w:val="16"/>
              </w:rPr>
              <w:t>ПП</w:t>
            </w:r>
            <w:r w:rsidR="00480B33">
              <w:rPr>
                <w:sz w:val="16"/>
                <w:szCs w:val="16"/>
              </w:rPr>
              <w:t>-8……………..…………………………………………….…………………….……</w:t>
            </w:r>
          </w:p>
        </w:tc>
        <w:tc>
          <w:tcPr>
            <w:tcW w:w="425" w:type="dxa"/>
          </w:tcPr>
          <w:p w:rsidR="00A66117" w:rsidRDefault="00BC7B52" w:rsidP="00A66117">
            <w:pPr>
              <w:widowControl w:val="0"/>
              <w:autoSpaceDE w:val="0"/>
              <w:autoSpaceDN w:val="0"/>
              <w:adjustRightInd w:val="0"/>
              <w:ind w:left="-108"/>
              <w:jc w:val="right"/>
              <w:rPr>
                <w:sz w:val="16"/>
                <w:szCs w:val="16"/>
              </w:rPr>
            </w:pPr>
            <w:r>
              <w:rPr>
                <w:sz w:val="16"/>
                <w:szCs w:val="16"/>
              </w:rPr>
              <w:t xml:space="preserve"> </w:t>
            </w:r>
          </w:p>
          <w:p w:rsidR="00467B65" w:rsidRPr="00754BCA" w:rsidRDefault="00BC7B52" w:rsidP="00A66117">
            <w:pPr>
              <w:widowControl w:val="0"/>
              <w:autoSpaceDE w:val="0"/>
              <w:autoSpaceDN w:val="0"/>
              <w:adjustRightInd w:val="0"/>
              <w:ind w:left="-108"/>
              <w:jc w:val="right"/>
              <w:rPr>
                <w:sz w:val="16"/>
                <w:szCs w:val="16"/>
              </w:rPr>
            </w:pPr>
            <w:r>
              <w:rPr>
                <w:sz w:val="16"/>
                <w:szCs w:val="16"/>
              </w:rPr>
              <w:t xml:space="preserve"> </w:t>
            </w:r>
            <w:r w:rsidR="00467B65" w:rsidRPr="00754BCA">
              <w:rPr>
                <w:sz w:val="16"/>
                <w:szCs w:val="16"/>
              </w:rPr>
              <w:t>48</w:t>
            </w:r>
          </w:p>
        </w:tc>
      </w:tr>
      <w:tr w:rsidR="00467B65" w:rsidRPr="00754BCA" w:rsidTr="00A66117">
        <w:tc>
          <w:tcPr>
            <w:tcW w:w="6062" w:type="dxa"/>
          </w:tcPr>
          <w:p w:rsidR="00467B65" w:rsidRPr="00754BCA" w:rsidRDefault="00467B65" w:rsidP="00480B33">
            <w:pPr>
              <w:widowControl w:val="0"/>
              <w:autoSpaceDE w:val="0"/>
              <w:autoSpaceDN w:val="0"/>
              <w:adjustRightInd w:val="0"/>
              <w:ind w:right="-108" w:firstLine="284"/>
              <w:rPr>
                <w:sz w:val="16"/>
                <w:szCs w:val="16"/>
              </w:rPr>
            </w:pPr>
            <w:r w:rsidRPr="00BC7B52">
              <w:rPr>
                <w:spacing w:val="30"/>
                <w:sz w:val="16"/>
                <w:szCs w:val="16"/>
              </w:rPr>
              <w:t>Лабораторная работа</w:t>
            </w:r>
            <w:r w:rsidRPr="00754BCA">
              <w:rPr>
                <w:sz w:val="16"/>
                <w:szCs w:val="16"/>
              </w:rPr>
              <w:t xml:space="preserve"> №</w:t>
            </w:r>
            <w:r w:rsidR="009765C5">
              <w:rPr>
                <w:sz w:val="16"/>
                <w:szCs w:val="16"/>
              </w:rPr>
              <w:t xml:space="preserve"> </w:t>
            </w:r>
            <w:r w:rsidRPr="00754BCA">
              <w:rPr>
                <w:sz w:val="16"/>
                <w:szCs w:val="16"/>
              </w:rPr>
              <w:t>2. Изучение статистического характера закона радиоактивного распада</w:t>
            </w:r>
            <w:r w:rsidR="00B5057E">
              <w:rPr>
                <w:sz w:val="16"/>
                <w:szCs w:val="16"/>
              </w:rPr>
              <w:t>…………</w:t>
            </w:r>
            <w:r w:rsidR="00BC7B52">
              <w:rPr>
                <w:sz w:val="16"/>
                <w:szCs w:val="16"/>
              </w:rPr>
              <w:t>….</w:t>
            </w:r>
            <w:r w:rsidR="00B5057E">
              <w:rPr>
                <w:sz w:val="16"/>
                <w:szCs w:val="16"/>
              </w:rPr>
              <w:t>…………………</w:t>
            </w:r>
            <w:r w:rsidR="00AC7733">
              <w:rPr>
                <w:sz w:val="16"/>
                <w:szCs w:val="16"/>
              </w:rPr>
              <w:t>…….</w:t>
            </w:r>
            <w:r w:rsidR="00B5057E">
              <w:rPr>
                <w:sz w:val="16"/>
                <w:szCs w:val="16"/>
              </w:rPr>
              <w:t>…………………………...</w:t>
            </w:r>
          </w:p>
        </w:tc>
        <w:tc>
          <w:tcPr>
            <w:tcW w:w="425" w:type="dxa"/>
          </w:tcPr>
          <w:p w:rsidR="00B5057E" w:rsidRDefault="00B5057E" w:rsidP="00A66117">
            <w:pPr>
              <w:widowControl w:val="0"/>
              <w:autoSpaceDE w:val="0"/>
              <w:autoSpaceDN w:val="0"/>
              <w:adjustRightInd w:val="0"/>
              <w:ind w:left="-108"/>
              <w:jc w:val="right"/>
              <w:rPr>
                <w:sz w:val="16"/>
                <w:szCs w:val="16"/>
              </w:rPr>
            </w:pPr>
          </w:p>
          <w:p w:rsidR="00467B65" w:rsidRPr="00754BCA" w:rsidRDefault="00BC7B52" w:rsidP="00A66117">
            <w:pPr>
              <w:widowControl w:val="0"/>
              <w:autoSpaceDE w:val="0"/>
              <w:autoSpaceDN w:val="0"/>
              <w:adjustRightInd w:val="0"/>
              <w:ind w:left="-108"/>
              <w:jc w:val="right"/>
              <w:rPr>
                <w:sz w:val="16"/>
                <w:szCs w:val="16"/>
              </w:rPr>
            </w:pPr>
            <w:r>
              <w:rPr>
                <w:sz w:val="16"/>
                <w:szCs w:val="16"/>
              </w:rPr>
              <w:t xml:space="preserve">  </w:t>
            </w:r>
            <w:r w:rsidR="00467B65" w:rsidRPr="00754BCA">
              <w:rPr>
                <w:sz w:val="16"/>
                <w:szCs w:val="16"/>
              </w:rPr>
              <w:t>54</w:t>
            </w:r>
          </w:p>
        </w:tc>
      </w:tr>
      <w:tr w:rsidR="00467B65" w:rsidRPr="00754BCA" w:rsidTr="00A66117">
        <w:tc>
          <w:tcPr>
            <w:tcW w:w="6062" w:type="dxa"/>
          </w:tcPr>
          <w:p w:rsidR="00467B65" w:rsidRPr="00754BCA" w:rsidRDefault="00467B65" w:rsidP="00480B33">
            <w:pPr>
              <w:widowControl w:val="0"/>
              <w:autoSpaceDE w:val="0"/>
              <w:autoSpaceDN w:val="0"/>
              <w:adjustRightInd w:val="0"/>
              <w:ind w:right="-108" w:firstLine="284"/>
              <w:rPr>
                <w:sz w:val="16"/>
                <w:szCs w:val="16"/>
              </w:rPr>
            </w:pPr>
            <w:r w:rsidRPr="00BC7B52">
              <w:rPr>
                <w:bCs/>
                <w:color w:val="000000"/>
                <w:spacing w:val="30"/>
                <w:sz w:val="16"/>
                <w:szCs w:val="16"/>
              </w:rPr>
              <w:t>Лабораторная работа</w:t>
            </w:r>
            <w:r w:rsidRPr="00754BCA">
              <w:rPr>
                <w:bCs/>
                <w:color w:val="000000"/>
                <w:sz w:val="16"/>
                <w:szCs w:val="16"/>
              </w:rPr>
              <w:t xml:space="preserve"> №</w:t>
            </w:r>
            <w:r w:rsidR="009765C5">
              <w:rPr>
                <w:bCs/>
                <w:color w:val="000000"/>
                <w:sz w:val="16"/>
                <w:szCs w:val="16"/>
              </w:rPr>
              <w:t xml:space="preserve"> </w:t>
            </w:r>
            <w:r w:rsidRPr="00754BCA">
              <w:rPr>
                <w:bCs/>
                <w:color w:val="000000"/>
                <w:sz w:val="16"/>
                <w:szCs w:val="16"/>
              </w:rPr>
              <w:t>3. Статистическая обработка результатов  р</w:t>
            </w:r>
            <w:r w:rsidRPr="00754BCA">
              <w:rPr>
                <w:bCs/>
                <w:color w:val="000000"/>
                <w:sz w:val="16"/>
                <w:szCs w:val="16"/>
              </w:rPr>
              <w:t>а</w:t>
            </w:r>
            <w:r w:rsidRPr="00754BCA">
              <w:rPr>
                <w:bCs/>
                <w:color w:val="000000"/>
                <w:sz w:val="16"/>
                <w:szCs w:val="16"/>
              </w:rPr>
              <w:t>диометрических измерений</w:t>
            </w:r>
            <w:r w:rsidR="00B5057E">
              <w:rPr>
                <w:bCs/>
                <w:sz w:val="16"/>
                <w:szCs w:val="16"/>
              </w:rPr>
              <w:t>…………………………………………………</w:t>
            </w:r>
            <w:r w:rsidR="00AC7733">
              <w:rPr>
                <w:bCs/>
                <w:sz w:val="16"/>
                <w:szCs w:val="16"/>
              </w:rPr>
              <w:t>…</w:t>
            </w:r>
            <w:r w:rsidR="00480B33">
              <w:rPr>
                <w:bCs/>
                <w:sz w:val="16"/>
                <w:szCs w:val="16"/>
              </w:rPr>
              <w:t>.</w:t>
            </w:r>
            <w:r w:rsidR="00AC7733">
              <w:rPr>
                <w:bCs/>
                <w:sz w:val="16"/>
                <w:szCs w:val="16"/>
              </w:rPr>
              <w:t>…</w:t>
            </w:r>
            <w:r w:rsidR="00B5057E">
              <w:rPr>
                <w:bCs/>
                <w:sz w:val="16"/>
                <w:szCs w:val="16"/>
              </w:rPr>
              <w:t>…….</w:t>
            </w:r>
          </w:p>
        </w:tc>
        <w:tc>
          <w:tcPr>
            <w:tcW w:w="425" w:type="dxa"/>
          </w:tcPr>
          <w:p w:rsidR="00B5057E" w:rsidRDefault="00B5057E" w:rsidP="00A66117">
            <w:pPr>
              <w:widowControl w:val="0"/>
              <w:autoSpaceDE w:val="0"/>
              <w:autoSpaceDN w:val="0"/>
              <w:adjustRightInd w:val="0"/>
              <w:ind w:left="-108"/>
              <w:jc w:val="right"/>
              <w:rPr>
                <w:sz w:val="16"/>
                <w:szCs w:val="16"/>
              </w:rPr>
            </w:pPr>
          </w:p>
          <w:p w:rsidR="00467B65" w:rsidRPr="00754BCA" w:rsidRDefault="00BC7B52" w:rsidP="00A66117">
            <w:pPr>
              <w:widowControl w:val="0"/>
              <w:autoSpaceDE w:val="0"/>
              <w:autoSpaceDN w:val="0"/>
              <w:adjustRightInd w:val="0"/>
              <w:ind w:left="-108"/>
              <w:jc w:val="right"/>
              <w:rPr>
                <w:sz w:val="16"/>
                <w:szCs w:val="16"/>
              </w:rPr>
            </w:pPr>
            <w:r>
              <w:rPr>
                <w:sz w:val="16"/>
                <w:szCs w:val="16"/>
              </w:rPr>
              <w:t xml:space="preserve">  </w:t>
            </w:r>
            <w:r w:rsidR="00467B65" w:rsidRPr="00754BCA">
              <w:rPr>
                <w:sz w:val="16"/>
                <w:szCs w:val="16"/>
              </w:rPr>
              <w:t>66</w:t>
            </w:r>
          </w:p>
        </w:tc>
      </w:tr>
      <w:tr w:rsidR="00467B65" w:rsidRPr="00754BCA" w:rsidTr="00A66117">
        <w:tc>
          <w:tcPr>
            <w:tcW w:w="6062" w:type="dxa"/>
          </w:tcPr>
          <w:p w:rsidR="00467B65" w:rsidRPr="00754BCA" w:rsidRDefault="00467B65" w:rsidP="00877EF4">
            <w:pPr>
              <w:widowControl w:val="0"/>
              <w:autoSpaceDE w:val="0"/>
              <w:autoSpaceDN w:val="0"/>
              <w:adjustRightInd w:val="0"/>
              <w:ind w:right="-108" w:firstLine="284"/>
              <w:rPr>
                <w:sz w:val="16"/>
                <w:szCs w:val="16"/>
              </w:rPr>
            </w:pPr>
            <w:r w:rsidRPr="00877EF4">
              <w:rPr>
                <w:bCs/>
                <w:color w:val="000000"/>
                <w:spacing w:val="30"/>
                <w:sz w:val="16"/>
                <w:szCs w:val="16"/>
              </w:rPr>
              <w:t>Лабораторная работа</w:t>
            </w:r>
            <w:r w:rsidRPr="00754BCA">
              <w:rPr>
                <w:bCs/>
                <w:color w:val="000000"/>
                <w:sz w:val="16"/>
                <w:szCs w:val="16"/>
              </w:rPr>
              <w:t xml:space="preserve"> №</w:t>
            </w:r>
            <w:r w:rsidR="009765C5">
              <w:rPr>
                <w:bCs/>
                <w:color w:val="000000"/>
                <w:sz w:val="16"/>
                <w:szCs w:val="16"/>
              </w:rPr>
              <w:t xml:space="preserve"> </w:t>
            </w:r>
            <w:r w:rsidRPr="00754BCA">
              <w:rPr>
                <w:bCs/>
                <w:color w:val="000000"/>
                <w:sz w:val="16"/>
                <w:szCs w:val="16"/>
              </w:rPr>
              <w:t>4. Устройство и принцип работы газоразря</w:t>
            </w:r>
            <w:r w:rsidRPr="00754BCA">
              <w:rPr>
                <w:bCs/>
                <w:color w:val="000000"/>
                <w:sz w:val="16"/>
                <w:szCs w:val="16"/>
              </w:rPr>
              <w:t>д</w:t>
            </w:r>
            <w:r w:rsidRPr="00754BCA">
              <w:rPr>
                <w:bCs/>
                <w:color w:val="000000"/>
                <w:sz w:val="16"/>
                <w:szCs w:val="16"/>
              </w:rPr>
              <w:t xml:space="preserve">ного счетчика </w:t>
            </w:r>
            <w:r w:rsidR="00562FF0">
              <w:rPr>
                <w:bCs/>
                <w:color w:val="000000"/>
                <w:sz w:val="16"/>
                <w:szCs w:val="16"/>
              </w:rPr>
              <w:t>Гейгера</w:t>
            </w:r>
            <w:r w:rsidR="00480B33">
              <w:rPr>
                <w:bCs/>
                <w:color w:val="000000"/>
                <w:sz w:val="16"/>
                <w:szCs w:val="16"/>
              </w:rPr>
              <w:t> </w:t>
            </w:r>
            <w:r w:rsidR="00562FF0">
              <w:rPr>
                <w:bCs/>
                <w:color w:val="000000"/>
                <w:sz w:val="16"/>
                <w:szCs w:val="16"/>
              </w:rPr>
              <w:t>–</w:t>
            </w:r>
            <w:r w:rsidR="00480B33">
              <w:rPr>
                <w:bCs/>
                <w:color w:val="000000"/>
                <w:sz w:val="16"/>
                <w:szCs w:val="16"/>
              </w:rPr>
              <w:t> </w:t>
            </w:r>
            <w:r w:rsidR="00562FF0">
              <w:rPr>
                <w:bCs/>
                <w:color w:val="000000"/>
                <w:sz w:val="16"/>
                <w:szCs w:val="16"/>
              </w:rPr>
              <w:t>Мюллера</w:t>
            </w:r>
            <w:r w:rsidR="00B5057E">
              <w:rPr>
                <w:bCs/>
                <w:sz w:val="16"/>
                <w:szCs w:val="16"/>
              </w:rPr>
              <w:t>……………………………………</w:t>
            </w:r>
            <w:r w:rsidR="00AC7733">
              <w:rPr>
                <w:bCs/>
                <w:sz w:val="16"/>
                <w:szCs w:val="16"/>
              </w:rPr>
              <w:t>..</w:t>
            </w:r>
            <w:r w:rsidR="00B5057E">
              <w:rPr>
                <w:bCs/>
                <w:sz w:val="16"/>
                <w:szCs w:val="16"/>
              </w:rPr>
              <w:t>………</w:t>
            </w:r>
            <w:r w:rsidR="00480B33">
              <w:rPr>
                <w:bCs/>
                <w:sz w:val="16"/>
                <w:szCs w:val="16"/>
              </w:rPr>
              <w:t>..</w:t>
            </w:r>
            <w:r w:rsidR="00B5057E">
              <w:rPr>
                <w:bCs/>
                <w:sz w:val="16"/>
                <w:szCs w:val="16"/>
              </w:rPr>
              <w:t>………</w:t>
            </w:r>
          </w:p>
        </w:tc>
        <w:tc>
          <w:tcPr>
            <w:tcW w:w="425" w:type="dxa"/>
          </w:tcPr>
          <w:p w:rsidR="00B5057E" w:rsidRDefault="00B5057E" w:rsidP="00A66117">
            <w:pPr>
              <w:widowControl w:val="0"/>
              <w:autoSpaceDE w:val="0"/>
              <w:autoSpaceDN w:val="0"/>
              <w:adjustRightInd w:val="0"/>
              <w:ind w:left="-108"/>
              <w:jc w:val="right"/>
              <w:rPr>
                <w:sz w:val="16"/>
                <w:szCs w:val="16"/>
              </w:rPr>
            </w:pPr>
          </w:p>
          <w:p w:rsidR="00467B65" w:rsidRPr="00754BCA" w:rsidRDefault="00BC7B52" w:rsidP="00877EF4">
            <w:pPr>
              <w:widowControl w:val="0"/>
              <w:autoSpaceDE w:val="0"/>
              <w:autoSpaceDN w:val="0"/>
              <w:adjustRightInd w:val="0"/>
              <w:ind w:left="-108"/>
              <w:jc w:val="right"/>
              <w:rPr>
                <w:sz w:val="16"/>
                <w:szCs w:val="16"/>
              </w:rPr>
            </w:pPr>
            <w:r>
              <w:rPr>
                <w:sz w:val="16"/>
                <w:szCs w:val="16"/>
              </w:rPr>
              <w:t xml:space="preserve">  </w:t>
            </w:r>
            <w:r w:rsidR="00467B65" w:rsidRPr="00754BCA">
              <w:rPr>
                <w:sz w:val="16"/>
                <w:szCs w:val="16"/>
              </w:rPr>
              <w:t>8</w:t>
            </w:r>
            <w:r w:rsidR="00877EF4">
              <w:rPr>
                <w:sz w:val="16"/>
                <w:szCs w:val="16"/>
              </w:rPr>
              <w:t>0</w:t>
            </w:r>
          </w:p>
        </w:tc>
      </w:tr>
      <w:tr w:rsidR="00467B65" w:rsidRPr="00754BCA" w:rsidTr="00A66117">
        <w:tc>
          <w:tcPr>
            <w:tcW w:w="6062" w:type="dxa"/>
          </w:tcPr>
          <w:p w:rsidR="00467B65" w:rsidRPr="00754BCA" w:rsidRDefault="00467B65" w:rsidP="00480B33">
            <w:pPr>
              <w:widowControl w:val="0"/>
              <w:autoSpaceDE w:val="0"/>
              <w:autoSpaceDN w:val="0"/>
              <w:adjustRightInd w:val="0"/>
              <w:ind w:right="-108" w:firstLine="284"/>
              <w:rPr>
                <w:sz w:val="16"/>
                <w:szCs w:val="16"/>
              </w:rPr>
            </w:pPr>
            <w:r w:rsidRPr="00BC7B52">
              <w:rPr>
                <w:bCs/>
                <w:color w:val="000000"/>
                <w:spacing w:val="30"/>
                <w:sz w:val="16"/>
                <w:szCs w:val="16"/>
              </w:rPr>
              <w:t>Лабораторная работа</w:t>
            </w:r>
            <w:r w:rsidRPr="00754BCA">
              <w:rPr>
                <w:bCs/>
                <w:color w:val="000000"/>
                <w:sz w:val="16"/>
                <w:szCs w:val="16"/>
              </w:rPr>
              <w:t xml:space="preserve"> №</w:t>
            </w:r>
            <w:r w:rsidR="009765C5">
              <w:rPr>
                <w:bCs/>
                <w:color w:val="000000"/>
                <w:sz w:val="16"/>
                <w:szCs w:val="16"/>
              </w:rPr>
              <w:t xml:space="preserve"> </w:t>
            </w:r>
            <w:r w:rsidRPr="00754BCA">
              <w:rPr>
                <w:bCs/>
                <w:color w:val="000000"/>
                <w:sz w:val="16"/>
                <w:szCs w:val="16"/>
              </w:rPr>
              <w:t xml:space="preserve">5. </w:t>
            </w:r>
            <w:r w:rsidRPr="00754BCA">
              <w:rPr>
                <w:sz w:val="16"/>
                <w:szCs w:val="16"/>
              </w:rPr>
              <w:t>Определение радиоактивности препарата относительным методом</w:t>
            </w:r>
            <w:r w:rsidR="00B5057E">
              <w:rPr>
                <w:bCs/>
                <w:sz w:val="16"/>
                <w:szCs w:val="16"/>
              </w:rPr>
              <w:t>……………………………………………………………</w:t>
            </w:r>
            <w:r w:rsidR="00AC7733">
              <w:rPr>
                <w:bCs/>
                <w:sz w:val="16"/>
                <w:szCs w:val="16"/>
              </w:rPr>
              <w:t>..</w:t>
            </w:r>
            <w:r w:rsidR="00B5057E">
              <w:rPr>
                <w:bCs/>
                <w:sz w:val="16"/>
                <w:szCs w:val="16"/>
              </w:rPr>
              <w:t>…..</w:t>
            </w:r>
          </w:p>
        </w:tc>
        <w:tc>
          <w:tcPr>
            <w:tcW w:w="425" w:type="dxa"/>
          </w:tcPr>
          <w:p w:rsidR="00B5057E" w:rsidRDefault="00B5057E" w:rsidP="00A66117">
            <w:pPr>
              <w:widowControl w:val="0"/>
              <w:autoSpaceDE w:val="0"/>
              <w:autoSpaceDN w:val="0"/>
              <w:adjustRightInd w:val="0"/>
              <w:ind w:left="-108"/>
              <w:jc w:val="right"/>
              <w:rPr>
                <w:sz w:val="16"/>
                <w:szCs w:val="16"/>
              </w:rPr>
            </w:pPr>
          </w:p>
          <w:p w:rsidR="00467B65" w:rsidRPr="00754BCA" w:rsidRDefault="00467B65" w:rsidP="00A66117">
            <w:pPr>
              <w:widowControl w:val="0"/>
              <w:autoSpaceDE w:val="0"/>
              <w:autoSpaceDN w:val="0"/>
              <w:adjustRightInd w:val="0"/>
              <w:ind w:left="-108"/>
              <w:jc w:val="right"/>
              <w:rPr>
                <w:sz w:val="16"/>
                <w:szCs w:val="16"/>
              </w:rPr>
            </w:pPr>
            <w:r w:rsidRPr="00754BCA">
              <w:rPr>
                <w:sz w:val="16"/>
                <w:szCs w:val="16"/>
              </w:rPr>
              <w:t>118</w:t>
            </w:r>
          </w:p>
        </w:tc>
      </w:tr>
      <w:tr w:rsidR="00467B65" w:rsidRPr="00754BCA" w:rsidTr="00A66117">
        <w:tc>
          <w:tcPr>
            <w:tcW w:w="6062" w:type="dxa"/>
          </w:tcPr>
          <w:p w:rsidR="00467B65" w:rsidRPr="00754BCA" w:rsidRDefault="00467B65" w:rsidP="00480B33">
            <w:pPr>
              <w:widowControl w:val="0"/>
              <w:autoSpaceDE w:val="0"/>
              <w:autoSpaceDN w:val="0"/>
              <w:adjustRightInd w:val="0"/>
              <w:ind w:right="-108" w:firstLine="284"/>
              <w:rPr>
                <w:sz w:val="16"/>
                <w:szCs w:val="16"/>
              </w:rPr>
            </w:pPr>
            <w:r w:rsidRPr="00BC7B52">
              <w:rPr>
                <w:bCs/>
                <w:color w:val="000000"/>
                <w:spacing w:val="30"/>
                <w:sz w:val="16"/>
                <w:szCs w:val="16"/>
              </w:rPr>
              <w:t>Лабораторная работа</w:t>
            </w:r>
            <w:r w:rsidRPr="00754BCA">
              <w:rPr>
                <w:bCs/>
                <w:color w:val="000000"/>
                <w:sz w:val="16"/>
                <w:szCs w:val="16"/>
              </w:rPr>
              <w:t xml:space="preserve"> №</w:t>
            </w:r>
            <w:r w:rsidR="009765C5">
              <w:rPr>
                <w:bCs/>
                <w:color w:val="000000"/>
                <w:sz w:val="16"/>
                <w:szCs w:val="16"/>
              </w:rPr>
              <w:t xml:space="preserve"> </w:t>
            </w:r>
            <w:r w:rsidRPr="00754BCA">
              <w:rPr>
                <w:bCs/>
                <w:color w:val="000000"/>
                <w:sz w:val="16"/>
                <w:szCs w:val="16"/>
              </w:rPr>
              <w:t>6. Влияние геометрического фактора на рег</w:t>
            </w:r>
            <w:r w:rsidRPr="00754BCA">
              <w:rPr>
                <w:bCs/>
                <w:color w:val="000000"/>
                <w:sz w:val="16"/>
                <w:szCs w:val="16"/>
              </w:rPr>
              <w:t>и</w:t>
            </w:r>
            <w:r w:rsidRPr="00754BCA">
              <w:rPr>
                <w:bCs/>
                <w:color w:val="000000"/>
                <w:sz w:val="16"/>
                <w:szCs w:val="16"/>
              </w:rPr>
              <w:t>страцию бета-излучения</w:t>
            </w:r>
            <w:r w:rsidR="00B5057E">
              <w:rPr>
                <w:bCs/>
                <w:color w:val="000000"/>
                <w:sz w:val="16"/>
                <w:szCs w:val="16"/>
              </w:rPr>
              <w:t>………</w:t>
            </w:r>
            <w:r w:rsidR="00480B33">
              <w:rPr>
                <w:bCs/>
                <w:color w:val="000000"/>
                <w:sz w:val="16"/>
                <w:szCs w:val="16"/>
              </w:rPr>
              <w:t>..</w:t>
            </w:r>
            <w:r w:rsidR="00B5057E">
              <w:rPr>
                <w:bCs/>
                <w:sz w:val="16"/>
                <w:szCs w:val="16"/>
              </w:rPr>
              <w:t>…………………………………………………</w:t>
            </w:r>
            <w:r w:rsidR="00AC7733">
              <w:rPr>
                <w:bCs/>
                <w:sz w:val="16"/>
                <w:szCs w:val="16"/>
              </w:rPr>
              <w:t>.</w:t>
            </w:r>
            <w:r w:rsidR="00B5057E">
              <w:rPr>
                <w:bCs/>
                <w:sz w:val="16"/>
                <w:szCs w:val="16"/>
              </w:rPr>
              <w:t>…….</w:t>
            </w:r>
          </w:p>
        </w:tc>
        <w:tc>
          <w:tcPr>
            <w:tcW w:w="425" w:type="dxa"/>
          </w:tcPr>
          <w:p w:rsidR="00B5057E" w:rsidRDefault="00B5057E" w:rsidP="00A66117">
            <w:pPr>
              <w:widowControl w:val="0"/>
              <w:autoSpaceDE w:val="0"/>
              <w:autoSpaceDN w:val="0"/>
              <w:adjustRightInd w:val="0"/>
              <w:ind w:left="-108"/>
              <w:jc w:val="right"/>
              <w:rPr>
                <w:sz w:val="16"/>
                <w:szCs w:val="16"/>
              </w:rPr>
            </w:pPr>
          </w:p>
          <w:p w:rsidR="00467B65" w:rsidRPr="00754BCA" w:rsidRDefault="00467B65" w:rsidP="00A66117">
            <w:pPr>
              <w:widowControl w:val="0"/>
              <w:autoSpaceDE w:val="0"/>
              <w:autoSpaceDN w:val="0"/>
              <w:adjustRightInd w:val="0"/>
              <w:ind w:left="-108"/>
              <w:jc w:val="right"/>
              <w:rPr>
                <w:sz w:val="16"/>
                <w:szCs w:val="16"/>
              </w:rPr>
            </w:pPr>
            <w:r w:rsidRPr="00754BCA">
              <w:rPr>
                <w:sz w:val="16"/>
                <w:szCs w:val="16"/>
              </w:rPr>
              <w:t>121</w:t>
            </w:r>
          </w:p>
        </w:tc>
      </w:tr>
      <w:tr w:rsidR="00467B65" w:rsidRPr="00754BCA" w:rsidTr="00A66117">
        <w:tc>
          <w:tcPr>
            <w:tcW w:w="6062" w:type="dxa"/>
          </w:tcPr>
          <w:p w:rsidR="00467B65" w:rsidRPr="00754BCA" w:rsidRDefault="00467B65" w:rsidP="00480B33">
            <w:pPr>
              <w:widowControl w:val="0"/>
              <w:autoSpaceDE w:val="0"/>
              <w:autoSpaceDN w:val="0"/>
              <w:adjustRightInd w:val="0"/>
              <w:ind w:right="-108" w:firstLine="284"/>
              <w:rPr>
                <w:sz w:val="16"/>
                <w:szCs w:val="16"/>
              </w:rPr>
            </w:pPr>
            <w:r w:rsidRPr="00BC7B52">
              <w:rPr>
                <w:bCs/>
                <w:color w:val="000000"/>
                <w:spacing w:val="30"/>
                <w:sz w:val="16"/>
                <w:szCs w:val="16"/>
              </w:rPr>
              <w:t>Лабораторная работа</w:t>
            </w:r>
            <w:r w:rsidRPr="00754BCA">
              <w:rPr>
                <w:sz w:val="16"/>
                <w:szCs w:val="16"/>
              </w:rPr>
              <w:t xml:space="preserve"> №</w:t>
            </w:r>
            <w:r w:rsidR="009765C5">
              <w:rPr>
                <w:sz w:val="16"/>
                <w:szCs w:val="16"/>
              </w:rPr>
              <w:t xml:space="preserve"> </w:t>
            </w:r>
            <w:r w:rsidRPr="00754BCA">
              <w:rPr>
                <w:sz w:val="16"/>
                <w:szCs w:val="16"/>
              </w:rPr>
              <w:t>7. Устройство и принцип работы радиометра  КРВП-3АБ</w:t>
            </w:r>
            <w:r w:rsidR="00B5057E">
              <w:rPr>
                <w:sz w:val="16"/>
                <w:szCs w:val="16"/>
              </w:rPr>
              <w:t>…</w:t>
            </w:r>
            <w:r w:rsidR="00AC7733">
              <w:rPr>
                <w:sz w:val="16"/>
                <w:szCs w:val="16"/>
              </w:rPr>
              <w:t>………………………………………………………………………….</w:t>
            </w:r>
            <w:r w:rsidR="00B5057E">
              <w:rPr>
                <w:sz w:val="16"/>
                <w:szCs w:val="16"/>
              </w:rPr>
              <w:t>…</w:t>
            </w:r>
          </w:p>
        </w:tc>
        <w:tc>
          <w:tcPr>
            <w:tcW w:w="425" w:type="dxa"/>
          </w:tcPr>
          <w:p w:rsidR="00AC7733" w:rsidRDefault="00AC7733" w:rsidP="00A66117">
            <w:pPr>
              <w:widowControl w:val="0"/>
              <w:autoSpaceDE w:val="0"/>
              <w:autoSpaceDN w:val="0"/>
              <w:adjustRightInd w:val="0"/>
              <w:ind w:left="-108"/>
              <w:jc w:val="right"/>
              <w:rPr>
                <w:sz w:val="16"/>
                <w:szCs w:val="16"/>
              </w:rPr>
            </w:pPr>
          </w:p>
          <w:p w:rsidR="00467B65" w:rsidRPr="00754BCA" w:rsidRDefault="00467B65" w:rsidP="00A66117">
            <w:pPr>
              <w:widowControl w:val="0"/>
              <w:autoSpaceDE w:val="0"/>
              <w:autoSpaceDN w:val="0"/>
              <w:adjustRightInd w:val="0"/>
              <w:ind w:left="-108"/>
              <w:jc w:val="right"/>
              <w:rPr>
                <w:sz w:val="16"/>
                <w:szCs w:val="16"/>
              </w:rPr>
            </w:pPr>
            <w:r w:rsidRPr="00754BCA">
              <w:rPr>
                <w:sz w:val="16"/>
                <w:szCs w:val="16"/>
              </w:rPr>
              <w:t>133</w:t>
            </w:r>
          </w:p>
        </w:tc>
      </w:tr>
      <w:tr w:rsidR="00467B65" w:rsidRPr="00754BCA" w:rsidTr="00A66117">
        <w:tc>
          <w:tcPr>
            <w:tcW w:w="6062" w:type="dxa"/>
          </w:tcPr>
          <w:p w:rsidR="00467B65" w:rsidRPr="00754BCA" w:rsidRDefault="00467B65" w:rsidP="00480B33">
            <w:pPr>
              <w:widowControl w:val="0"/>
              <w:autoSpaceDE w:val="0"/>
              <w:autoSpaceDN w:val="0"/>
              <w:adjustRightInd w:val="0"/>
              <w:ind w:right="-108" w:firstLine="284"/>
              <w:rPr>
                <w:sz w:val="16"/>
                <w:szCs w:val="16"/>
              </w:rPr>
            </w:pPr>
            <w:r w:rsidRPr="00BC7B52">
              <w:rPr>
                <w:bCs/>
                <w:color w:val="000000"/>
                <w:spacing w:val="30"/>
                <w:sz w:val="16"/>
                <w:szCs w:val="16"/>
              </w:rPr>
              <w:t>Лабораторная работа</w:t>
            </w:r>
            <w:r w:rsidRPr="00754BCA">
              <w:rPr>
                <w:bCs/>
                <w:color w:val="000000"/>
                <w:sz w:val="16"/>
                <w:szCs w:val="16"/>
              </w:rPr>
              <w:t xml:space="preserve"> №</w:t>
            </w:r>
            <w:r w:rsidR="009765C5">
              <w:rPr>
                <w:bCs/>
                <w:color w:val="000000"/>
                <w:sz w:val="16"/>
                <w:szCs w:val="16"/>
              </w:rPr>
              <w:t xml:space="preserve"> </w:t>
            </w:r>
            <w:r w:rsidRPr="00754BCA">
              <w:rPr>
                <w:bCs/>
                <w:color w:val="000000"/>
                <w:sz w:val="16"/>
                <w:szCs w:val="16"/>
              </w:rPr>
              <w:t>8. Самопоглощение бета-излучения в образце</w:t>
            </w:r>
            <w:r w:rsidR="00480B33">
              <w:rPr>
                <w:bCs/>
                <w:color w:val="000000"/>
                <w:sz w:val="16"/>
                <w:szCs w:val="16"/>
              </w:rPr>
              <w:t>.</w:t>
            </w:r>
          </w:p>
        </w:tc>
        <w:tc>
          <w:tcPr>
            <w:tcW w:w="425" w:type="dxa"/>
          </w:tcPr>
          <w:p w:rsidR="00467B65" w:rsidRPr="00754BCA" w:rsidRDefault="00467B65" w:rsidP="00A66117">
            <w:pPr>
              <w:widowControl w:val="0"/>
              <w:autoSpaceDE w:val="0"/>
              <w:autoSpaceDN w:val="0"/>
              <w:adjustRightInd w:val="0"/>
              <w:ind w:left="-108"/>
              <w:jc w:val="right"/>
              <w:rPr>
                <w:sz w:val="16"/>
                <w:szCs w:val="16"/>
              </w:rPr>
            </w:pPr>
            <w:r w:rsidRPr="00754BCA">
              <w:rPr>
                <w:sz w:val="16"/>
                <w:szCs w:val="16"/>
              </w:rPr>
              <w:t>143</w:t>
            </w:r>
          </w:p>
        </w:tc>
      </w:tr>
      <w:tr w:rsidR="00467B65" w:rsidRPr="00754BCA" w:rsidTr="00A66117">
        <w:tc>
          <w:tcPr>
            <w:tcW w:w="6062" w:type="dxa"/>
          </w:tcPr>
          <w:p w:rsidR="00467B65" w:rsidRPr="00754BCA" w:rsidRDefault="00467B65" w:rsidP="00480B33">
            <w:pPr>
              <w:widowControl w:val="0"/>
              <w:autoSpaceDE w:val="0"/>
              <w:autoSpaceDN w:val="0"/>
              <w:adjustRightInd w:val="0"/>
              <w:ind w:right="-108" w:firstLine="284"/>
              <w:rPr>
                <w:sz w:val="16"/>
                <w:szCs w:val="16"/>
              </w:rPr>
            </w:pPr>
            <w:r w:rsidRPr="00754BCA">
              <w:rPr>
                <w:sz w:val="16"/>
                <w:szCs w:val="16"/>
              </w:rPr>
              <w:t>Литература</w:t>
            </w:r>
            <w:r w:rsidR="00B5057E">
              <w:rPr>
                <w:sz w:val="16"/>
                <w:szCs w:val="16"/>
              </w:rPr>
              <w:t>…………………………</w:t>
            </w:r>
            <w:r w:rsidR="00480B33">
              <w:rPr>
                <w:sz w:val="16"/>
                <w:szCs w:val="16"/>
              </w:rPr>
              <w:t>….</w:t>
            </w:r>
            <w:r w:rsidR="00B5057E">
              <w:rPr>
                <w:bCs/>
                <w:sz w:val="16"/>
                <w:szCs w:val="16"/>
              </w:rPr>
              <w:t>………………………</w:t>
            </w:r>
            <w:r w:rsidR="00AC7733">
              <w:rPr>
                <w:bCs/>
                <w:sz w:val="16"/>
                <w:szCs w:val="16"/>
              </w:rPr>
              <w:t>.</w:t>
            </w:r>
            <w:r w:rsidR="00B5057E">
              <w:rPr>
                <w:bCs/>
                <w:sz w:val="16"/>
                <w:szCs w:val="16"/>
              </w:rPr>
              <w:t>…………………….</w:t>
            </w:r>
          </w:p>
        </w:tc>
        <w:tc>
          <w:tcPr>
            <w:tcW w:w="425" w:type="dxa"/>
          </w:tcPr>
          <w:p w:rsidR="00467B65" w:rsidRPr="00754BCA" w:rsidRDefault="00467B65" w:rsidP="00877EF4">
            <w:pPr>
              <w:widowControl w:val="0"/>
              <w:autoSpaceDE w:val="0"/>
              <w:autoSpaceDN w:val="0"/>
              <w:adjustRightInd w:val="0"/>
              <w:ind w:left="-108"/>
              <w:jc w:val="right"/>
              <w:rPr>
                <w:sz w:val="16"/>
                <w:szCs w:val="16"/>
              </w:rPr>
            </w:pPr>
            <w:r w:rsidRPr="00754BCA">
              <w:rPr>
                <w:sz w:val="16"/>
                <w:szCs w:val="16"/>
              </w:rPr>
              <w:t>16</w:t>
            </w:r>
            <w:r w:rsidR="00877EF4">
              <w:rPr>
                <w:sz w:val="16"/>
                <w:szCs w:val="16"/>
              </w:rPr>
              <w:t>3</w:t>
            </w:r>
          </w:p>
        </w:tc>
      </w:tr>
      <w:tr w:rsidR="00467B65" w:rsidRPr="00754BCA" w:rsidTr="00A66117">
        <w:tc>
          <w:tcPr>
            <w:tcW w:w="6062" w:type="dxa"/>
          </w:tcPr>
          <w:p w:rsidR="00467B65" w:rsidRPr="00754BCA" w:rsidRDefault="00467B65" w:rsidP="00480B33">
            <w:pPr>
              <w:widowControl w:val="0"/>
              <w:autoSpaceDE w:val="0"/>
              <w:autoSpaceDN w:val="0"/>
              <w:adjustRightInd w:val="0"/>
              <w:ind w:right="-108" w:firstLine="284"/>
              <w:rPr>
                <w:sz w:val="16"/>
                <w:szCs w:val="16"/>
              </w:rPr>
            </w:pPr>
            <w:r w:rsidRPr="00754BCA">
              <w:rPr>
                <w:sz w:val="16"/>
                <w:szCs w:val="16"/>
              </w:rPr>
              <w:t>Приложения</w:t>
            </w:r>
            <w:r w:rsidR="00B5057E">
              <w:rPr>
                <w:bCs/>
                <w:sz w:val="16"/>
                <w:szCs w:val="16"/>
              </w:rPr>
              <w:t>……………………</w:t>
            </w:r>
            <w:r w:rsidR="00480B33">
              <w:rPr>
                <w:bCs/>
                <w:sz w:val="16"/>
                <w:szCs w:val="16"/>
              </w:rPr>
              <w:t>…</w:t>
            </w:r>
            <w:r w:rsidR="00B5057E">
              <w:rPr>
                <w:bCs/>
                <w:sz w:val="16"/>
                <w:szCs w:val="16"/>
              </w:rPr>
              <w:t>…………………………………………………..</w:t>
            </w:r>
          </w:p>
        </w:tc>
        <w:tc>
          <w:tcPr>
            <w:tcW w:w="425" w:type="dxa"/>
          </w:tcPr>
          <w:p w:rsidR="00467B65" w:rsidRPr="00754BCA" w:rsidRDefault="00467B65" w:rsidP="00A66117">
            <w:pPr>
              <w:widowControl w:val="0"/>
              <w:autoSpaceDE w:val="0"/>
              <w:autoSpaceDN w:val="0"/>
              <w:adjustRightInd w:val="0"/>
              <w:ind w:left="-108"/>
              <w:jc w:val="right"/>
              <w:rPr>
                <w:sz w:val="16"/>
                <w:szCs w:val="16"/>
              </w:rPr>
            </w:pPr>
            <w:r w:rsidRPr="00754BCA">
              <w:rPr>
                <w:sz w:val="16"/>
                <w:szCs w:val="16"/>
              </w:rPr>
              <w:t>16</w:t>
            </w:r>
            <w:r w:rsidR="004C3488">
              <w:rPr>
                <w:sz w:val="16"/>
                <w:szCs w:val="16"/>
              </w:rPr>
              <w:t>4</w:t>
            </w:r>
          </w:p>
        </w:tc>
      </w:tr>
    </w:tbl>
    <w:p w:rsidR="00E33F94" w:rsidRDefault="00E33F94" w:rsidP="00F80A2B">
      <w:pPr>
        <w:ind w:firstLine="284"/>
        <w:jc w:val="center"/>
        <w:rPr>
          <w:sz w:val="16"/>
        </w:rPr>
        <w:sectPr w:rsidR="00E33F94" w:rsidSect="00586038">
          <w:footerReference w:type="default" r:id="rId353"/>
          <w:pgSz w:w="8392" w:h="11907" w:code="11"/>
          <w:pgMar w:top="1247" w:right="1134" w:bottom="1474" w:left="1134" w:header="720" w:footer="720" w:gutter="0"/>
          <w:pgNumType w:start="3"/>
          <w:cols w:space="720"/>
        </w:sectPr>
      </w:pPr>
    </w:p>
    <w:p w:rsidR="006621EA" w:rsidRDefault="006621EA" w:rsidP="006621EA">
      <w:pPr>
        <w:spacing w:line="216" w:lineRule="auto"/>
        <w:ind w:firstLine="284"/>
        <w:jc w:val="center"/>
        <w:rPr>
          <w:sz w:val="16"/>
        </w:rPr>
      </w:pPr>
    </w:p>
    <w:p w:rsidR="006621EA" w:rsidRDefault="006621EA" w:rsidP="006621EA">
      <w:pPr>
        <w:spacing w:line="216" w:lineRule="auto"/>
        <w:ind w:firstLine="284"/>
        <w:jc w:val="center"/>
        <w:rPr>
          <w:sz w:val="16"/>
        </w:rPr>
      </w:pPr>
    </w:p>
    <w:p w:rsidR="006621EA" w:rsidRDefault="006621EA" w:rsidP="006621EA">
      <w:pPr>
        <w:spacing w:line="216" w:lineRule="auto"/>
        <w:ind w:firstLine="284"/>
        <w:jc w:val="center"/>
        <w:rPr>
          <w:sz w:val="16"/>
        </w:rPr>
      </w:pPr>
    </w:p>
    <w:p w:rsidR="00623B35" w:rsidRDefault="00623B35" w:rsidP="006621EA">
      <w:pPr>
        <w:spacing w:line="216" w:lineRule="auto"/>
        <w:ind w:firstLine="284"/>
        <w:jc w:val="center"/>
        <w:rPr>
          <w:sz w:val="16"/>
        </w:rPr>
      </w:pPr>
    </w:p>
    <w:p w:rsidR="00623B35" w:rsidRDefault="00623B35" w:rsidP="006621EA">
      <w:pPr>
        <w:spacing w:line="216" w:lineRule="auto"/>
        <w:ind w:firstLine="284"/>
        <w:jc w:val="center"/>
        <w:rPr>
          <w:sz w:val="16"/>
        </w:rPr>
      </w:pPr>
    </w:p>
    <w:p w:rsidR="00623B35" w:rsidRDefault="00623B35" w:rsidP="006621EA">
      <w:pPr>
        <w:spacing w:line="216" w:lineRule="auto"/>
        <w:ind w:firstLine="284"/>
        <w:jc w:val="center"/>
        <w:rPr>
          <w:sz w:val="16"/>
        </w:rPr>
      </w:pPr>
    </w:p>
    <w:p w:rsidR="00623B35" w:rsidRDefault="00623B35" w:rsidP="006621EA">
      <w:pPr>
        <w:spacing w:line="216" w:lineRule="auto"/>
        <w:ind w:firstLine="284"/>
        <w:jc w:val="center"/>
        <w:rPr>
          <w:sz w:val="16"/>
        </w:rPr>
      </w:pPr>
    </w:p>
    <w:p w:rsidR="00623B35" w:rsidRDefault="00623B35" w:rsidP="006621EA">
      <w:pPr>
        <w:spacing w:line="216" w:lineRule="auto"/>
        <w:ind w:firstLine="284"/>
        <w:jc w:val="center"/>
        <w:rPr>
          <w:sz w:val="16"/>
        </w:rPr>
      </w:pPr>
    </w:p>
    <w:p w:rsidR="00623B35" w:rsidRDefault="00623B35" w:rsidP="006621EA">
      <w:pPr>
        <w:spacing w:line="216" w:lineRule="auto"/>
        <w:ind w:firstLine="284"/>
        <w:jc w:val="center"/>
        <w:rPr>
          <w:sz w:val="16"/>
        </w:rPr>
      </w:pPr>
    </w:p>
    <w:p w:rsidR="00623B35" w:rsidRDefault="00623B35" w:rsidP="006621EA">
      <w:pPr>
        <w:spacing w:line="216" w:lineRule="auto"/>
        <w:ind w:firstLine="284"/>
        <w:jc w:val="center"/>
        <w:rPr>
          <w:sz w:val="16"/>
        </w:rPr>
      </w:pPr>
    </w:p>
    <w:p w:rsidR="00623B35" w:rsidRDefault="00623B35" w:rsidP="006621EA">
      <w:pPr>
        <w:spacing w:line="216" w:lineRule="auto"/>
        <w:ind w:firstLine="284"/>
        <w:jc w:val="center"/>
        <w:rPr>
          <w:sz w:val="16"/>
        </w:rPr>
      </w:pPr>
    </w:p>
    <w:p w:rsidR="00623B35" w:rsidRDefault="00623B35" w:rsidP="006621EA">
      <w:pPr>
        <w:spacing w:line="216" w:lineRule="auto"/>
        <w:ind w:firstLine="284"/>
        <w:jc w:val="center"/>
        <w:rPr>
          <w:sz w:val="16"/>
        </w:rPr>
      </w:pPr>
    </w:p>
    <w:p w:rsidR="00623B35" w:rsidRDefault="00623B35" w:rsidP="006621EA">
      <w:pPr>
        <w:spacing w:line="216" w:lineRule="auto"/>
        <w:ind w:firstLine="284"/>
        <w:jc w:val="center"/>
        <w:rPr>
          <w:sz w:val="16"/>
        </w:rPr>
      </w:pPr>
    </w:p>
    <w:p w:rsidR="00623B35" w:rsidRDefault="00623B35" w:rsidP="006621EA">
      <w:pPr>
        <w:spacing w:line="216" w:lineRule="auto"/>
        <w:ind w:firstLine="284"/>
        <w:jc w:val="center"/>
        <w:rPr>
          <w:sz w:val="16"/>
        </w:rPr>
      </w:pPr>
    </w:p>
    <w:p w:rsidR="00623B35" w:rsidRDefault="00623B35" w:rsidP="006621EA">
      <w:pPr>
        <w:spacing w:line="216" w:lineRule="auto"/>
        <w:ind w:firstLine="284"/>
        <w:jc w:val="center"/>
        <w:rPr>
          <w:sz w:val="16"/>
        </w:rPr>
      </w:pPr>
    </w:p>
    <w:p w:rsidR="00623B35" w:rsidRDefault="00623B35" w:rsidP="006621EA">
      <w:pPr>
        <w:spacing w:line="216" w:lineRule="auto"/>
        <w:ind w:firstLine="284"/>
        <w:jc w:val="center"/>
        <w:rPr>
          <w:sz w:val="16"/>
        </w:rPr>
      </w:pPr>
    </w:p>
    <w:p w:rsidR="00623B35" w:rsidRDefault="00623B35" w:rsidP="006621EA">
      <w:pPr>
        <w:spacing w:line="216" w:lineRule="auto"/>
        <w:ind w:firstLine="284"/>
        <w:jc w:val="center"/>
        <w:rPr>
          <w:sz w:val="16"/>
        </w:rPr>
      </w:pPr>
    </w:p>
    <w:p w:rsidR="006621EA" w:rsidRDefault="006621EA" w:rsidP="006621EA">
      <w:pPr>
        <w:spacing w:line="216" w:lineRule="auto"/>
        <w:ind w:firstLine="284"/>
        <w:jc w:val="center"/>
        <w:rPr>
          <w:sz w:val="16"/>
        </w:rPr>
      </w:pPr>
    </w:p>
    <w:p w:rsidR="00F657F7" w:rsidRDefault="00F657F7" w:rsidP="006621EA">
      <w:pPr>
        <w:spacing w:line="216" w:lineRule="auto"/>
        <w:ind w:firstLine="284"/>
        <w:jc w:val="center"/>
        <w:rPr>
          <w:sz w:val="16"/>
        </w:rPr>
      </w:pPr>
    </w:p>
    <w:p w:rsidR="006621EA" w:rsidRPr="00A54BA7" w:rsidRDefault="006621EA" w:rsidP="00A54BA7">
      <w:pPr>
        <w:spacing w:line="216" w:lineRule="auto"/>
        <w:jc w:val="center"/>
        <w:rPr>
          <w:sz w:val="20"/>
          <w:szCs w:val="20"/>
        </w:rPr>
      </w:pPr>
      <w:r w:rsidRPr="00A54BA7">
        <w:rPr>
          <w:sz w:val="20"/>
          <w:szCs w:val="20"/>
        </w:rPr>
        <w:t>У ч е б н о</w:t>
      </w:r>
      <w:r w:rsidR="00A54BA7" w:rsidRPr="00A54BA7">
        <w:rPr>
          <w:sz w:val="20"/>
          <w:szCs w:val="20"/>
        </w:rPr>
        <w:t xml:space="preserve"> е</w:t>
      </w:r>
      <w:r w:rsidRPr="00A54BA7">
        <w:rPr>
          <w:sz w:val="20"/>
          <w:szCs w:val="20"/>
        </w:rPr>
        <w:t xml:space="preserve"> </w:t>
      </w:r>
      <w:r w:rsidR="00A54BA7" w:rsidRPr="00A54BA7">
        <w:rPr>
          <w:sz w:val="20"/>
          <w:szCs w:val="20"/>
        </w:rPr>
        <w:t xml:space="preserve"> </w:t>
      </w:r>
      <w:r w:rsidRPr="00A54BA7">
        <w:rPr>
          <w:sz w:val="20"/>
          <w:szCs w:val="20"/>
        </w:rPr>
        <w:t xml:space="preserve">и з д а н и е </w:t>
      </w:r>
    </w:p>
    <w:p w:rsidR="006621EA" w:rsidRPr="00A54BA7" w:rsidRDefault="006621EA" w:rsidP="006621EA">
      <w:pPr>
        <w:spacing w:line="216" w:lineRule="auto"/>
        <w:ind w:firstLine="284"/>
        <w:jc w:val="center"/>
        <w:rPr>
          <w:sz w:val="20"/>
          <w:szCs w:val="20"/>
        </w:rPr>
      </w:pPr>
    </w:p>
    <w:p w:rsidR="006621EA" w:rsidRPr="00A54BA7" w:rsidRDefault="006621EA" w:rsidP="00A54BA7">
      <w:pPr>
        <w:pStyle w:val="5"/>
        <w:tabs>
          <w:tab w:val="left" w:pos="6096"/>
        </w:tabs>
        <w:spacing w:line="216" w:lineRule="auto"/>
        <w:ind w:right="28"/>
        <w:jc w:val="center"/>
        <w:rPr>
          <w:b/>
          <w:sz w:val="20"/>
        </w:rPr>
      </w:pPr>
      <w:r w:rsidRPr="00A54BA7">
        <w:rPr>
          <w:b/>
          <w:sz w:val="20"/>
        </w:rPr>
        <w:t>Бушуев</w:t>
      </w:r>
      <w:r w:rsidR="00A54BA7" w:rsidRPr="00A54BA7">
        <w:rPr>
          <w:b/>
          <w:sz w:val="20"/>
        </w:rPr>
        <w:t xml:space="preserve"> </w:t>
      </w:r>
      <w:r w:rsidR="00A54BA7" w:rsidRPr="00A54BA7">
        <w:rPr>
          <w:sz w:val="20"/>
        </w:rPr>
        <w:t>Юрий Николаевич</w:t>
      </w:r>
    </w:p>
    <w:p w:rsidR="006621EA" w:rsidRPr="00A54BA7" w:rsidRDefault="006621EA" w:rsidP="00A54BA7">
      <w:pPr>
        <w:tabs>
          <w:tab w:val="left" w:pos="6096"/>
        </w:tabs>
        <w:ind w:right="28"/>
        <w:jc w:val="center"/>
        <w:rPr>
          <w:b/>
          <w:sz w:val="20"/>
          <w:szCs w:val="20"/>
        </w:rPr>
      </w:pPr>
      <w:r w:rsidRPr="00A54BA7">
        <w:rPr>
          <w:b/>
          <w:sz w:val="20"/>
          <w:szCs w:val="20"/>
        </w:rPr>
        <w:t>Азаренко</w:t>
      </w:r>
      <w:r w:rsidR="00A54BA7" w:rsidRPr="00A54BA7">
        <w:rPr>
          <w:b/>
          <w:sz w:val="20"/>
          <w:szCs w:val="20"/>
        </w:rPr>
        <w:t xml:space="preserve"> </w:t>
      </w:r>
      <w:r w:rsidR="00A54BA7" w:rsidRPr="00A54BA7">
        <w:rPr>
          <w:sz w:val="20"/>
          <w:szCs w:val="20"/>
        </w:rPr>
        <w:t>Юрий Викторович</w:t>
      </w:r>
    </w:p>
    <w:p w:rsidR="006621EA" w:rsidRPr="00A54BA7" w:rsidRDefault="006621EA" w:rsidP="006621EA">
      <w:pPr>
        <w:spacing w:line="216" w:lineRule="auto"/>
        <w:ind w:firstLine="284"/>
        <w:jc w:val="center"/>
        <w:rPr>
          <w:b/>
          <w:bCs/>
          <w:sz w:val="20"/>
          <w:szCs w:val="20"/>
        </w:rPr>
      </w:pPr>
    </w:p>
    <w:p w:rsidR="00A54BA7" w:rsidRDefault="00A54BA7" w:rsidP="00487BAB">
      <w:pPr>
        <w:pStyle w:val="1"/>
        <w:spacing w:line="216" w:lineRule="auto"/>
        <w:ind w:right="4"/>
        <w:rPr>
          <w:bCs/>
          <w:sz w:val="20"/>
        </w:rPr>
      </w:pPr>
      <w:r>
        <w:rPr>
          <w:bCs/>
          <w:sz w:val="20"/>
        </w:rPr>
        <w:t>РАДИОМЕТРИЯ И ДОЗИМЕТРИЯ</w:t>
      </w:r>
    </w:p>
    <w:p w:rsidR="00A54BA7" w:rsidRDefault="00487BAB" w:rsidP="00487BAB">
      <w:pPr>
        <w:pStyle w:val="1"/>
        <w:spacing w:line="216" w:lineRule="auto"/>
        <w:ind w:right="4"/>
        <w:rPr>
          <w:bCs/>
          <w:sz w:val="20"/>
        </w:rPr>
      </w:pPr>
      <w:r w:rsidRPr="00A54BA7">
        <w:rPr>
          <w:bCs/>
          <w:sz w:val="20"/>
        </w:rPr>
        <w:t xml:space="preserve"> </w:t>
      </w:r>
    </w:p>
    <w:p w:rsidR="00A54BA7" w:rsidRDefault="00A54BA7" w:rsidP="00A54BA7">
      <w:pPr>
        <w:jc w:val="center"/>
        <w:rPr>
          <w:sz w:val="20"/>
          <w:szCs w:val="20"/>
        </w:rPr>
      </w:pPr>
      <w:r>
        <w:rPr>
          <w:sz w:val="20"/>
          <w:szCs w:val="20"/>
        </w:rPr>
        <w:t xml:space="preserve">В двух частях </w:t>
      </w:r>
    </w:p>
    <w:p w:rsidR="002231DA" w:rsidRDefault="002231DA" w:rsidP="002231DA">
      <w:pPr>
        <w:spacing w:line="216" w:lineRule="auto"/>
        <w:ind w:firstLine="284"/>
        <w:jc w:val="center"/>
        <w:rPr>
          <w:sz w:val="20"/>
          <w:szCs w:val="20"/>
        </w:rPr>
      </w:pPr>
    </w:p>
    <w:p w:rsidR="002231DA" w:rsidRDefault="002231DA" w:rsidP="002231DA">
      <w:pPr>
        <w:spacing w:line="216" w:lineRule="auto"/>
        <w:ind w:firstLine="284"/>
        <w:jc w:val="center"/>
        <w:rPr>
          <w:caps/>
          <w:sz w:val="16"/>
        </w:rPr>
      </w:pPr>
      <w:r w:rsidRPr="00A54BA7">
        <w:rPr>
          <w:sz w:val="20"/>
          <w:szCs w:val="20"/>
        </w:rPr>
        <w:t>Часть 1</w:t>
      </w:r>
    </w:p>
    <w:p w:rsidR="00A54BA7" w:rsidRPr="00A54BA7" w:rsidRDefault="00A54BA7" w:rsidP="00A54BA7">
      <w:pPr>
        <w:jc w:val="center"/>
        <w:rPr>
          <w:sz w:val="20"/>
          <w:szCs w:val="20"/>
        </w:rPr>
      </w:pPr>
    </w:p>
    <w:p w:rsidR="00487BAB" w:rsidRPr="00A54BA7" w:rsidRDefault="00487BAB" w:rsidP="00487BAB">
      <w:pPr>
        <w:pStyle w:val="1"/>
        <w:spacing w:line="216" w:lineRule="auto"/>
        <w:ind w:right="4"/>
        <w:rPr>
          <w:bCs/>
          <w:sz w:val="20"/>
        </w:rPr>
      </w:pPr>
      <w:r w:rsidRPr="00A54BA7">
        <w:rPr>
          <w:bCs/>
          <w:sz w:val="20"/>
        </w:rPr>
        <w:t>РАДИОМЕТРИЯ</w:t>
      </w:r>
      <w:r w:rsidR="00A54BA7">
        <w:rPr>
          <w:bCs/>
          <w:sz w:val="20"/>
        </w:rPr>
        <w:t xml:space="preserve"> </w:t>
      </w:r>
      <w:r w:rsidRPr="00A54BA7">
        <w:rPr>
          <w:bCs/>
          <w:sz w:val="20"/>
        </w:rPr>
        <w:t xml:space="preserve"> ИОНИЗИРУЮЩИХ ИЗЛУЧЕНИЙ</w:t>
      </w:r>
    </w:p>
    <w:p w:rsidR="006621EA" w:rsidRDefault="006621EA" w:rsidP="006621EA">
      <w:pPr>
        <w:spacing w:line="216" w:lineRule="auto"/>
        <w:ind w:firstLine="284"/>
        <w:jc w:val="center"/>
        <w:rPr>
          <w:caps/>
          <w:sz w:val="16"/>
        </w:rPr>
      </w:pPr>
    </w:p>
    <w:p w:rsidR="00F657F7" w:rsidRPr="00F657F7" w:rsidRDefault="00F657F7" w:rsidP="006621EA">
      <w:pPr>
        <w:spacing w:line="216" w:lineRule="auto"/>
        <w:ind w:firstLine="284"/>
        <w:jc w:val="center"/>
        <w:rPr>
          <w:caps/>
          <w:sz w:val="20"/>
          <w:szCs w:val="20"/>
        </w:rPr>
      </w:pPr>
      <w:r w:rsidRPr="00F657F7">
        <w:rPr>
          <w:sz w:val="20"/>
          <w:szCs w:val="20"/>
        </w:rPr>
        <w:t>Практикум</w:t>
      </w:r>
    </w:p>
    <w:p w:rsidR="00F657F7" w:rsidRPr="00F657F7" w:rsidRDefault="00F657F7" w:rsidP="006621EA">
      <w:pPr>
        <w:spacing w:line="216" w:lineRule="auto"/>
        <w:ind w:firstLine="284"/>
        <w:jc w:val="center"/>
        <w:rPr>
          <w:caps/>
          <w:sz w:val="20"/>
          <w:szCs w:val="20"/>
        </w:rPr>
      </w:pPr>
    </w:p>
    <w:p w:rsidR="00A54BA7" w:rsidRPr="00F657F7" w:rsidRDefault="00A54BA7" w:rsidP="006621EA">
      <w:pPr>
        <w:spacing w:line="216" w:lineRule="auto"/>
        <w:ind w:firstLine="284"/>
        <w:jc w:val="center"/>
        <w:rPr>
          <w:caps/>
          <w:sz w:val="20"/>
          <w:szCs w:val="20"/>
        </w:rPr>
      </w:pPr>
    </w:p>
    <w:p w:rsidR="00A54BA7" w:rsidRDefault="006621EA" w:rsidP="006621EA">
      <w:pPr>
        <w:widowControl w:val="0"/>
        <w:spacing w:line="216" w:lineRule="auto"/>
        <w:jc w:val="center"/>
        <w:rPr>
          <w:sz w:val="16"/>
        </w:rPr>
      </w:pPr>
      <w:r>
        <w:rPr>
          <w:sz w:val="16"/>
        </w:rPr>
        <w:t xml:space="preserve">Редактор </w:t>
      </w:r>
      <w:r w:rsidR="002231DA" w:rsidRPr="002231DA">
        <w:rPr>
          <w:i/>
          <w:sz w:val="16"/>
        </w:rPr>
        <w:t>О. Г. Толмач</w:t>
      </w:r>
      <w:r w:rsidR="00877EF4">
        <w:rPr>
          <w:i/>
          <w:sz w:val="16"/>
        </w:rPr>
        <w:t>ё</w:t>
      </w:r>
      <w:r w:rsidR="002231DA" w:rsidRPr="002231DA">
        <w:rPr>
          <w:i/>
          <w:sz w:val="16"/>
        </w:rPr>
        <w:t>ва</w:t>
      </w:r>
    </w:p>
    <w:p w:rsidR="00A54BA7" w:rsidRPr="002231DA" w:rsidRDefault="006621EA" w:rsidP="006621EA">
      <w:pPr>
        <w:widowControl w:val="0"/>
        <w:spacing w:line="216" w:lineRule="auto"/>
        <w:jc w:val="center"/>
      </w:pPr>
      <w:r>
        <w:rPr>
          <w:sz w:val="16"/>
        </w:rPr>
        <w:t>Техн</w:t>
      </w:r>
      <w:r w:rsidR="00877EF4">
        <w:rPr>
          <w:sz w:val="16"/>
        </w:rPr>
        <w:t>ический</w:t>
      </w:r>
      <w:r>
        <w:rPr>
          <w:sz w:val="16"/>
        </w:rPr>
        <w:t xml:space="preserve"> редактор </w:t>
      </w:r>
      <w:r w:rsidR="002231DA" w:rsidRPr="002231DA">
        <w:rPr>
          <w:i/>
          <w:sz w:val="16"/>
        </w:rPr>
        <w:t>Н. Л. Якубовская</w:t>
      </w:r>
    </w:p>
    <w:p w:rsidR="006621EA" w:rsidRDefault="00A54BA7" w:rsidP="006621EA">
      <w:pPr>
        <w:widowControl w:val="0"/>
        <w:spacing w:line="216" w:lineRule="auto"/>
        <w:jc w:val="center"/>
        <w:rPr>
          <w:sz w:val="16"/>
        </w:rPr>
      </w:pPr>
      <w:r>
        <w:rPr>
          <w:sz w:val="16"/>
        </w:rPr>
        <w:t xml:space="preserve">Корректор </w:t>
      </w:r>
      <w:r w:rsidR="002231DA" w:rsidRPr="002231DA">
        <w:rPr>
          <w:i/>
          <w:sz w:val="16"/>
        </w:rPr>
        <w:t>А. М. Павлова</w:t>
      </w:r>
    </w:p>
    <w:p w:rsidR="006621EA" w:rsidRDefault="006621EA" w:rsidP="006621EA">
      <w:pPr>
        <w:widowControl w:val="0"/>
        <w:spacing w:line="216" w:lineRule="auto"/>
        <w:jc w:val="center"/>
        <w:rPr>
          <w:sz w:val="16"/>
        </w:rPr>
      </w:pPr>
    </w:p>
    <w:p w:rsidR="006621EA" w:rsidRDefault="006621EA" w:rsidP="006621EA">
      <w:pPr>
        <w:widowControl w:val="0"/>
        <w:jc w:val="center"/>
        <w:rPr>
          <w:sz w:val="16"/>
        </w:rPr>
      </w:pPr>
      <w:r>
        <w:rPr>
          <w:sz w:val="16"/>
        </w:rPr>
        <w:t>Подписано в печать</w:t>
      </w:r>
      <w:r w:rsidR="002231DA">
        <w:rPr>
          <w:sz w:val="16"/>
        </w:rPr>
        <w:t xml:space="preserve">        </w:t>
      </w:r>
      <w:r w:rsidR="00A54BA7">
        <w:rPr>
          <w:sz w:val="16"/>
        </w:rPr>
        <w:t>.</w:t>
      </w:r>
      <w:r>
        <w:rPr>
          <w:sz w:val="16"/>
        </w:rPr>
        <w:t xml:space="preserve"> </w:t>
      </w:r>
      <w:r w:rsidR="00A54BA7">
        <w:rPr>
          <w:sz w:val="16"/>
        </w:rPr>
        <w:t xml:space="preserve">Формат 60 </w:t>
      </w:r>
      <w:r w:rsidR="009765C5">
        <w:rPr>
          <w:sz w:val="16"/>
        </w:rPr>
        <w:t>×</w:t>
      </w:r>
      <w:r w:rsidR="00A54BA7">
        <w:rPr>
          <w:sz w:val="16"/>
        </w:rPr>
        <w:t xml:space="preserve"> 84</w:t>
      </w:r>
      <w:r w:rsidR="00A54BA7">
        <w:rPr>
          <w:sz w:val="16"/>
          <w:vertAlign w:val="superscript"/>
        </w:rPr>
        <w:t>1</w:t>
      </w:r>
      <w:r w:rsidR="00A54BA7">
        <w:rPr>
          <w:sz w:val="16"/>
        </w:rPr>
        <w:t>/</w:t>
      </w:r>
      <w:r w:rsidR="00A54BA7">
        <w:rPr>
          <w:sz w:val="16"/>
          <w:vertAlign w:val="subscript"/>
        </w:rPr>
        <w:t>16</w:t>
      </w:r>
      <w:r w:rsidR="00A54BA7">
        <w:rPr>
          <w:sz w:val="16"/>
        </w:rPr>
        <w:t xml:space="preserve">. </w:t>
      </w:r>
      <w:r>
        <w:rPr>
          <w:sz w:val="16"/>
        </w:rPr>
        <w:t xml:space="preserve">Бумага </w:t>
      </w:r>
      <w:r w:rsidR="00A54BA7">
        <w:rPr>
          <w:sz w:val="16"/>
        </w:rPr>
        <w:t>офсетная</w:t>
      </w:r>
      <w:r>
        <w:rPr>
          <w:sz w:val="16"/>
        </w:rPr>
        <w:t>.</w:t>
      </w:r>
    </w:p>
    <w:p w:rsidR="006621EA" w:rsidRPr="00A54BA7" w:rsidRDefault="00A54BA7" w:rsidP="00A54BA7">
      <w:pPr>
        <w:widowControl w:val="0"/>
        <w:jc w:val="center"/>
        <w:rPr>
          <w:sz w:val="16"/>
          <w:szCs w:val="16"/>
        </w:rPr>
      </w:pPr>
      <w:r>
        <w:rPr>
          <w:sz w:val="16"/>
        </w:rPr>
        <w:t>Ризография.</w:t>
      </w:r>
      <w:r w:rsidR="006621EA">
        <w:rPr>
          <w:sz w:val="16"/>
        </w:rPr>
        <w:t xml:space="preserve"> Гарнитура </w:t>
      </w:r>
      <w:r w:rsidR="00877EF4">
        <w:rPr>
          <w:sz w:val="16"/>
        </w:rPr>
        <w:t>«</w:t>
      </w:r>
      <w:r w:rsidR="006621EA">
        <w:rPr>
          <w:sz w:val="16"/>
        </w:rPr>
        <w:t>Таймс</w:t>
      </w:r>
      <w:r w:rsidR="00877EF4">
        <w:rPr>
          <w:sz w:val="16"/>
        </w:rPr>
        <w:t>»</w:t>
      </w:r>
      <w:r w:rsidR="006621EA">
        <w:rPr>
          <w:sz w:val="16"/>
        </w:rPr>
        <w:t>.</w:t>
      </w:r>
      <w:r>
        <w:rPr>
          <w:sz w:val="16"/>
        </w:rPr>
        <w:t xml:space="preserve"> </w:t>
      </w:r>
      <w:r w:rsidR="006621EA" w:rsidRPr="00A54BA7">
        <w:rPr>
          <w:sz w:val="16"/>
          <w:szCs w:val="16"/>
        </w:rPr>
        <w:t>Усл. печ. л.</w:t>
      </w:r>
      <w:r w:rsidR="009765C5">
        <w:rPr>
          <w:sz w:val="16"/>
          <w:szCs w:val="16"/>
        </w:rPr>
        <w:t xml:space="preserve"> </w:t>
      </w:r>
      <w:r w:rsidR="00392134">
        <w:rPr>
          <w:sz w:val="16"/>
          <w:szCs w:val="16"/>
        </w:rPr>
        <w:t>9,8</w:t>
      </w:r>
      <w:r w:rsidR="00BF40D8">
        <w:rPr>
          <w:sz w:val="16"/>
          <w:szCs w:val="16"/>
        </w:rPr>
        <w:t>.  Уч.-изд.</w:t>
      </w:r>
      <w:r w:rsidR="00877EF4">
        <w:rPr>
          <w:sz w:val="16"/>
          <w:szCs w:val="16"/>
        </w:rPr>
        <w:t xml:space="preserve"> </w:t>
      </w:r>
      <w:r w:rsidR="00BF40D8">
        <w:rPr>
          <w:sz w:val="16"/>
          <w:szCs w:val="16"/>
        </w:rPr>
        <w:t>л.</w:t>
      </w:r>
      <w:r w:rsidR="009765C5">
        <w:rPr>
          <w:sz w:val="16"/>
          <w:szCs w:val="16"/>
        </w:rPr>
        <w:t xml:space="preserve"> </w:t>
      </w:r>
      <w:r w:rsidR="00392134">
        <w:rPr>
          <w:sz w:val="16"/>
          <w:szCs w:val="16"/>
        </w:rPr>
        <w:t>7,38</w:t>
      </w:r>
      <w:r w:rsidR="006621EA" w:rsidRPr="00A54BA7">
        <w:rPr>
          <w:sz w:val="16"/>
          <w:szCs w:val="16"/>
        </w:rPr>
        <w:t>.</w:t>
      </w:r>
    </w:p>
    <w:p w:rsidR="006621EA" w:rsidRDefault="006621EA" w:rsidP="006621EA">
      <w:pPr>
        <w:widowControl w:val="0"/>
        <w:jc w:val="center"/>
        <w:rPr>
          <w:sz w:val="16"/>
        </w:rPr>
      </w:pPr>
      <w:r>
        <w:rPr>
          <w:sz w:val="16"/>
        </w:rPr>
        <w:t xml:space="preserve">Тираж </w:t>
      </w:r>
      <w:r w:rsidR="00BF40D8">
        <w:rPr>
          <w:sz w:val="16"/>
        </w:rPr>
        <w:t>75</w:t>
      </w:r>
      <w:r>
        <w:rPr>
          <w:sz w:val="16"/>
        </w:rPr>
        <w:t xml:space="preserve"> экз.  Заказ      .</w:t>
      </w:r>
    </w:p>
    <w:p w:rsidR="006621EA" w:rsidRDefault="006621EA" w:rsidP="006621EA">
      <w:pPr>
        <w:widowControl w:val="0"/>
        <w:jc w:val="center"/>
        <w:rPr>
          <w:sz w:val="16"/>
        </w:rPr>
      </w:pPr>
    </w:p>
    <w:p w:rsidR="00A54BA7" w:rsidRDefault="00A54BA7" w:rsidP="006621EA">
      <w:pPr>
        <w:widowControl w:val="0"/>
        <w:jc w:val="center"/>
        <w:rPr>
          <w:sz w:val="16"/>
        </w:rPr>
      </w:pPr>
    </w:p>
    <w:p w:rsidR="00A54BA7" w:rsidRDefault="00A54BA7" w:rsidP="006621EA">
      <w:pPr>
        <w:widowControl w:val="0"/>
        <w:jc w:val="center"/>
        <w:rPr>
          <w:sz w:val="16"/>
        </w:rPr>
      </w:pPr>
      <w:r>
        <w:rPr>
          <w:sz w:val="16"/>
        </w:rPr>
        <w:t>УО «Белорусская государственная сельскохозяйственная академия»</w:t>
      </w:r>
      <w:r w:rsidR="009765C5">
        <w:rPr>
          <w:sz w:val="16"/>
        </w:rPr>
        <w:t>.</w:t>
      </w:r>
    </w:p>
    <w:p w:rsidR="00A54BA7" w:rsidRDefault="00A54BA7" w:rsidP="006621EA">
      <w:pPr>
        <w:widowControl w:val="0"/>
        <w:jc w:val="center"/>
        <w:rPr>
          <w:sz w:val="16"/>
        </w:rPr>
      </w:pPr>
      <w:r>
        <w:rPr>
          <w:sz w:val="16"/>
        </w:rPr>
        <w:t>Свидетельс</w:t>
      </w:r>
      <w:r w:rsidR="00F657F7">
        <w:rPr>
          <w:sz w:val="16"/>
        </w:rPr>
        <w:t>тво о ГРИИРПИ  № 1/52 от 09.10.</w:t>
      </w:r>
      <w:r>
        <w:rPr>
          <w:sz w:val="16"/>
        </w:rPr>
        <w:t>2013.</w:t>
      </w:r>
    </w:p>
    <w:p w:rsidR="00F657F7" w:rsidRDefault="00A54BA7" w:rsidP="006621EA">
      <w:pPr>
        <w:widowControl w:val="0"/>
        <w:jc w:val="center"/>
        <w:rPr>
          <w:sz w:val="16"/>
        </w:rPr>
      </w:pPr>
      <w:r>
        <w:rPr>
          <w:sz w:val="16"/>
        </w:rPr>
        <w:t xml:space="preserve">Ул. Мичурина, </w:t>
      </w:r>
      <w:r w:rsidR="00F657F7">
        <w:rPr>
          <w:sz w:val="16"/>
        </w:rPr>
        <w:t xml:space="preserve">13, </w:t>
      </w:r>
      <w:smartTag w:uri="urn:schemas-microsoft-com:office:smarttags" w:element="metricconverter">
        <w:smartTagPr>
          <w:attr w:name="ProductID" w:val="213407, г"/>
        </w:smartTagPr>
        <w:r w:rsidR="006621EA">
          <w:rPr>
            <w:sz w:val="16"/>
          </w:rPr>
          <w:t>213407, г</w:t>
        </w:r>
      </w:smartTag>
      <w:r w:rsidR="006621EA">
        <w:rPr>
          <w:sz w:val="16"/>
        </w:rPr>
        <w:t>. Горки</w:t>
      </w:r>
      <w:r w:rsidR="009765C5">
        <w:rPr>
          <w:sz w:val="16"/>
        </w:rPr>
        <w:t>.</w:t>
      </w:r>
      <w:r w:rsidR="006621EA">
        <w:rPr>
          <w:sz w:val="16"/>
        </w:rPr>
        <w:t xml:space="preserve">  </w:t>
      </w:r>
    </w:p>
    <w:p w:rsidR="00F657F7" w:rsidRDefault="00F657F7" w:rsidP="006621EA">
      <w:pPr>
        <w:widowControl w:val="0"/>
        <w:jc w:val="center"/>
        <w:rPr>
          <w:sz w:val="16"/>
        </w:rPr>
      </w:pPr>
    </w:p>
    <w:p w:rsidR="00F657F7" w:rsidRDefault="006621EA" w:rsidP="00F657F7">
      <w:pPr>
        <w:widowControl w:val="0"/>
        <w:jc w:val="center"/>
        <w:rPr>
          <w:sz w:val="16"/>
        </w:rPr>
      </w:pPr>
      <w:r>
        <w:rPr>
          <w:sz w:val="16"/>
        </w:rPr>
        <w:t xml:space="preserve">Отпечатано в </w:t>
      </w:r>
      <w:r w:rsidR="00F657F7">
        <w:rPr>
          <w:sz w:val="16"/>
        </w:rPr>
        <w:t>УО «Белорусская государственная сельскохозяйственная академия»</w:t>
      </w:r>
      <w:r w:rsidR="009765C5">
        <w:rPr>
          <w:sz w:val="16"/>
        </w:rPr>
        <w:t>.</w:t>
      </w:r>
    </w:p>
    <w:p w:rsidR="00D356D4" w:rsidRDefault="00F657F7" w:rsidP="006621EA">
      <w:pPr>
        <w:widowControl w:val="0"/>
        <w:jc w:val="center"/>
        <w:rPr>
          <w:b/>
          <w:bCs/>
          <w:color w:val="000000"/>
          <w:sz w:val="20"/>
          <w:szCs w:val="20"/>
        </w:rPr>
      </w:pPr>
      <w:r>
        <w:rPr>
          <w:sz w:val="16"/>
        </w:rPr>
        <w:t xml:space="preserve">Ул. Мичурина, 5, 213407, </w:t>
      </w:r>
      <w:r w:rsidR="006621EA">
        <w:rPr>
          <w:sz w:val="16"/>
        </w:rPr>
        <w:t>г. Горки</w:t>
      </w:r>
      <w:r>
        <w:rPr>
          <w:sz w:val="16"/>
        </w:rPr>
        <w:t>.</w:t>
      </w:r>
    </w:p>
    <w:sectPr w:rsidR="00D356D4" w:rsidSect="00586038">
      <w:footerReference w:type="default" r:id="rId354"/>
      <w:pgSz w:w="8392" w:h="11907" w:code="11"/>
      <w:pgMar w:top="1247" w:right="1134" w:bottom="1474" w:left="1134" w:header="720" w:footer="720" w:gutter="0"/>
      <w:pgNumType w:start="3"/>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0656" w:rsidRDefault="00140656">
      <w:r>
        <w:separator/>
      </w:r>
    </w:p>
  </w:endnote>
  <w:endnote w:type="continuationSeparator" w:id="0">
    <w:p w:rsidR="00140656" w:rsidRDefault="0014065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Geometr231 BT">
    <w:altName w:val="Arial"/>
    <w:panose1 w:val="00000000000000000000"/>
    <w:charset w:val="00"/>
    <w:family w:val="swiss"/>
    <w:notTrueType/>
    <w:pitch w:val="default"/>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Garamond">
    <w:panose1 w:val="02020404030301010803"/>
    <w:charset w:val="CC"/>
    <w:family w:val="roman"/>
    <w:pitch w:val="variable"/>
    <w:sig w:usb0="00000287" w:usb1="00000000" w:usb2="00000000" w:usb3="00000000" w:csb0="0000009F" w:csb1="00000000"/>
  </w:font>
  <w:font w:name="Constantia">
    <w:panose1 w:val="02030602050306030303"/>
    <w:charset w:val="CC"/>
    <w:family w:val="roman"/>
    <w:pitch w:val="variable"/>
    <w:sig w:usb0="A00002EF" w:usb1="4000204B" w:usb2="00000000" w:usb3="00000000" w:csb0="0000009F" w:csb1="00000000"/>
  </w:font>
  <w:font w:name="TimesNewRomanPSMT">
    <w:altName w:val="Times New Roman"/>
    <w:panose1 w:val="00000000000000000000"/>
    <w:charset w:val="CC"/>
    <w:family w:val="auto"/>
    <w:notTrueType/>
    <w:pitch w:val="default"/>
    <w:sig w:usb0="00000203" w:usb1="08080000" w:usb2="00000010" w:usb3="00000000" w:csb0="00100005" w:csb1="00000000"/>
  </w:font>
  <w:font w:name="Arial-BoldItalicMT">
    <w:altName w:val="Arial"/>
    <w:panose1 w:val="00000000000000000000"/>
    <w:charset w:val="00"/>
    <w:family w:val="swiss"/>
    <w:notTrueType/>
    <w:pitch w:val="default"/>
    <w:sig w:usb0="00000203" w:usb1="00000000" w:usb2="00000000" w:usb3="00000000" w:csb0="00000005" w:csb1="00000000"/>
  </w:font>
  <w:font w:name="TimesNewRomanPS-BoldItalicMT">
    <w:altName w:val="Times New Roman"/>
    <w:panose1 w:val="00000000000000000000"/>
    <w:charset w:val="CC"/>
    <w:family w:val="auto"/>
    <w:notTrueType/>
    <w:pitch w:val="default"/>
    <w:sig w:usb0="00000203" w:usb1="00000000" w:usb2="00000000" w:usb3="00000000" w:csb0="00000005" w:csb1="00000000"/>
  </w:font>
  <w:font w:name="TimesNewRomanPS-ItalicMT">
    <w:altName w:val="Times New Roman"/>
    <w:panose1 w:val="00000000000000000000"/>
    <w:charset w:val="CC"/>
    <w:family w:val="auto"/>
    <w:notTrueType/>
    <w:pitch w:val="default"/>
    <w:sig w:usb0="00000203" w:usb1="00000000" w:usb2="00000000" w:usb3="00000000" w:csb0="00000005" w:csb1="00000000"/>
  </w:font>
  <w:font w:name="TimesNewRomanPS-BoldMT">
    <w:altName w:val="Times New Roman"/>
    <w:panose1 w:val="00000000000000000000"/>
    <w:charset w:val="CC"/>
    <w:family w:val="auto"/>
    <w:notTrueType/>
    <w:pitch w:val="default"/>
    <w:sig w:usb0="00000203" w:usb1="00000000" w:usb2="00000000" w:usb3="00000000" w:csb0="00000005" w:csb1="00000000"/>
  </w:font>
  <w:font w:name="Calibri">
    <w:panose1 w:val="020F0502020204030204"/>
    <w:charset w:val="CC"/>
    <w:family w:val="swiss"/>
    <w:pitch w:val="variable"/>
    <w:sig w:usb0="A00002EF" w:usb1="4000207B" w:usb2="00000000" w:usb3="00000000" w:csb0="0000009F" w:csb1="00000000"/>
  </w:font>
  <w:font w:name="SymbolMT">
    <w:altName w:val="MS Mincho"/>
    <w:panose1 w:val="00000000000000000000"/>
    <w:charset w:val="80"/>
    <w:family w:val="auto"/>
    <w:notTrueType/>
    <w:pitch w:val="default"/>
    <w:sig w:usb0="00000000" w:usb1="09070000" w:usb2="00000010" w:usb3="00000000" w:csb0="000A0008"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2786" w:rsidRDefault="00971946" w:rsidP="00E33F94">
    <w:pPr>
      <w:pStyle w:val="af0"/>
      <w:framePr w:wrap="around" w:vAnchor="text" w:hAnchor="margin" w:xAlign="center" w:y="1"/>
      <w:rPr>
        <w:rStyle w:val="afc"/>
      </w:rPr>
    </w:pPr>
    <w:r>
      <w:rPr>
        <w:rStyle w:val="afc"/>
      </w:rPr>
      <w:fldChar w:fldCharType="begin"/>
    </w:r>
    <w:r w:rsidR="00E12786">
      <w:rPr>
        <w:rStyle w:val="afc"/>
      </w:rPr>
      <w:instrText xml:space="preserve">PAGE  </w:instrText>
    </w:r>
    <w:r>
      <w:rPr>
        <w:rStyle w:val="afc"/>
      </w:rPr>
      <w:fldChar w:fldCharType="end"/>
    </w:r>
  </w:p>
  <w:p w:rsidR="00E12786" w:rsidRDefault="00E12786" w:rsidP="00C62CEA">
    <w:pPr>
      <w:pStyle w:val="af0"/>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2786" w:rsidRDefault="00E12786" w:rsidP="00C62CEA">
    <w:pPr>
      <w:pStyle w:val="af0"/>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2786" w:rsidRPr="007958E3" w:rsidRDefault="00971946" w:rsidP="00077939">
    <w:pPr>
      <w:pStyle w:val="af0"/>
      <w:framePr w:wrap="around" w:vAnchor="page" w:hAnchor="margin" w:xAlign="center" w:y="10604"/>
      <w:rPr>
        <w:rStyle w:val="afc"/>
        <w:sz w:val="16"/>
        <w:szCs w:val="16"/>
      </w:rPr>
    </w:pPr>
    <w:r w:rsidRPr="007958E3">
      <w:rPr>
        <w:rStyle w:val="afc"/>
        <w:sz w:val="16"/>
        <w:szCs w:val="16"/>
      </w:rPr>
      <w:fldChar w:fldCharType="begin"/>
    </w:r>
    <w:r w:rsidR="00E12786" w:rsidRPr="007958E3">
      <w:rPr>
        <w:rStyle w:val="afc"/>
        <w:sz w:val="16"/>
        <w:szCs w:val="16"/>
      </w:rPr>
      <w:instrText xml:space="preserve">PAGE  </w:instrText>
    </w:r>
    <w:r w:rsidRPr="007958E3">
      <w:rPr>
        <w:rStyle w:val="afc"/>
        <w:sz w:val="16"/>
        <w:szCs w:val="16"/>
      </w:rPr>
      <w:fldChar w:fldCharType="separate"/>
    </w:r>
    <w:r w:rsidR="00392134">
      <w:rPr>
        <w:rStyle w:val="afc"/>
        <w:noProof/>
        <w:sz w:val="16"/>
        <w:szCs w:val="16"/>
      </w:rPr>
      <w:t>169</w:t>
    </w:r>
    <w:r w:rsidRPr="007958E3">
      <w:rPr>
        <w:rStyle w:val="afc"/>
        <w:sz w:val="16"/>
        <w:szCs w:val="16"/>
      </w:rPr>
      <w:fldChar w:fldCharType="end"/>
    </w:r>
  </w:p>
  <w:p w:rsidR="00E12786" w:rsidRDefault="00E12786" w:rsidP="00C62CEA">
    <w:pPr>
      <w:pStyle w:val="af0"/>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2786" w:rsidRDefault="00E12786" w:rsidP="00C62CEA">
    <w:pPr>
      <w:pStyle w:val="af0"/>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0656" w:rsidRDefault="00140656">
      <w:r>
        <w:separator/>
      </w:r>
    </w:p>
  </w:footnote>
  <w:footnote w:type="continuationSeparator" w:id="0">
    <w:p w:rsidR="00140656" w:rsidRDefault="0014065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68FA99EC"/>
    <w:lvl w:ilvl="0">
      <w:start w:val="1"/>
      <w:numFmt w:val="bullet"/>
      <w:pStyle w:val="4"/>
      <w:lvlText w:val=""/>
      <w:lvlJc w:val="left"/>
      <w:pPr>
        <w:tabs>
          <w:tab w:val="num" w:pos="1209"/>
        </w:tabs>
        <w:ind w:left="1209" w:hanging="360"/>
      </w:pPr>
      <w:rPr>
        <w:rFonts w:ascii="Symbol" w:hAnsi="Symbol" w:hint="default"/>
      </w:rPr>
    </w:lvl>
  </w:abstractNum>
  <w:abstractNum w:abstractNumId="1">
    <w:nsid w:val="FFFFFF82"/>
    <w:multiLevelType w:val="singleLevel"/>
    <w:tmpl w:val="3D5A03B6"/>
    <w:lvl w:ilvl="0">
      <w:start w:val="1"/>
      <w:numFmt w:val="bullet"/>
      <w:pStyle w:val="3"/>
      <w:lvlText w:val=""/>
      <w:lvlJc w:val="left"/>
      <w:pPr>
        <w:tabs>
          <w:tab w:val="num" w:pos="926"/>
        </w:tabs>
        <w:ind w:left="926" w:hanging="360"/>
      </w:pPr>
      <w:rPr>
        <w:rFonts w:ascii="Symbol" w:hAnsi="Symbol" w:hint="default"/>
      </w:rPr>
    </w:lvl>
  </w:abstractNum>
  <w:abstractNum w:abstractNumId="2">
    <w:nsid w:val="FFFFFF83"/>
    <w:multiLevelType w:val="singleLevel"/>
    <w:tmpl w:val="79B0B608"/>
    <w:lvl w:ilvl="0">
      <w:start w:val="1"/>
      <w:numFmt w:val="bullet"/>
      <w:pStyle w:val="2"/>
      <w:lvlText w:val=""/>
      <w:lvlJc w:val="left"/>
      <w:pPr>
        <w:tabs>
          <w:tab w:val="num" w:pos="643"/>
        </w:tabs>
        <w:ind w:left="643" w:hanging="360"/>
      </w:pPr>
      <w:rPr>
        <w:rFonts w:ascii="Symbol" w:hAnsi="Symbol" w:hint="default"/>
      </w:rPr>
    </w:lvl>
  </w:abstractNum>
  <w:abstractNum w:abstractNumId="3">
    <w:nsid w:val="00000001"/>
    <w:multiLevelType w:val="multilevel"/>
    <w:tmpl w:val="F2F8B2D0"/>
    <w:lvl w:ilvl="0">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0"/>
        <w:szCs w:val="20"/>
        <w:u w:val="none"/>
        <w:effect w:val="none"/>
      </w:rPr>
    </w:lvl>
    <w:lvl w:ilvl="1">
      <w:start w:val="9"/>
      <w:numFmt w:val="decimal"/>
      <w:lvlText w:val="%2,"/>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0"/>
        <w:szCs w:val="20"/>
        <w:u w:val="none"/>
        <w:effect w:val="none"/>
      </w:rPr>
    </w:lvl>
    <w:lvl w:ilvl="2">
      <w:start w:val="1"/>
      <w:numFmt w:val="decimal"/>
      <w:lvlText w:val="%3."/>
      <w:lvlJc w:val="left"/>
      <w:pPr>
        <w:ind w:left="180" w:firstLine="0"/>
      </w:pPr>
      <w:rPr>
        <w:rFonts w:ascii="Times New Roman" w:hAnsi="Times New Roman" w:cs="Times New Roman"/>
        <w:b w:val="0"/>
        <w:bCs w:val="0"/>
        <w:i w:val="0"/>
        <w:iCs w:val="0"/>
        <w:smallCaps w:val="0"/>
        <w:strike w:val="0"/>
        <w:dstrike w:val="0"/>
        <w:color w:val="000000"/>
        <w:spacing w:val="0"/>
        <w:w w:val="100"/>
        <w:position w:val="0"/>
        <w:sz w:val="20"/>
        <w:szCs w:val="20"/>
        <w:u w:val="none"/>
        <w:effect w:val="none"/>
      </w:rPr>
    </w:lvl>
    <w:lvl w:ilvl="3">
      <w:start w:val="9"/>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0"/>
        <w:szCs w:val="20"/>
        <w:u w:val="none"/>
        <w:effect w:val="none"/>
      </w:rPr>
    </w:lvl>
    <w:lvl w:ilvl="4">
      <w:start w:val="1"/>
      <w:numFmt w:val="decimal"/>
      <w:lvlText w:val="%5."/>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17"/>
        <w:szCs w:val="17"/>
        <w:u w:val="none"/>
        <w:effect w:val="none"/>
      </w:rPr>
    </w:lvl>
    <w:lvl w:ilvl="5">
      <w:start w:val="1"/>
      <w:numFmt w:val="decimal"/>
      <w:lvlText w:val="%5."/>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17"/>
        <w:szCs w:val="17"/>
        <w:u w:val="none"/>
        <w:effect w:val="none"/>
      </w:rPr>
    </w:lvl>
    <w:lvl w:ilvl="6">
      <w:start w:val="1"/>
      <w:numFmt w:val="decimal"/>
      <w:lvlText w:val="%5."/>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17"/>
        <w:szCs w:val="17"/>
        <w:u w:val="none"/>
        <w:effect w:val="none"/>
      </w:rPr>
    </w:lvl>
    <w:lvl w:ilvl="7">
      <w:start w:val="1"/>
      <w:numFmt w:val="decimal"/>
      <w:lvlText w:val="%5."/>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17"/>
        <w:szCs w:val="17"/>
        <w:u w:val="none"/>
        <w:effect w:val="none"/>
      </w:rPr>
    </w:lvl>
    <w:lvl w:ilvl="8">
      <w:start w:val="1"/>
      <w:numFmt w:val="decimal"/>
      <w:lvlText w:val="%5."/>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17"/>
        <w:szCs w:val="17"/>
        <w:u w:val="none"/>
        <w:effect w:val="none"/>
      </w:rPr>
    </w:lvl>
  </w:abstractNum>
  <w:abstractNum w:abstractNumId="4">
    <w:nsid w:val="00000003"/>
    <w:multiLevelType w:val="multilevel"/>
    <w:tmpl w:val="00000002"/>
    <w:lvl w:ilvl="0">
      <w:start w:val="3"/>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0"/>
        <w:szCs w:val="20"/>
        <w:u w:val="none"/>
        <w:effect w:val="none"/>
      </w:rPr>
    </w:lvl>
    <w:lvl w:ilvl="1">
      <w:start w:val="3"/>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0"/>
        <w:szCs w:val="20"/>
        <w:u w:val="none"/>
        <w:effect w:val="none"/>
      </w:rPr>
    </w:lvl>
    <w:lvl w:ilvl="2">
      <w:start w:val="3"/>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0"/>
        <w:szCs w:val="20"/>
        <w:u w:val="none"/>
        <w:effect w:val="none"/>
      </w:rPr>
    </w:lvl>
    <w:lvl w:ilvl="3">
      <w:start w:val="3"/>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0"/>
        <w:szCs w:val="20"/>
        <w:u w:val="none"/>
        <w:effect w:val="none"/>
      </w:rPr>
    </w:lvl>
    <w:lvl w:ilvl="4">
      <w:start w:val="3"/>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0"/>
        <w:szCs w:val="20"/>
        <w:u w:val="none"/>
        <w:effect w:val="none"/>
      </w:rPr>
    </w:lvl>
    <w:lvl w:ilvl="5">
      <w:start w:val="3"/>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0"/>
        <w:szCs w:val="20"/>
        <w:u w:val="none"/>
        <w:effect w:val="none"/>
      </w:rPr>
    </w:lvl>
    <w:lvl w:ilvl="6">
      <w:start w:val="3"/>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0"/>
        <w:szCs w:val="20"/>
        <w:u w:val="none"/>
        <w:effect w:val="none"/>
      </w:rPr>
    </w:lvl>
    <w:lvl w:ilvl="7">
      <w:start w:val="3"/>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0"/>
        <w:szCs w:val="20"/>
        <w:u w:val="none"/>
        <w:effect w:val="none"/>
      </w:rPr>
    </w:lvl>
    <w:lvl w:ilvl="8">
      <w:start w:val="3"/>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0"/>
        <w:szCs w:val="20"/>
        <w:u w:val="none"/>
        <w:effect w:val="none"/>
      </w:rPr>
    </w:lvl>
  </w:abstractNum>
  <w:abstractNum w:abstractNumId="5">
    <w:nsid w:val="01CC1C0E"/>
    <w:multiLevelType w:val="singleLevel"/>
    <w:tmpl w:val="64D0143C"/>
    <w:lvl w:ilvl="0">
      <w:numFmt w:val="bullet"/>
      <w:lvlText w:val="-"/>
      <w:lvlJc w:val="left"/>
      <w:pPr>
        <w:tabs>
          <w:tab w:val="num" w:pos="360"/>
        </w:tabs>
        <w:ind w:left="360" w:hanging="360"/>
      </w:pPr>
      <w:rPr>
        <w:rFonts w:ascii="Times New Roman" w:hAnsi="Times New Roman" w:cs="Times New Roman" w:hint="default"/>
      </w:rPr>
    </w:lvl>
  </w:abstractNum>
  <w:abstractNum w:abstractNumId="6">
    <w:nsid w:val="0D5819EA"/>
    <w:multiLevelType w:val="hybridMultilevel"/>
    <w:tmpl w:val="9758AEE4"/>
    <w:lvl w:ilvl="0" w:tplc="FFFFFFFF">
      <w:start w:val="1"/>
      <w:numFmt w:val="bullet"/>
      <w:lvlText w:val=""/>
      <w:lvlJc w:val="left"/>
      <w:pPr>
        <w:tabs>
          <w:tab w:val="num" w:pos="720"/>
        </w:tabs>
        <w:ind w:left="720" w:hanging="360"/>
      </w:pPr>
      <w:rPr>
        <w:rFonts w:ascii="Wingdings" w:hAnsi="Wingdings"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7">
    <w:nsid w:val="10DF7744"/>
    <w:multiLevelType w:val="singleLevel"/>
    <w:tmpl w:val="0C090005"/>
    <w:lvl w:ilvl="0">
      <w:start w:val="1"/>
      <w:numFmt w:val="bullet"/>
      <w:lvlText w:val=""/>
      <w:lvlJc w:val="left"/>
      <w:pPr>
        <w:tabs>
          <w:tab w:val="num" w:pos="360"/>
        </w:tabs>
        <w:ind w:left="360" w:hanging="360"/>
      </w:pPr>
      <w:rPr>
        <w:rFonts w:ascii="Wingdings" w:hAnsi="Wingdings" w:hint="default"/>
      </w:rPr>
    </w:lvl>
  </w:abstractNum>
  <w:abstractNum w:abstractNumId="8">
    <w:nsid w:val="26141357"/>
    <w:multiLevelType w:val="singleLevel"/>
    <w:tmpl w:val="31920D2A"/>
    <w:lvl w:ilvl="0">
      <w:start w:val="10"/>
      <w:numFmt w:val="decimal"/>
      <w:lvlText w:val="%1."/>
      <w:legacy w:legacy="1" w:legacySpace="0" w:legacyIndent="298"/>
      <w:lvlJc w:val="left"/>
      <w:pPr>
        <w:ind w:left="0" w:firstLine="0"/>
      </w:pPr>
      <w:rPr>
        <w:rFonts w:ascii="Times New Roman" w:hAnsi="Times New Roman" w:cs="Times New Roman" w:hint="default"/>
      </w:rPr>
    </w:lvl>
  </w:abstractNum>
  <w:abstractNum w:abstractNumId="9">
    <w:nsid w:val="28421956"/>
    <w:multiLevelType w:val="singleLevel"/>
    <w:tmpl w:val="0C09000F"/>
    <w:lvl w:ilvl="0">
      <w:start w:val="1"/>
      <w:numFmt w:val="decimal"/>
      <w:lvlText w:val="%1."/>
      <w:lvlJc w:val="left"/>
      <w:pPr>
        <w:tabs>
          <w:tab w:val="num" w:pos="360"/>
        </w:tabs>
        <w:ind w:left="360" w:hanging="360"/>
      </w:pPr>
    </w:lvl>
  </w:abstractNum>
  <w:abstractNum w:abstractNumId="10">
    <w:nsid w:val="2CC53F0A"/>
    <w:multiLevelType w:val="singleLevel"/>
    <w:tmpl w:val="69461F16"/>
    <w:lvl w:ilvl="0">
      <w:start w:val="1"/>
      <w:numFmt w:val="decimal"/>
      <w:lvlText w:val="%1."/>
      <w:legacy w:legacy="1" w:legacySpace="0" w:legacyIndent="206"/>
      <w:lvlJc w:val="left"/>
      <w:pPr>
        <w:ind w:left="0" w:firstLine="0"/>
      </w:pPr>
      <w:rPr>
        <w:rFonts w:ascii="Times New Roman" w:hAnsi="Times New Roman" w:cs="Times New Roman" w:hint="default"/>
      </w:rPr>
    </w:lvl>
  </w:abstractNum>
  <w:abstractNum w:abstractNumId="11">
    <w:nsid w:val="37730302"/>
    <w:multiLevelType w:val="hybridMultilevel"/>
    <w:tmpl w:val="1DD4A900"/>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
    <w:nsid w:val="40FA72F7"/>
    <w:multiLevelType w:val="singleLevel"/>
    <w:tmpl w:val="64D0143C"/>
    <w:lvl w:ilvl="0">
      <w:numFmt w:val="bullet"/>
      <w:lvlText w:val="-"/>
      <w:lvlJc w:val="left"/>
      <w:pPr>
        <w:tabs>
          <w:tab w:val="num" w:pos="360"/>
        </w:tabs>
        <w:ind w:left="360" w:hanging="360"/>
      </w:pPr>
      <w:rPr>
        <w:rFonts w:ascii="Times New Roman" w:hAnsi="Times New Roman" w:cs="Times New Roman" w:hint="default"/>
      </w:rPr>
    </w:lvl>
  </w:abstractNum>
  <w:abstractNum w:abstractNumId="13">
    <w:nsid w:val="430022D0"/>
    <w:multiLevelType w:val="singleLevel"/>
    <w:tmpl w:val="0C09000F"/>
    <w:lvl w:ilvl="0">
      <w:start w:val="1"/>
      <w:numFmt w:val="decimal"/>
      <w:lvlText w:val="%1."/>
      <w:lvlJc w:val="left"/>
      <w:pPr>
        <w:tabs>
          <w:tab w:val="num" w:pos="360"/>
        </w:tabs>
        <w:ind w:left="360" w:hanging="360"/>
      </w:pPr>
    </w:lvl>
  </w:abstractNum>
  <w:abstractNum w:abstractNumId="14">
    <w:nsid w:val="558D4DEE"/>
    <w:multiLevelType w:val="hybridMultilevel"/>
    <w:tmpl w:val="BEA2E104"/>
    <w:lvl w:ilvl="0" w:tplc="203A9FD8">
      <w:start w:val="1"/>
      <w:numFmt w:val="decimal"/>
      <w:lvlText w:val="%1."/>
      <w:lvlJc w:val="left"/>
      <w:pPr>
        <w:ind w:left="644" w:hanging="360"/>
      </w:pPr>
      <w:rPr>
        <w:rFonts w:hint="default"/>
        <w:b/>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5">
    <w:nsid w:val="5C711F40"/>
    <w:multiLevelType w:val="multilevel"/>
    <w:tmpl w:val="945871B6"/>
    <w:lvl w:ilvl="0">
      <w:start w:val="1"/>
      <w:numFmt w:val="decimal"/>
      <w:pStyle w:val="a"/>
      <w:suff w:val="space"/>
      <w:lvlText w:val="%1"/>
      <w:lvlJc w:val="left"/>
      <w:pPr>
        <w:ind w:left="0" w:firstLine="425"/>
      </w:pPr>
    </w:lvl>
    <w:lvl w:ilvl="1">
      <w:start w:val="1"/>
      <w:numFmt w:val="decimal"/>
      <w:suff w:val="space"/>
      <w:lvlText w:val="%1.%2"/>
      <w:lvlJc w:val="left"/>
      <w:pPr>
        <w:ind w:left="0" w:firstLine="425"/>
      </w:pPr>
    </w:lvl>
    <w:lvl w:ilvl="2">
      <w:start w:val="1"/>
      <w:numFmt w:val="decimal"/>
      <w:lvlRestart w:val="1"/>
      <w:pStyle w:val="a0"/>
      <w:suff w:val="space"/>
      <w:lvlText w:val="%1.%3"/>
      <w:lvlJc w:val="left"/>
      <w:pPr>
        <w:ind w:left="0" w:firstLine="425"/>
      </w:pPr>
    </w:lvl>
    <w:lvl w:ilvl="3">
      <w:start w:val="1"/>
      <w:numFmt w:val="decimal"/>
      <w:suff w:val="space"/>
      <w:lvlText w:val="%1.%3.%4"/>
      <w:lvlJc w:val="left"/>
      <w:pPr>
        <w:ind w:left="0" w:firstLine="425"/>
      </w:pPr>
    </w:lvl>
    <w:lvl w:ilvl="4">
      <w:start w:val="1"/>
      <w:numFmt w:val="decimal"/>
      <w:pStyle w:val="a1"/>
      <w:suff w:val="space"/>
      <w:lvlText w:val="%1.%2.%5"/>
      <w:lvlJc w:val="left"/>
      <w:pPr>
        <w:ind w:left="0" w:firstLine="425"/>
      </w:pPr>
    </w:lvl>
    <w:lvl w:ilvl="5">
      <w:start w:val="1"/>
      <w:numFmt w:val="decimal"/>
      <w:suff w:val="space"/>
      <w:lvlText w:val="%1.%3.%4.%6"/>
      <w:lvlJc w:val="left"/>
      <w:pPr>
        <w:ind w:left="0" w:firstLine="397"/>
      </w:pPr>
    </w:lvl>
    <w:lvl w:ilvl="6">
      <w:start w:val="1"/>
      <w:numFmt w:val="decimal"/>
      <w:lvlText w:val="%1.%2.%3.%4.%5.%6.%7"/>
      <w:lvlJc w:val="left"/>
      <w:pPr>
        <w:tabs>
          <w:tab w:val="num" w:pos="1865"/>
        </w:tabs>
        <w:ind w:left="0" w:firstLine="425"/>
      </w:pPr>
    </w:lvl>
    <w:lvl w:ilvl="7">
      <w:start w:val="1"/>
      <w:numFmt w:val="decimal"/>
      <w:lvlText w:val="%1.%2.%3.%4.%5.%6.%7.%8"/>
      <w:lvlJc w:val="left"/>
      <w:pPr>
        <w:tabs>
          <w:tab w:val="num" w:pos="2225"/>
        </w:tabs>
        <w:ind w:left="0" w:firstLine="425"/>
      </w:pPr>
    </w:lvl>
    <w:lvl w:ilvl="8">
      <w:start w:val="1"/>
      <w:numFmt w:val="decimal"/>
      <w:lvlText w:val="%1.%2.%3.%4.%5.%6.%7.%8.%9"/>
      <w:lvlJc w:val="left"/>
      <w:pPr>
        <w:tabs>
          <w:tab w:val="num" w:pos="2585"/>
        </w:tabs>
        <w:ind w:left="0" w:firstLine="425"/>
      </w:pPr>
    </w:lvl>
  </w:abstractNum>
  <w:abstractNum w:abstractNumId="16">
    <w:nsid w:val="5F5A4D78"/>
    <w:multiLevelType w:val="hybridMultilevel"/>
    <w:tmpl w:val="8B547C32"/>
    <w:lvl w:ilvl="0" w:tplc="FFFFFFFF">
      <w:start w:val="1"/>
      <w:numFmt w:val="bullet"/>
      <w:lvlText w:val=""/>
      <w:lvlJc w:val="left"/>
      <w:pPr>
        <w:tabs>
          <w:tab w:val="num" w:pos="1428"/>
        </w:tabs>
        <w:ind w:left="1428" w:hanging="360"/>
      </w:pPr>
      <w:rPr>
        <w:rFonts w:ascii="Wingdings" w:hAnsi="Wingdings"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7">
    <w:nsid w:val="615B19D0"/>
    <w:multiLevelType w:val="hybridMultilevel"/>
    <w:tmpl w:val="E124C914"/>
    <w:lvl w:ilvl="0" w:tplc="FFFFFFFF">
      <w:start w:val="1"/>
      <w:numFmt w:val="bullet"/>
      <w:lvlText w:val=""/>
      <w:lvlJc w:val="left"/>
      <w:pPr>
        <w:tabs>
          <w:tab w:val="num" w:pos="720"/>
        </w:tabs>
        <w:ind w:left="720" w:hanging="360"/>
      </w:pPr>
      <w:rPr>
        <w:rFonts w:ascii="Wingdings" w:hAnsi="Wingdings"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nsid w:val="67C662CF"/>
    <w:multiLevelType w:val="hybridMultilevel"/>
    <w:tmpl w:val="C17063F2"/>
    <w:lvl w:ilvl="0" w:tplc="FFFFFFFF">
      <w:start w:val="1"/>
      <w:numFmt w:val="bullet"/>
      <w:lvlText w:val=""/>
      <w:lvlJc w:val="left"/>
      <w:pPr>
        <w:tabs>
          <w:tab w:val="num" w:pos="720"/>
        </w:tabs>
        <w:ind w:left="720" w:hanging="360"/>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9">
    <w:nsid w:val="6B2C3550"/>
    <w:multiLevelType w:val="singleLevel"/>
    <w:tmpl w:val="64D0143C"/>
    <w:lvl w:ilvl="0">
      <w:numFmt w:val="bullet"/>
      <w:lvlText w:val="-"/>
      <w:lvlJc w:val="left"/>
      <w:pPr>
        <w:tabs>
          <w:tab w:val="num" w:pos="360"/>
        </w:tabs>
        <w:ind w:left="360" w:hanging="360"/>
      </w:pPr>
      <w:rPr>
        <w:rFonts w:ascii="Times New Roman" w:hAnsi="Times New Roman" w:cs="Times New Roman" w:hint="default"/>
      </w:rPr>
    </w:lvl>
  </w:abstractNum>
  <w:abstractNum w:abstractNumId="20">
    <w:nsid w:val="6D5F2AD9"/>
    <w:multiLevelType w:val="multilevel"/>
    <w:tmpl w:val="99BC523C"/>
    <w:lvl w:ilvl="0">
      <w:start w:val="1"/>
      <w:numFmt w:val="bullet"/>
      <w:pStyle w:val="a2"/>
      <w:lvlText w:val=""/>
      <w:lvlJc w:val="left"/>
      <w:pPr>
        <w:tabs>
          <w:tab w:val="num" w:pos="644"/>
        </w:tabs>
        <w:ind w:left="284" w:firstLine="0"/>
      </w:pPr>
      <w:rPr>
        <w:rFonts w:ascii="Symbol" w:hAnsi="Symbol" w:hint="default"/>
      </w:rPr>
    </w:lvl>
    <w:lvl w:ilvl="1">
      <w:start w:val="1"/>
      <w:numFmt w:val="decimal"/>
      <w:pStyle w:val="20"/>
      <w:lvlText w:val="%2."/>
      <w:lvlJc w:val="left"/>
      <w:pPr>
        <w:tabs>
          <w:tab w:val="num" w:pos="1494"/>
        </w:tabs>
        <w:ind w:left="1134" w:firstLine="0"/>
      </w:pPr>
      <w:rPr>
        <w:rFonts w:ascii="Times New Roman" w:hAnsi="Times New Roman" w:cs="Times New Roman" w:hint="default"/>
        <w:b w:val="0"/>
        <w:i w:val="0"/>
        <w:sz w:val="24"/>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Times New Roman"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Times New Roman" w:hint="default"/>
      </w:rPr>
    </w:lvl>
    <w:lvl w:ilvl="8">
      <w:start w:val="1"/>
      <w:numFmt w:val="bullet"/>
      <w:lvlText w:val=""/>
      <w:lvlJc w:val="left"/>
      <w:pPr>
        <w:tabs>
          <w:tab w:val="num" w:pos="6480"/>
        </w:tabs>
        <w:ind w:left="6480" w:hanging="360"/>
      </w:pPr>
      <w:rPr>
        <w:rFonts w:ascii="Wingdings" w:hAnsi="Wingdings" w:hint="default"/>
      </w:rPr>
    </w:lvl>
  </w:abstractNum>
  <w:abstractNum w:abstractNumId="21">
    <w:nsid w:val="6DED6C40"/>
    <w:multiLevelType w:val="singleLevel"/>
    <w:tmpl w:val="F1803A66"/>
    <w:lvl w:ilvl="0">
      <w:start w:val="10"/>
      <w:numFmt w:val="decimal"/>
      <w:lvlText w:val="%1."/>
      <w:lvlJc w:val="left"/>
      <w:pPr>
        <w:tabs>
          <w:tab w:val="num" w:pos="360"/>
        </w:tabs>
        <w:ind w:left="360" w:hanging="360"/>
      </w:pPr>
    </w:lvl>
  </w:abstractNum>
  <w:abstractNum w:abstractNumId="22">
    <w:nsid w:val="714A6C3A"/>
    <w:multiLevelType w:val="singleLevel"/>
    <w:tmpl w:val="0C09000F"/>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3">
    <w:nsid w:val="75464937"/>
    <w:multiLevelType w:val="singleLevel"/>
    <w:tmpl w:val="64D0143C"/>
    <w:lvl w:ilvl="0">
      <w:numFmt w:val="bullet"/>
      <w:lvlText w:val="-"/>
      <w:lvlJc w:val="left"/>
      <w:pPr>
        <w:tabs>
          <w:tab w:val="num" w:pos="360"/>
        </w:tabs>
        <w:ind w:left="360" w:hanging="360"/>
      </w:pPr>
      <w:rPr>
        <w:rFonts w:ascii="Times New Roman" w:hAnsi="Times New Roman" w:cs="Times New Roman" w:hint="default"/>
      </w:rPr>
    </w:lvl>
  </w:abstractNum>
  <w:abstractNum w:abstractNumId="24">
    <w:nsid w:val="79810FBB"/>
    <w:multiLevelType w:val="singleLevel"/>
    <w:tmpl w:val="58D6701C"/>
    <w:lvl w:ilvl="0">
      <w:start w:val="7"/>
      <w:numFmt w:val="decimal"/>
      <w:lvlText w:val="%1."/>
      <w:legacy w:legacy="1" w:legacySpace="0" w:legacyIndent="202"/>
      <w:lvlJc w:val="left"/>
      <w:pPr>
        <w:ind w:left="0" w:firstLine="0"/>
      </w:pPr>
      <w:rPr>
        <w:rFonts w:ascii="Times New Roman" w:hAnsi="Times New Roman" w:cs="Times New Roman" w:hint="default"/>
      </w:rPr>
    </w:lvl>
  </w:abstractNum>
  <w:abstractNum w:abstractNumId="25">
    <w:nsid w:val="7E723654"/>
    <w:multiLevelType w:val="singleLevel"/>
    <w:tmpl w:val="92AEB77E"/>
    <w:lvl w:ilvl="0">
      <w:start w:val="1"/>
      <w:numFmt w:val="decimal"/>
      <w:lvlText w:val="%1."/>
      <w:lvlJc w:val="left"/>
      <w:pPr>
        <w:tabs>
          <w:tab w:val="num" w:pos="360"/>
        </w:tabs>
        <w:ind w:left="360" w:hanging="360"/>
      </w:pPr>
    </w:lvl>
  </w:abstractNum>
  <w:num w:numId="1">
    <w:abstractNumId w:val="2"/>
  </w:num>
  <w:num w:numId="2">
    <w:abstractNumId w:val="1"/>
  </w:num>
  <w:num w:numId="3">
    <w:abstractNumId w:val="0"/>
  </w:num>
  <w:num w:numId="4">
    <w:abstractNumId w:val="20"/>
    <w:lvlOverride w:ilvl="0"/>
    <w:lvlOverride w:ilvl="1">
      <w:startOverride w:val="1"/>
    </w:lvlOverride>
    <w:lvlOverride w:ilvl="2"/>
    <w:lvlOverride w:ilvl="3"/>
    <w:lvlOverride w:ilvl="4"/>
    <w:lvlOverride w:ilvl="5"/>
    <w:lvlOverride w:ilvl="6"/>
    <w:lvlOverride w:ilvl="7"/>
    <w:lvlOverride w:ilvl="8"/>
  </w:num>
  <w:num w:numId="5">
    <w:abstractNumId w:val="22"/>
    <w:lvlOverride w:ilvl="0">
      <w:startOverride w:val="1"/>
    </w:lvlOverride>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12"/>
  </w:num>
  <w:num w:numId="9">
    <w:abstractNumId w:val="19"/>
  </w:num>
  <w:num w:numId="10">
    <w:abstractNumId w:val="25"/>
    <w:lvlOverride w:ilvl="0">
      <w:startOverride w:val="1"/>
    </w:lvlOverride>
  </w:num>
  <w:num w:numId="11">
    <w:abstractNumId w:val="13"/>
    <w:lvlOverride w:ilvl="0">
      <w:startOverride w:val="1"/>
    </w:lvlOverride>
  </w:num>
  <w:num w:numId="12">
    <w:abstractNumId w:val="23"/>
  </w:num>
  <w:num w:numId="13">
    <w:abstractNumId w:val="5"/>
  </w:num>
  <w:num w:numId="14">
    <w:abstractNumId w:val="9"/>
    <w:lvlOverride w:ilvl="0">
      <w:startOverride w:val="1"/>
    </w:lvlOverride>
  </w:num>
  <w:num w:numId="15">
    <w:abstractNumId w:val="21"/>
    <w:lvlOverride w:ilvl="0">
      <w:startOverride w:val="10"/>
    </w:lvlOverride>
  </w:num>
  <w:num w:numId="16">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lvlOverride w:ilvl="0">
      <w:startOverride w:val="1"/>
    </w:lvlOverride>
  </w:num>
  <w:num w:numId="22">
    <w:abstractNumId w:val="24"/>
    <w:lvlOverride w:ilvl="0">
      <w:startOverride w:val="6"/>
    </w:lvlOverride>
  </w:num>
  <w:num w:numId="23">
    <w:abstractNumId w:val="8"/>
    <w:lvlOverride w:ilvl="0">
      <w:startOverride w:val="9"/>
    </w:lvlOverride>
  </w:num>
  <w:num w:numId="24">
    <w:abstractNumId w:val="3"/>
    <w:lvlOverride w:ilvl="0">
      <w:startOverride w:val="1"/>
    </w:lvlOverride>
    <w:lvlOverride w:ilvl="1">
      <w:startOverride w:val="9"/>
    </w:lvlOverride>
    <w:lvlOverride w:ilvl="2">
      <w:startOverride w:val="1"/>
    </w:lvlOverride>
    <w:lvlOverride w:ilvl="3">
      <w:startOverride w:val="9"/>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
    <w:lvlOverride w:ilvl="0">
      <w:startOverride w:val="3"/>
    </w:lvlOverride>
    <w:lvlOverride w:ilvl="1">
      <w:startOverride w:val="3"/>
    </w:lvlOverride>
    <w:lvlOverride w:ilvl="2">
      <w:startOverride w:val="3"/>
    </w:lvlOverride>
    <w:lvlOverride w:ilvl="3">
      <w:startOverride w:val="3"/>
    </w:lvlOverride>
    <w:lvlOverride w:ilvl="4">
      <w:startOverride w:val="3"/>
    </w:lvlOverride>
    <w:lvlOverride w:ilvl="5">
      <w:startOverride w:val="3"/>
    </w:lvlOverride>
    <w:lvlOverride w:ilvl="6">
      <w:startOverride w:val="3"/>
    </w:lvlOverride>
    <w:lvlOverride w:ilvl="7">
      <w:startOverride w:val="3"/>
    </w:lvlOverride>
    <w:lvlOverride w:ilvl="8">
      <w:startOverride w:val="3"/>
    </w:lvlOverride>
  </w:num>
  <w:num w:numId="26">
    <w:abstractNumId w:val="14"/>
  </w:num>
  <w:num w:numId="27">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0"/>
  <w:stylePaneFormatFilter w:val="3F01"/>
  <w:doNotTrackMoves/>
  <w:defaultTabStop w:val="708"/>
  <w:autoHyphenation/>
  <w:hyphenationZone w:val="357"/>
  <w:characterSpacingControl w:val="doNotCompress"/>
  <w:hdrShapeDefaults>
    <o:shapedefaults v:ext="edit" spidmax="99330"/>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C0937"/>
    <w:rsid w:val="00002EDC"/>
    <w:rsid w:val="000045B6"/>
    <w:rsid w:val="00005B99"/>
    <w:rsid w:val="0000736B"/>
    <w:rsid w:val="00011800"/>
    <w:rsid w:val="00013D02"/>
    <w:rsid w:val="00015ED6"/>
    <w:rsid w:val="00017D34"/>
    <w:rsid w:val="000276C1"/>
    <w:rsid w:val="00027DAC"/>
    <w:rsid w:val="00030D54"/>
    <w:rsid w:val="00030F2E"/>
    <w:rsid w:val="000332AB"/>
    <w:rsid w:val="00034BE9"/>
    <w:rsid w:val="00035714"/>
    <w:rsid w:val="000415E8"/>
    <w:rsid w:val="00047837"/>
    <w:rsid w:val="00047C47"/>
    <w:rsid w:val="00052068"/>
    <w:rsid w:val="00056968"/>
    <w:rsid w:val="0005699E"/>
    <w:rsid w:val="000622B9"/>
    <w:rsid w:val="00064E70"/>
    <w:rsid w:val="00076714"/>
    <w:rsid w:val="00076EF2"/>
    <w:rsid w:val="00077939"/>
    <w:rsid w:val="0008412B"/>
    <w:rsid w:val="00084623"/>
    <w:rsid w:val="000909DE"/>
    <w:rsid w:val="00091F24"/>
    <w:rsid w:val="00095A88"/>
    <w:rsid w:val="000A0F0C"/>
    <w:rsid w:val="000A2B3E"/>
    <w:rsid w:val="000A4ABC"/>
    <w:rsid w:val="000B5B35"/>
    <w:rsid w:val="000C24CD"/>
    <w:rsid w:val="000C2EA0"/>
    <w:rsid w:val="000C4F49"/>
    <w:rsid w:val="000C7458"/>
    <w:rsid w:val="000D3E58"/>
    <w:rsid w:val="000D4231"/>
    <w:rsid w:val="000D4ED7"/>
    <w:rsid w:val="000E095C"/>
    <w:rsid w:val="000E3F0B"/>
    <w:rsid w:val="000E5CDA"/>
    <w:rsid w:val="000F05EF"/>
    <w:rsid w:val="000F13E6"/>
    <w:rsid w:val="000F5874"/>
    <w:rsid w:val="000F5F24"/>
    <w:rsid w:val="000F6714"/>
    <w:rsid w:val="00113849"/>
    <w:rsid w:val="0011605F"/>
    <w:rsid w:val="001228BF"/>
    <w:rsid w:val="0012321E"/>
    <w:rsid w:val="0012606A"/>
    <w:rsid w:val="0012743F"/>
    <w:rsid w:val="00130D4B"/>
    <w:rsid w:val="0013328A"/>
    <w:rsid w:val="00134653"/>
    <w:rsid w:val="00134D7D"/>
    <w:rsid w:val="00137289"/>
    <w:rsid w:val="00140656"/>
    <w:rsid w:val="0014178D"/>
    <w:rsid w:val="0014198B"/>
    <w:rsid w:val="0014255A"/>
    <w:rsid w:val="00143395"/>
    <w:rsid w:val="001438DE"/>
    <w:rsid w:val="001443D7"/>
    <w:rsid w:val="0014618F"/>
    <w:rsid w:val="00150405"/>
    <w:rsid w:val="00151569"/>
    <w:rsid w:val="00153261"/>
    <w:rsid w:val="00153EA6"/>
    <w:rsid w:val="0015465D"/>
    <w:rsid w:val="001642D1"/>
    <w:rsid w:val="00170FFF"/>
    <w:rsid w:val="00171D2E"/>
    <w:rsid w:val="001749ED"/>
    <w:rsid w:val="0018607E"/>
    <w:rsid w:val="001874B1"/>
    <w:rsid w:val="00187A05"/>
    <w:rsid w:val="001919B7"/>
    <w:rsid w:val="001965D4"/>
    <w:rsid w:val="0019670A"/>
    <w:rsid w:val="00197877"/>
    <w:rsid w:val="001A3927"/>
    <w:rsid w:val="001A4065"/>
    <w:rsid w:val="001A4B3B"/>
    <w:rsid w:val="001B1DF8"/>
    <w:rsid w:val="001B3E72"/>
    <w:rsid w:val="001B4C5B"/>
    <w:rsid w:val="001B6059"/>
    <w:rsid w:val="001B60F3"/>
    <w:rsid w:val="001B7D27"/>
    <w:rsid w:val="001C035E"/>
    <w:rsid w:val="001C1910"/>
    <w:rsid w:val="001C457F"/>
    <w:rsid w:val="001D25FE"/>
    <w:rsid w:val="001D2B72"/>
    <w:rsid w:val="001D6C5D"/>
    <w:rsid w:val="001D790E"/>
    <w:rsid w:val="001E0869"/>
    <w:rsid w:val="001E0D16"/>
    <w:rsid w:val="001E49C8"/>
    <w:rsid w:val="001E59C2"/>
    <w:rsid w:val="001F0E81"/>
    <w:rsid w:val="001F1B6A"/>
    <w:rsid w:val="001F2AE3"/>
    <w:rsid w:val="001F7B85"/>
    <w:rsid w:val="00202AF1"/>
    <w:rsid w:val="00203822"/>
    <w:rsid w:val="00210117"/>
    <w:rsid w:val="00211509"/>
    <w:rsid w:val="00211ED0"/>
    <w:rsid w:val="00212978"/>
    <w:rsid w:val="00215C83"/>
    <w:rsid w:val="002231DA"/>
    <w:rsid w:val="002232EB"/>
    <w:rsid w:val="00225B79"/>
    <w:rsid w:val="00235200"/>
    <w:rsid w:val="0023663E"/>
    <w:rsid w:val="002414F0"/>
    <w:rsid w:val="002510F9"/>
    <w:rsid w:val="002524D8"/>
    <w:rsid w:val="00257D36"/>
    <w:rsid w:val="002621B7"/>
    <w:rsid w:val="0026298C"/>
    <w:rsid w:val="00270FA5"/>
    <w:rsid w:val="002742F9"/>
    <w:rsid w:val="0027546A"/>
    <w:rsid w:val="0027668D"/>
    <w:rsid w:val="00276925"/>
    <w:rsid w:val="0028340D"/>
    <w:rsid w:val="002837BF"/>
    <w:rsid w:val="00285707"/>
    <w:rsid w:val="00290B67"/>
    <w:rsid w:val="0029222F"/>
    <w:rsid w:val="0029469B"/>
    <w:rsid w:val="00296349"/>
    <w:rsid w:val="002A12D0"/>
    <w:rsid w:val="002A208A"/>
    <w:rsid w:val="002A60D4"/>
    <w:rsid w:val="002A674C"/>
    <w:rsid w:val="002B0807"/>
    <w:rsid w:val="002B0D08"/>
    <w:rsid w:val="002B413C"/>
    <w:rsid w:val="002B4FBF"/>
    <w:rsid w:val="002B662F"/>
    <w:rsid w:val="002C05FB"/>
    <w:rsid w:val="002C2079"/>
    <w:rsid w:val="002C3846"/>
    <w:rsid w:val="002C38B1"/>
    <w:rsid w:val="002C5B97"/>
    <w:rsid w:val="002C761F"/>
    <w:rsid w:val="002D29B7"/>
    <w:rsid w:val="002D2A2A"/>
    <w:rsid w:val="002D3CA0"/>
    <w:rsid w:val="002D63A5"/>
    <w:rsid w:val="002D7F3D"/>
    <w:rsid w:val="002E09C3"/>
    <w:rsid w:val="002E487C"/>
    <w:rsid w:val="002E4B7A"/>
    <w:rsid w:val="002E6F49"/>
    <w:rsid w:val="002E7468"/>
    <w:rsid w:val="002F259E"/>
    <w:rsid w:val="002F35FC"/>
    <w:rsid w:val="002F3DF5"/>
    <w:rsid w:val="002F5318"/>
    <w:rsid w:val="00304D27"/>
    <w:rsid w:val="00306C35"/>
    <w:rsid w:val="00314FF2"/>
    <w:rsid w:val="00317229"/>
    <w:rsid w:val="00317ED2"/>
    <w:rsid w:val="0032231A"/>
    <w:rsid w:val="00322F21"/>
    <w:rsid w:val="003240FF"/>
    <w:rsid w:val="003252A6"/>
    <w:rsid w:val="003261B3"/>
    <w:rsid w:val="00332658"/>
    <w:rsid w:val="003365B3"/>
    <w:rsid w:val="00337C56"/>
    <w:rsid w:val="003412F2"/>
    <w:rsid w:val="0034175C"/>
    <w:rsid w:val="00344710"/>
    <w:rsid w:val="003523B6"/>
    <w:rsid w:val="0035300E"/>
    <w:rsid w:val="0035325A"/>
    <w:rsid w:val="00353DDE"/>
    <w:rsid w:val="00356CF9"/>
    <w:rsid w:val="003616D3"/>
    <w:rsid w:val="003643FE"/>
    <w:rsid w:val="003644F9"/>
    <w:rsid w:val="00371F20"/>
    <w:rsid w:val="00373602"/>
    <w:rsid w:val="003737CA"/>
    <w:rsid w:val="00373D93"/>
    <w:rsid w:val="00373EA4"/>
    <w:rsid w:val="003759D9"/>
    <w:rsid w:val="0037757F"/>
    <w:rsid w:val="00381AAD"/>
    <w:rsid w:val="00382619"/>
    <w:rsid w:val="00383CB4"/>
    <w:rsid w:val="00387A76"/>
    <w:rsid w:val="00391E2F"/>
    <w:rsid w:val="00392134"/>
    <w:rsid w:val="00392140"/>
    <w:rsid w:val="003927ED"/>
    <w:rsid w:val="00392E09"/>
    <w:rsid w:val="00393DE5"/>
    <w:rsid w:val="003943FC"/>
    <w:rsid w:val="00394883"/>
    <w:rsid w:val="00396AA8"/>
    <w:rsid w:val="00397251"/>
    <w:rsid w:val="0039746F"/>
    <w:rsid w:val="003A4537"/>
    <w:rsid w:val="003A5FDD"/>
    <w:rsid w:val="003B0715"/>
    <w:rsid w:val="003B6E67"/>
    <w:rsid w:val="003C13E0"/>
    <w:rsid w:val="003C1627"/>
    <w:rsid w:val="003C3137"/>
    <w:rsid w:val="003D63C5"/>
    <w:rsid w:val="003E1499"/>
    <w:rsid w:val="003E1AD8"/>
    <w:rsid w:val="003E6485"/>
    <w:rsid w:val="003E73E7"/>
    <w:rsid w:val="003E7D15"/>
    <w:rsid w:val="003F345B"/>
    <w:rsid w:val="003F34AB"/>
    <w:rsid w:val="003F63C9"/>
    <w:rsid w:val="00402091"/>
    <w:rsid w:val="00405261"/>
    <w:rsid w:val="00406908"/>
    <w:rsid w:val="00407120"/>
    <w:rsid w:val="0041601F"/>
    <w:rsid w:val="004276F2"/>
    <w:rsid w:val="00435C11"/>
    <w:rsid w:val="00441EBA"/>
    <w:rsid w:val="00444F38"/>
    <w:rsid w:val="004476D5"/>
    <w:rsid w:val="004503F4"/>
    <w:rsid w:val="0045400A"/>
    <w:rsid w:val="00455D57"/>
    <w:rsid w:val="00456A2A"/>
    <w:rsid w:val="00457A7D"/>
    <w:rsid w:val="00466477"/>
    <w:rsid w:val="00467B65"/>
    <w:rsid w:val="004704DD"/>
    <w:rsid w:val="00470671"/>
    <w:rsid w:val="004726CA"/>
    <w:rsid w:val="004759FF"/>
    <w:rsid w:val="00480B33"/>
    <w:rsid w:val="00480C2D"/>
    <w:rsid w:val="0048724B"/>
    <w:rsid w:val="00487BAB"/>
    <w:rsid w:val="00492BB2"/>
    <w:rsid w:val="00494880"/>
    <w:rsid w:val="00496FE6"/>
    <w:rsid w:val="004A2151"/>
    <w:rsid w:val="004A2B97"/>
    <w:rsid w:val="004A3B36"/>
    <w:rsid w:val="004A70B3"/>
    <w:rsid w:val="004A7812"/>
    <w:rsid w:val="004B3661"/>
    <w:rsid w:val="004B5900"/>
    <w:rsid w:val="004B74AB"/>
    <w:rsid w:val="004C1F40"/>
    <w:rsid w:val="004C25CE"/>
    <w:rsid w:val="004C2692"/>
    <w:rsid w:val="004C3488"/>
    <w:rsid w:val="004C5302"/>
    <w:rsid w:val="004C6355"/>
    <w:rsid w:val="004D4493"/>
    <w:rsid w:val="004D54A0"/>
    <w:rsid w:val="004D5A65"/>
    <w:rsid w:val="004D5C00"/>
    <w:rsid w:val="004D61F7"/>
    <w:rsid w:val="004E1B52"/>
    <w:rsid w:val="004E5B47"/>
    <w:rsid w:val="004E5EC8"/>
    <w:rsid w:val="004E721C"/>
    <w:rsid w:val="004E7389"/>
    <w:rsid w:val="004F0B07"/>
    <w:rsid w:val="004F2A2F"/>
    <w:rsid w:val="004F3B00"/>
    <w:rsid w:val="004F5284"/>
    <w:rsid w:val="004F685B"/>
    <w:rsid w:val="004F6E4E"/>
    <w:rsid w:val="00500BDD"/>
    <w:rsid w:val="005057F3"/>
    <w:rsid w:val="00512DE3"/>
    <w:rsid w:val="00515226"/>
    <w:rsid w:val="00517876"/>
    <w:rsid w:val="005213CC"/>
    <w:rsid w:val="00522878"/>
    <w:rsid w:val="00522A07"/>
    <w:rsid w:val="005234ED"/>
    <w:rsid w:val="00525532"/>
    <w:rsid w:val="00526E0B"/>
    <w:rsid w:val="0053124B"/>
    <w:rsid w:val="005331E4"/>
    <w:rsid w:val="00535628"/>
    <w:rsid w:val="00540AE7"/>
    <w:rsid w:val="00543684"/>
    <w:rsid w:val="0055092E"/>
    <w:rsid w:val="00550936"/>
    <w:rsid w:val="0055430B"/>
    <w:rsid w:val="00554E48"/>
    <w:rsid w:val="00561A41"/>
    <w:rsid w:val="00561B88"/>
    <w:rsid w:val="00562561"/>
    <w:rsid w:val="00562FF0"/>
    <w:rsid w:val="00563D4E"/>
    <w:rsid w:val="00565ACE"/>
    <w:rsid w:val="005674CB"/>
    <w:rsid w:val="00571AED"/>
    <w:rsid w:val="00574655"/>
    <w:rsid w:val="005779FC"/>
    <w:rsid w:val="0058107A"/>
    <w:rsid w:val="005832C5"/>
    <w:rsid w:val="00586038"/>
    <w:rsid w:val="0059406C"/>
    <w:rsid w:val="0059539A"/>
    <w:rsid w:val="0059592B"/>
    <w:rsid w:val="00595FC1"/>
    <w:rsid w:val="00596DD5"/>
    <w:rsid w:val="005A0569"/>
    <w:rsid w:val="005A423E"/>
    <w:rsid w:val="005B004D"/>
    <w:rsid w:val="005B0317"/>
    <w:rsid w:val="005B40C0"/>
    <w:rsid w:val="005B7AD7"/>
    <w:rsid w:val="005C2415"/>
    <w:rsid w:val="005C5DB7"/>
    <w:rsid w:val="005C635D"/>
    <w:rsid w:val="005D32C8"/>
    <w:rsid w:val="005D33AC"/>
    <w:rsid w:val="005D3653"/>
    <w:rsid w:val="005D3E8E"/>
    <w:rsid w:val="005D5FCB"/>
    <w:rsid w:val="005E63B3"/>
    <w:rsid w:val="005E742D"/>
    <w:rsid w:val="005F2444"/>
    <w:rsid w:val="005F2659"/>
    <w:rsid w:val="005F3F6D"/>
    <w:rsid w:val="00601212"/>
    <w:rsid w:val="006014B8"/>
    <w:rsid w:val="0060221B"/>
    <w:rsid w:val="00603F22"/>
    <w:rsid w:val="00604D4F"/>
    <w:rsid w:val="00604E1A"/>
    <w:rsid w:val="00605C90"/>
    <w:rsid w:val="0060656B"/>
    <w:rsid w:val="006119CD"/>
    <w:rsid w:val="0061388C"/>
    <w:rsid w:val="00616E22"/>
    <w:rsid w:val="006178B9"/>
    <w:rsid w:val="00623B35"/>
    <w:rsid w:val="006249D5"/>
    <w:rsid w:val="00627CBB"/>
    <w:rsid w:val="00634E87"/>
    <w:rsid w:val="0064160F"/>
    <w:rsid w:val="006440C9"/>
    <w:rsid w:val="00645A14"/>
    <w:rsid w:val="00646987"/>
    <w:rsid w:val="0065290A"/>
    <w:rsid w:val="00652971"/>
    <w:rsid w:val="0066041D"/>
    <w:rsid w:val="00661910"/>
    <w:rsid w:val="006621EA"/>
    <w:rsid w:val="006622ED"/>
    <w:rsid w:val="00663FE7"/>
    <w:rsid w:val="00664EBA"/>
    <w:rsid w:val="00670532"/>
    <w:rsid w:val="006737F5"/>
    <w:rsid w:val="00673F99"/>
    <w:rsid w:val="00676A6C"/>
    <w:rsid w:val="00677CFD"/>
    <w:rsid w:val="00680499"/>
    <w:rsid w:val="00682D4B"/>
    <w:rsid w:val="00683048"/>
    <w:rsid w:val="00683FC1"/>
    <w:rsid w:val="00684EC4"/>
    <w:rsid w:val="00687771"/>
    <w:rsid w:val="00693562"/>
    <w:rsid w:val="00693857"/>
    <w:rsid w:val="006947D7"/>
    <w:rsid w:val="0069541A"/>
    <w:rsid w:val="00697821"/>
    <w:rsid w:val="006A29B8"/>
    <w:rsid w:val="006A2E41"/>
    <w:rsid w:val="006A542C"/>
    <w:rsid w:val="006A67FE"/>
    <w:rsid w:val="006A7AA8"/>
    <w:rsid w:val="006A7CA7"/>
    <w:rsid w:val="006B12AD"/>
    <w:rsid w:val="006B1EEC"/>
    <w:rsid w:val="006B3CD7"/>
    <w:rsid w:val="006B7D2D"/>
    <w:rsid w:val="006C06D1"/>
    <w:rsid w:val="006C5521"/>
    <w:rsid w:val="006C657C"/>
    <w:rsid w:val="006C7D9C"/>
    <w:rsid w:val="006D0C8D"/>
    <w:rsid w:val="006D7912"/>
    <w:rsid w:val="006E4526"/>
    <w:rsid w:val="006F2C55"/>
    <w:rsid w:val="006F30E3"/>
    <w:rsid w:val="006F3653"/>
    <w:rsid w:val="006F3741"/>
    <w:rsid w:val="006F55F3"/>
    <w:rsid w:val="006F726B"/>
    <w:rsid w:val="0070164F"/>
    <w:rsid w:val="0070263C"/>
    <w:rsid w:val="00706196"/>
    <w:rsid w:val="00706991"/>
    <w:rsid w:val="00706A2B"/>
    <w:rsid w:val="00706FCC"/>
    <w:rsid w:val="0071038F"/>
    <w:rsid w:val="00712C30"/>
    <w:rsid w:val="007144BB"/>
    <w:rsid w:val="007150AA"/>
    <w:rsid w:val="0072336F"/>
    <w:rsid w:val="00734ED2"/>
    <w:rsid w:val="00735CFE"/>
    <w:rsid w:val="007401CF"/>
    <w:rsid w:val="0074533A"/>
    <w:rsid w:val="00745417"/>
    <w:rsid w:val="0074552D"/>
    <w:rsid w:val="007459C0"/>
    <w:rsid w:val="007472B3"/>
    <w:rsid w:val="0075071F"/>
    <w:rsid w:val="00752303"/>
    <w:rsid w:val="007542D8"/>
    <w:rsid w:val="00754BCA"/>
    <w:rsid w:val="00755E4A"/>
    <w:rsid w:val="00760F84"/>
    <w:rsid w:val="00761866"/>
    <w:rsid w:val="007637CD"/>
    <w:rsid w:val="00770106"/>
    <w:rsid w:val="007772A9"/>
    <w:rsid w:val="0077760B"/>
    <w:rsid w:val="007777B1"/>
    <w:rsid w:val="0077798E"/>
    <w:rsid w:val="007824A4"/>
    <w:rsid w:val="00784F46"/>
    <w:rsid w:val="007862D2"/>
    <w:rsid w:val="00791ED9"/>
    <w:rsid w:val="007951B4"/>
    <w:rsid w:val="007958E3"/>
    <w:rsid w:val="00797E4C"/>
    <w:rsid w:val="007A1334"/>
    <w:rsid w:val="007A53F4"/>
    <w:rsid w:val="007A76A4"/>
    <w:rsid w:val="007B4AE6"/>
    <w:rsid w:val="007C4CC9"/>
    <w:rsid w:val="007C74F3"/>
    <w:rsid w:val="007D243D"/>
    <w:rsid w:val="007D2D03"/>
    <w:rsid w:val="007D41BF"/>
    <w:rsid w:val="007D7240"/>
    <w:rsid w:val="007E0B5A"/>
    <w:rsid w:val="007E128C"/>
    <w:rsid w:val="007E1A0C"/>
    <w:rsid w:val="007E1BB9"/>
    <w:rsid w:val="007E41D6"/>
    <w:rsid w:val="007E43A1"/>
    <w:rsid w:val="007E48E2"/>
    <w:rsid w:val="007E5D0D"/>
    <w:rsid w:val="007E655E"/>
    <w:rsid w:val="007F1305"/>
    <w:rsid w:val="007F1476"/>
    <w:rsid w:val="007F267D"/>
    <w:rsid w:val="007F31AC"/>
    <w:rsid w:val="007F60E6"/>
    <w:rsid w:val="008005D9"/>
    <w:rsid w:val="00801699"/>
    <w:rsid w:val="00802FF3"/>
    <w:rsid w:val="008033F1"/>
    <w:rsid w:val="008048DE"/>
    <w:rsid w:val="0080570C"/>
    <w:rsid w:val="008067CB"/>
    <w:rsid w:val="0080769A"/>
    <w:rsid w:val="0081631C"/>
    <w:rsid w:val="008165B2"/>
    <w:rsid w:val="00817448"/>
    <w:rsid w:val="008223EA"/>
    <w:rsid w:val="0082434B"/>
    <w:rsid w:val="00826970"/>
    <w:rsid w:val="0082787E"/>
    <w:rsid w:val="00831035"/>
    <w:rsid w:val="00832221"/>
    <w:rsid w:val="00833A57"/>
    <w:rsid w:val="00840A67"/>
    <w:rsid w:val="00841183"/>
    <w:rsid w:val="00845E46"/>
    <w:rsid w:val="00845EB2"/>
    <w:rsid w:val="00846817"/>
    <w:rsid w:val="0084792A"/>
    <w:rsid w:val="008507BA"/>
    <w:rsid w:val="008516CA"/>
    <w:rsid w:val="00852F17"/>
    <w:rsid w:val="008536DB"/>
    <w:rsid w:val="008549B3"/>
    <w:rsid w:val="008566EC"/>
    <w:rsid w:val="00856E27"/>
    <w:rsid w:val="00861B63"/>
    <w:rsid w:val="008662B7"/>
    <w:rsid w:val="00866DB7"/>
    <w:rsid w:val="00870A09"/>
    <w:rsid w:val="0087281B"/>
    <w:rsid w:val="00874E91"/>
    <w:rsid w:val="00877EF4"/>
    <w:rsid w:val="008802E4"/>
    <w:rsid w:val="00885BE2"/>
    <w:rsid w:val="00891212"/>
    <w:rsid w:val="008937CB"/>
    <w:rsid w:val="00896B9D"/>
    <w:rsid w:val="008A4B12"/>
    <w:rsid w:val="008A4D73"/>
    <w:rsid w:val="008A5319"/>
    <w:rsid w:val="008C08B1"/>
    <w:rsid w:val="008C0AE4"/>
    <w:rsid w:val="008C20EE"/>
    <w:rsid w:val="008C2823"/>
    <w:rsid w:val="008C2EEE"/>
    <w:rsid w:val="008C370E"/>
    <w:rsid w:val="008C51AF"/>
    <w:rsid w:val="008D0DB2"/>
    <w:rsid w:val="008D19E1"/>
    <w:rsid w:val="008D545F"/>
    <w:rsid w:val="008D5930"/>
    <w:rsid w:val="008D63C7"/>
    <w:rsid w:val="008E1680"/>
    <w:rsid w:val="008E2AA6"/>
    <w:rsid w:val="008E35AA"/>
    <w:rsid w:val="008E3CEE"/>
    <w:rsid w:val="008F0821"/>
    <w:rsid w:val="008F0D4A"/>
    <w:rsid w:val="008F5AF2"/>
    <w:rsid w:val="008F5F4C"/>
    <w:rsid w:val="00900965"/>
    <w:rsid w:val="009032EC"/>
    <w:rsid w:val="009037D4"/>
    <w:rsid w:val="009042E0"/>
    <w:rsid w:val="0090549D"/>
    <w:rsid w:val="009066FD"/>
    <w:rsid w:val="009070B9"/>
    <w:rsid w:val="00916A07"/>
    <w:rsid w:val="009170F2"/>
    <w:rsid w:val="00917F2D"/>
    <w:rsid w:val="00923045"/>
    <w:rsid w:val="00926B50"/>
    <w:rsid w:val="00927EC5"/>
    <w:rsid w:val="00930D76"/>
    <w:rsid w:val="00932246"/>
    <w:rsid w:val="00932F34"/>
    <w:rsid w:val="00933953"/>
    <w:rsid w:val="009350EF"/>
    <w:rsid w:val="009366D8"/>
    <w:rsid w:val="0093687D"/>
    <w:rsid w:val="009369D3"/>
    <w:rsid w:val="009370E3"/>
    <w:rsid w:val="009407B8"/>
    <w:rsid w:val="00941385"/>
    <w:rsid w:val="009418DB"/>
    <w:rsid w:val="00941E7C"/>
    <w:rsid w:val="00943524"/>
    <w:rsid w:val="009444A9"/>
    <w:rsid w:val="00946D97"/>
    <w:rsid w:val="00947C2C"/>
    <w:rsid w:val="00947CD0"/>
    <w:rsid w:val="00950AC0"/>
    <w:rsid w:val="00952C99"/>
    <w:rsid w:val="009609AF"/>
    <w:rsid w:val="00962404"/>
    <w:rsid w:val="0096283E"/>
    <w:rsid w:val="00963274"/>
    <w:rsid w:val="009650E6"/>
    <w:rsid w:val="009663BF"/>
    <w:rsid w:val="00971196"/>
    <w:rsid w:val="00971946"/>
    <w:rsid w:val="009724C2"/>
    <w:rsid w:val="0097277D"/>
    <w:rsid w:val="00973F60"/>
    <w:rsid w:val="009765C5"/>
    <w:rsid w:val="00977DED"/>
    <w:rsid w:val="00977EB4"/>
    <w:rsid w:val="0098338C"/>
    <w:rsid w:val="00986633"/>
    <w:rsid w:val="00987C57"/>
    <w:rsid w:val="0099067A"/>
    <w:rsid w:val="009920F1"/>
    <w:rsid w:val="00992B4B"/>
    <w:rsid w:val="009969AB"/>
    <w:rsid w:val="009B1163"/>
    <w:rsid w:val="009B2BA0"/>
    <w:rsid w:val="009B4612"/>
    <w:rsid w:val="009B5CF1"/>
    <w:rsid w:val="009C2A3D"/>
    <w:rsid w:val="009C2B59"/>
    <w:rsid w:val="009C39A0"/>
    <w:rsid w:val="009C44FB"/>
    <w:rsid w:val="009C685B"/>
    <w:rsid w:val="009D3F77"/>
    <w:rsid w:val="009D4204"/>
    <w:rsid w:val="009D5BF0"/>
    <w:rsid w:val="009D76DF"/>
    <w:rsid w:val="009E22ED"/>
    <w:rsid w:val="009E2C4C"/>
    <w:rsid w:val="009E35B3"/>
    <w:rsid w:val="009E5340"/>
    <w:rsid w:val="009E65F1"/>
    <w:rsid w:val="009F06F9"/>
    <w:rsid w:val="009F2109"/>
    <w:rsid w:val="009F3953"/>
    <w:rsid w:val="009F4623"/>
    <w:rsid w:val="00A00B1F"/>
    <w:rsid w:val="00A0119C"/>
    <w:rsid w:val="00A03829"/>
    <w:rsid w:val="00A03BA5"/>
    <w:rsid w:val="00A06EE5"/>
    <w:rsid w:val="00A15A6D"/>
    <w:rsid w:val="00A15F64"/>
    <w:rsid w:val="00A17ED0"/>
    <w:rsid w:val="00A20C4A"/>
    <w:rsid w:val="00A214BA"/>
    <w:rsid w:val="00A2439B"/>
    <w:rsid w:val="00A25D12"/>
    <w:rsid w:val="00A27902"/>
    <w:rsid w:val="00A3371B"/>
    <w:rsid w:val="00A33B1A"/>
    <w:rsid w:val="00A33E64"/>
    <w:rsid w:val="00A342E0"/>
    <w:rsid w:val="00A34673"/>
    <w:rsid w:val="00A3681C"/>
    <w:rsid w:val="00A37960"/>
    <w:rsid w:val="00A40005"/>
    <w:rsid w:val="00A43443"/>
    <w:rsid w:val="00A44A5B"/>
    <w:rsid w:val="00A477D8"/>
    <w:rsid w:val="00A51A51"/>
    <w:rsid w:val="00A52EDB"/>
    <w:rsid w:val="00A54BA7"/>
    <w:rsid w:val="00A62C55"/>
    <w:rsid w:val="00A65BE1"/>
    <w:rsid w:val="00A66117"/>
    <w:rsid w:val="00A71193"/>
    <w:rsid w:val="00A71493"/>
    <w:rsid w:val="00A737BC"/>
    <w:rsid w:val="00A80002"/>
    <w:rsid w:val="00A8447D"/>
    <w:rsid w:val="00A8714C"/>
    <w:rsid w:val="00A93EE2"/>
    <w:rsid w:val="00A945D7"/>
    <w:rsid w:val="00A95A33"/>
    <w:rsid w:val="00A968FC"/>
    <w:rsid w:val="00AA01B1"/>
    <w:rsid w:val="00AA0C9E"/>
    <w:rsid w:val="00AA1090"/>
    <w:rsid w:val="00AA2C8E"/>
    <w:rsid w:val="00AA4ED0"/>
    <w:rsid w:val="00AA7449"/>
    <w:rsid w:val="00AB73A6"/>
    <w:rsid w:val="00AC0937"/>
    <w:rsid w:val="00AC0A39"/>
    <w:rsid w:val="00AC3BB2"/>
    <w:rsid w:val="00AC47DF"/>
    <w:rsid w:val="00AC6F42"/>
    <w:rsid w:val="00AC7733"/>
    <w:rsid w:val="00AD030E"/>
    <w:rsid w:val="00AD211B"/>
    <w:rsid w:val="00AD3398"/>
    <w:rsid w:val="00AD358C"/>
    <w:rsid w:val="00AD493B"/>
    <w:rsid w:val="00AE03D5"/>
    <w:rsid w:val="00AE5879"/>
    <w:rsid w:val="00AF386D"/>
    <w:rsid w:val="00AF3BF5"/>
    <w:rsid w:val="00AF7A6F"/>
    <w:rsid w:val="00B006E7"/>
    <w:rsid w:val="00B01D10"/>
    <w:rsid w:val="00B02F8C"/>
    <w:rsid w:val="00B03060"/>
    <w:rsid w:val="00B07F2C"/>
    <w:rsid w:val="00B10E82"/>
    <w:rsid w:val="00B21322"/>
    <w:rsid w:val="00B213EF"/>
    <w:rsid w:val="00B2254F"/>
    <w:rsid w:val="00B23367"/>
    <w:rsid w:val="00B265B0"/>
    <w:rsid w:val="00B277E9"/>
    <w:rsid w:val="00B3485E"/>
    <w:rsid w:val="00B362F6"/>
    <w:rsid w:val="00B36982"/>
    <w:rsid w:val="00B40994"/>
    <w:rsid w:val="00B415BA"/>
    <w:rsid w:val="00B454F0"/>
    <w:rsid w:val="00B46686"/>
    <w:rsid w:val="00B5057E"/>
    <w:rsid w:val="00B530FD"/>
    <w:rsid w:val="00B56B6C"/>
    <w:rsid w:val="00B60E83"/>
    <w:rsid w:val="00B6179B"/>
    <w:rsid w:val="00B63529"/>
    <w:rsid w:val="00B7330C"/>
    <w:rsid w:val="00B733CA"/>
    <w:rsid w:val="00B74105"/>
    <w:rsid w:val="00B74BED"/>
    <w:rsid w:val="00B82379"/>
    <w:rsid w:val="00B85156"/>
    <w:rsid w:val="00B936F6"/>
    <w:rsid w:val="00BA79A8"/>
    <w:rsid w:val="00BB0393"/>
    <w:rsid w:val="00BB31B6"/>
    <w:rsid w:val="00BB3B9C"/>
    <w:rsid w:val="00BB570D"/>
    <w:rsid w:val="00BC02FE"/>
    <w:rsid w:val="00BC0BE7"/>
    <w:rsid w:val="00BC1277"/>
    <w:rsid w:val="00BC2ED7"/>
    <w:rsid w:val="00BC5A8E"/>
    <w:rsid w:val="00BC7B52"/>
    <w:rsid w:val="00BD095B"/>
    <w:rsid w:val="00BD2451"/>
    <w:rsid w:val="00BD5D40"/>
    <w:rsid w:val="00BD6736"/>
    <w:rsid w:val="00BD6C64"/>
    <w:rsid w:val="00BE13B5"/>
    <w:rsid w:val="00BE320D"/>
    <w:rsid w:val="00BE393B"/>
    <w:rsid w:val="00BE3DA5"/>
    <w:rsid w:val="00BE6454"/>
    <w:rsid w:val="00BF225B"/>
    <w:rsid w:val="00BF40D8"/>
    <w:rsid w:val="00BF69BB"/>
    <w:rsid w:val="00BF6F33"/>
    <w:rsid w:val="00C02191"/>
    <w:rsid w:val="00C021AB"/>
    <w:rsid w:val="00C03B34"/>
    <w:rsid w:val="00C04FA5"/>
    <w:rsid w:val="00C10263"/>
    <w:rsid w:val="00C11BA4"/>
    <w:rsid w:val="00C167DE"/>
    <w:rsid w:val="00C22167"/>
    <w:rsid w:val="00C25110"/>
    <w:rsid w:val="00C3040D"/>
    <w:rsid w:val="00C35740"/>
    <w:rsid w:val="00C3654A"/>
    <w:rsid w:val="00C43ED5"/>
    <w:rsid w:val="00C521BF"/>
    <w:rsid w:val="00C56357"/>
    <w:rsid w:val="00C57ADB"/>
    <w:rsid w:val="00C60E83"/>
    <w:rsid w:val="00C60EE8"/>
    <w:rsid w:val="00C61CDB"/>
    <w:rsid w:val="00C62CEA"/>
    <w:rsid w:val="00C654F8"/>
    <w:rsid w:val="00C661C7"/>
    <w:rsid w:val="00C67982"/>
    <w:rsid w:val="00C67E28"/>
    <w:rsid w:val="00C70077"/>
    <w:rsid w:val="00C70343"/>
    <w:rsid w:val="00C71299"/>
    <w:rsid w:val="00C71A83"/>
    <w:rsid w:val="00C808EF"/>
    <w:rsid w:val="00C844B4"/>
    <w:rsid w:val="00C84735"/>
    <w:rsid w:val="00C84816"/>
    <w:rsid w:val="00C85A73"/>
    <w:rsid w:val="00C90955"/>
    <w:rsid w:val="00CA2056"/>
    <w:rsid w:val="00CA2D1E"/>
    <w:rsid w:val="00CA6531"/>
    <w:rsid w:val="00CA6C9C"/>
    <w:rsid w:val="00CA71A5"/>
    <w:rsid w:val="00CB22B9"/>
    <w:rsid w:val="00CB3586"/>
    <w:rsid w:val="00CB4EA5"/>
    <w:rsid w:val="00CB5AB3"/>
    <w:rsid w:val="00CB7083"/>
    <w:rsid w:val="00CC11DA"/>
    <w:rsid w:val="00CC376C"/>
    <w:rsid w:val="00CC3B46"/>
    <w:rsid w:val="00CC6DF0"/>
    <w:rsid w:val="00CD4190"/>
    <w:rsid w:val="00CD5C1B"/>
    <w:rsid w:val="00CF32E1"/>
    <w:rsid w:val="00CF38ED"/>
    <w:rsid w:val="00CF4BDD"/>
    <w:rsid w:val="00CF5C2A"/>
    <w:rsid w:val="00CF60B7"/>
    <w:rsid w:val="00CF6557"/>
    <w:rsid w:val="00D0098F"/>
    <w:rsid w:val="00D01BB4"/>
    <w:rsid w:val="00D0348D"/>
    <w:rsid w:val="00D10435"/>
    <w:rsid w:val="00D12351"/>
    <w:rsid w:val="00D1362B"/>
    <w:rsid w:val="00D1397F"/>
    <w:rsid w:val="00D14B20"/>
    <w:rsid w:val="00D15BA1"/>
    <w:rsid w:val="00D15E5E"/>
    <w:rsid w:val="00D2313D"/>
    <w:rsid w:val="00D32A35"/>
    <w:rsid w:val="00D33975"/>
    <w:rsid w:val="00D356D4"/>
    <w:rsid w:val="00D40033"/>
    <w:rsid w:val="00D40DA1"/>
    <w:rsid w:val="00D44B3E"/>
    <w:rsid w:val="00D51C8B"/>
    <w:rsid w:val="00D52DA0"/>
    <w:rsid w:val="00D566B3"/>
    <w:rsid w:val="00D5736B"/>
    <w:rsid w:val="00D60635"/>
    <w:rsid w:val="00D62C8C"/>
    <w:rsid w:val="00D63113"/>
    <w:rsid w:val="00D637B9"/>
    <w:rsid w:val="00D70E85"/>
    <w:rsid w:val="00D719A8"/>
    <w:rsid w:val="00D74405"/>
    <w:rsid w:val="00D813B0"/>
    <w:rsid w:val="00D813F9"/>
    <w:rsid w:val="00D832D8"/>
    <w:rsid w:val="00D840C8"/>
    <w:rsid w:val="00D9664B"/>
    <w:rsid w:val="00DA0713"/>
    <w:rsid w:val="00DA3CB6"/>
    <w:rsid w:val="00DA46E3"/>
    <w:rsid w:val="00DA62F0"/>
    <w:rsid w:val="00DB2512"/>
    <w:rsid w:val="00DB308E"/>
    <w:rsid w:val="00DB41FD"/>
    <w:rsid w:val="00DC0161"/>
    <w:rsid w:val="00DC033A"/>
    <w:rsid w:val="00DC1465"/>
    <w:rsid w:val="00DC350E"/>
    <w:rsid w:val="00DC44D3"/>
    <w:rsid w:val="00DD0048"/>
    <w:rsid w:val="00DD24EA"/>
    <w:rsid w:val="00DD2803"/>
    <w:rsid w:val="00DD2FE3"/>
    <w:rsid w:val="00DD339C"/>
    <w:rsid w:val="00DD4553"/>
    <w:rsid w:val="00DD4E47"/>
    <w:rsid w:val="00DD5B1F"/>
    <w:rsid w:val="00DE346D"/>
    <w:rsid w:val="00DE78CD"/>
    <w:rsid w:val="00DE7AAD"/>
    <w:rsid w:val="00DE7BB3"/>
    <w:rsid w:val="00DF03C2"/>
    <w:rsid w:val="00DF2A47"/>
    <w:rsid w:val="00E000FD"/>
    <w:rsid w:val="00E01F8A"/>
    <w:rsid w:val="00E04143"/>
    <w:rsid w:val="00E10DE2"/>
    <w:rsid w:val="00E12786"/>
    <w:rsid w:val="00E14F51"/>
    <w:rsid w:val="00E158CF"/>
    <w:rsid w:val="00E16FAC"/>
    <w:rsid w:val="00E21ED5"/>
    <w:rsid w:val="00E22115"/>
    <w:rsid w:val="00E23306"/>
    <w:rsid w:val="00E24E2F"/>
    <w:rsid w:val="00E250BC"/>
    <w:rsid w:val="00E2610A"/>
    <w:rsid w:val="00E27DF4"/>
    <w:rsid w:val="00E318DD"/>
    <w:rsid w:val="00E33F94"/>
    <w:rsid w:val="00E3415B"/>
    <w:rsid w:val="00E35E46"/>
    <w:rsid w:val="00E37282"/>
    <w:rsid w:val="00E37D10"/>
    <w:rsid w:val="00E42013"/>
    <w:rsid w:val="00E42D98"/>
    <w:rsid w:val="00E512ED"/>
    <w:rsid w:val="00E513F4"/>
    <w:rsid w:val="00E52753"/>
    <w:rsid w:val="00E53045"/>
    <w:rsid w:val="00E57803"/>
    <w:rsid w:val="00E60987"/>
    <w:rsid w:val="00E617D5"/>
    <w:rsid w:val="00E632C4"/>
    <w:rsid w:val="00E63631"/>
    <w:rsid w:val="00E64817"/>
    <w:rsid w:val="00E66DAD"/>
    <w:rsid w:val="00E7034F"/>
    <w:rsid w:val="00E70C3A"/>
    <w:rsid w:val="00E70F11"/>
    <w:rsid w:val="00E7208B"/>
    <w:rsid w:val="00E733EC"/>
    <w:rsid w:val="00E74995"/>
    <w:rsid w:val="00E82D0D"/>
    <w:rsid w:val="00E857B6"/>
    <w:rsid w:val="00E90952"/>
    <w:rsid w:val="00E9116A"/>
    <w:rsid w:val="00E915B3"/>
    <w:rsid w:val="00E918A8"/>
    <w:rsid w:val="00E93BB1"/>
    <w:rsid w:val="00E959D7"/>
    <w:rsid w:val="00E96C79"/>
    <w:rsid w:val="00EA201D"/>
    <w:rsid w:val="00EA422A"/>
    <w:rsid w:val="00EA756F"/>
    <w:rsid w:val="00EA7AD1"/>
    <w:rsid w:val="00EA7C58"/>
    <w:rsid w:val="00EB1625"/>
    <w:rsid w:val="00EB21C6"/>
    <w:rsid w:val="00EB3696"/>
    <w:rsid w:val="00EB3F96"/>
    <w:rsid w:val="00EB4D9C"/>
    <w:rsid w:val="00EB6BBD"/>
    <w:rsid w:val="00EC3666"/>
    <w:rsid w:val="00EC3B00"/>
    <w:rsid w:val="00EC79DE"/>
    <w:rsid w:val="00ED012A"/>
    <w:rsid w:val="00ED1144"/>
    <w:rsid w:val="00ED5086"/>
    <w:rsid w:val="00ED5125"/>
    <w:rsid w:val="00ED65FD"/>
    <w:rsid w:val="00ED6E76"/>
    <w:rsid w:val="00EE7A86"/>
    <w:rsid w:val="00EF2346"/>
    <w:rsid w:val="00EF29B0"/>
    <w:rsid w:val="00EF50C9"/>
    <w:rsid w:val="00EF6B5B"/>
    <w:rsid w:val="00EF74D8"/>
    <w:rsid w:val="00F022A1"/>
    <w:rsid w:val="00F03C11"/>
    <w:rsid w:val="00F04E66"/>
    <w:rsid w:val="00F10956"/>
    <w:rsid w:val="00F1145E"/>
    <w:rsid w:val="00F11566"/>
    <w:rsid w:val="00F12C93"/>
    <w:rsid w:val="00F17EFE"/>
    <w:rsid w:val="00F240FD"/>
    <w:rsid w:val="00F27F59"/>
    <w:rsid w:val="00F30432"/>
    <w:rsid w:val="00F3137C"/>
    <w:rsid w:val="00F32C5D"/>
    <w:rsid w:val="00F33BF0"/>
    <w:rsid w:val="00F34386"/>
    <w:rsid w:val="00F364FA"/>
    <w:rsid w:val="00F40443"/>
    <w:rsid w:val="00F45A38"/>
    <w:rsid w:val="00F45B83"/>
    <w:rsid w:val="00F45FEF"/>
    <w:rsid w:val="00F46FF7"/>
    <w:rsid w:val="00F5393F"/>
    <w:rsid w:val="00F56691"/>
    <w:rsid w:val="00F570BD"/>
    <w:rsid w:val="00F615A4"/>
    <w:rsid w:val="00F657F7"/>
    <w:rsid w:val="00F7134A"/>
    <w:rsid w:val="00F72779"/>
    <w:rsid w:val="00F74911"/>
    <w:rsid w:val="00F74D36"/>
    <w:rsid w:val="00F75FEB"/>
    <w:rsid w:val="00F80A2B"/>
    <w:rsid w:val="00F83D01"/>
    <w:rsid w:val="00F86073"/>
    <w:rsid w:val="00F87CB3"/>
    <w:rsid w:val="00F93825"/>
    <w:rsid w:val="00F94312"/>
    <w:rsid w:val="00F94C3A"/>
    <w:rsid w:val="00F95F99"/>
    <w:rsid w:val="00FA1125"/>
    <w:rsid w:val="00FA19C0"/>
    <w:rsid w:val="00FC2686"/>
    <w:rsid w:val="00FC75A8"/>
    <w:rsid w:val="00FD2B7C"/>
    <w:rsid w:val="00FD4D44"/>
    <w:rsid w:val="00FE05D3"/>
    <w:rsid w:val="00FE49AE"/>
    <w:rsid w:val="00FE769C"/>
    <w:rsid w:val="00FF26FA"/>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99330"/>
    <o:shapelayout v:ext="edit">
      <o:idmap v:ext="edit" data="1,20"/>
      <o:rules v:ext="edit">
        <o:r id="V:Rule3" type="connector" idref="#_x0000_s20738"/>
        <o:r id="V:Rule4" type="connector" idref="#_x0000_s2073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AC0937"/>
    <w:rPr>
      <w:sz w:val="24"/>
      <w:szCs w:val="24"/>
    </w:rPr>
  </w:style>
  <w:style w:type="paragraph" w:styleId="1">
    <w:name w:val="heading 1"/>
    <w:basedOn w:val="a3"/>
    <w:next w:val="a3"/>
    <w:qFormat/>
    <w:rsid w:val="00F87CB3"/>
    <w:pPr>
      <w:keepNext/>
      <w:spacing w:line="360" w:lineRule="atLeast"/>
      <w:ind w:right="333"/>
      <w:jc w:val="center"/>
      <w:outlineLvl w:val="0"/>
    </w:pPr>
    <w:rPr>
      <w:sz w:val="28"/>
      <w:szCs w:val="20"/>
    </w:rPr>
  </w:style>
  <w:style w:type="paragraph" w:styleId="21">
    <w:name w:val="heading 2"/>
    <w:basedOn w:val="a3"/>
    <w:next w:val="a3"/>
    <w:qFormat/>
    <w:rsid w:val="00F87CB3"/>
    <w:pPr>
      <w:keepNext/>
      <w:spacing w:line="360" w:lineRule="atLeast"/>
      <w:ind w:left="2211" w:firstLine="737"/>
      <w:jc w:val="both"/>
      <w:outlineLvl w:val="1"/>
    </w:pPr>
    <w:rPr>
      <w:szCs w:val="20"/>
      <w:lang w:val="en-US"/>
    </w:rPr>
  </w:style>
  <w:style w:type="paragraph" w:styleId="30">
    <w:name w:val="heading 3"/>
    <w:basedOn w:val="a3"/>
    <w:next w:val="a3"/>
    <w:qFormat/>
    <w:rsid w:val="00F87CB3"/>
    <w:pPr>
      <w:keepNext/>
      <w:spacing w:line="360" w:lineRule="atLeast"/>
      <w:ind w:right="333"/>
      <w:jc w:val="center"/>
      <w:outlineLvl w:val="2"/>
    </w:pPr>
    <w:rPr>
      <w:szCs w:val="20"/>
    </w:rPr>
  </w:style>
  <w:style w:type="paragraph" w:styleId="40">
    <w:name w:val="heading 4"/>
    <w:basedOn w:val="a3"/>
    <w:next w:val="a3"/>
    <w:qFormat/>
    <w:rsid w:val="00F87CB3"/>
    <w:pPr>
      <w:keepNext/>
      <w:jc w:val="center"/>
      <w:outlineLvl w:val="3"/>
    </w:pPr>
    <w:rPr>
      <w:sz w:val="28"/>
      <w:szCs w:val="20"/>
      <w:lang w:val="en-US"/>
    </w:rPr>
  </w:style>
  <w:style w:type="paragraph" w:styleId="5">
    <w:name w:val="heading 5"/>
    <w:basedOn w:val="a3"/>
    <w:next w:val="a3"/>
    <w:qFormat/>
    <w:rsid w:val="00F87CB3"/>
    <w:pPr>
      <w:keepNext/>
      <w:ind w:right="333"/>
      <w:jc w:val="right"/>
      <w:outlineLvl w:val="4"/>
    </w:pPr>
    <w:rPr>
      <w:sz w:val="28"/>
      <w:szCs w:val="20"/>
    </w:rPr>
  </w:style>
  <w:style w:type="paragraph" w:styleId="6">
    <w:name w:val="heading 6"/>
    <w:basedOn w:val="a3"/>
    <w:next w:val="a3"/>
    <w:qFormat/>
    <w:rsid w:val="000C4F49"/>
    <w:pPr>
      <w:spacing w:before="240" w:after="60"/>
      <w:outlineLvl w:val="5"/>
    </w:pPr>
    <w:rPr>
      <w:b/>
      <w:bCs/>
      <w:sz w:val="22"/>
      <w:szCs w:val="22"/>
    </w:rPr>
  </w:style>
  <w:style w:type="paragraph" w:styleId="7">
    <w:name w:val="heading 7"/>
    <w:basedOn w:val="a3"/>
    <w:next w:val="a3"/>
    <w:qFormat/>
    <w:rsid w:val="00F87CB3"/>
    <w:pPr>
      <w:keepNext/>
      <w:ind w:right="71"/>
      <w:jc w:val="center"/>
      <w:outlineLvl w:val="6"/>
    </w:pPr>
    <w:rPr>
      <w:sz w:val="28"/>
      <w:szCs w:val="20"/>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a7">
    <w:name w:val="Hyperlink"/>
    <w:basedOn w:val="a4"/>
    <w:rsid w:val="008048DE"/>
    <w:rPr>
      <w:strike w:val="0"/>
      <w:dstrike w:val="0"/>
      <w:color w:val="0000FF"/>
      <w:u w:val="none"/>
      <w:effect w:val="none"/>
    </w:rPr>
  </w:style>
  <w:style w:type="paragraph" w:styleId="a8">
    <w:name w:val="Normal (Web)"/>
    <w:basedOn w:val="a3"/>
    <w:rsid w:val="008048DE"/>
    <w:pPr>
      <w:spacing w:before="100" w:beforeAutospacing="1" w:after="100" w:afterAutospacing="1"/>
    </w:pPr>
  </w:style>
  <w:style w:type="paragraph" w:styleId="a9">
    <w:name w:val="Body Text Indent"/>
    <w:basedOn w:val="a3"/>
    <w:rsid w:val="008048DE"/>
    <w:pPr>
      <w:widowControl w:val="0"/>
      <w:shd w:val="clear" w:color="auto" w:fill="FFFFFF"/>
      <w:autoSpaceDE w:val="0"/>
      <w:autoSpaceDN w:val="0"/>
      <w:adjustRightInd w:val="0"/>
      <w:ind w:firstLine="312"/>
      <w:jc w:val="both"/>
    </w:pPr>
    <w:rPr>
      <w:color w:val="000000"/>
      <w:sz w:val="22"/>
      <w:szCs w:val="22"/>
    </w:rPr>
  </w:style>
  <w:style w:type="paragraph" w:styleId="22">
    <w:name w:val="Body Text Indent 2"/>
    <w:basedOn w:val="a3"/>
    <w:rsid w:val="008048DE"/>
    <w:pPr>
      <w:widowControl w:val="0"/>
      <w:shd w:val="clear" w:color="auto" w:fill="FFFFFF"/>
      <w:autoSpaceDE w:val="0"/>
      <w:autoSpaceDN w:val="0"/>
      <w:adjustRightInd w:val="0"/>
      <w:ind w:firstLine="288"/>
      <w:jc w:val="both"/>
    </w:pPr>
    <w:rPr>
      <w:color w:val="000000"/>
      <w:sz w:val="22"/>
      <w:szCs w:val="22"/>
    </w:rPr>
  </w:style>
  <w:style w:type="paragraph" w:styleId="31">
    <w:name w:val="Body Text Indent 3"/>
    <w:basedOn w:val="a3"/>
    <w:rsid w:val="008048DE"/>
    <w:pPr>
      <w:widowControl w:val="0"/>
      <w:shd w:val="clear" w:color="auto" w:fill="FFFFFF"/>
      <w:autoSpaceDE w:val="0"/>
      <w:autoSpaceDN w:val="0"/>
      <w:adjustRightInd w:val="0"/>
      <w:spacing w:line="216" w:lineRule="auto"/>
      <w:ind w:firstLine="288"/>
      <w:jc w:val="both"/>
    </w:pPr>
    <w:rPr>
      <w:color w:val="000000"/>
      <w:sz w:val="20"/>
      <w:szCs w:val="18"/>
    </w:rPr>
  </w:style>
  <w:style w:type="paragraph" w:customStyle="1" w:styleId="Style2">
    <w:name w:val="Style2"/>
    <w:basedOn w:val="a3"/>
    <w:rsid w:val="008048DE"/>
    <w:pPr>
      <w:widowControl w:val="0"/>
      <w:autoSpaceDE w:val="0"/>
      <w:autoSpaceDN w:val="0"/>
      <w:adjustRightInd w:val="0"/>
      <w:spacing w:line="221" w:lineRule="exact"/>
      <w:ind w:firstLine="451"/>
      <w:jc w:val="both"/>
    </w:pPr>
  </w:style>
  <w:style w:type="paragraph" w:customStyle="1" w:styleId="Style3">
    <w:name w:val="Style3"/>
    <w:basedOn w:val="a3"/>
    <w:rsid w:val="008048DE"/>
    <w:pPr>
      <w:widowControl w:val="0"/>
      <w:autoSpaceDE w:val="0"/>
      <w:autoSpaceDN w:val="0"/>
      <w:adjustRightInd w:val="0"/>
    </w:pPr>
  </w:style>
  <w:style w:type="paragraph" w:customStyle="1" w:styleId="Style5">
    <w:name w:val="Style5"/>
    <w:basedOn w:val="a3"/>
    <w:rsid w:val="008048DE"/>
    <w:pPr>
      <w:widowControl w:val="0"/>
      <w:autoSpaceDE w:val="0"/>
      <w:autoSpaceDN w:val="0"/>
      <w:adjustRightInd w:val="0"/>
      <w:spacing w:line="470" w:lineRule="exact"/>
    </w:pPr>
  </w:style>
  <w:style w:type="paragraph" w:customStyle="1" w:styleId="Style6">
    <w:name w:val="Style6"/>
    <w:basedOn w:val="a3"/>
    <w:rsid w:val="008048DE"/>
    <w:pPr>
      <w:widowControl w:val="0"/>
      <w:autoSpaceDE w:val="0"/>
      <w:autoSpaceDN w:val="0"/>
      <w:adjustRightInd w:val="0"/>
      <w:spacing w:line="228" w:lineRule="exact"/>
      <w:ind w:firstLine="422"/>
      <w:jc w:val="both"/>
    </w:pPr>
  </w:style>
  <w:style w:type="paragraph" w:customStyle="1" w:styleId="Style8">
    <w:name w:val="Style8"/>
    <w:basedOn w:val="a3"/>
    <w:rsid w:val="008048DE"/>
    <w:pPr>
      <w:widowControl w:val="0"/>
      <w:autoSpaceDE w:val="0"/>
      <w:autoSpaceDN w:val="0"/>
      <w:adjustRightInd w:val="0"/>
      <w:spacing w:line="214" w:lineRule="exact"/>
    </w:pPr>
  </w:style>
  <w:style w:type="character" w:customStyle="1" w:styleId="FontStyle13">
    <w:name w:val="Font Style13"/>
    <w:basedOn w:val="a4"/>
    <w:rsid w:val="008048DE"/>
    <w:rPr>
      <w:rFonts w:ascii="Times New Roman" w:hAnsi="Times New Roman" w:cs="Times New Roman" w:hint="default"/>
      <w:spacing w:val="10"/>
      <w:sz w:val="18"/>
      <w:szCs w:val="18"/>
    </w:rPr>
  </w:style>
  <w:style w:type="character" w:customStyle="1" w:styleId="FontStyle14">
    <w:name w:val="Font Style14"/>
    <w:basedOn w:val="a4"/>
    <w:rsid w:val="008048DE"/>
    <w:rPr>
      <w:rFonts w:ascii="Times New Roman" w:hAnsi="Times New Roman" w:cs="Times New Roman" w:hint="default"/>
      <w:b/>
      <w:bCs/>
      <w:spacing w:val="10"/>
      <w:sz w:val="18"/>
      <w:szCs w:val="18"/>
    </w:rPr>
  </w:style>
  <w:style w:type="paragraph" w:styleId="aa">
    <w:name w:val="Title"/>
    <w:basedOn w:val="a3"/>
    <w:qFormat/>
    <w:rsid w:val="003B0715"/>
    <w:pPr>
      <w:shd w:val="clear" w:color="auto" w:fill="FFFFFF"/>
      <w:autoSpaceDE w:val="0"/>
      <w:autoSpaceDN w:val="0"/>
      <w:adjustRightInd w:val="0"/>
      <w:jc w:val="center"/>
    </w:pPr>
    <w:rPr>
      <w:color w:val="000000"/>
      <w:sz w:val="28"/>
      <w:szCs w:val="28"/>
    </w:rPr>
  </w:style>
  <w:style w:type="paragraph" w:styleId="ab">
    <w:name w:val="Body Text"/>
    <w:basedOn w:val="a3"/>
    <w:rsid w:val="00AA01B1"/>
    <w:pPr>
      <w:spacing w:after="120"/>
    </w:pPr>
  </w:style>
  <w:style w:type="paragraph" w:styleId="23">
    <w:name w:val="Body Text 2"/>
    <w:basedOn w:val="a3"/>
    <w:rsid w:val="00F87CB3"/>
    <w:pPr>
      <w:spacing w:after="120" w:line="480" w:lineRule="auto"/>
    </w:pPr>
  </w:style>
  <w:style w:type="paragraph" w:styleId="32">
    <w:name w:val="Body Text 3"/>
    <w:basedOn w:val="a3"/>
    <w:rsid w:val="00F87CB3"/>
    <w:pPr>
      <w:spacing w:after="120"/>
    </w:pPr>
    <w:rPr>
      <w:sz w:val="16"/>
      <w:szCs w:val="16"/>
    </w:rPr>
  </w:style>
  <w:style w:type="character" w:styleId="ac">
    <w:name w:val="Strong"/>
    <w:qFormat/>
    <w:rsid w:val="00F87CB3"/>
    <w:rPr>
      <w:b/>
      <w:bCs w:val="0"/>
    </w:rPr>
  </w:style>
  <w:style w:type="paragraph" w:styleId="ad">
    <w:name w:val="footnote text"/>
    <w:basedOn w:val="a3"/>
    <w:semiHidden/>
    <w:rsid w:val="00F87CB3"/>
    <w:rPr>
      <w:sz w:val="20"/>
      <w:szCs w:val="20"/>
    </w:rPr>
  </w:style>
  <w:style w:type="paragraph" w:styleId="ae">
    <w:name w:val="header"/>
    <w:basedOn w:val="a3"/>
    <w:link w:val="af"/>
    <w:rsid w:val="00F87CB3"/>
    <w:pPr>
      <w:widowControl w:val="0"/>
      <w:tabs>
        <w:tab w:val="center" w:pos="4819"/>
        <w:tab w:val="right" w:pos="9071"/>
      </w:tabs>
    </w:pPr>
    <w:rPr>
      <w:rFonts w:ascii="Geometr231 BT" w:hAnsi="Geometr231 BT"/>
      <w:sz w:val="32"/>
      <w:szCs w:val="20"/>
    </w:rPr>
  </w:style>
  <w:style w:type="paragraph" w:styleId="af0">
    <w:name w:val="footer"/>
    <w:basedOn w:val="a3"/>
    <w:rsid w:val="00F87CB3"/>
    <w:pPr>
      <w:tabs>
        <w:tab w:val="center" w:pos="4153"/>
        <w:tab w:val="right" w:pos="8306"/>
      </w:tabs>
    </w:pPr>
    <w:rPr>
      <w:sz w:val="20"/>
      <w:szCs w:val="20"/>
    </w:rPr>
  </w:style>
  <w:style w:type="paragraph" w:styleId="2">
    <w:name w:val="List Bullet 2"/>
    <w:basedOn w:val="a3"/>
    <w:autoRedefine/>
    <w:rsid w:val="00F87CB3"/>
    <w:pPr>
      <w:numPr>
        <w:numId w:val="1"/>
      </w:numPr>
    </w:pPr>
    <w:rPr>
      <w:sz w:val="20"/>
      <w:szCs w:val="20"/>
      <w:lang w:val="en-US"/>
    </w:rPr>
  </w:style>
  <w:style w:type="paragraph" w:styleId="3">
    <w:name w:val="List Bullet 3"/>
    <w:basedOn w:val="a3"/>
    <w:autoRedefine/>
    <w:rsid w:val="00F87CB3"/>
    <w:pPr>
      <w:numPr>
        <w:numId w:val="2"/>
      </w:numPr>
    </w:pPr>
    <w:rPr>
      <w:sz w:val="20"/>
      <w:szCs w:val="20"/>
      <w:lang w:val="en-US"/>
    </w:rPr>
  </w:style>
  <w:style w:type="paragraph" w:styleId="4">
    <w:name w:val="List Bullet 4"/>
    <w:basedOn w:val="a3"/>
    <w:autoRedefine/>
    <w:rsid w:val="00F87CB3"/>
    <w:pPr>
      <w:numPr>
        <w:numId w:val="3"/>
      </w:numPr>
    </w:pPr>
    <w:rPr>
      <w:sz w:val="20"/>
      <w:szCs w:val="20"/>
      <w:lang w:val="en-US"/>
    </w:rPr>
  </w:style>
  <w:style w:type="paragraph" w:styleId="af1">
    <w:name w:val="Block Text"/>
    <w:basedOn w:val="a3"/>
    <w:rsid w:val="00F87CB3"/>
    <w:pPr>
      <w:spacing w:before="20" w:line="259" w:lineRule="auto"/>
      <w:ind w:left="1720" w:right="800"/>
      <w:jc w:val="center"/>
    </w:pPr>
    <w:rPr>
      <w:szCs w:val="20"/>
    </w:rPr>
  </w:style>
  <w:style w:type="paragraph" w:customStyle="1" w:styleId="10">
    <w:name w:val="нормальный1"/>
    <w:basedOn w:val="a3"/>
    <w:rsid w:val="00F87CB3"/>
    <w:pPr>
      <w:widowControl w:val="0"/>
    </w:pPr>
    <w:rPr>
      <w:rFonts w:ascii="Geometr231 BT" w:hAnsi="Geometr231 BT"/>
      <w:sz w:val="34"/>
      <w:szCs w:val="20"/>
    </w:rPr>
  </w:style>
  <w:style w:type="paragraph" w:customStyle="1" w:styleId="FR2">
    <w:name w:val="FR2"/>
    <w:rsid w:val="00F87CB3"/>
    <w:pPr>
      <w:widowControl w:val="0"/>
      <w:autoSpaceDE w:val="0"/>
      <w:autoSpaceDN w:val="0"/>
      <w:adjustRightInd w:val="0"/>
      <w:spacing w:before="20"/>
    </w:pPr>
    <w:rPr>
      <w:rFonts w:ascii="Arial" w:hAnsi="Arial"/>
      <w:sz w:val="28"/>
      <w:lang w:val="en-US"/>
    </w:rPr>
  </w:style>
  <w:style w:type="paragraph" w:customStyle="1" w:styleId="FR3">
    <w:name w:val="FR3"/>
    <w:rsid w:val="00F87CB3"/>
    <w:pPr>
      <w:widowControl w:val="0"/>
      <w:autoSpaceDE w:val="0"/>
      <w:autoSpaceDN w:val="0"/>
      <w:adjustRightInd w:val="0"/>
      <w:jc w:val="both"/>
    </w:pPr>
    <w:rPr>
      <w:sz w:val="18"/>
    </w:rPr>
  </w:style>
  <w:style w:type="paragraph" w:customStyle="1" w:styleId="FR4">
    <w:name w:val="FR4"/>
    <w:rsid w:val="00F87CB3"/>
    <w:pPr>
      <w:widowControl w:val="0"/>
      <w:autoSpaceDE w:val="0"/>
      <w:autoSpaceDN w:val="0"/>
      <w:adjustRightInd w:val="0"/>
      <w:jc w:val="center"/>
    </w:pPr>
    <w:rPr>
      <w:rFonts w:ascii="Arial" w:hAnsi="Arial"/>
      <w:b/>
      <w:sz w:val="16"/>
    </w:rPr>
  </w:style>
  <w:style w:type="paragraph" w:customStyle="1" w:styleId="FR1">
    <w:name w:val="FR1"/>
    <w:rsid w:val="00F87CB3"/>
    <w:pPr>
      <w:widowControl w:val="0"/>
      <w:autoSpaceDE w:val="0"/>
      <w:autoSpaceDN w:val="0"/>
      <w:adjustRightInd w:val="0"/>
      <w:spacing w:before="360"/>
      <w:ind w:left="3280" w:right="3200"/>
      <w:jc w:val="center"/>
    </w:pPr>
    <w:rPr>
      <w:rFonts w:ascii="Arial" w:hAnsi="Arial"/>
      <w:sz w:val="48"/>
      <w:lang w:val="en-US"/>
    </w:rPr>
  </w:style>
  <w:style w:type="paragraph" w:customStyle="1" w:styleId="a2">
    <w:name w:val="Перечисление"/>
    <w:basedOn w:val="a3"/>
    <w:rsid w:val="00F87CB3"/>
    <w:pPr>
      <w:numPr>
        <w:numId w:val="4"/>
      </w:numPr>
      <w:tabs>
        <w:tab w:val="clear" w:pos="644"/>
        <w:tab w:val="num" w:pos="709"/>
        <w:tab w:val="left" w:pos="5670"/>
      </w:tabs>
      <w:spacing w:before="120"/>
      <w:ind w:left="426"/>
      <w:jc w:val="both"/>
    </w:pPr>
    <w:rPr>
      <w:szCs w:val="20"/>
    </w:rPr>
  </w:style>
  <w:style w:type="paragraph" w:customStyle="1" w:styleId="af2">
    <w:name w:val="Подпункт раздела"/>
    <w:basedOn w:val="a3"/>
    <w:rsid w:val="00F87CB3"/>
    <w:pPr>
      <w:spacing w:before="120"/>
      <w:ind w:left="360" w:hanging="360"/>
      <w:jc w:val="both"/>
    </w:pPr>
    <w:rPr>
      <w:szCs w:val="20"/>
    </w:rPr>
  </w:style>
  <w:style w:type="paragraph" w:customStyle="1" w:styleId="af3">
    <w:name w:val="Подраздел"/>
    <w:basedOn w:val="a3"/>
    <w:next w:val="a3"/>
    <w:rsid w:val="00F87CB3"/>
    <w:pPr>
      <w:spacing w:before="120"/>
      <w:ind w:left="360" w:hanging="360"/>
      <w:jc w:val="both"/>
      <w:outlineLvl w:val="1"/>
    </w:pPr>
    <w:rPr>
      <w:b/>
      <w:szCs w:val="20"/>
    </w:rPr>
  </w:style>
  <w:style w:type="paragraph" w:customStyle="1" w:styleId="af4">
    <w:name w:val="Пункт подраздела"/>
    <w:basedOn w:val="a3"/>
    <w:rsid w:val="00F87CB3"/>
    <w:pPr>
      <w:spacing w:before="120"/>
      <w:ind w:left="360" w:hanging="360"/>
      <w:jc w:val="both"/>
    </w:pPr>
    <w:rPr>
      <w:szCs w:val="20"/>
    </w:rPr>
  </w:style>
  <w:style w:type="paragraph" w:customStyle="1" w:styleId="a1">
    <w:name w:val="Пункт раздела"/>
    <w:basedOn w:val="a3"/>
    <w:rsid w:val="00F87CB3"/>
    <w:pPr>
      <w:numPr>
        <w:ilvl w:val="4"/>
        <w:numId w:val="6"/>
      </w:numPr>
      <w:tabs>
        <w:tab w:val="left" w:pos="5670"/>
      </w:tabs>
      <w:spacing w:before="120"/>
      <w:jc w:val="both"/>
    </w:pPr>
    <w:rPr>
      <w:szCs w:val="20"/>
    </w:rPr>
  </w:style>
  <w:style w:type="paragraph" w:customStyle="1" w:styleId="a0">
    <w:name w:val="Раздел"/>
    <w:basedOn w:val="a3"/>
    <w:next w:val="a1"/>
    <w:rsid w:val="00F87CB3"/>
    <w:pPr>
      <w:numPr>
        <w:ilvl w:val="2"/>
        <w:numId w:val="6"/>
      </w:numPr>
      <w:spacing w:before="240" w:after="120"/>
      <w:outlineLvl w:val="0"/>
    </w:pPr>
    <w:rPr>
      <w:b/>
      <w:sz w:val="28"/>
      <w:szCs w:val="20"/>
    </w:rPr>
  </w:style>
  <w:style w:type="paragraph" w:customStyle="1" w:styleId="af5">
    <w:name w:val="Пункт раздела бн"/>
    <w:basedOn w:val="a1"/>
    <w:rsid w:val="00F87CB3"/>
    <w:pPr>
      <w:numPr>
        <w:ilvl w:val="0"/>
        <w:numId w:val="0"/>
      </w:numPr>
      <w:spacing w:before="0"/>
      <w:ind w:firstLine="425"/>
    </w:pPr>
  </w:style>
  <w:style w:type="paragraph" w:customStyle="1" w:styleId="af6">
    <w:name w:val="Пункт подраздела бн"/>
    <w:basedOn w:val="a1"/>
    <w:rsid w:val="00F87CB3"/>
    <w:pPr>
      <w:numPr>
        <w:ilvl w:val="0"/>
        <w:numId w:val="0"/>
      </w:numPr>
      <w:tabs>
        <w:tab w:val="clear" w:pos="5670"/>
      </w:tabs>
      <w:ind w:firstLine="425"/>
    </w:pPr>
  </w:style>
  <w:style w:type="paragraph" w:customStyle="1" w:styleId="a">
    <w:name w:val="Подпункт подраздела"/>
    <w:basedOn w:val="af4"/>
    <w:rsid w:val="00F87CB3"/>
    <w:pPr>
      <w:numPr>
        <w:numId w:val="6"/>
      </w:numPr>
      <w:tabs>
        <w:tab w:val="num" w:pos="360"/>
      </w:tabs>
      <w:ind w:firstLine="397"/>
    </w:pPr>
  </w:style>
  <w:style w:type="paragraph" w:customStyle="1" w:styleId="af7">
    <w:name w:val="Подпункт раздела бн"/>
    <w:basedOn w:val="af5"/>
    <w:rsid w:val="00F87CB3"/>
  </w:style>
  <w:style w:type="paragraph" w:customStyle="1" w:styleId="af8">
    <w:name w:val="Подпункт подраздела бн"/>
    <w:basedOn w:val="af7"/>
    <w:rsid w:val="00F87CB3"/>
  </w:style>
  <w:style w:type="paragraph" w:customStyle="1" w:styleId="af9">
    <w:name w:val="Примечание"/>
    <w:basedOn w:val="af6"/>
    <w:rsid w:val="00F87CB3"/>
    <w:pPr>
      <w:spacing w:after="120"/>
    </w:pPr>
  </w:style>
  <w:style w:type="paragraph" w:customStyle="1" w:styleId="afa">
    <w:name w:val="Заголовок"/>
    <w:basedOn w:val="a3"/>
    <w:rsid w:val="00F87CB3"/>
    <w:pPr>
      <w:jc w:val="center"/>
      <w:outlineLvl w:val="0"/>
    </w:pPr>
    <w:rPr>
      <w:b/>
      <w:sz w:val="28"/>
      <w:szCs w:val="20"/>
    </w:rPr>
  </w:style>
  <w:style w:type="paragraph" w:customStyle="1" w:styleId="20">
    <w:name w:val="Перечисление 2"/>
    <w:basedOn w:val="a2"/>
    <w:rsid w:val="00F87CB3"/>
    <w:pPr>
      <w:numPr>
        <w:ilvl w:val="1"/>
      </w:numPr>
      <w:tabs>
        <w:tab w:val="clear" w:pos="1494"/>
        <w:tab w:val="num" w:pos="360"/>
        <w:tab w:val="num" w:pos="1134"/>
      </w:tabs>
      <w:ind w:left="709" w:hanging="283"/>
    </w:pPr>
  </w:style>
  <w:style w:type="character" w:styleId="afb">
    <w:name w:val="footnote reference"/>
    <w:basedOn w:val="a4"/>
    <w:semiHidden/>
    <w:rsid w:val="00F87CB3"/>
    <w:rPr>
      <w:vertAlign w:val="superscript"/>
    </w:rPr>
  </w:style>
  <w:style w:type="character" w:styleId="afc">
    <w:name w:val="page number"/>
    <w:basedOn w:val="a4"/>
    <w:rsid w:val="00F87CB3"/>
    <w:rPr>
      <w:sz w:val="20"/>
    </w:rPr>
  </w:style>
  <w:style w:type="paragraph" w:customStyle="1" w:styleId="afd">
    <w:name w:val="Титул"/>
    <w:basedOn w:val="afa"/>
    <w:rsid w:val="00F87CB3"/>
    <w:pPr>
      <w:spacing w:before="4000"/>
    </w:pPr>
  </w:style>
  <w:style w:type="table" w:styleId="afe">
    <w:name w:val="Table Grid"/>
    <w:basedOn w:val="a5"/>
    <w:uiPriority w:val="59"/>
    <w:rsid w:val="008C0AE4"/>
    <w:pPr>
      <w:widowControl w:val="0"/>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
    <w:name w:val="caption"/>
    <w:basedOn w:val="a3"/>
    <w:next w:val="a3"/>
    <w:qFormat/>
    <w:rsid w:val="000C4F49"/>
    <w:pPr>
      <w:jc w:val="center"/>
    </w:pPr>
    <w:rPr>
      <w:b/>
      <w:sz w:val="28"/>
      <w:szCs w:val="20"/>
    </w:rPr>
  </w:style>
  <w:style w:type="paragraph" w:customStyle="1" w:styleId="Style11">
    <w:name w:val="Style11"/>
    <w:basedOn w:val="a3"/>
    <w:rsid w:val="00543684"/>
    <w:pPr>
      <w:widowControl w:val="0"/>
      <w:autoSpaceDE w:val="0"/>
      <w:autoSpaceDN w:val="0"/>
      <w:adjustRightInd w:val="0"/>
      <w:spacing w:line="210" w:lineRule="exact"/>
      <w:ind w:firstLine="346"/>
      <w:jc w:val="both"/>
    </w:pPr>
  </w:style>
  <w:style w:type="character" w:customStyle="1" w:styleId="FontStyle19">
    <w:name w:val="Font Style19"/>
    <w:basedOn w:val="a4"/>
    <w:rsid w:val="00543684"/>
    <w:rPr>
      <w:rFonts w:ascii="Times New Roman" w:hAnsi="Times New Roman" w:cs="Times New Roman" w:hint="default"/>
      <w:b/>
      <w:bCs/>
      <w:sz w:val="20"/>
      <w:szCs w:val="20"/>
    </w:rPr>
  </w:style>
  <w:style w:type="character" w:customStyle="1" w:styleId="FontStyle21">
    <w:name w:val="Font Style21"/>
    <w:basedOn w:val="a4"/>
    <w:rsid w:val="00543684"/>
    <w:rPr>
      <w:rFonts w:ascii="Times New Roman" w:hAnsi="Times New Roman" w:cs="Times New Roman" w:hint="default"/>
      <w:sz w:val="20"/>
      <w:szCs w:val="20"/>
    </w:rPr>
  </w:style>
  <w:style w:type="paragraph" w:customStyle="1" w:styleId="Style1">
    <w:name w:val="Style1"/>
    <w:basedOn w:val="a3"/>
    <w:rsid w:val="001D25FE"/>
    <w:pPr>
      <w:widowControl w:val="0"/>
      <w:autoSpaceDE w:val="0"/>
      <w:autoSpaceDN w:val="0"/>
      <w:adjustRightInd w:val="0"/>
      <w:spacing w:line="208" w:lineRule="exact"/>
      <w:ind w:firstLine="331"/>
      <w:jc w:val="both"/>
    </w:pPr>
  </w:style>
  <w:style w:type="paragraph" w:customStyle="1" w:styleId="textb">
    <w:name w:val="textb"/>
    <w:basedOn w:val="a3"/>
    <w:rsid w:val="001D25FE"/>
    <w:pPr>
      <w:spacing w:before="100" w:beforeAutospacing="1" w:after="100" w:afterAutospacing="1"/>
    </w:pPr>
  </w:style>
  <w:style w:type="paragraph" w:customStyle="1" w:styleId="textn">
    <w:name w:val="textn"/>
    <w:basedOn w:val="a3"/>
    <w:rsid w:val="001D25FE"/>
    <w:pPr>
      <w:spacing w:before="100" w:beforeAutospacing="1" w:after="100" w:afterAutospacing="1"/>
    </w:pPr>
  </w:style>
  <w:style w:type="paragraph" w:customStyle="1" w:styleId="Style4">
    <w:name w:val="Style4"/>
    <w:basedOn w:val="a3"/>
    <w:rsid w:val="0074552D"/>
    <w:pPr>
      <w:widowControl w:val="0"/>
      <w:autoSpaceDE w:val="0"/>
      <w:autoSpaceDN w:val="0"/>
      <w:adjustRightInd w:val="0"/>
    </w:pPr>
  </w:style>
  <w:style w:type="paragraph" w:customStyle="1" w:styleId="Style9">
    <w:name w:val="Style9"/>
    <w:basedOn w:val="a3"/>
    <w:rsid w:val="0074552D"/>
    <w:pPr>
      <w:widowControl w:val="0"/>
      <w:autoSpaceDE w:val="0"/>
      <w:autoSpaceDN w:val="0"/>
      <w:adjustRightInd w:val="0"/>
    </w:pPr>
  </w:style>
  <w:style w:type="paragraph" w:customStyle="1" w:styleId="Style19">
    <w:name w:val="Style19"/>
    <w:basedOn w:val="a3"/>
    <w:rsid w:val="0074552D"/>
    <w:pPr>
      <w:widowControl w:val="0"/>
      <w:autoSpaceDE w:val="0"/>
      <w:autoSpaceDN w:val="0"/>
      <w:adjustRightInd w:val="0"/>
    </w:pPr>
  </w:style>
  <w:style w:type="paragraph" w:customStyle="1" w:styleId="Style20">
    <w:name w:val="Style20"/>
    <w:basedOn w:val="a3"/>
    <w:rsid w:val="0074552D"/>
    <w:pPr>
      <w:widowControl w:val="0"/>
      <w:autoSpaceDE w:val="0"/>
      <w:autoSpaceDN w:val="0"/>
      <w:adjustRightInd w:val="0"/>
    </w:pPr>
  </w:style>
  <w:style w:type="character" w:customStyle="1" w:styleId="FontStyle16">
    <w:name w:val="Font Style16"/>
    <w:basedOn w:val="a4"/>
    <w:rsid w:val="0074552D"/>
    <w:rPr>
      <w:rFonts w:ascii="Times New Roman" w:hAnsi="Times New Roman" w:cs="Times New Roman"/>
      <w:b/>
      <w:bCs/>
      <w:spacing w:val="10"/>
      <w:sz w:val="16"/>
      <w:szCs w:val="16"/>
    </w:rPr>
  </w:style>
  <w:style w:type="character" w:customStyle="1" w:styleId="FontStyle17">
    <w:name w:val="Font Style17"/>
    <w:basedOn w:val="a4"/>
    <w:rsid w:val="0074552D"/>
    <w:rPr>
      <w:rFonts w:ascii="Times New Roman" w:hAnsi="Times New Roman" w:cs="Times New Roman"/>
      <w:b/>
      <w:bCs/>
      <w:spacing w:val="10"/>
      <w:sz w:val="18"/>
      <w:szCs w:val="18"/>
    </w:rPr>
  </w:style>
  <w:style w:type="character" w:customStyle="1" w:styleId="FontStyle23">
    <w:name w:val="Font Style23"/>
    <w:basedOn w:val="a4"/>
    <w:rsid w:val="0074552D"/>
    <w:rPr>
      <w:rFonts w:ascii="Times New Roman" w:hAnsi="Times New Roman" w:cs="Times New Roman"/>
      <w:b/>
      <w:bCs/>
      <w:sz w:val="16"/>
      <w:szCs w:val="16"/>
    </w:rPr>
  </w:style>
  <w:style w:type="character" w:customStyle="1" w:styleId="FontStyle24">
    <w:name w:val="Font Style24"/>
    <w:basedOn w:val="a4"/>
    <w:rsid w:val="0074552D"/>
    <w:rPr>
      <w:rFonts w:ascii="Times New Roman" w:hAnsi="Times New Roman" w:cs="Times New Roman"/>
      <w:b/>
      <w:bCs/>
      <w:spacing w:val="20"/>
      <w:sz w:val="14"/>
      <w:szCs w:val="14"/>
    </w:rPr>
  </w:style>
  <w:style w:type="character" w:customStyle="1" w:styleId="FontStyle25">
    <w:name w:val="Font Style25"/>
    <w:basedOn w:val="a4"/>
    <w:rsid w:val="0074552D"/>
    <w:rPr>
      <w:rFonts w:ascii="Times New Roman" w:hAnsi="Times New Roman" w:cs="Times New Roman"/>
      <w:b/>
      <w:bCs/>
      <w:spacing w:val="20"/>
      <w:sz w:val="12"/>
      <w:szCs w:val="12"/>
    </w:rPr>
  </w:style>
  <w:style w:type="character" w:customStyle="1" w:styleId="FontStyle30">
    <w:name w:val="Font Style30"/>
    <w:basedOn w:val="a4"/>
    <w:rsid w:val="0074552D"/>
    <w:rPr>
      <w:rFonts w:ascii="Times New Roman" w:hAnsi="Times New Roman" w:cs="Times New Roman"/>
      <w:sz w:val="18"/>
      <w:szCs w:val="18"/>
    </w:rPr>
  </w:style>
  <w:style w:type="character" w:customStyle="1" w:styleId="24">
    <w:name w:val="Заголовок №2_"/>
    <w:basedOn w:val="a4"/>
    <w:link w:val="25"/>
    <w:locked/>
    <w:rsid w:val="003523B6"/>
    <w:rPr>
      <w:b/>
      <w:bCs/>
      <w:spacing w:val="-10"/>
      <w:sz w:val="21"/>
      <w:szCs w:val="21"/>
      <w:lang w:bidi="ar-SA"/>
    </w:rPr>
  </w:style>
  <w:style w:type="paragraph" w:customStyle="1" w:styleId="25">
    <w:name w:val="Заголовок №2"/>
    <w:basedOn w:val="a3"/>
    <w:link w:val="24"/>
    <w:rsid w:val="003523B6"/>
    <w:pPr>
      <w:shd w:val="clear" w:color="auto" w:fill="FFFFFF"/>
      <w:spacing w:before="120" w:after="120" w:line="240" w:lineRule="atLeast"/>
      <w:jc w:val="both"/>
      <w:outlineLvl w:val="1"/>
    </w:pPr>
    <w:rPr>
      <w:b/>
      <w:bCs/>
      <w:spacing w:val="-10"/>
      <w:sz w:val="21"/>
      <w:szCs w:val="21"/>
    </w:rPr>
  </w:style>
  <w:style w:type="character" w:customStyle="1" w:styleId="aff0">
    <w:name w:val="Подпись к таблице_"/>
    <w:basedOn w:val="a4"/>
    <w:link w:val="aff1"/>
    <w:locked/>
    <w:rsid w:val="003523B6"/>
    <w:rPr>
      <w:b/>
      <w:bCs/>
      <w:spacing w:val="-10"/>
      <w:sz w:val="21"/>
      <w:szCs w:val="21"/>
      <w:lang w:bidi="ar-SA"/>
    </w:rPr>
  </w:style>
  <w:style w:type="paragraph" w:customStyle="1" w:styleId="aff1">
    <w:name w:val="Подпись к таблице"/>
    <w:basedOn w:val="a3"/>
    <w:link w:val="aff0"/>
    <w:rsid w:val="003523B6"/>
    <w:pPr>
      <w:shd w:val="clear" w:color="auto" w:fill="FFFFFF"/>
      <w:spacing w:line="240" w:lineRule="atLeast"/>
    </w:pPr>
    <w:rPr>
      <w:b/>
      <w:bCs/>
      <w:spacing w:val="-10"/>
      <w:sz w:val="21"/>
      <w:szCs w:val="21"/>
    </w:rPr>
  </w:style>
  <w:style w:type="character" w:customStyle="1" w:styleId="26">
    <w:name w:val="Основной текст (2)_"/>
    <w:basedOn w:val="a4"/>
    <w:link w:val="27"/>
    <w:locked/>
    <w:rsid w:val="003523B6"/>
    <w:rPr>
      <w:rFonts w:ascii="Garamond" w:hAnsi="Garamond"/>
      <w:b/>
      <w:bCs/>
      <w:noProof/>
      <w:sz w:val="21"/>
      <w:szCs w:val="21"/>
      <w:lang w:bidi="ar-SA"/>
    </w:rPr>
  </w:style>
  <w:style w:type="paragraph" w:customStyle="1" w:styleId="27">
    <w:name w:val="Основной текст (2)"/>
    <w:basedOn w:val="a3"/>
    <w:link w:val="26"/>
    <w:rsid w:val="003523B6"/>
    <w:pPr>
      <w:shd w:val="clear" w:color="auto" w:fill="FFFFFF"/>
      <w:spacing w:line="240" w:lineRule="atLeast"/>
    </w:pPr>
    <w:rPr>
      <w:rFonts w:ascii="Garamond" w:hAnsi="Garamond"/>
      <w:b/>
      <w:bCs/>
      <w:noProof/>
      <w:sz w:val="21"/>
      <w:szCs w:val="21"/>
    </w:rPr>
  </w:style>
  <w:style w:type="character" w:customStyle="1" w:styleId="22pt">
    <w:name w:val="Заголовок №2 + Интервал 2 pt"/>
    <w:basedOn w:val="24"/>
    <w:rsid w:val="003523B6"/>
    <w:rPr>
      <w:spacing w:val="40"/>
    </w:rPr>
  </w:style>
  <w:style w:type="character" w:customStyle="1" w:styleId="Constantia">
    <w:name w:val="Основной текст + Constantia"/>
    <w:aliases w:val="9,5 pt2,Полужирный"/>
    <w:basedOn w:val="a4"/>
    <w:rsid w:val="003523B6"/>
    <w:rPr>
      <w:rFonts w:ascii="Constantia" w:hAnsi="Constantia" w:cs="Constantia" w:hint="default"/>
      <w:b/>
      <w:bCs/>
      <w:sz w:val="19"/>
      <w:szCs w:val="19"/>
      <w:lang w:val="en-US" w:eastAsia="en-US" w:bidi="ar-SA"/>
    </w:rPr>
  </w:style>
  <w:style w:type="character" w:customStyle="1" w:styleId="8">
    <w:name w:val="Основной текст + 8"/>
    <w:aliases w:val="5 pt1"/>
    <w:basedOn w:val="a4"/>
    <w:rsid w:val="003523B6"/>
    <w:rPr>
      <w:sz w:val="17"/>
      <w:szCs w:val="17"/>
      <w:lang w:val="en-US" w:eastAsia="en-US" w:bidi="ar-SA"/>
    </w:rPr>
  </w:style>
  <w:style w:type="character" w:customStyle="1" w:styleId="2pt">
    <w:name w:val="Подпись к таблице + Интервал 2 pt"/>
    <w:basedOn w:val="aff0"/>
    <w:rsid w:val="003523B6"/>
    <w:rPr>
      <w:spacing w:val="40"/>
    </w:rPr>
  </w:style>
  <w:style w:type="character" w:customStyle="1" w:styleId="2pt0">
    <w:name w:val="Основной текст + Интервал 2 pt"/>
    <w:basedOn w:val="a4"/>
    <w:rsid w:val="003523B6"/>
    <w:rPr>
      <w:spacing w:val="50"/>
      <w:lang w:bidi="ar-SA"/>
    </w:rPr>
  </w:style>
  <w:style w:type="character" w:customStyle="1" w:styleId="210pt">
    <w:name w:val="Заголовок №2 + 10 pt"/>
    <w:aliases w:val="Не полужирный,Интервал 0 pt,Основной текст + Курсив"/>
    <w:basedOn w:val="24"/>
    <w:rsid w:val="003523B6"/>
    <w:rPr>
      <w:spacing w:val="0"/>
      <w:sz w:val="20"/>
      <w:szCs w:val="20"/>
    </w:rPr>
  </w:style>
  <w:style w:type="paragraph" w:customStyle="1" w:styleId="aff2">
    <w:name w:val="Центр"/>
    <w:basedOn w:val="a3"/>
    <w:rsid w:val="00076714"/>
    <w:pPr>
      <w:keepLines/>
      <w:shd w:val="clear" w:color="auto" w:fill="FFFFFF"/>
      <w:spacing w:before="120" w:after="120"/>
      <w:jc w:val="center"/>
    </w:pPr>
    <w:rPr>
      <w:iCs/>
      <w:color w:val="000000"/>
      <w:sz w:val="28"/>
      <w:szCs w:val="28"/>
    </w:rPr>
  </w:style>
  <w:style w:type="character" w:customStyle="1" w:styleId="aff3">
    <w:name w:val="Под к рис Знак"/>
    <w:basedOn w:val="a4"/>
    <w:link w:val="aff4"/>
    <w:locked/>
    <w:rsid w:val="00076714"/>
    <w:rPr>
      <w:i/>
      <w:iCs/>
      <w:color w:val="000000"/>
      <w:sz w:val="28"/>
      <w:szCs w:val="28"/>
      <w:lang w:val="ru-RU" w:eastAsia="ru-RU" w:bidi="ar-SA"/>
    </w:rPr>
  </w:style>
  <w:style w:type="paragraph" w:customStyle="1" w:styleId="aff4">
    <w:name w:val="Под к рис"/>
    <w:link w:val="aff3"/>
    <w:rsid w:val="00076714"/>
    <w:pPr>
      <w:keepLines/>
      <w:spacing w:before="240" w:after="240"/>
      <w:ind w:left="686" w:right="856"/>
    </w:pPr>
    <w:rPr>
      <w:i/>
      <w:iCs/>
      <w:color w:val="000000"/>
      <w:sz w:val="28"/>
      <w:szCs w:val="28"/>
    </w:rPr>
  </w:style>
  <w:style w:type="paragraph" w:customStyle="1" w:styleId="28">
    <w:name w:val="2"/>
    <w:basedOn w:val="a3"/>
    <w:rsid w:val="00076714"/>
    <w:pPr>
      <w:keepNext/>
      <w:shd w:val="clear" w:color="auto" w:fill="FFFFFF"/>
      <w:spacing w:before="360" w:after="120" w:line="360" w:lineRule="auto"/>
      <w:jc w:val="center"/>
    </w:pPr>
    <w:rPr>
      <w:rFonts w:ascii="Arial" w:hAnsi="Arial" w:cs="Arial"/>
      <w:b/>
      <w:bCs/>
      <w:color w:val="000000"/>
      <w:sz w:val="28"/>
      <w:szCs w:val="28"/>
    </w:rPr>
  </w:style>
  <w:style w:type="character" w:styleId="aff5">
    <w:name w:val="Emphasis"/>
    <w:basedOn w:val="a4"/>
    <w:qFormat/>
    <w:rsid w:val="00791ED9"/>
    <w:rPr>
      <w:i/>
      <w:iCs/>
    </w:rPr>
  </w:style>
  <w:style w:type="paragraph" w:customStyle="1" w:styleId="11">
    <w:name w:val="Стиль1"/>
    <w:basedOn w:val="ae"/>
    <w:link w:val="12"/>
    <w:qFormat/>
    <w:rsid w:val="00C844B4"/>
  </w:style>
  <w:style w:type="character" w:customStyle="1" w:styleId="af">
    <w:name w:val="Верхний колонтитул Знак"/>
    <w:basedOn w:val="a4"/>
    <w:link w:val="ae"/>
    <w:rsid w:val="00C844B4"/>
    <w:rPr>
      <w:rFonts w:ascii="Geometr231 BT" w:hAnsi="Geometr231 BT"/>
      <w:sz w:val="32"/>
    </w:rPr>
  </w:style>
  <w:style w:type="character" w:customStyle="1" w:styleId="12">
    <w:name w:val="Стиль1 Знак"/>
    <w:basedOn w:val="af"/>
    <w:link w:val="11"/>
    <w:rsid w:val="00C844B4"/>
  </w:style>
</w:styles>
</file>

<file path=word/webSettings.xml><?xml version="1.0" encoding="utf-8"?>
<w:webSettings xmlns:r="http://schemas.openxmlformats.org/officeDocument/2006/relationships" xmlns:w="http://schemas.openxmlformats.org/wordprocessingml/2006/main">
  <w:divs>
    <w:div w:id="3632625">
      <w:bodyDiv w:val="1"/>
      <w:marLeft w:val="0"/>
      <w:marRight w:val="0"/>
      <w:marTop w:val="0"/>
      <w:marBottom w:val="0"/>
      <w:divBdr>
        <w:top w:val="none" w:sz="0" w:space="0" w:color="auto"/>
        <w:left w:val="none" w:sz="0" w:space="0" w:color="auto"/>
        <w:bottom w:val="none" w:sz="0" w:space="0" w:color="auto"/>
        <w:right w:val="none" w:sz="0" w:space="0" w:color="auto"/>
      </w:divBdr>
    </w:div>
    <w:div w:id="7224584">
      <w:bodyDiv w:val="1"/>
      <w:marLeft w:val="0"/>
      <w:marRight w:val="0"/>
      <w:marTop w:val="0"/>
      <w:marBottom w:val="0"/>
      <w:divBdr>
        <w:top w:val="none" w:sz="0" w:space="0" w:color="auto"/>
        <w:left w:val="none" w:sz="0" w:space="0" w:color="auto"/>
        <w:bottom w:val="none" w:sz="0" w:space="0" w:color="auto"/>
        <w:right w:val="none" w:sz="0" w:space="0" w:color="auto"/>
      </w:divBdr>
    </w:div>
    <w:div w:id="73749733">
      <w:bodyDiv w:val="1"/>
      <w:marLeft w:val="0"/>
      <w:marRight w:val="0"/>
      <w:marTop w:val="0"/>
      <w:marBottom w:val="0"/>
      <w:divBdr>
        <w:top w:val="none" w:sz="0" w:space="0" w:color="auto"/>
        <w:left w:val="none" w:sz="0" w:space="0" w:color="auto"/>
        <w:bottom w:val="none" w:sz="0" w:space="0" w:color="auto"/>
        <w:right w:val="none" w:sz="0" w:space="0" w:color="auto"/>
      </w:divBdr>
    </w:div>
    <w:div w:id="82535624">
      <w:bodyDiv w:val="1"/>
      <w:marLeft w:val="0"/>
      <w:marRight w:val="0"/>
      <w:marTop w:val="0"/>
      <w:marBottom w:val="0"/>
      <w:divBdr>
        <w:top w:val="none" w:sz="0" w:space="0" w:color="auto"/>
        <w:left w:val="none" w:sz="0" w:space="0" w:color="auto"/>
        <w:bottom w:val="none" w:sz="0" w:space="0" w:color="auto"/>
        <w:right w:val="none" w:sz="0" w:space="0" w:color="auto"/>
      </w:divBdr>
    </w:div>
    <w:div w:id="97338853">
      <w:bodyDiv w:val="1"/>
      <w:marLeft w:val="0"/>
      <w:marRight w:val="0"/>
      <w:marTop w:val="0"/>
      <w:marBottom w:val="0"/>
      <w:divBdr>
        <w:top w:val="none" w:sz="0" w:space="0" w:color="auto"/>
        <w:left w:val="none" w:sz="0" w:space="0" w:color="auto"/>
        <w:bottom w:val="none" w:sz="0" w:space="0" w:color="auto"/>
        <w:right w:val="none" w:sz="0" w:space="0" w:color="auto"/>
      </w:divBdr>
    </w:div>
    <w:div w:id="141653592">
      <w:bodyDiv w:val="1"/>
      <w:marLeft w:val="0"/>
      <w:marRight w:val="0"/>
      <w:marTop w:val="0"/>
      <w:marBottom w:val="0"/>
      <w:divBdr>
        <w:top w:val="none" w:sz="0" w:space="0" w:color="auto"/>
        <w:left w:val="none" w:sz="0" w:space="0" w:color="auto"/>
        <w:bottom w:val="none" w:sz="0" w:space="0" w:color="auto"/>
        <w:right w:val="none" w:sz="0" w:space="0" w:color="auto"/>
      </w:divBdr>
    </w:div>
    <w:div w:id="217858499">
      <w:bodyDiv w:val="1"/>
      <w:marLeft w:val="0"/>
      <w:marRight w:val="0"/>
      <w:marTop w:val="0"/>
      <w:marBottom w:val="0"/>
      <w:divBdr>
        <w:top w:val="none" w:sz="0" w:space="0" w:color="auto"/>
        <w:left w:val="none" w:sz="0" w:space="0" w:color="auto"/>
        <w:bottom w:val="none" w:sz="0" w:space="0" w:color="auto"/>
        <w:right w:val="none" w:sz="0" w:space="0" w:color="auto"/>
      </w:divBdr>
    </w:div>
    <w:div w:id="241372957">
      <w:bodyDiv w:val="1"/>
      <w:marLeft w:val="0"/>
      <w:marRight w:val="0"/>
      <w:marTop w:val="0"/>
      <w:marBottom w:val="0"/>
      <w:divBdr>
        <w:top w:val="none" w:sz="0" w:space="0" w:color="auto"/>
        <w:left w:val="none" w:sz="0" w:space="0" w:color="auto"/>
        <w:bottom w:val="none" w:sz="0" w:space="0" w:color="auto"/>
        <w:right w:val="none" w:sz="0" w:space="0" w:color="auto"/>
      </w:divBdr>
    </w:div>
    <w:div w:id="267322063">
      <w:bodyDiv w:val="1"/>
      <w:marLeft w:val="0"/>
      <w:marRight w:val="0"/>
      <w:marTop w:val="0"/>
      <w:marBottom w:val="0"/>
      <w:divBdr>
        <w:top w:val="none" w:sz="0" w:space="0" w:color="auto"/>
        <w:left w:val="none" w:sz="0" w:space="0" w:color="auto"/>
        <w:bottom w:val="none" w:sz="0" w:space="0" w:color="auto"/>
        <w:right w:val="none" w:sz="0" w:space="0" w:color="auto"/>
      </w:divBdr>
    </w:div>
    <w:div w:id="364258648">
      <w:bodyDiv w:val="1"/>
      <w:marLeft w:val="0"/>
      <w:marRight w:val="0"/>
      <w:marTop w:val="0"/>
      <w:marBottom w:val="0"/>
      <w:divBdr>
        <w:top w:val="none" w:sz="0" w:space="0" w:color="auto"/>
        <w:left w:val="none" w:sz="0" w:space="0" w:color="auto"/>
        <w:bottom w:val="none" w:sz="0" w:space="0" w:color="auto"/>
        <w:right w:val="none" w:sz="0" w:space="0" w:color="auto"/>
      </w:divBdr>
    </w:div>
    <w:div w:id="389886158">
      <w:bodyDiv w:val="1"/>
      <w:marLeft w:val="0"/>
      <w:marRight w:val="0"/>
      <w:marTop w:val="0"/>
      <w:marBottom w:val="0"/>
      <w:divBdr>
        <w:top w:val="none" w:sz="0" w:space="0" w:color="auto"/>
        <w:left w:val="none" w:sz="0" w:space="0" w:color="auto"/>
        <w:bottom w:val="none" w:sz="0" w:space="0" w:color="auto"/>
        <w:right w:val="none" w:sz="0" w:space="0" w:color="auto"/>
      </w:divBdr>
    </w:div>
    <w:div w:id="432746117">
      <w:bodyDiv w:val="1"/>
      <w:marLeft w:val="0"/>
      <w:marRight w:val="0"/>
      <w:marTop w:val="0"/>
      <w:marBottom w:val="0"/>
      <w:divBdr>
        <w:top w:val="none" w:sz="0" w:space="0" w:color="auto"/>
        <w:left w:val="none" w:sz="0" w:space="0" w:color="auto"/>
        <w:bottom w:val="none" w:sz="0" w:space="0" w:color="auto"/>
        <w:right w:val="none" w:sz="0" w:space="0" w:color="auto"/>
      </w:divBdr>
    </w:div>
    <w:div w:id="442501410">
      <w:bodyDiv w:val="1"/>
      <w:marLeft w:val="0"/>
      <w:marRight w:val="0"/>
      <w:marTop w:val="0"/>
      <w:marBottom w:val="0"/>
      <w:divBdr>
        <w:top w:val="none" w:sz="0" w:space="0" w:color="auto"/>
        <w:left w:val="none" w:sz="0" w:space="0" w:color="auto"/>
        <w:bottom w:val="none" w:sz="0" w:space="0" w:color="auto"/>
        <w:right w:val="none" w:sz="0" w:space="0" w:color="auto"/>
      </w:divBdr>
    </w:div>
    <w:div w:id="462770719">
      <w:bodyDiv w:val="1"/>
      <w:marLeft w:val="0"/>
      <w:marRight w:val="0"/>
      <w:marTop w:val="0"/>
      <w:marBottom w:val="0"/>
      <w:divBdr>
        <w:top w:val="none" w:sz="0" w:space="0" w:color="auto"/>
        <w:left w:val="none" w:sz="0" w:space="0" w:color="auto"/>
        <w:bottom w:val="none" w:sz="0" w:space="0" w:color="auto"/>
        <w:right w:val="none" w:sz="0" w:space="0" w:color="auto"/>
      </w:divBdr>
    </w:div>
    <w:div w:id="474369438">
      <w:bodyDiv w:val="1"/>
      <w:marLeft w:val="0"/>
      <w:marRight w:val="0"/>
      <w:marTop w:val="0"/>
      <w:marBottom w:val="0"/>
      <w:divBdr>
        <w:top w:val="none" w:sz="0" w:space="0" w:color="auto"/>
        <w:left w:val="none" w:sz="0" w:space="0" w:color="auto"/>
        <w:bottom w:val="none" w:sz="0" w:space="0" w:color="auto"/>
        <w:right w:val="none" w:sz="0" w:space="0" w:color="auto"/>
      </w:divBdr>
    </w:div>
    <w:div w:id="497575003">
      <w:bodyDiv w:val="1"/>
      <w:marLeft w:val="0"/>
      <w:marRight w:val="0"/>
      <w:marTop w:val="0"/>
      <w:marBottom w:val="0"/>
      <w:divBdr>
        <w:top w:val="none" w:sz="0" w:space="0" w:color="auto"/>
        <w:left w:val="none" w:sz="0" w:space="0" w:color="auto"/>
        <w:bottom w:val="none" w:sz="0" w:space="0" w:color="auto"/>
        <w:right w:val="none" w:sz="0" w:space="0" w:color="auto"/>
      </w:divBdr>
    </w:div>
    <w:div w:id="564995526">
      <w:bodyDiv w:val="1"/>
      <w:marLeft w:val="0"/>
      <w:marRight w:val="0"/>
      <w:marTop w:val="0"/>
      <w:marBottom w:val="0"/>
      <w:divBdr>
        <w:top w:val="none" w:sz="0" w:space="0" w:color="auto"/>
        <w:left w:val="none" w:sz="0" w:space="0" w:color="auto"/>
        <w:bottom w:val="none" w:sz="0" w:space="0" w:color="auto"/>
        <w:right w:val="none" w:sz="0" w:space="0" w:color="auto"/>
      </w:divBdr>
    </w:div>
    <w:div w:id="612711163">
      <w:bodyDiv w:val="1"/>
      <w:marLeft w:val="0"/>
      <w:marRight w:val="0"/>
      <w:marTop w:val="0"/>
      <w:marBottom w:val="0"/>
      <w:divBdr>
        <w:top w:val="none" w:sz="0" w:space="0" w:color="auto"/>
        <w:left w:val="none" w:sz="0" w:space="0" w:color="auto"/>
        <w:bottom w:val="none" w:sz="0" w:space="0" w:color="auto"/>
        <w:right w:val="none" w:sz="0" w:space="0" w:color="auto"/>
      </w:divBdr>
    </w:div>
    <w:div w:id="628977298">
      <w:bodyDiv w:val="1"/>
      <w:marLeft w:val="0"/>
      <w:marRight w:val="0"/>
      <w:marTop w:val="0"/>
      <w:marBottom w:val="0"/>
      <w:divBdr>
        <w:top w:val="none" w:sz="0" w:space="0" w:color="auto"/>
        <w:left w:val="none" w:sz="0" w:space="0" w:color="auto"/>
        <w:bottom w:val="none" w:sz="0" w:space="0" w:color="auto"/>
        <w:right w:val="none" w:sz="0" w:space="0" w:color="auto"/>
      </w:divBdr>
    </w:div>
    <w:div w:id="661935907">
      <w:bodyDiv w:val="1"/>
      <w:marLeft w:val="0"/>
      <w:marRight w:val="0"/>
      <w:marTop w:val="0"/>
      <w:marBottom w:val="0"/>
      <w:divBdr>
        <w:top w:val="none" w:sz="0" w:space="0" w:color="auto"/>
        <w:left w:val="none" w:sz="0" w:space="0" w:color="auto"/>
        <w:bottom w:val="none" w:sz="0" w:space="0" w:color="auto"/>
        <w:right w:val="none" w:sz="0" w:space="0" w:color="auto"/>
      </w:divBdr>
    </w:div>
    <w:div w:id="693387611">
      <w:bodyDiv w:val="1"/>
      <w:marLeft w:val="0"/>
      <w:marRight w:val="0"/>
      <w:marTop w:val="0"/>
      <w:marBottom w:val="0"/>
      <w:divBdr>
        <w:top w:val="none" w:sz="0" w:space="0" w:color="auto"/>
        <w:left w:val="none" w:sz="0" w:space="0" w:color="auto"/>
        <w:bottom w:val="none" w:sz="0" w:space="0" w:color="auto"/>
        <w:right w:val="none" w:sz="0" w:space="0" w:color="auto"/>
      </w:divBdr>
    </w:div>
    <w:div w:id="701319766">
      <w:bodyDiv w:val="1"/>
      <w:marLeft w:val="0"/>
      <w:marRight w:val="0"/>
      <w:marTop w:val="0"/>
      <w:marBottom w:val="0"/>
      <w:divBdr>
        <w:top w:val="none" w:sz="0" w:space="0" w:color="auto"/>
        <w:left w:val="none" w:sz="0" w:space="0" w:color="auto"/>
        <w:bottom w:val="none" w:sz="0" w:space="0" w:color="auto"/>
        <w:right w:val="none" w:sz="0" w:space="0" w:color="auto"/>
      </w:divBdr>
    </w:div>
    <w:div w:id="707099440">
      <w:bodyDiv w:val="1"/>
      <w:marLeft w:val="0"/>
      <w:marRight w:val="0"/>
      <w:marTop w:val="0"/>
      <w:marBottom w:val="0"/>
      <w:divBdr>
        <w:top w:val="none" w:sz="0" w:space="0" w:color="auto"/>
        <w:left w:val="none" w:sz="0" w:space="0" w:color="auto"/>
        <w:bottom w:val="none" w:sz="0" w:space="0" w:color="auto"/>
        <w:right w:val="none" w:sz="0" w:space="0" w:color="auto"/>
      </w:divBdr>
    </w:div>
    <w:div w:id="741293642">
      <w:bodyDiv w:val="1"/>
      <w:marLeft w:val="0"/>
      <w:marRight w:val="0"/>
      <w:marTop w:val="0"/>
      <w:marBottom w:val="0"/>
      <w:divBdr>
        <w:top w:val="none" w:sz="0" w:space="0" w:color="auto"/>
        <w:left w:val="none" w:sz="0" w:space="0" w:color="auto"/>
        <w:bottom w:val="none" w:sz="0" w:space="0" w:color="auto"/>
        <w:right w:val="none" w:sz="0" w:space="0" w:color="auto"/>
      </w:divBdr>
    </w:div>
    <w:div w:id="747576713">
      <w:bodyDiv w:val="1"/>
      <w:marLeft w:val="0"/>
      <w:marRight w:val="0"/>
      <w:marTop w:val="0"/>
      <w:marBottom w:val="0"/>
      <w:divBdr>
        <w:top w:val="none" w:sz="0" w:space="0" w:color="auto"/>
        <w:left w:val="none" w:sz="0" w:space="0" w:color="auto"/>
        <w:bottom w:val="none" w:sz="0" w:space="0" w:color="auto"/>
        <w:right w:val="none" w:sz="0" w:space="0" w:color="auto"/>
      </w:divBdr>
    </w:div>
    <w:div w:id="755130301">
      <w:bodyDiv w:val="1"/>
      <w:marLeft w:val="0"/>
      <w:marRight w:val="0"/>
      <w:marTop w:val="0"/>
      <w:marBottom w:val="0"/>
      <w:divBdr>
        <w:top w:val="none" w:sz="0" w:space="0" w:color="auto"/>
        <w:left w:val="none" w:sz="0" w:space="0" w:color="auto"/>
        <w:bottom w:val="none" w:sz="0" w:space="0" w:color="auto"/>
        <w:right w:val="none" w:sz="0" w:space="0" w:color="auto"/>
      </w:divBdr>
    </w:div>
    <w:div w:id="895361062">
      <w:bodyDiv w:val="1"/>
      <w:marLeft w:val="0"/>
      <w:marRight w:val="0"/>
      <w:marTop w:val="0"/>
      <w:marBottom w:val="0"/>
      <w:divBdr>
        <w:top w:val="none" w:sz="0" w:space="0" w:color="auto"/>
        <w:left w:val="none" w:sz="0" w:space="0" w:color="auto"/>
        <w:bottom w:val="none" w:sz="0" w:space="0" w:color="auto"/>
        <w:right w:val="none" w:sz="0" w:space="0" w:color="auto"/>
      </w:divBdr>
    </w:div>
    <w:div w:id="902525170">
      <w:bodyDiv w:val="1"/>
      <w:marLeft w:val="0"/>
      <w:marRight w:val="0"/>
      <w:marTop w:val="0"/>
      <w:marBottom w:val="0"/>
      <w:divBdr>
        <w:top w:val="none" w:sz="0" w:space="0" w:color="auto"/>
        <w:left w:val="none" w:sz="0" w:space="0" w:color="auto"/>
        <w:bottom w:val="none" w:sz="0" w:space="0" w:color="auto"/>
        <w:right w:val="none" w:sz="0" w:space="0" w:color="auto"/>
      </w:divBdr>
    </w:div>
    <w:div w:id="921525622">
      <w:bodyDiv w:val="1"/>
      <w:marLeft w:val="0"/>
      <w:marRight w:val="0"/>
      <w:marTop w:val="0"/>
      <w:marBottom w:val="0"/>
      <w:divBdr>
        <w:top w:val="none" w:sz="0" w:space="0" w:color="auto"/>
        <w:left w:val="none" w:sz="0" w:space="0" w:color="auto"/>
        <w:bottom w:val="none" w:sz="0" w:space="0" w:color="auto"/>
        <w:right w:val="none" w:sz="0" w:space="0" w:color="auto"/>
      </w:divBdr>
    </w:div>
    <w:div w:id="922447593">
      <w:bodyDiv w:val="1"/>
      <w:marLeft w:val="0"/>
      <w:marRight w:val="0"/>
      <w:marTop w:val="0"/>
      <w:marBottom w:val="0"/>
      <w:divBdr>
        <w:top w:val="none" w:sz="0" w:space="0" w:color="auto"/>
        <w:left w:val="none" w:sz="0" w:space="0" w:color="auto"/>
        <w:bottom w:val="none" w:sz="0" w:space="0" w:color="auto"/>
        <w:right w:val="none" w:sz="0" w:space="0" w:color="auto"/>
      </w:divBdr>
    </w:div>
    <w:div w:id="929703313">
      <w:bodyDiv w:val="1"/>
      <w:marLeft w:val="0"/>
      <w:marRight w:val="0"/>
      <w:marTop w:val="0"/>
      <w:marBottom w:val="0"/>
      <w:divBdr>
        <w:top w:val="none" w:sz="0" w:space="0" w:color="auto"/>
        <w:left w:val="none" w:sz="0" w:space="0" w:color="auto"/>
        <w:bottom w:val="none" w:sz="0" w:space="0" w:color="auto"/>
        <w:right w:val="none" w:sz="0" w:space="0" w:color="auto"/>
      </w:divBdr>
    </w:div>
    <w:div w:id="933512518">
      <w:bodyDiv w:val="1"/>
      <w:marLeft w:val="0"/>
      <w:marRight w:val="0"/>
      <w:marTop w:val="0"/>
      <w:marBottom w:val="0"/>
      <w:divBdr>
        <w:top w:val="none" w:sz="0" w:space="0" w:color="auto"/>
        <w:left w:val="none" w:sz="0" w:space="0" w:color="auto"/>
        <w:bottom w:val="none" w:sz="0" w:space="0" w:color="auto"/>
        <w:right w:val="none" w:sz="0" w:space="0" w:color="auto"/>
      </w:divBdr>
    </w:div>
    <w:div w:id="948123027">
      <w:bodyDiv w:val="1"/>
      <w:marLeft w:val="0"/>
      <w:marRight w:val="0"/>
      <w:marTop w:val="0"/>
      <w:marBottom w:val="0"/>
      <w:divBdr>
        <w:top w:val="none" w:sz="0" w:space="0" w:color="auto"/>
        <w:left w:val="none" w:sz="0" w:space="0" w:color="auto"/>
        <w:bottom w:val="none" w:sz="0" w:space="0" w:color="auto"/>
        <w:right w:val="none" w:sz="0" w:space="0" w:color="auto"/>
      </w:divBdr>
    </w:div>
    <w:div w:id="993993930">
      <w:bodyDiv w:val="1"/>
      <w:marLeft w:val="0"/>
      <w:marRight w:val="0"/>
      <w:marTop w:val="0"/>
      <w:marBottom w:val="0"/>
      <w:divBdr>
        <w:top w:val="none" w:sz="0" w:space="0" w:color="auto"/>
        <w:left w:val="none" w:sz="0" w:space="0" w:color="auto"/>
        <w:bottom w:val="none" w:sz="0" w:space="0" w:color="auto"/>
        <w:right w:val="none" w:sz="0" w:space="0" w:color="auto"/>
      </w:divBdr>
    </w:div>
    <w:div w:id="1118646590">
      <w:bodyDiv w:val="1"/>
      <w:marLeft w:val="0"/>
      <w:marRight w:val="0"/>
      <w:marTop w:val="0"/>
      <w:marBottom w:val="0"/>
      <w:divBdr>
        <w:top w:val="none" w:sz="0" w:space="0" w:color="auto"/>
        <w:left w:val="none" w:sz="0" w:space="0" w:color="auto"/>
        <w:bottom w:val="none" w:sz="0" w:space="0" w:color="auto"/>
        <w:right w:val="none" w:sz="0" w:space="0" w:color="auto"/>
      </w:divBdr>
    </w:div>
    <w:div w:id="1214998148">
      <w:bodyDiv w:val="1"/>
      <w:marLeft w:val="0"/>
      <w:marRight w:val="0"/>
      <w:marTop w:val="0"/>
      <w:marBottom w:val="0"/>
      <w:divBdr>
        <w:top w:val="none" w:sz="0" w:space="0" w:color="auto"/>
        <w:left w:val="none" w:sz="0" w:space="0" w:color="auto"/>
        <w:bottom w:val="none" w:sz="0" w:space="0" w:color="auto"/>
        <w:right w:val="none" w:sz="0" w:space="0" w:color="auto"/>
      </w:divBdr>
    </w:div>
    <w:div w:id="1265335525">
      <w:bodyDiv w:val="1"/>
      <w:marLeft w:val="0"/>
      <w:marRight w:val="0"/>
      <w:marTop w:val="0"/>
      <w:marBottom w:val="0"/>
      <w:divBdr>
        <w:top w:val="none" w:sz="0" w:space="0" w:color="auto"/>
        <w:left w:val="none" w:sz="0" w:space="0" w:color="auto"/>
        <w:bottom w:val="none" w:sz="0" w:space="0" w:color="auto"/>
        <w:right w:val="none" w:sz="0" w:space="0" w:color="auto"/>
      </w:divBdr>
    </w:div>
    <w:div w:id="1269311294">
      <w:bodyDiv w:val="1"/>
      <w:marLeft w:val="0"/>
      <w:marRight w:val="0"/>
      <w:marTop w:val="0"/>
      <w:marBottom w:val="0"/>
      <w:divBdr>
        <w:top w:val="none" w:sz="0" w:space="0" w:color="auto"/>
        <w:left w:val="none" w:sz="0" w:space="0" w:color="auto"/>
        <w:bottom w:val="none" w:sz="0" w:space="0" w:color="auto"/>
        <w:right w:val="none" w:sz="0" w:space="0" w:color="auto"/>
      </w:divBdr>
    </w:div>
    <w:div w:id="1302494124">
      <w:bodyDiv w:val="1"/>
      <w:marLeft w:val="0"/>
      <w:marRight w:val="0"/>
      <w:marTop w:val="0"/>
      <w:marBottom w:val="0"/>
      <w:divBdr>
        <w:top w:val="none" w:sz="0" w:space="0" w:color="auto"/>
        <w:left w:val="none" w:sz="0" w:space="0" w:color="auto"/>
        <w:bottom w:val="none" w:sz="0" w:space="0" w:color="auto"/>
        <w:right w:val="none" w:sz="0" w:space="0" w:color="auto"/>
      </w:divBdr>
    </w:div>
    <w:div w:id="1338000066">
      <w:bodyDiv w:val="1"/>
      <w:marLeft w:val="0"/>
      <w:marRight w:val="0"/>
      <w:marTop w:val="0"/>
      <w:marBottom w:val="0"/>
      <w:divBdr>
        <w:top w:val="none" w:sz="0" w:space="0" w:color="auto"/>
        <w:left w:val="none" w:sz="0" w:space="0" w:color="auto"/>
        <w:bottom w:val="none" w:sz="0" w:space="0" w:color="auto"/>
        <w:right w:val="none" w:sz="0" w:space="0" w:color="auto"/>
      </w:divBdr>
    </w:div>
    <w:div w:id="1344699580">
      <w:bodyDiv w:val="1"/>
      <w:marLeft w:val="0"/>
      <w:marRight w:val="0"/>
      <w:marTop w:val="0"/>
      <w:marBottom w:val="0"/>
      <w:divBdr>
        <w:top w:val="none" w:sz="0" w:space="0" w:color="auto"/>
        <w:left w:val="none" w:sz="0" w:space="0" w:color="auto"/>
        <w:bottom w:val="none" w:sz="0" w:space="0" w:color="auto"/>
        <w:right w:val="none" w:sz="0" w:space="0" w:color="auto"/>
      </w:divBdr>
    </w:div>
    <w:div w:id="1347173789">
      <w:bodyDiv w:val="1"/>
      <w:marLeft w:val="0"/>
      <w:marRight w:val="0"/>
      <w:marTop w:val="0"/>
      <w:marBottom w:val="0"/>
      <w:divBdr>
        <w:top w:val="none" w:sz="0" w:space="0" w:color="auto"/>
        <w:left w:val="none" w:sz="0" w:space="0" w:color="auto"/>
        <w:bottom w:val="none" w:sz="0" w:space="0" w:color="auto"/>
        <w:right w:val="none" w:sz="0" w:space="0" w:color="auto"/>
      </w:divBdr>
    </w:div>
    <w:div w:id="1396779467">
      <w:bodyDiv w:val="1"/>
      <w:marLeft w:val="0"/>
      <w:marRight w:val="0"/>
      <w:marTop w:val="0"/>
      <w:marBottom w:val="0"/>
      <w:divBdr>
        <w:top w:val="none" w:sz="0" w:space="0" w:color="auto"/>
        <w:left w:val="none" w:sz="0" w:space="0" w:color="auto"/>
        <w:bottom w:val="none" w:sz="0" w:space="0" w:color="auto"/>
        <w:right w:val="none" w:sz="0" w:space="0" w:color="auto"/>
      </w:divBdr>
    </w:div>
    <w:div w:id="1405689869">
      <w:bodyDiv w:val="1"/>
      <w:marLeft w:val="0"/>
      <w:marRight w:val="0"/>
      <w:marTop w:val="0"/>
      <w:marBottom w:val="0"/>
      <w:divBdr>
        <w:top w:val="none" w:sz="0" w:space="0" w:color="auto"/>
        <w:left w:val="none" w:sz="0" w:space="0" w:color="auto"/>
        <w:bottom w:val="none" w:sz="0" w:space="0" w:color="auto"/>
        <w:right w:val="none" w:sz="0" w:space="0" w:color="auto"/>
      </w:divBdr>
    </w:div>
    <w:div w:id="1474911425">
      <w:bodyDiv w:val="1"/>
      <w:marLeft w:val="0"/>
      <w:marRight w:val="0"/>
      <w:marTop w:val="0"/>
      <w:marBottom w:val="0"/>
      <w:divBdr>
        <w:top w:val="none" w:sz="0" w:space="0" w:color="auto"/>
        <w:left w:val="none" w:sz="0" w:space="0" w:color="auto"/>
        <w:bottom w:val="none" w:sz="0" w:space="0" w:color="auto"/>
        <w:right w:val="none" w:sz="0" w:space="0" w:color="auto"/>
      </w:divBdr>
    </w:div>
    <w:div w:id="1480926319">
      <w:bodyDiv w:val="1"/>
      <w:marLeft w:val="0"/>
      <w:marRight w:val="0"/>
      <w:marTop w:val="0"/>
      <w:marBottom w:val="0"/>
      <w:divBdr>
        <w:top w:val="none" w:sz="0" w:space="0" w:color="auto"/>
        <w:left w:val="none" w:sz="0" w:space="0" w:color="auto"/>
        <w:bottom w:val="none" w:sz="0" w:space="0" w:color="auto"/>
        <w:right w:val="none" w:sz="0" w:space="0" w:color="auto"/>
      </w:divBdr>
    </w:div>
    <w:div w:id="1554806651">
      <w:bodyDiv w:val="1"/>
      <w:marLeft w:val="0"/>
      <w:marRight w:val="0"/>
      <w:marTop w:val="0"/>
      <w:marBottom w:val="0"/>
      <w:divBdr>
        <w:top w:val="none" w:sz="0" w:space="0" w:color="auto"/>
        <w:left w:val="none" w:sz="0" w:space="0" w:color="auto"/>
        <w:bottom w:val="none" w:sz="0" w:space="0" w:color="auto"/>
        <w:right w:val="none" w:sz="0" w:space="0" w:color="auto"/>
      </w:divBdr>
    </w:div>
    <w:div w:id="1602647401">
      <w:bodyDiv w:val="1"/>
      <w:marLeft w:val="0"/>
      <w:marRight w:val="0"/>
      <w:marTop w:val="0"/>
      <w:marBottom w:val="0"/>
      <w:divBdr>
        <w:top w:val="none" w:sz="0" w:space="0" w:color="auto"/>
        <w:left w:val="none" w:sz="0" w:space="0" w:color="auto"/>
        <w:bottom w:val="none" w:sz="0" w:space="0" w:color="auto"/>
        <w:right w:val="none" w:sz="0" w:space="0" w:color="auto"/>
      </w:divBdr>
    </w:div>
    <w:div w:id="1667397992">
      <w:bodyDiv w:val="1"/>
      <w:marLeft w:val="0"/>
      <w:marRight w:val="0"/>
      <w:marTop w:val="0"/>
      <w:marBottom w:val="0"/>
      <w:divBdr>
        <w:top w:val="none" w:sz="0" w:space="0" w:color="auto"/>
        <w:left w:val="none" w:sz="0" w:space="0" w:color="auto"/>
        <w:bottom w:val="none" w:sz="0" w:space="0" w:color="auto"/>
        <w:right w:val="none" w:sz="0" w:space="0" w:color="auto"/>
      </w:divBdr>
    </w:div>
    <w:div w:id="1699429909">
      <w:bodyDiv w:val="1"/>
      <w:marLeft w:val="0"/>
      <w:marRight w:val="0"/>
      <w:marTop w:val="0"/>
      <w:marBottom w:val="0"/>
      <w:divBdr>
        <w:top w:val="none" w:sz="0" w:space="0" w:color="auto"/>
        <w:left w:val="none" w:sz="0" w:space="0" w:color="auto"/>
        <w:bottom w:val="none" w:sz="0" w:space="0" w:color="auto"/>
        <w:right w:val="none" w:sz="0" w:space="0" w:color="auto"/>
      </w:divBdr>
    </w:div>
    <w:div w:id="1719475093">
      <w:bodyDiv w:val="1"/>
      <w:marLeft w:val="0"/>
      <w:marRight w:val="0"/>
      <w:marTop w:val="0"/>
      <w:marBottom w:val="0"/>
      <w:divBdr>
        <w:top w:val="none" w:sz="0" w:space="0" w:color="auto"/>
        <w:left w:val="none" w:sz="0" w:space="0" w:color="auto"/>
        <w:bottom w:val="none" w:sz="0" w:space="0" w:color="auto"/>
        <w:right w:val="none" w:sz="0" w:space="0" w:color="auto"/>
      </w:divBdr>
    </w:div>
    <w:div w:id="1770731272">
      <w:bodyDiv w:val="1"/>
      <w:marLeft w:val="0"/>
      <w:marRight w:val="0"/>
      <w:marTop w:val="0"/>
      <w:marBottom w:val="0"/>
      <w:divBdr>
        <w:top w:val="none" w:sz="0" w:space="0" w:color="auto"/>
        <w:left w:val="none" w:sz="0" w:space="0" w:color="auto"/>
        <w:bottom w:val="none" w:sz="0" w:space="0" w:color="auto"/>
        <w:right w:val="none" w:sz="0" w:space="0" w:color="auto"/>
      </w:divBdr>
    </w:div>
    <w:div w:id="1787772448">
      <w:bodyDiv w:val="1"/>
      <w:marLeft w:val="0"/>
      <w:marRight w:val="0"/>
      <w:marTop w:val="0"/>
      <w:marBottom w:val="0"/>
      <w:divBdr>
        <w:top w:val="none" w:sz="0" w:space="0" w:color="auto"/>
        <w:left w:val="none" w:sz="0" w:space="0" w:color="auto"/>
        <w:bottom w:val="none" w:sz="0" w:space="0" w:color="auto"/>
        <w:right w:val="none" w:sz="0" w:space="0" w:color="auto"/>
      </w:divBdr>
    </w:div>
    <w:div w:id="1872766884">
      <w:bodyDiv w:val="1"/>
      <w:marLeft w:val="0"/>
      <w:marRight w:val="0"/>
      <w:marTop w:val="0"/>
      <w:marBottom w:val="0"/>
      <w:divBdr>
        <w:top w:val="none" w:sz="0" w:space="0" w:color="auto"/>
        <w:left w:val="none" w:sz="0" w:space="0" w:color="auto"/>
        <w:bottom w:val="none" w:sz="0" w:space="0" w:color="auto"/>
        <w:right w:val="none" w:sz="0" w:space="0" w:color="auto"/>
      </w:divBdr>
    </w:div>
    <w:div w:id="1922056781">
      <w:bodyDiv w:val="1"/>
      <w:marLeft w:val="0"/>
      <w:marRight w:val="0"/>
      <w:marTop w:val="0"/>
      <w:marBottom w:val="0"/>
      <w:divBdr>
        <w:top w:val="none" w:sz="0" w:space="0" w:color="auto"/>
        <w:left w:val="none" w:sz="0" w:space="0" w:color="auto"/>
        <w:bottom w:val="none" w:sz="0" w:space="0" w:color="auto"/>
        <w:right w:val="none" w:sz="0" w:space="0" w:color="auto"/>
      </w:divBdr>
    </w:div>
    <w:div w:id="1950509826">
      <w:bodyDiv w:val="1"/>
      <w:marLeft w:val="0"/>
      <w:marRight w:val="0"/>
      <w:marTop w:val="0"/>
      <w:marBottom w:val="0"/>
      <w:divBdr>
        <w:top w:val="none" w:sz="0" w:space="0" w:color="auto"/>
        <w:left w:val="none" w:sz="0" w:space="0" w:color="auto"/>
        <w:bottom w:val="none" w:sz="0" w:space="0" w:color="auto"/>
        <w:right w:val="none" w:sz="0" w:space="0" w:color="auto"/>
      </w:divBdr>
    </w:div>
    <w:div w:id="1965648785">
      <w:bodyDiv w:val="1"/>
      <w:marLeft w:val="0"/>
      <w:marRight w:val="0"/>
      <w:marTop w:val="0"/>
      <w:marBottom w:val="0"/>
      <w:divBdr>
        <w:top w:val="none" w:sz="0" w:space="0" w:color="auto"/>
        <w:left w:val="none" w:sz="0" w:space="0" w:color="auto"/>
        <w:bottom w:val="none" w:sz="0" w:space="0" w:color="auto"/>
        <w:right w:val="none" w:sz="0" w:space="0" w:color="auto"/>
      </w:divBdr>
    </w:div>
    <w:div w:id="1977904997">
      <w:bodyDiv w:val="1"/>
      <w:marLeft w:val="0"/>
      <w:marRight w:val="0"/>
      <w:marTop w:val="0"/>
      <w:marBottom w:val="0"/>
      <w:divBdr>
        <w:top w:val="none" w:sz="0" w:space="0" w:color="auto"/>
        <w:left w:val="none" w:sz="0" w:space="0" w:color="auto"/>
        <w:bottom w:val="none" w:sz="0" w:space="0" w:color="auto"/>
        <w:right w:val="none" w:sz="0" w:space="0" w:color="auto"/>
      </w:divBdr>
    </w:div>
    <w:div w:id="1992951709">
      <w:bodyDiv w:val="1"/>
      <w:marLeft w:val="0"/>
      <w:marRight w:val="0"/>
      <w:marTop w:val="0"/>
      <w:marBottom w:val="0"/>
      <w:divBdr>
        <w:top w:val="none" w:sz="0" w:space="0" w:color="auto"/>
        <w:left w:val="none" w:sz="0" w:space="0" w:color="auto"/>
        <w:bottom w:val="none" w:sz="0" w:space="0" w:color="auto"/>
        <w:right w:val="none" w:sz="0" w:space="0" w:color="auto"/>
      </w:divBdr>
    </w:div>
    <w:div w:id="1999991804">
      <w:bodyDiv w:val="1"/>
      <w:marLeft w:val="0"/>
      <w:marRight w:val="0"/>
      <w:marTop w:val="0"/>
      <w:marBottom w:val="0"/>
      <w:divBdr>
        <w:top w:val="none" w:sz="0" w:space="0" w:color="auto"/>
        <w:left w:val="none" w:sz="0" w:space="0" w:color="auto"/>
        <w:bottom w:val="none" w:sz="0" w:space="0" w:color="auto"/>
        <w:right w:val="none" w:sz="0" w:space="0" w:color="auto"/>
      </w:divBdr>
    </w:div>
    <w:div w:id="2016609729">
      <w:bodyDiv w:val="1"/>
      <w:marLeft w:val="0"/>
      <w:marRight w:val="0"/>
      <w:marTop w:val="0"/>
      <w:marBottom w:val="0"/>
      <w:divBdr>
        <w:top w:val="none" w:sz="0" w:space="0" w:color="auto"/>
        <w:left w:val="none" w:sz="0" w:space="0" w:color="auto"/>
        <w:bottom w:val="none" w:sz="0" w:space="0" w:color="auto"/>
        <w:right w:val="none" w:sz="0" w:space="0" w:color="auto"/>
      </w:divBdr>
    </w:div>
    <w:div w:id="2016758957">
      <w:bodyDiv w:val="1"/>
      <w:marLeft w:val="0"/>
      <w:marRight w:val="0"/>
      <w:marTop w:val="0"/>
      <w:marBottom w:val="0"/>
      <w:divBdr>
        <w:top w:val="none" w:sz="0" w:space="0" w:color="auto"/>
        <w:left w:val="none" w:sz="0" w:space="0" w:color="auto"/>
        <w:bottom w:val="none" w:sz="0" w:space="0" w:color="auto"/>
        <w:right w:val="none" w:sz="0" w:space="0" w:color="auto"/>
      </w:divBdr>
    </w:div>
    <w:div w:id="2031178330">
      <w:bodyDiv w:val="1"/>
      <w:marLeft w:val="0"/>
      <w:marRight w:val="0"/>
      <w:marTop w:val="0"/>
      <w:marBottom w:val="0"/>
      <w:divBdr>
        <w:top w:val="none" w:sz="0" w:space="0" w:color="auto"/>
        <w:left w:val="none" w:sz="0" w:space="0" w:color="auto"/>
        <w:bottom w:val="none" w:sz="0" w:space="0" w:color="auto"/>
        <w:right w:val="none" w:sz="0" w:space="0" w:color="auto"/>
      </w:divBdr>
    </w:div>
    <w:div w:id="2034763821">
      <w:bodyDiv w:val="1"/>
      <w:marLeft w:val="0"/>
      <w:marRight w:val="0"/>
      <w:marTop w:val="0"/>
      <w:marBottom w:val="0"/>
      <w:divBdr>
        <w:top w:val="none" w:sz="0" w:space="0" w:color="auto"/>
        <w:left w:val="none" w:sz="0" w:space="0" w:color="auto"/>
        <w:bottom w:val="none" w:sz="0" w:space="0" w:color="auto"/>
        <w:right w:val="none" w:sz="0" w:space="0" w:color="auto"/>
      </w:divBdr>
    </w:div>
    <w:div w:id="2076466178">
      <w:bodyDiv w:val="1"/>
      <w:marLeft w:val="0"/>
      <w:marRight w:val="0"/>
      <w:marTop w:val="0"/>
      <w:marBottom w:val="0"/>
      <w:divBdr>
        <w:top w:val="none" w:sz="0" w:space="0" w:color="auto"/>
        <w:left w:val="none" w:sz="0" w:space="0" w:color="auto"/>
        <w:bottom w:val="none" w:sz="0" w:space="0" w:color="auto"/>
        <w:right w:val="none" w:sz="0" w:space="0" w:color="auto"/>
      </w:divBdr>
    </w:div>
    <w:div w:id="2099252712">
      <w:bodyDiv w:val="1"/>
      <w:marLeft w:val="0"/>
      <w:marRight w:val="0"/>
      <w:marTop w:val="0"/>
      <w:marBottom w:val="0"/>
      <w:divBdr>
        <w:top w:val="none" w:sz="0" w:space="0" w:color="auto"/>
        <w:left w:val="none" w:sz="0" w:space="0" w:color="auto"/>
        <w:bottom w:val="none" w:sz="0" w:space="0" w:color="auto"/>
        <w:right w:val="none" w:sz="0" w:space="0" w:color="auto"/>
      </w:divBdr>
    </w:div>
    <w:div w:id="2108383596">
      <w:bodyDiv w:val="1"/>
      <w:marLeft w:val="0"/>
      <w:marRight w:val="0"/>
      <w:marTop w:val="0"/>
      <w:marBottom w:val="0"/>
      <w:divBdr>
        <w:top w:val="none" w:sz="0" w:space="0" w:color="auto"/>
        <w:left w:val="none" w:sz="0" w:space="0" w:color="auto"/>
        <w:bottom w:val="none" w:sz="0" w:space="0" w:color="auto"/>
        <w:right w:val="none" w:sz="0" w:space="0" w:color="auto"/>
      </w:divBdr>
    </w:div>
    <w:div w:id="2142337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1.bin"/><Relationship Id="rId299" Type="http://schemas.openxmlformats.org/officeDocument/2006/relationships/oleObject" Target="embeddings/oleObject125.bin"/><Relationship Id="rId303" Type="http://schemas.openxmlformats.org/officeDocument/2006/relationships/image" Target="media/image168.wmf"/><Relationship Id="rId21" Type="http://schemas.openxmlformats.org/officeDocument/2006/relationships/image" Target="media/image11.emf"/><Relationship Id="rId42" Type="http://schemas.openxmlformats.org/officeDocument/2006/relationships/oleObject" Target="embeddings/oleObject5.bin"/><Relationship Id="rId63" Type="http://schemas.openxmlformats.org/officeDocument/2006/relationships/image" Target="media/image40.png"/><Relationship Id="rId84" Type="http://schemas.openxmlformats.org/officeDocument/2006/relationships/oleObject" Target="embeddings/oleObject24.bin"/><Relationship Id="rId138" Type="http://schemas.openxmlformats.org/officeDocument/2006/relationships/image" Target="media/image78.wmf"/><Relationship Id="rId159" Type="http://schemas.openxmlformats.org/officeDocument/2006/relationships/oleObject" Target="embeddings/oleObject62.bin"/><Relationship Id="rId324" Type="http://schemas.openxmlformats.org/officeDocument/2006/relationships/oleObject" Target="embeddings/oleObject136.bin"/><Relationship Id="rId345" Type="http://schemas.openxmlformats.org/officeDocument/2006/relationships/oleObject" Target="embeddings/oleObject146.bin"/><Relationship Id="rId170" Type="http://schemas.openxmlformats.org/officeDocument/2006/relationships/image" Target="media/image94.wmf"/><Relationship Id="rId191" Type="http://schemas.openxmlformats.org/officeDocument/2006/relationships/oleObject" Target="embeddings/oleObject78.bin"/><Relationship Id="rId205" Type="http://schemas.openxmlformats.org/officeDocument/2006/relationships/oleObject" Target="embeddings/oleObject85.bin"/><Relationship Id="rId226" Type="http://schemas.openxmlformats.org/officeDocument/2006/relationships/image" Target="media/image122.wmf"/><Relationship Id="rId247" Type="http://schemas.openxmlformats.org/officeDocument/2006/relationships/image" Target="media/image134.png"/><Relationship Id="rId107" Type="http://schemas.openxmlformats.org/officeDocument/2006/relationships/oleObject" Target="embeddings/oleObject36.bin"/><Relationship Id="rId268" Type="http://schemas.openxmlformats.org/officeDocument/2006/relationships/image" Target="media/image148.gif"/><Relationship Id="rId289" Type="http://schemas.openxmlformats.org/officeDocument/2006/relationships/oleObject" Target="embeddings/oleObject120.bin"/><Relationship Id="rId11" Type="http://schemas.openxmlformats.org/officeDocument/2006/relationships/image" Target="media/image2.png"/><Relationship Id="rId32" Type="http://schemas.openxmlformats.org/officeDocument/2006/relationships/image" Target="media/image21.wmf"/><Relationship Id="rId53" Type="http://schemas.openxmlformats.org/officeDocument/2006/relationships/oleObject" Target="embeddings/oleObject10.bin"/><Relationship Id="rId74" Type="http://schemas.openxmlformats.org/officeDocument/2006/relationships/oleObject" Target="embeddings/oleObject19.bin"/><Relationship Id="rId128" Type="http://schemas.openxmlformats.org/officeDocument/2006/relationships/image" Target="media/image73.wmf"/><Relationship Id="rId149" Type="http://schemas.openxmlformats.org/officeDocument/2006/relationships/oleObject" Target="embeddings/oleObject57.bin"/><Relationship Id="rId314" Type="http://schemas.openxmlformats.org/officeDocument/2006/relationships/oleObject" Target="embeddings/oleObject131.bin"/><Relationship Id="rId335" Type="http://schemas.openxmlformats.org/officeDocument/2006/relationships/oleObject" Target="embeddings/oleObject141.bin"/><Relationship Id="rId356" Type="http://schemas.openxmlformats.org/officeDocument/2006/relationships/theme" Target="theme/theme1.xml"/><Relationship Id="rId5" Type="http://schemas.openxmlformats.org/officeDocument/2006/relationships/webSettings" Target="webSettings.xml"/><Relationship Id="rId95" Type="http://schemas.openxmlformats.org/officeDocument/2006/relationships/oleObject" Target="embeddings/oleObject30.bin"/><Relationship Id="rId160" Type="http://schemas.openxmlformats.org/officeDocument/2006/relationships/image" Target="media/image89.wmf"/><Relationship Id="rId181" Type="http://schemas.openxmlformats.org/officeDocument/2006/relationships/oleObject" Target="embeddings/oleObject73.bin"/><Relationship Id="rId216" Type="http://schemas.openxmlformats.org/officeDocument/2006/relationships/image" Target="media/image117.wmf"/><Relationship Id="rId237" Type="http://schemas.openxmlformats.org/officeDocument/2006/relationships/oleObject" Target="embeddings/oleObject101.bin"/><Relationship Id="rId258" Type="http://schemas.openxmlformats.org/officeDocument/2006/relationships/image" Target="media/image142.png"/><Relationship Id="rId279" Type="http://schemas.openxmlformats.org/officeDocument/2006/relationships/image" Target="media/image155.wmf"/><Relationship Id="rId22" Type="http://schemas.openxmlformats.org/officeDocument/2006/relationships/image" Target="media/image12.png"/><Relationship Id="rId43" Type="http://schemas.openxmlformats.org/officeDocument/2006/relationships/image" Target="media/image29.png"/><Relationship Id="rId64" Type="http://schemas.openxmlformats.org/officeDocument/2006/relationships/image" Target="media/image41.wmf"/><Relationship Id="rId118" Type="http://schemas.openxmlformats.org/officeDocument/2006/relationships/image" Target="media/image68.wmf"/><Relationship Id="rId139" Type="http://schemas.openxmlformats.org/officeDocument/2006/relationships/oleObject" Target="embeddings/oleObject52.bin"/><Relationship Id="rId290" Type="http://schemas.openxmlformats.org/officeDocument/2006/relationships/image" Target="media/image161.wmf"/><Relationship Id="rId304" Type="http://schemas.openxmlformats.org/officeDocument/2006/relationships/oleObject" Target="embeddings/oleObject127.bin"/><Relationship Id="rId325" Type="http://schemas.openxmlformats.org/officeDocument/2006/relationships/image" Target="media/image180.wmf"/><Relationship Id="rId346" Type="http://schemas.openxmlformats.org/officeDocument/2006/relationships/image" Target="media/image191.wmf"/><Relationship Id="rId85" Type="http://schemas.openxmlformats.org/officeDocument/2006/relationships/image" Target="media/image52.wmf"/><Relationship Id="rId150" Type="http://schemas.openxmlformats.org/officeDocument/2006/relationships/image" Target="media/image84.wmf"/><Relationship Id="rId171" Type="http://schemas.openxmlformats.org/officeDocument/2006/relationships/oleObject" Target="embeddings/oleObject68.bin"/><Relationship Id="rId192" Type="http://schemas.openxmlformats.org/officeDocument/2006/relationships/image" Target="media/image105.wmf"/><Relationship Id="rId206" Type="http://schemas.openxmlformats.org/officeDocument/2006/relationships/image" Target="media/image112.wmf"/><Relationship Id="rId227" Type="http://schemas.openxmlformats.org/officeDocument/2006/relationships/oleObject" Target="embeddings/oleObject96.bin"/><Relationship Id="rId248" Type="http://schemas.openxmlformats.org/officeDocument/2006/relationships/image" Target="media/image135.png"/><Relationship Id="rId269" Type="http://schemas.openxmlformats.org/officeDocument/2006/relationships/image" Target="media/image149.wmf"/><Relationship Id="rId12" Type="http://schemas.openxmlformats.org/officeDocument/2006/relationships/image" Target="media/image3.png"/><Relationship Id="rId33" Type="http://schemas.openxmlformats.org/officeDocument/2006/relationships/oleObject" Target="embeddings/oleObject3.bin"/><Relationship Id="rId108" Type="http://schemas.openxmlformats.org/officeDocument/2006/relationships/image" Target="media/image63.wmf"/><Relationship Id="rId129" Type="http://schemas.openxmlformats.org/officeDocument/2006/relationships/oleObject" Target="embeddings/oleObject47.bin"/><Relationship Id="rId280" Type="http://schemas.openxmlformats.org/officeDocument/2006/relationships/oleObject" Target="embeddings/oleObject116.bin"/><Relationship Id="rId315" Type="http://schemas.openxmlformats.org/officeDocument/2006/relationships/image" Target="media/image175.wmf"/><Relationship Id="rId336" Type="http://schemas.openxmlformats.org/officeDocument/2006/relationships/image" Target="media/image186.wmf"/><Relationship Id="rId54" Type="http://schemas.openxmlformats.org/officeDocument/2006/relationships/image" Target="media/image35.wmf"/><Relationship Id="rId75" Type="http://schemas.openxmlformats.org/officeDocument/2006/relationships/image" Target="media/image47.wmf"/><Relationship Id="rId96" Type="http://schemas.openxmlformats.org/officeDocument/2006/relationships/image" Target="media/image57.wmf"/><Relationship Id="rId140" Type="http://schemas.openxmlformats.org/officeDocument/2006/relationships/image" Target="media/image79.wmf"/><Relationship Id="rId161" Type="http://schemas.openxmlformats.org/officeDocument/2006/relationships/oleObject" Target="embeddings/oleObject63.bin"/><Relationship Id="rId182" Type="http://schemas.openxmlformats.org/officeDocument/2006/relationships/image" Target="media/image100.wmf"/><Relationship Id="rId217" Type="http://schemas.openxmlformats.org/officeDocument/2006/relationships/oleObject" Target="embeddings/oleObject91.bin"/><Relationship Id="rId6" Type="http://schemas.openxmlformats.org/officeDocument/2006/relationships/footnotes" Target="footnotes.xml"/><Relationship Id="rId238" Type="http://schemas.openxmlformats.org/officeDocument/2006/relationships/image" Target="media/image128.wmf"/><Relationship Id="rId259" Type="http://schemas.openxmlformats.org/officeDocument/2006/relationships/image" Target="media/image143.wmf"/><Relationship Id="rId23" Type="http://schemas.openxmlformats.org/officeDocument/2006/relationships/image" Target="media/image13.emf"/><Relationship Id="rId119" Type="http://schemas.openxmlformats.org/officeDocument/2006/relationships/oleObject" Target="embeddings/oleObject42.bin"/><Relationship Id="rId270" Type="http://schemas.openxmlformats.org/officeDocument/2006/relationships/oleObject" Target="embeddings/oleObject112.bin"/><Relationship Id="rId291" Type="http://schemas.openxmlformats.org/officeDocument/2006/relationships/oleObject" Target="embeddings/oleObject121.bin"/><Relationship Id="rId305" Type="http://schemas.openxmlformats.org/officeDocument/2006/relationships/image" Target="media/image169.wmf"/><Relationship Id="rId326" Type="http://schemas.openxmlformats.org/officeDocument/2006/relationships/oleObject" Target="embeddings/oleObject137.bin"/><Relationship Id="rId347" Type="http://schemas.openxmlformats.org/officeDocument/2006/relationships/oleObject" Target="embeddings/oleObject147.bin"/><Relationship Id="rId44" Type="http://schemas.openxmlformats.org/officeDocument/2006/relationships/image" Target="media/image30.wmf"/><Relationship Id="rId65" Type="http://schemas.openxmlformats.org/officeDocument/2006/relationships/oleObject" Target="embeddings/oleObject15.bin"/><Relationship Id="rId86" Type="http://schemas.openxmlformats.org/officeDocument/2006/relationships/oleObject" Target="embeddings/oleObject25.bin"/><Relationship Id="rId130" Type="http://schemas.openxmlformats.org/officeDocument/2006/relationships/image" Target="media/image74.wmf"/><Relationship Id="rId151" Type="http://schemas.openxmlformats.org/officeDocument/2006/relationships/oleObject" Target="embeddings/oleObject58.bin"/><Relationship Id="rId172" Type="http://schemas.openxmlformats.org/officeDocument/2006/relationships/image" Target="media/image95.wmf"/><Relationship Id="rId193" Type="http://schemas.openxmlformats.org/officeDocument/2006/relationships/oleObject" Target="embeddings/oleObject79.bin"/><Relationship Id="rId207" Type="http://schemas.openxmlformats.org/officeDocument/2006/relationships/oleObject" Target="embeddings/oleObject86.bin"/><Relationship Id="rId228" Type="http://schemas.openxmlformats.org/officeDocument/2006/relationships/image" Target="media/image123.wmf"/><Relationship Id="rId249" Type="http://schemas.openxmlformats.org/officeDocument/2006/relationships/image" Target="media/image136.png"/><Relationship Id="rId13" Type="http://schemas.openxmlformats.org/officeDocument/2006/relationships/image" Target="media/image4.png"/><Relationship Id="rId109" Type="http://schemas.openxmlformats.org/officeDocument/2006/relationships/oleObject" Target="embeddings/oleObject37.bin"/><Relationship Id="rId260" Type="http://schemas.openxmlformats.org/officeDocument/2006/relationships/oleObject" Target="embeddings/oleObject108.bin"/><Relationship Id="rId281" Type="http://schemas.openxmlformats.org/officeDocument/2006/relationships/image" Target="media/image156.wmf"/><Relationship Id="rId316" Type="http://schemas.openxmlformats.org/officeDocument/2006/relationships/oleObject" Target="embeddings/oleObject132.bin"/><Relationship Id="rId337" Type="http://schemas.openxmlformats.org/officeDocument/2006/relationships/oleObject" Target="embeddings/oleObject142.bin"/><Relationship Id="rId34" Type="http://schemas.openxmlformats.org/officeDocument/2006/relationships/image" Target="media/image22.wmf"/><Relationship Id="rId55" Type="http://schemas.openxmlformats.org/officeDocument/2006/relationships/oleObject" Target="embeddings/oleObject11.bin"/><Relationship Id="rId76" Type="http://schemas.openxmlformats.org/officeDocument/2006/relationships/oleObject" Target="embeddings/oleObject20.bin"/><Relationship Id="rId97" Type="http://schemas.openxmlformats.org/officeDocument/2006/relationships/oleObject" Target="embeddings/oleObject31.bin"/><Relationship Id="rId120" Type="http://schemas.openxmlformats.org/officeDocument/2006/relationships/image" Target="media/image69.wmf"/><Relationship Id="rId141" Type="http://schemas.openxmlformats.org/officeDocument/2006/relationships/oleObject" Target="embeddings/oleObject53.bin"/><Relationship Id="rId7" Type="http://schemas.openxmlformats.org/officeDocument/2006/relationships/endnotes" Target="endnotes.xml"/><Relationship Id="rId162" Type="http://schemas.openxmlformats.org/officeDocument/2006/relationships/image" Target="media/image90.wmf"/><Relationship Id="rId183" Type="http://schemas.openxmlformats.org/officeDocument/2006/relationships/oleObject" Target="embeddings/oleObject74.bin"/><Relationship Id="rId218" Type="http://schemas.openxmlformats.org/officeDocument/2006/relationships/image" Target="media/image118.wmf"/><Relationship Id="rId239" Type="http://schemas.openxmlformats.org/officeDocument/2006/relationships/oleObject" Target="embeddings/oleObject102.bin"/><Relationship Id="rId250" Type="http://schemas.openxmlformats.org/officeDocument/2006/relationships/image" Target="media/image137.png"/><Relationship Id="rId271" Type="http://schemas.openxmlformats.org/officeDocument/2006/relationships/image" Target="media/image150.png"/><Relationship Id="rId292" Type="http://schemas.openxmlformats.org/officeDocument/2006/relationships/image" Target="media/image162.wmf"/><Relationship Id="rId306" Type="http://schemas.openxmlformats.org/officeDocument/2006/relationships/oleObject" Target="embeddings/oleObject128.bin"/><Relationship Id="rId24" Type="http://schemas.openxmlformats.org/officeDocument/2006/relationships/image" Target="media/image14.png"/><Relationship Id="rId45" Type="http://schemas.openxmlformats.org/officeDocument/2006/relationships/oleObject" Target="embeddings/oleObject6.bin"/><Relationship Id="rId66" Type="http://schemas.openxmlformats.org/officeDocument/2006/relationships/image" Target="media/image42.png"/><Relationship Id="rId87" Type="http://schemas.openxmlformats.org/officeDocument/2006/relationships/image" Target="media/image53.wmf"/><Relationship Id="rId110" Type="http://schemas.openxmlformats.org/officeDocument/2006/relationships/image" Target="media/image64.wmf"/><Relationship Id="rId131" Type="http://schemas.openxmlformats.org/officeDocument/2006/relationships/oleObject" Target="embeddings/oleObject48.bin"/><Relationship Id="rId327" Type="http://schemas.openxmlformats.org/officeDocument/2006/relationships/image" Target="media/image181.wmf"/><Relationship Id="rId348" Type="http://schemas.openxmlformats.org/officeDocument/2006/relationships/image" Target="media/image192.wmf"/><Relationship Id="rId152" Type="http://schemas.openxmlformats.org/officeDocument/2006/relationships/image" Target="media/image85.wmf"/><Relationship Id="rId173" Type="http://schemas.openxmlformats.org/officeDocument/2006/relationships/oleObject" Target="embeddings/oleObject69.bin"/><Relationship Id="rId194" Type="http://schemas.openxmlformats.org/officeDocument/2006/relationships/image" Target="media/image106.wmf"/><Relationship Id="rId208" Type="http://schemas.openxmlformats.org/officeDocument/2006/relationships/image" Target="media/image113.wmf"/><Relationship Id="rId229" Type="http://schemas.openxmlformats.org/officeDocument/2006/relationships/oleObject" Target="embeddings/oleObject97.bin"/><Relationship Id="rId240" Type="http://schemas.openxmlformats.org/officeDocument/2006/relationships/image" Target="media/image129.png"/><Relationship Id="rId261" Type="http://schemas.openxmlformats.org/officeDocument/2006/relationships/image" Target="media/image144.wmf"/><Relationship Id="rId14" Type="http://schemas.openxmlformats.org/officeDocument/2006/relationships/image" Target="media/image5.wmf"/><Relationship Id="rId35" Type="http://schemas.openxmlformats.org/officeDocument/2006/relationships/oleObject" Target="embeddings/oleObject4.bin"/><Relationship Id="rId56" Type="http://schemas.openxmlformats.org/officeDocument/2006/relationships/image" Target="media/image36.png"/><Relationship Id="rId77" Type="http://schemas.openxmlformats.org/officeDocument/2006/relationships/image" Target="media/image48.wmf"/><Relationship Id="rId100" Type="http://schemas.openxmlformats.org/officeDocument/2006/relationships/image" Target="media/image59.wmf"/><Relationship Id="rId282" Type="http://schemas.openxmlformats.org/officeDocument/2006/relationships/oleObject" Target="embeddings/oleObject117.bin"/><Relationship Id="rId317" Type="http://schemas.openxmlformats.org/officeDocument/2006/relationships/image" Target="media/image176.wmf"/><Relationship Id="rId338" Type="http://schemas.openxmlformats.org/officeDocument/2006/relationships/image" Target="media/image187.wmf"/><Relationship Id="rId8" Type="http://schemas.openxmlformats.org/officeDocument/2006/relationships/footer" Target="footer1.xml"/><Relationship Id="rId98" Type="http://schemas.openxmlformats.org/officeDocument/2006/relationships/image" Target="media/image58.wmf"/><Relationship Id="rId121" Type="http://schemas.openxmlformats.org/officeDocument/2006/relationships/oleObject" Target="embeddings/oleObject43.bin"/><Relationship Id="rId142" Type="http://schemas.openxmlformats.org/officeDocument/2006/relationships/image" Target="media/image80.wmf"/><Relationship Id="rId163" Type="http://schemas.openxmlformats.org/officeDocument/2006/relationships/oleObject" Target="embeddings/oleObject64.bin"/><Relationship Id="rId184" Type="http://schemas.openxmlformats.org/officeDocument/2006/relationships/image" Target="media/image101.wmf"/><Relationship Id="rId219" Type="http://schemas.openxmlformats.org/officeDocument/2006/relationships/oleObject" Target="embeddings/oleObject92.bin"/><Relationship Id="rId230" Type="http://schemas.openxmlformats.org/officeDocument/2006/relationships/image" Target="media/image124.wmf"/><Relationship Id="rId251" Type="http://schemas.openxmlformats.org/officeDocument/2006/relationships/image" Target="media/image138.wmf"/><Relationship Id="rId25" Type="http://schemas.openxmlformats.org/officeDocument/2006/relationships/image" Target="media/image15.emf"/><Relationship Id="rId46" Type="http://schemas.openxmlformats.org/officeDocument/2006/relationships/image" Target="media/image31.wmf"/><Relationship Id="rId67" Type="http://schemas.openxmlformats.org/officeDocument/2006/relationships/image" Target="media/image43.wmf"/><Relationship Id="rId272" Type="http://schemas.openxmlformats.org/officeDocument/2006/relationships/image" Target="media/image151.wmf"/><Relationship Id="rId293" Type="http://schemas.openxmlformats.org/officeDocument/2006/relationships/oleObject" Target="embeddings/oleObject122.bin"/><Relationship Id="rId307" Type="http://schemas.openxmlformats.org/officeDocument/2006/relationships/image" Target="media/image170.png"/><Relationship Id="rId328" Type="http://schemas.openxmlformats.org/officeDocument/2006/relationships/oleObject" Target="embeddings/oleObject138.bin"/><Relationship Id="rId349" Type="http://schemas.openxmlformats.org/officeDocument/2006/relationships/oleObject" Target="embeddings/oleObject148.bin"/><Relationship Id="rId88" Type="http://schemas.openxmlformats.org/officeDocument/2006/relationships/oleObject" Target="embeddings/oleObject26.bin"/><Relationship Id="rId111" Type="http://schemas.openxmlformats.org/officeDocument/2006/relationships/oleObject" Target="embeddings/oleObject38.bin"/><Relationship Id="rId132" Type="http://schemas.openxmlformats.org/officeDocument/2006/relationships/image" Target="media/image75.wmf"/><Relationship Id="rId153" Type="http://schemas.openxmlformats.org/officeDocument/2006/relationships/oleObject" Target="embeddings/oleObject59.bin"/><Relationship Id="rId174" Type="http://schemas.openxmlformats.org/officeDocument/2006/relationships/image" Target="media/image96.wmf"/><Relationship Id="rId195" Type="http://schemas.openxmlformats.org/officeDocument/2006/relationships/oleObject" Target="embeddings/oleObject80.bin"/><Relationship Id="rId209" Type="http://schemas.openxmlformats.org/officeDocument/2006/relationships/oleObject" Target="embeddings/oleObject87.bin"/><Relationship Id="rId190" Type="http://schemas.openxmlformats.org/officeDocument/2006/relationships/image" Target="media/image104.wmf"/><Relationship Id="rId204" Type="http://schemas.openxmlformats.org/officeDocument/2006/relationships/image" Target="media/image111.wmf"/><Relationship Id="rId220" Type="http://schemas.openxmlformats.org/officeDocument/2006/relationships/image" Target="media/image119.wmf"/><Relationship Id="rId225" Type="http://schemas.openxmlformats.org/officeDocument/2006/relationships/oleObject" Target="embeddings/oleObject95.bin"/><Relationship Id="rId241" Type="http://schemas.openxmlformats.org/officeDocument/2006/relationships/image" Target="media/image130.png"/><Relationship Id="rId246" Type="http://schemas.openxmlformats.org/officeDocument/2006/relationships/oleObject" Target="embeddings/oleObject104.bin"/><Relationship Id="rId267" Type="http://schemas.openxmlformats.org/officeDocument/2006/relationships/image" Target="media/image147.png"/><Relationship Id="rId288" Type="http://schemas.openxmlformats.org/officeDocument/2006/relationships/image" Target="media/image160.wmf"/><Relationship Id="rId15" Type="http://schemas.openxmlformats.org/officeDocument/2006/relationships/oleObject" Target="embeddings/oleObject1.bin"/><Relationship Id="rId36" Type="http://schemas.openxmlformats.org/officeDocument/2006/relationships/image" Target="media/image23.png"/><Relationship Id="rId57" Type="http://schemas.openxmlformats.org/officeDocument/2006/relationships/image" Target="media/image37.wmf"/><Relationship Id="rId106" Type="http://schemas.openxmlformats.org/officeDocument/2006/relationships/image" Target="media/image62.wmf"/><Relationship Id="rId127" Type="http://schemas.openxmlformats.org/officeDocument/2006/relationships/oleObject" Target="embeddings/oleObject46.bin"/><Relationship Id="rId262" Type="http://schemas.openxmlformats.org/officeDocument/2006/relationships/oleObject" Target="embeddings/oleObject109.bin"/><Relationship Id="rId283" Type="http://schemas.openxmlformats.org/officeDocument/2006/relationships/image" Target="media/image157.wmf"/><Relationship Id="rId313" Type="http://schemas.openxmlformats.org/officeDocument/2006/relationships/image" Target="media/image174.wmf"/><Relationship Id="rId318" Type="http://schemas.openxmlformats.org/officeDocument/2006/relationships/oleObject" Target="embeddings/oleObject133.bin"/><Relationship Id="rId339" Type="http://schemas.openxmlformats.org/officeDocument/2006/relationships/oleObject" Target="embeddings/oleObject143.bin"/><Relationship Id="rId10" Type="http://schemas.openxmlformats.org/officeDocument/2006/relationships/image" Target="media/image1.png"/><Relationship Id="rId31" Type="http://schemas.openxmlformats.org/officeDocument/2006/relationships/oleObject" Target="embeddings/oleObject2.bin"/><Relationship Id="rId52" Type="http://schemas.openxmlformats.org/officeDocument/2006/relationships/image" Target="media/image34.wmf"/><Relationship Id="rId73" Type="http://schemas.openxmlformats.org/officeDocument/2006/relationships/image" Target="media/image46.wmf"/><Relationship Id="rId78" Type="http://schemas.openxmlformats.org/officeDocument/2006/relationships/oleObject" Target="embeddings/oleObject21.bin"/><Relationship Id="rId94" Type="http://schemas.openxmlformats.org/officeDocument/2006/relationships/oleObject" Target="embeddings/oleObject29.bin"/><Relationship Id="rId99" Type="http://schemas.openxmlformats.org/officeDocument/2006/relationships/oleObject" Target="embeddings/oleObject32.bin"/><Relationship Id="rId101" Type="http://schemas.openxmlformats.org/officeDocument/2006/relationships/oleObject" Target="embeddings/oleObject33.bin"/><Relationship Id="rId122" Type="http://schemas.openxmlformats.org/officeDocument/2006/relationships/image" Target="media/image70.wmf"/><Relationship Id="rId143" Type="http://schemas.openxmlformats.org/officeDocument/2006/relationships/oleObject" Target="embeddings/oleObject54.bin"/><Relationship Id="rId148" Type="http://schemas.openxmlformats.org/officeDocument/2006/relationships/image" Target="media/image83.wmf"/><Relationship Id="rId164" Type="http://schemas.openxmlformats.org/officeDocument/2006/relationships/image" Target="media/image91.wmf"/><Relationship Id="rId169" Type="http://schemas.openxmlformats.org/officeDocument/2006/relationships/oleObject" Target="embeddings/oleObject67.bin"/><Relationship Id="rId185" Type="http://schemas.openxmlformats.org/officeDocument/2006/relationships/oleObject" Target="embeddings/oleObject75.bin"/><Relationship Id="rId334" Type="http://schemas.openxmlformats.org/officeDocument/2006/relationships/image" Target="media/image185.wmf"/><Relationship Id="rId350" Type="http://schemas.openxmlformats.org/officeDocument/2006/relationships/image" Target="media/image193.wmf"/><Relationship Id="rId35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80" Type="http://schemas.openxmlformats.org/officeDocument/2006/relationships/image" Target="media/image99.wmf"/><Relationship Id="rId210" Type="http://schemas.openxmlformats.org/officeDocument/2006/relationships/image" Target="media/image114.wmf"/><Relationship Id="rId215" Type="http://schemas.openxmlformats.org/officeDocument/2006/relationships/oleObject" Target="embeddings/oleObject90.bin"/><Relationship Id="rId236" Type="http://schemas.openxmlformats.org/officeDocument/2006/relationships/image" Target="media/image127.wmf"/><Relationship Id="rId257" Type="http://schemas.openxmlformats.org/officeDocument/2006/relationships/image" Target="media/image141.jpeg"/><Relationship Id="rId278" Type="http://schemas.openxmlformats.org/officeDocument/2006/relationships/oleObject" Target="embeddings/oleObject115.bin"/><Relationship Id="rId26" Type="http://schemas.openxmlformats.org/officeDocument/2006/relationships/image" Target="media/image16.emf"/><Relationship Id="rId231" Type="http://schemas.openxmlformats.org/officeDocument/2006/relationships/oleObject" Target="embeddings/oleObject98.bin"/><Relationship Id="rId252" Type="http://schemas.openxmlformats.org/officeDocument/2006/relationships/oleObject" Target="embeddings/oleObject105.bin"/><Relationship Id="rId273" Type="http://schemas.openxmlformats.org/officeDocument/2006/relationships/oleObject" Target="embeddings/oleObject113.bin"/><Relationship Id="rId294" Type="http://schemas.openxmlformats.org/officeDocument/2006/relationships/image" Target="media/image163.wmf"/><Relationship Id="rId308" Type="http://schemas.openxmlformats.org/officeDocument/2006/relationships/image" Target="media/image171.png"/><Relationship Id="rId329" Type="http://schemas.openxmlformats.org/officeDocument/2006/relationships/image" Target="media/image182.wmf"/><Relationship Id="rId47" Type="http://schemas.openxmlformats.org/officeDocument/2006/relationships/oleObject" Target="embeddings/oleObject7.bin"/><Relationship Id="rId68" Type="http://schemas.openxmlformats.org/officeDocument/2006/relationships/oleObject" Target="embeddings/oleObject16.bin"/><Relationship Id="rId89" Type="http://schemas.openxmlformats.org/officeDocument/2006/relationships/image" Target="media/image54.wmf"/><Relationship Id="rId112" Type="http://schemas.openxmlformats.org/officeDocument/2006/relationships/image" Target="media/image65.wmf"/><Relationship Id="rId133" Type="http://schemas.openxmlformats.org/officeDocument/2006/relationships/oleObject" Target="embeddings/oleObject49.bin"/><Relationship Id="rId154" Type="http://schemas.openxmlformats.org/officeDocument/2006/relationships/image" Target="media/image86.wmf"/><Relationship Id="rId175" Type="http://schemas.openxmlformats.org/officeDocument/2006/relationships/oleObject" Target="embeddings/oleObject70.bin"/><Relationship Id="rId340" Type="http://schemas.openxmlformats.org/officeDocument/2006/relationships/image" Target="media/image188.wmf"/><Relationship Id="rId196" Type="http://schemas.openxmlformats.org/officeDocument/2006/relationships/image" Target="media/image107.wmf"/><Relationship Id="rId200" Type="http://schemas.openxmlformats.org/officeDocument/2006/relationships/image" Target="media/image109.wmf"/><Relationship Id="rId16" Type="http://schemas.openxmlformats.org/officeDocument/2006/relationships/image" Target="media/image6.png"/><Relationship Id="rId221" Type="http://schemas.openxmlformats.org/officeDocument/2006/relationships/oleObject" Target="embeddings/oleObject93.bin"/><Relationship Id="rId242" Type="http://schemas.openxmlformats.org/officeDocument/2006/relationships/image" Target="media/image131.png"/><Relationship Id="rId263" Type="http://schemas.openxmlformats.org/officeDocument/2006/relationships/image" Target="media/image145.wmf"/><Relationship Id="rId284" Type="http://schemas.openxmlformats.org/officeDocument/2006/relationships/oleObject" Target="embeddings/oleObject118.bin"/><Relationship Id="rId319" Type="http://schemas.openxmlformats.org/officeDocument/2006/relationships/image" Target="media/image177.wmf"/><Relationship Id="rId37" Type="http://schemas.openxmlformats.org/officeDocument/2006/relationships/image" Target="media/image24.png"/><Relationship Id="rId58" Type="http://schemas.openxmlformats.org/officeDocument/2006/relationships/oleObject" Target="embeddings/oleObject12.bin"/><Relationship Id="rId79" Type="http://schemas.openxmlformats.org/officeDocument/2006/relationships/image" Target="media/image49.wmf"/><Relationship Id="rId102" Type="http://schemas.openxmlformats.org/officeDocument/2006/relationships/image" Target="media/image60.wmf"/><Relationship Id="rId123" Type="http://schemas.openxmlformats.org/officeDocument/2006/relationships/oleObject" Target="embeddings/oleObject44.bin"/><Relationship Id="rId144" Type="http://schemas.openxmlformats.org/officeDocument/2006/relationships/image" Target="media/image81.wmf"/><Relationship Id="rId330" Type="http://schemas.openxmlformats.org/officeDocument/2006/relationships/oleObject" Target="embeddings/oleObject139.bin"/><Relationship Id="rId90" Type="http://schemas.openxmlformats.org/officeDocument/2006/relationships/oleObject" Target="embeddings/oleObject27.bin"/><Relationship Id="rId165" Type="http://schemas.openxmlformats.org/officeDocument/2006/relationships/oleObject" Target="embeddings/oleObject65.bin"/><Relationship Id="rId186" Type="http://schemas.openxmlformats.org/officeDocument/2006/relationships/image" Target="media/image102.wmf"/><Relationship Id="rId351" Type="http://schemas.openxmlformats.org/officeDocument/2006/relationships/oleObject" Target="embeddings/oleObject149.bin"/><Relationship Id="rId211" Type="http://schemas.openxmlformats.org/officeDocument/2006/relationships/oleObject" Target="embeddings/oleObject88.bin"/><Relationship Id="rId232" Type="http://schemas.openxmlformats.org/officeDocument/2006/relationships/image" Target="media/image125.wmf"/><Relationship Id="rId253" Type="http://schemas.openxmlformats.org/officeDocument/2006/relationships/image" Target="media/image139.wmf"/><Relationship Id="rId274" Type="http://schemas.openxmlformats.org/officeDocument/2006/relationships/image" Target="media/image152.png"/><Relationship Id="rId295" Type="http://schemas.openxmlformats.org/officeDocument/2006/relationships/oleObject" Target="embeddings/oleObject123.bin"/><Relationship Id="rId309" Type="http://schemas.openxmlformats.org/officeDocument/2006/relationships/image" Target="media/image172.wmf"/><Relationship Id="rId27" Type="http://schemas.openxmlformats.org/officeDocument/2006/relationships/image" Target="media/image17.png"/><Relationship Id="rId48" Type="http://schemas.openxmlformats.org/officeDocument/2006/relationships/image" Target="media/image32.wmf"/><Relationship Id="rId69" Type="http://schemas.openxmlformats.org/officeDocument/2006/relationships/image" Target="media/image44.wmf"/><Relationship Id="rId113" Type="http://schemas.openxmlformats.org/officeDocument/2006/relationships/oleObject" Target="embeddings/oleObject39.bin"/><Relationship Id="rId134" Type="http://schemas.openxmlformats.org/officeDocument/2006/relationships/image" Target="media/image76.wmf"/><Relationship Id="rId320" Type="http://schemas.openxmlformats.org/officeDocument/2006/relationships/oleObject" Target="embeddings/oleObject134.bin"/><Relationship Id="rId80" Type="http://schemas.openxmlformats.org/officeDocument/2006/relationships/oleObject" Target="embeddings/oleObject22.bin"/><Relationship Id="rId155" Type="http://schemas.openxmlformats.org/officeDocument/2006/relationships/oleObject" Target="embeddings/oleObject60.bin"/><Relationship Id="rId176" Type="http://schemas.openxmlformats.org/officeDocument/2006/relationships/image" Target="media/image97.wmf"/><Relationship Id="rId197" Type="http://schemas.openxmlformats.org/officeDocument/2006/relationships/oleObject" Target="embeddings/oleObject81.bin"/><Relationship Id="rId341" Type="http://schemas.openxmlformats.org/officeDocument/2006/relationships/oleObject" Target="embeddings/oleObject144.bin"/><Relationship Id="rId201" Type="http://schemas.openxmlformats.org/officeDocument/2006/relationships/oleObject" Target="embeddings/oleObject83.bin"/><Relationship Id="rId222" Type="http://schemas.openxmlformats.org/officeDocument/2006/relationships/image" Target="media/image120.wmf"/><Relationship Id="rId243" Type="http://schemas.openxmlformats.org/officeDocument/2006/relationships/image" Target="media/image132.wmf"/><Relationship Id="rId264" Type="http://schemas.openxmlformats.org/officeDocument/2006/relationships/oleObject" Target="embeddings/oleObject110.bin"/><Relationship Id="rId285" Type="http://schemas.openxmlformats.org/officeDocument/2006/relationships/image" Target="media/image158.wmf"/><Relationship Id="rId17" Type="http://schemas.openxmlformats.org/officeDocument/2006/relationships/image" Target="media/image7.png"/><Relationship Id="rId38" Type="http://schemas.openxmlformats.org/officeDocument/2006/relationships/image" Target="media/image25.png"/><Relationship Id="rId59" Type="http://schemas.openxmlformats.org/officeDocument/2006/relationships/image" Target="media/image38.wmf"/><Relationship Id="rId103" Type="http://schemas.openxmlformats.org/officeDocument/2006/relationships/oleObject" Target="embeddings/oleObject34.bin"/><Relationship Id="rId124" Type="http://schemas.openxmlformats.org/officeDocument/2006/relationships/image" Target="media/image71.wmf"/><Relationship Id="rId310" Type="http://schemas.openxmlformats.org/officeDocument/2006/relationships/oleObject" Target="embeddings/oleObject129.bin"/><Relationship Id="rId70" Type="http://schemas.openxmlformats.org/officeDocument/2006/relationships/oleObject" Target="embeddings/oleObject17.bin"/><Relationship Id="rId91" Type="http://schemas.openxmlformats.org/officeDocument/2006/relationships/image" Target="media/image55.wmf"/><Relationship Id="rId145" Type="http://schemas.openxmlformats.org/officeDocument/2006/relationships/oleObject" Target="embeddings/oleObject55.bin"/><Relationship Id="rId166" Type="http://schemas.openxmlformats.org/officeDocument/2006/relationships/image" Target="media/image92.wmf"/><Relationship Id="rId187" Type="http://schemas.openxmlformats.org/officeDocument/2006/relationships/oleObject" Target="embeddings/oleObject76.bin"/><Relationship Id="rId331" Type="http://schemas.openxmlformats.org/officeDocument/2006/relationships/image" Target="media/image183.png"/><Relationship Id="rId352" Type="http://schemas.openxmlformats.org/officeDocument/2006/relationships/image" Target="media/image194.png"/><Relationship Id="rId1" Type="http://schemas.openxmlformats.org/officeDocument/2006/relationships/customXml" Target="../customXml/item1.xml"/><Relationship Id="rId212" Type="http://schemas.openxmlformats.org/officeDocument/2006/relationships/image" Target="media/image115.wmf"/><Relationship Id="rId233" Type="http://schemas.openxmlformats.org/officeDocument/2006/relationships/oleObject" Target="embeddings/oleObject99.bin"/><Relationship Id="rId254" Type="http://schemas.openxmlformats.org/officeDocument/2006/relationships/oleObject" Target="embeddings/oleObject106.bin"/><Relationship Id="rId28" Type="http://schemas.openxmlformats.org/officeDocument/2006/relationships/image" Target="media/image18.png"/><Relationship Id="rId49" Type="http://schemas.openxmlformats.org/officeDocument/2006/relationships/oleObject" Target="embeddings/oleObject8.bin"/><Relationship Id="rId114" Type="http://schemas.openxmlformats.org/officeDocument/2006/relationships/image" Target="media/image66.wmf"/><Relationship Id="rId275" Type="http://schemas.openxmlformats.org/officeDocument/2006/relationships/image" Target="media/image153.wmf"/><Relationship Id="rId296" Type="http://schemas.openxmlformats.org/officeDocument/2006/relationships/image" Target="media/image164.wmf"/><Relationship Id="rId300" Type="http://schemas.openxmlformats.org/officeDocument/2006/relationships/image" Target="media/image166.wmf"/><Relationship Id="rId60" Type="http://schemas.openxmlformats.org/officeDocument/2006/relationships/oleObject" Target="embeddings/oleObject13.bin"/><Relationship Id="rId81" Type="http://schemas.openxmlformats.org/officeDocument/2006/relationships/image" Target="media/image50.wmf"/><Relationship Id="rId135" Type="http://schemas.openxmlformats.org/officeDocument/2006/relationships/oleObject" Target="embeddings/oleObject50.bin"/><Relationship Id="rId156" Type="http://schemas.openxmlformats.org/officeDocument/2006/relationships/image" Target="media/image87.wmf"/><Relationship Id="rId177" Type="http://schemas.openxmlformats.org/officeDocument/2006/relationships/oleObject" Target="embeddings/oleObject71.bin"/><Relationship Id="rId198" Type="http://schemas.openxmlformats.org/officeDocument/2006/relationships/image" Target="media/image108.wmf"/><Relationship Id="rId321" Type="http://schemas.openxmlformats.org/officeDocument/2006/relationships/image" Target="media/image178.wmf"/><Relationship Id="rId342" Type="http://schemas.openxmlformats.org/officeDocument/2006/relationships/image" Target="media/image189.wmf"/><Relationship Id="rId202" Type="http://schemas.openxmlformats.org/officeDocument/2006/relationships/image" Target="media/image110.wmf"/><Relationship Id="rId223" Type="http://schemas.openxmlformats.org/officeDocument/2006/relationships/oleObject" Target="embeddings/oleObject94.bin"/><Relationship Id="rId244" Type="http://schemas.openxmlformats.org/officeDocument/2006/relationships/oleObject" Target="embeddings/oleObject103.bin"/><Relationship Id="rId18" Type="http://schemas.openxmlformats.org/officeDocument/2006/relationships/image" Target="media/image8.png"/><Relationship Id="rId39" Type="http://schemas.openxmlformats.org/officeDocument/2006/relationships/image" Target="media/image26.png"/><Relationship Id="rId265" Type="http://schemas.openxmlformats.org/officeDocument/2006/relationships/image" Target="media/image146.wmf"/><Relationship Id="rId286" Type="http://schemas.openxmlformats.org/officeDocument/2006/relationships/oleObject" Target="embeddings/oleObject119.bin"/><Relationship Id="rId50" Type="http://schemas.openxmlformats.org/officeDocument/2006/relationships/image" Target="media/image33.wmf"/><Relationship Id="rId104" Type="http://schemas.openxmlformats.org/officeDocument/2006/relationships/image" Target="media/image61.wmf"/><Relationship Id="rId125" Type="http://schemas.openxmlformats.org/officeDocument/2006/relationships/oleObject" Target="embeddings/oleObject45.bin"/><Relationship Id="rId146" Type="http://schemas.openxmlformats.org/officeDocument/2006/relationships/image" Target="media/image82.wmf"/><Relationship Id="rId167" Type="http://schemas.openxmlformats.org/officeDocument/2006/relationships/oleObject" Target="embeddings/oleObject66.bin"/><Relationship Id="rId188" Type="http://schemas.openxmlformats.org/officeDocument/2006/relationships/image" Target="media/image103.wmf"/><Relationship Id="rId311" Type="http://schemas.openxmlformats.org/officeDocument/2006/relationships/image" Target="media/image173.wmf"/><Relationship Id="rId332" Type="http://schemas.openxmlformats.org/officeDocument/2006/relationships/image" Target="media/image184.wmf"/><Relationship Id="rId353" Type="http://schemas.openxmlformats.org/officeDocument/2006/relationships/footer" Target="footer3.xml"/><Relationship Id="rId71" Type="http://schemas.openxmlformats.org/officeDocument/2006/relationships/image" Target="media/image45.wmf"/><Relationship Id="rId92" Type="http://schemas.openxmlformats.org/officeDocument/2006/relationships/oleObject" Target="embeddings/oleObject28.bin"/><Relationship Id="rId213" Type="http://schemas.openxmlformats.org/officeDocument/2006/relationships/oleObject" Target="embeddings/oleObject89.bin"/><Relationship Id="rId234" Type="http://schemas.openxmlformats.org/officeDocument/2006/relationships/image" Target="media/image126.wmf"/><Relationship Id="rId2" Type="http://schemas.openxmlformats.org/officeDocument/2006/relationships/numbering" Target="numbering.xml"/><Relationship Id="rId29" Type="http://schemas.openxmlformats.org/officeDocument/2006/relationships/image" Target="media/image19.png"/><Relationship Id="rId255" Type="http://schemas.openxmlformats.org/officeDocument/2006/relationships/image" Target="media/image140.wmf"/><Relationship Id="rId276" Type="http://schemas.openxmlformats.org/officeDocument/2006/relationships/oleObject" Target="embeddings/oleObject114.bin"/><Relationship Id="rId297" Type="http://schemas.openxmlformats.org/officeDocument/2006/relationships/oleObject" Target="embeddings/oleObject124.bin"/><Relationship Id="rId40" Type="http://schemas.openxmlformats.org/officeDocument/2006/relationships/image" Target="media/image27.png"/><Relationship Id="rId115" Type="http://schemas.openxmlformats.org/officeDocument/2006/relationships/oleObject" Target="embeddings/oleObject40.bin"/><Relationship Id="rId136" Type="http://schemas.openxmlformats.org/officeDocument/2006/relationships/image" Target="media/image77.wmf"/><Relationship Id="rId157" Type="http://schemas.openxmlformats.org/officeDocument/2006/relationships/oleObject" Target="embeddings/oleObject61.bin"/><Relationship Id="rId178" Type="http://schemas.openxmlformats.org/officeDocument/2006/relationships/image" Target="media/image98.wmf"/><Relationship Id="rId301" Type="http://schemas.openxmlformats.org/officeDocument/2006/relationships/oleObject" Target="embeddings/oleObject126.bin"/><Relationship Id="rId322" Type="http://schemas.openxmlformats.org/officeDocument/2006/relationships/oleObject" Target="embeddings/oleObject135.bin"/><Relationship Id="rId343" Type="http://schemas.openxmlformats.org/officeDocument/2006/relationships/oleObject" Target="embeddings/oleObject145.bin"/><Relationship Id="rId61" Type="http://schemas.openxmlformats.org/officeDocument/2006/relationships/image" Target="media/image39.wmf"/><Relationship Id="rId82" Type="http://schemas.openxmlformats.org/officeDocument/2006/relationships/oleObject" Target="embeddings/oleObject23.bin"/><Relationship Id="rId199" Type="http://schemas.openxmlformats.org/officeDocument/2006/relationships/oleObject" Target="embeddings/oleObject82.bin"/><Relationship Id="rId203" Type="http://schemas.openxmlformats.org/officeDocument/2006/relationships/oleObject" Target="embeddings/oleObject84.bin"/><Relationship Id="rId19" Type="http://schemas.openxmlformats.org/officeDocument/2006/relationships/image" Target="media/image9.png"/><Relationship Id="rId224" Type="http://schemas.openxmlformats.org/officeDocument/2006/relationships/image" Target="media/image121.wmf"/><Relationship Id="rId245" Type="http://schemas.openxmlformats.org/officeDocument/2006/relationships/image" Target="media/image133.wmf"/><Relationship Id="rId266" Type="http://schemas.openxmlformats.org/officeDocument/2006/relationships/oleObject" Target="embeddings/oleObject111.bin"/><Relationship Id="rId287" Type="http://schemas.openxmlformats.org/officeDocument/2006/relationships/image" Target="media/image159.png"/><Relationship Id="rId30" Type="http://schemas.openxmlformats.org/officeDocument/2006/relationships/image" Target="media/image20.wmf"/><Relationship Id="rId105" Type="http://schemas.openxmlformats.org/officeDocument/2006/relationships/oleObject" Target="embeddings/oleObject35.bin"/><Relationship Id="rId126" Type="http://schemas.openxmlformats.org/officeDocument/2006/relationships/image" Target="media/image72.wmf"/><Relationship Id="rId147" Type="http://schemas.openxmlformats.org/officeDocument/2006/relationships/oleObject" Target="embeddings/oleObject56.bin"/><Relationship Id="rId168" Type="http://schemas.openxmlformats.org/officeDocument/2006/relationships/image" Target="media/image93.wmf"/><Relationship Id="rId312" Type="http://schemas.openxmlformats.org/officeDocument/2006/relationships/oleObject" Target="embeddings/oleObject130.bin"/><Relationship Id="rId333" Type="http://schemas.openxmlformats.org/officeDocument/2006/relationships/oleObject" Target="embeddings/oleObject140.bin"/><Relationship Id="rId354" Type="http://schemas.openxmlformats.org/officeDocument/2006/relationships/footer" Target="footer4.xml"/><Relationship Id="rId51" Type="http://schemas.openxmlformats.org/officeDocument/2006/relationships/oleObject" Target="embeddings/oleObject9.bin"/><Relationship Id="rId72" Type="http://schemas.openxmlformats.org/officeDocument/2006/relationships/oleObject" Target="embeddings/oleObject18.bin"/><Relationship Id="rId93" Type="http://schemas.openxmlformats.org/officeDocument/2006/relationships/image" Target="media/image56.wmf"/><Relationship Id="rId189" Type="http://schemas.openxmlformats.org/officeDocument/2006/relationships/oleObject" Target="embeddings/oleObject77.bin"/><Relationship Id="rId3" Type="http://schemas.openxmlformats.org/officeDocument/2006/relationships/styles" Target="styles.xml"/><Relationship Id="rId214" Type="http://schemas.openxmlformats.org/officeDocument/2006/relationships/image" Target="media/image116.wmf"/><Relationship Id="rId235" Type="http://schemas.openxmlformats.org/officeDocument/2006/relationships/oleObject" Target="embeddings/oleObject100.bin"/><Relationship Id="rId256" Type="http://schemas.openxmlformats.org/officeDocument/2006/relationships/oleObject" Target="embeddings/oleObject107.bin"/><Relationship Id="rId277" Type="http://schemas.openxmlformats.org/officeDocument/2006/relationships/image" Target="media/image154.wmf"/><Relationship Id="rId298" Type="http://schemas.openxmlformats.org/officeDocument/2006/relationships/image" Target="media/image165.wmf"/><Relationship Id="rId116" Type="http://schemas.openxmlformats.org/officeDocument/2006/relationships/image" Target="media/image67.wmf"/><Relationship Id="rId137" Type="http://schemas.openxmlformats.org/officeDocument/2006/relationships/oleObject" Target="embeddings/oleObject51.bin"/><Relationship Id="rId158" Type="http://schemas.openxmlformats.org/officeDocument/2006/relationships/image" Target="media/image88.wmf"/><Relationship Id="rId302" Type="http://schemas.openxmlformats.org/officeDocument/2006/relationships/image" Target="media/image167.png"/><Relationship Id="rId323" Type="http://schemas.openxmlformats.org/officeDocument/2006/relationships/image" Target="media/image179.wmf"/><Relationship Id="rId344" Type="http://schemas.openxmlformats.org/officeDocument/2006/relationships/image" Target="media/image190.wmf"/><Relationship Id="rId20" Type="http://schemas.openxmlformats.org/officeDocument/2006/relationships/image" Target="media/image10.png"/><Relationship Id="rId41" Type="http://schemas.openxmlformats.org/officeDocument/2006/relationships/image" Target="media/image28.wmf"/><Relationship Id="rId62" Type="http://schemas.openxmlformats.org/officeDocument/2006/relationships/oleObject" Target="embeddings/oleObject14.bin"/><Relationship Id="rId83" Type="http://schemas.openxmlformats.org/officeDocument/2006/relationships/image" Target="media/image51.wmf"/><Relationship Id="rId179" Type="http://schemas.openxmlformats.org/officeDocument/2006/relationships/oleObject" Target="embeddings/oleObject72.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2EF555-C07D-438B-B543-24B625B441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293</TotalTime>
  <Pages>1</Pages>
  <Words>39611</Words>
  <Characters>264210</Characters>
  <Application>Microsoft Office Word</Application>
  <DocSecurity>0</DocSecurity>
  <Lines>8006</Lines>
  <Paragraphs>3532</Paragraphs>
  <ScaleCrop>false</ScaleCrop>
  <HeadingPairs>
    <vt:vector size="2" baseType="variant">
      <vt:variant>
        <vt:lpstr>Название</vt:lpstr>
      </vt:variant>
      <vt:variant>
        <vt:i4>1</vt:i4>
      </vt:variant>
    </vt:vector>
  </HeadingPairs>
  <TitlesOfParts>
    <vt:vector size="1" baseType="lpstr">
      <vt:lpstr>Все технические средства измерения ионизирующих излучений</vt:lpstr>
    </vt:vector>
  </TitlesOfParts>
  <Company>Computer</Company>
  <LinksUpToDate>false</LinksUpToDate>
  <CharactersWithSpaces>300289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Все технические средства измерения ионизирующих излучений</dc:title>
  <dc:subject/>
  <dc:creator>User</dc:creator>
  <cp:keywords/>
  <dc:description/>
  <cp:lastModifiedBy>User</cp:lastModifiedBy>
  <cp:revision>10</cp:revision>
  <cp:lastPrinted>2014-09-15T05:57:00Z</cp:lastPrinted>
  <dcterms:created xsi:type="dcterms:W3CDTF">2014-07-18T14:03:00Z</dcterms:created>
  <dcterms:modified xsi:type="dcterms:W3CDTF">2014-09-15T05:59:00Z</dcterms:modified>
</cp:coreProperties>
</file>