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FFC" w:rsidRPr="006433DB" w:rsidRDefault="00956FFC" w:rsidP="00956FFC">
      <w:pPr>
        <w:jc w:val="center"/>
        <w:rPr>
          <w:b/>
          <w:sz w:val="20"/>
          <w:szCs w:val="20"/>
        </w:rPr>
      </w:pPr>
      <w:r w:rsidRPr="006433DB">
        <w:rPr>
          <w:b/>
          <w:sz w:val="20"/>
          <w:szCs w:val="20"/>
        </w:rPr>
        <w:t>МИНИСТЕРСТВО СЕЛЬСКОГО ХОЗЯЙСТВА</w:t>
      </w: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  <w:r w:rsidRPr="006433DB">
        <w:rPr>
          <w:b/>
          <w:sz w:val="20"/>
          <w:szCs w:val="20"/>
        </w:rPr>
        <w:t>И ПРОДОВОЛЬСТВИЯ РЕСПУБЛИКИ БЕЛАРУСЬ</w:t>
      </w: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</w:p>
    <w:p w:rsidR="00956FFC" w:rsidRPr="006433DB" w:rsidRDefault="00956FFC" w:rsidP="00956FFC">
      <w:pPr>
        <w:jc w:val="center"/>
        <w:rPr>
          <w:b/>
          <w:caps/>
          <w:sz w:val="20"/>
          <w:szCs w:val="20"/>
        </w:rPr>
      </w:pPr>
      <w:r w:rsidRPr="006433DB">
        <w:rPr>
          <w:b/>
          <w:caps/>
          <w:sz w:val="20"/>
          <w:szCs w:val="20"/>
        </w:rPr>
        <w:t>комитет по сельскому хозяйству</w:t>
      </w:r>
    </w:p>
    <w:p w:rsidR="00956FFC" w:rsidRPr="006433DB" w:rsidRDefault="00956FFC" w:rsidP="00956FFC">
      <w:pPr>
        <w:jc w:val="center"/>
        <w:rPr>
          <w:b/>
          <w:caps/>
          <w:sz w:val="20"/>
          <w:szCs w:val="20"/>
        </w:rPr>
      </w:pPr>
      <w:r w:rsidRPr="006433DB">
        <w:rPr>
          <w:b/>
          <w:caps/>
          <w:sz w:val="20"/>
          <w:szCs w:val="20"/>
        </w:rPr>
        <w:t>и продовольствию могилевского облисполкома</w:t>
      </w: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</w:p>
    <w:p w:rsidR="00956FFC" w:rsidRDefault="00956FFC" w:rsidP="00956FFC">
      <w:pPr>
        <w:jc w:val="center"/>
        <w:rPr>
          <w:b/>
          <w:sz w:val="20"/>
          <w:szCs w:val="20"/>
        </w:rPr>
      </w:pPr>
      <w:r w:rsidRPr="006433DB">
        <w:rPr>
          <w:b/>
          <w:sz w:val="20"/>
          <w:szCs w:val="20"/>
        </w:rPr>
        <w:t xml:space="preserve">УЧРЕЖДЕНИЕ ОБРАЗОВАНИЯ </w:t>
      </w:r>
    </w:p>
    <w:p w:rsidR="00956FFC" w:rsidRDefault="00956FFC" w:rsidP="00956FFC">
      <w:pPr>
        <w:jc w:val="center"/>
        <w:rPr>
          <w:b/>
          <w:sz w:val="20"/>
          <w:szCs w:val="20"/>
        </w:rPr>
      </w:pPr>
      <w:r w:rsidRPr="006433DB">
        <w:rPr>
          <w:b/>
          <w:sz w:val="20"/>
          <w:szCs w:val="20"/>
        </w:rPr>
        <w:t xml:space="preserve">«БЕЛОРУССКАЯ ГОСУДАРСТВЕННАЯ </w:t>
      </w: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  <w:r w:rsidRPr="006433DB">
        <w:rPr>
          <w:b/>
          <w:sz w:val="20"/>
          <w:szCs w:val="20"/>
        </w:rPr>
        <w:t>СЕЛЬСКОХОЗЯЙСТВЕННАЯ АКАДЕМИЯ»</w:t>
      </w: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</w:p>
    <w:p w:rsidR="00956FFC" w:rsidRPr="006433DB" w:rsidRDefault="00956FFC" w:rsidP="00956FFC">
      <w:pPr>
        <w:jc w:val="center"/>
        <w:rPr>
          <w:b/>
          <w:sz w:val="20"/>
          <w:szCs w:val="20"/>
        </w:rPr>
      </w:pPr>
    </w:p>
    <w:p w:rsidR="00956FFC" w:rsidRPr="006433DB" w:rsidRDefault="009C449C" w:rsidP="00956FFC">
      <w:pPr>
        <w:pStyle w:val="1"/>
        <w:rPr>
          <w:szCs w:val="20"/>
        </w:rPr>
      </w:pPr>
      <w:r w:rsidRPr="009C449C">
        <w:rPr>
          <w:b w:val="0"/>
          <w:noProof/>
          <w:szCs w:val="20"/>
        </w:rPr>
        <w:pict>
          <v:rect id="_x0000_s1027" style="position:absolute;left:0;text-align:left;margin-left:84.8pt;margin-top:1.45pt;width:66.4pt;height:11.9pt;z-index:251662336" filled="f"/>
        </w:pict>
      </w:r>
      <w:r w:rsidR="00956FFC" w:rsidRPr="006433DB">
        <w:rPr>
          <w:szCs w:val="20"/>
        </w:rPr>
        <w:t>А.</w:t>
      </w:r>
      <w:r w:rsidR="00956FFC">
        <w:rPr>
          <w:szCs w:val="20"/>
        </w:rPr>
        <w:t xml:space="preserve"> </w:t>
      </w:r>
      <w:r w:rsidR="00956FFC" w:rsidRPr="006433DB">
        <w:rPr>
          <w:szCs w:val="20"/>
        </w:rPr>
        <w:t>А. Шелюто, А.</w:t>
      </w:r>
      <w:r w:rsidR="00956FFC">
        <w:rPr>
          <w:szCs w:val="20"/>
        </w:rPr>
        <w:t xml:space="preserve"> </w:t>
      </w:r>
      <w:r w:rsidR="00956FFC" w:rsidRPr="006433DB">
        <w:rPr>
          <w:szCs w:val="20"/>
        </w:rPr>
        <w:t>А. Киселев</w:t>
      </w: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Pr="006433DB" w:rsidRDefault="00956FFC" w:rsidP="00956FFC">
      <w:pPr>
        <w:jc w:val="center"/>
        <w:rPr>
          <w:b/>
          <w:caps/>
          <w:sz w:val="36"/>
          <w:szCs w:val="36"/>
        </w:rPr>
      </w:pPr>
      <w:r w:rsidRPr="006433DB">
        <w:rPr>
          <w:b/>
          <w:caps/>
          <w:sz w:val="36"/>
          <w:szCs w:val="36"/>
        </w:rPr>
        <w:t xml:space="preserve">Создание и рациональное </w:t>
      </w:r>
    </w:p>
    <w:p w:rsidR="00956FFC" w:rsidRDefault="00956FFC" w:rsidP="00956FFC">
      <w:pPr>
        <w:jc w:val="center"/>
        <w:rPr>
          <w:b/>
          <w:caps/>
          <w:sz w:val="36"/>
          <w:szCs w:val="36"/>
        </w:rPr>
      </w:pPr>
      <w:r w:rsidRPr="006433DB">
        <w:rPr>
          <w:b/>
          <w:caps/>
          <w:sz w:val="36"/>
          <w:szCs w:val="36"/>
        </w:rPr>
        <w:t xml:space="preserve">использование </w:t>
      </w:r>
      <w:r>
        <w:rPr>
          <w:b/>
          <w:caps/>
          <w:sz w:val="36"/>
          <w:szCs w:val="36"/>
        </w:rPr>
        <w:t>орошаемых</w:t>
      </w:r>
      <w:r w:rsidRPr="006433DB">
        <w:rPr>
          <w:b/>
          <w:caps/>
          <w:sz w:val="36"/>
          <w:szCs w:val="36"/>
        </w:rPr>
        <w:t xml:space="preserve"> </w:t>
      </w:r>
    </w:p>
    <w:p w:rsidR="00956FFC" w:rsidRPr="006433DB" w:rsidRDefault="00956FFC" w:rsidP="00956FFC">
      <w:pPr>
        <w:jc w:val="center"/>
        <w:rPr>
          <w:b/>
          <w:sz w:val="36"/>
          <w:szCs w:val="36"/>
        </w:rPr>
      </w:pPr>
      <w:r w:rsidRPr="006433DB">
        <w:rPr>
          <w:b/>
          <w:caps/>
          <w:sz w:val="36"/>
          <w:szCs w:val="36"/>
        </w:rPr>
        <w:t xml:space="preserve">травостоев интенсивного типа </w:t>
      </w: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РЕКОМЕНДАЦИИ</w:t>
      </w:r>
    </w:p>
    <w:p w:rsidR="00956FFC" w:rsidRPr="00700CC2" w:rsidRDefault="00956FFC" w:rsidP="00956FFC">
      <w:pPr>
        <w:jc w:val="center"/>
        <w:rPr>
          <w:b/>
          <w:sz w:val="20"/>
          <w:szCs w:val="20"/>
        </w:rPr>
      </w:pPr>
    </w:p>
    <w:p w:rsidR="00956FFC" w:rsidRPr="001B245D" w:rsidRDefault="00956FFC" w:rsidP="00956FFC">
      <w:pPr>
        <w:jc w:val="center"/>
        <w:rPr>
          <w:b/>
          <w:i/>
          <w:sz w:val="20"/>
        </w:rPr>
      </w:pPr>
      <w:r w:rsidRPr="001B245D">
        <w:rPr>
          <w:b/>
          <w:i/>
          <w:sz w:val="20"/>
        </w:rPr>
        <w:t>Для сельскохозяйственных предприятий</w:t>
      </w: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</w:p>
    <w:p w:rsidR="00956FFC" w:rsidRDefault="00956FFC" w:rsidP="00956FFC">
      <w:pPr>
        <w:jc w:val="center"/>
        <w:rPr>
          <w:b/>
          <w:sz w:val="20"/>
        </w:rPr>
      </w:pPr>
      <w:r>
        <w:rPr>
          <w:b/>
          <w:sz w:val="20"/>
        </w:rPr>
        <w:t xml:space="preserve">Горки </w:t>
      </w:r>
    </w:p>
    <w:p w:rsidR="00956FFC" w:rsidRDefault="00956FFC" w:rsidP="00956FFC">
      <w:pPr>
        <w:jc w:val="center"/>
        <w:rPr>
          <w:b/>
          <w:sz w:val="20"/>
        </w:rPr>
      </w:pPr>
      <w:r>
        <w:rPr>
          <w:b/>
          <w:sz w:val="20"/>
        </w:rPr>
        <w:t>БГСХА</w:t>
      </w:r>
    </w:p>
    <w:p w:rsidR="00956FFC" w:rsidRDefault="00956FFC" w:rsidP="00956FFC">
      <w:pPr>
        <w:jc w:val="center"/>
        <w:rPr>
          <w:b/>
          <w:sz w:val="20"/>
        </w:rPr>
      </w:pPr>
      <w:r>
        <w:rPr>
          <w:b/>
          <w:sz w:val="20"/>
        </w:rPr>
        <w:t>2012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  <w:r w:rsidRPr="001B245D">
        <w:rPr>
          <w:sz w:val="20"/>
          <w:szCs w:val="20"/>
        </w:rPr>
        <w:lastRenderedPageBreak/>
        <w:t>МИНИСТЕРСТВО СЕЛЬСКОГО ХОЗЯЙСТВА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  <w:r w:rsidRPr="001B245D">
        <w:rPr>
          <w:sz w:val="20"/>
          <w:szCs w:val="20"/>
        </w:rPr>
        <w:t>И ПРОДОВОЛЬСТВИЯ РЕСПУБЛИКИ БЕЛАРУСЬ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</w:p>
    <w:p w:rsidR="00956FFC" w:rsidRPr="001B245D" w:rsidRDefault="00956FFC" w:rsidP="00956FFC">
      <w:pPr>
        <w:jc w:val="center"/>
        <w:rPr>
          <w:caps/>
          <w:sz w:val="20"/>
          <w:szCs w:val="20"/>
        </w:rPr>
      </w:pPr>
      <w:r w:rsidRPr="001B245D">
        <w:rPr>
          <w:caps/>
          <w:sz w:val="20"/>
          <w:szCs w:val="20"/>
        </w:rPr>
        <w:t>комитет по сельскому хозяйству</w:t>
      </w:r>
    </w:p>
    <w:p w:rsidR="00956FFC" w:rsidRPr="001B245D" w:rsidRDefault="00956FFC" w:rsidP="00956FFC">
      <w:pPr>
        <w:jc w:val="center"/>
        <w:rPr>
          <w:caps/>
          <w:sz w:val="20"/>
          <w:szCs w:val="20"/>
        </w:rPr>
      </w:pPr>
      <w:r w:rsidRPr="001B245D">
        <w:rPr>
          <w:caps/>
          <w:sz w:val="20"/>
          <w:szCs w:val="20"/>
        </w:rPr>
        <w:t>и продовольствию могилевского облисполкома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</w:p>
    <w:p w:rsidR="00956FFC" w:rsidRDefault="00956FFC" w:rsidP="00956FFC">
      <w:pPr>
        <w:jc w:val="center"/>
        <w:rPr>
          <w:sz w:val="20"/>
          <w:szCs w:val="20"/>
        </w:rPr>
      </w:pPr>
      <w:r w:rsidRPr="001B245D">
        <w:rPr>
          <w:sz w:val="20"/>
          <w:szCs w:val="20"/>
        </w:rPr>
        <w:t>УЧРЕЖДЕНИЕ ОБРАЗОВАНИЯ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  <w:r w:rsidRPr="001B245D">
        <w:rPr>
          <w:sz w:val="20"/>
          <w:szCs w:val="20"/>
        </w:rPr>
        <w:t>«БЕЛОРУССКАЯ ГОСУДАРСТВЕННАЯ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  <w:r w:rsidRPr="001B245D">
        <w:rPr>
          <w:sz w:val="20"/>
          <w:szCs w:val="20"/>
        </w:rPr>
        <w:t>СЕЛЬСКОХОЗЯЙСТВЕННАЯ АКАДЕМИЯ»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</w:p>
    <w:p w:rsidR="00956FFC" w:rsidRPr="001B245D" w:rsidRDefault="009C449C" w:rsidP="00956FFC">
      <w:pPr>
        <w:jc w:val="center"/>
        <w:rPr>
          <w:sz w:val="20"/>
          <w:szCs w:val="20"/>
        </w:rPr>
      </w:pPr>
      <w:r w:rsidRPr="009C449C">
        <w:rPr>
          <w:noProof/>
          <w:sz w:val="20"/>
          <w:szCs w:val="20"/>
        </w:rPr>
        <w:pict>
          <v:rect id="_x0000_s1028" style="position:absolute;left:0;text-align:left;margin-left:86.05pt;margin-top:10.5pt;width:63.85pt;height:13.1pt;z-index:251663360" filled="f"/>
        </w:pict>
      </w:r>
    </w:p>
    <w:p w:rsidR="00956FFC" w:rsidRPr="001B245D" w:rsidRDefault="00956FFC" w:rsidP="00956FFC">
      <w:pPr>
        <w:pStyle w:val="1"/>
        <w:rPr>
          <w:b w:val="0"/>
          <w:szCs w:val="20"/>
        </w:rPr>
      </w:pPr>
      <w:r w:rsidRPr="001B245D">
        <w:rPr>
          <w:b w:val="0"/>
          <w:szCs w:val="20"/>
        </w:rPr>
        <w:t>А.</w:t>
      </w:r>
      <w:r>
        <w:rPr>
          <w:b w:val="0"/>
          <w:szCs w:val="20"/>
        </w:rPr>
        <w:t xml:space="preserve"> </w:t>
      </w:r>
      <w:r w:rsidRPr="001B245D">
        <w:rPr>
          <w:b w:val="0"/>
          <w:szCs w:val="20"/>
        </w:rPr>
        <w:t>А. Шелюто,  А.</w:t>
      </w:r>
      <w:r>
        <w:rPr>
          <w:b w:val="0"/>
          <w:szCs w:val="20"/>
        </w:rPr>
        <w:t xml:space="preserve"> </w:t>
      </w:r>
      <w:r w:rsidRPr="001B245D">
        <w:rPr>
          <w:b w:val="0"/>
          <w:szCs w:val="20"/>
        </w:rPr>
        <w:t>А. Киселев</w:t>
      </w:r>
    </w:p>
    <w:p w:rsidR="00956FFC" w:rsidRPr="001B245D" w:rsidRDefault="00956FFC" w:rsidP="00956FFC">
      <w:pPr>
        <w:jc w:val="center"/>
        <w:rPr>
          <w:sz w:val="20"/>
          <w:szCs w:val="20"/>
        </w:rPr>
      </w:pPr>
    </w:p>
    <w:p w:rsidR="00956FFC" w:rsidRPr="001B245D" w:rsidRDefault="00956FFC" w:rsidP="00956FFC">
      <w:pPr>
        <w:jc w:val="center"/>
        <w:rPr>
          <w:sz w:val="20"/>
          <w:szCs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Pr="001B245D" w:rsidRDefault="00956FFC" w:rsidP="00956FFC">
      <w:pPr>
        <w:jc w:val="center"/>
        <w:rPr>
          <w:caps/>
          <w:sz w:val="36"/>
          <w:szCs w:val="36"/>
        </w:rPr>
      </w:pPr>
      <w:r w:rsidRPr="001B245D">
        <w:rPr>
          <w:caps/>
          <w:sz w:val="36"/>
          <w:szCs w:val="36"/>
        </w:rPr>
        <w:t xml:space="preserve">Создание и рациональное </w:t>
      </w:r>
    </w:p>
    <w:p w:rsidR="00956FFC" w:rsidRDefault="00956FFC" w:rsidP="00956FFC">
      <w:pPr>
        <w:jc w:val="center"/>
        <w:rPr>
          <w:caps/>
          <w:sz w:val="36"/>
          <w:szCs w:val="36"/>
        </w:rPr>
      </w:pPr>
      <w:r w:rsidRPr="001B245D">
        <w:rPr>
          <w:caps/>
          <w:sz w:val="36"/>
          <w:szCs w:val="36"/>
        </w:rPr>
        <w:t xml:space="preserve">использование </w:t>
      </w:r>
      <w:r>
        <w:rPr>
          <w:caps/>
          <w:sz w:val="36"/>
          <w:szCs w:val="36"/>
        </w:rPr>
        <w:t>орошаемых</w:t>
      </w:r>
      <w:r w:rsidRPr="001B245D">
        <w:rPr>
          <w:caps/>
          <w:sz w:val="36"/>
          <w:szCs w:val="36"/>
        </w:rPr>
        <w:t xml:space="preserve"> </w:t>
      </w:r>
    </w:p>
    <w:p w:rsidR="00956FFC" w:rsidRPr="001B245D" w:rsidRDefault="00956FFC" w:rsidP="00956FFC">
      <w:pPr>
        <w:jc w:val="center"/>
        <w:rPr>
          <w:sz w:val="36"/>
          <w:szCs w:val="36"/>
        </w:rPr>
      </w:pPr>
      <w:r w:rsidRPr="001B245D">
        <w:rPr>
          <w:caps/>
          <w:sz w:val="36"/>
          <w:szCs w:val="36"/>
        </w:rPr>
        <w:t xml:space="preserve">травостоев интенсивного типа </w:t>
      </w:r>
    </w:p>
    <w:p w:rsidR="00956FFC" w:rsidRPr="002E6D44" w:rsidRDefault="00956FFC" w:rsidP="00956FFC">
      <w:pPr>
        <w:jc w:val="center"/>
        <w:rPr>
          <w:sz w:val="20"/>
        </w:rPr>
      </w:pPr>
    </w:p>
    <w:p w:rsidR="00956FFC" w:rsidRPr="00700CC2" w:rsidRDefault="00956FFC" w:rsidP="00956FFC">
      <w:pPr>
        <w:jc w:val="center"/>
        <w:rPr>
          <w:sz w:val="20"/>
          <w:szCs w:val="20"/>
        </w:rPr>
      </w:pPr>
      <w:r w:rsidRPr="00700CC2">
        <w:rPr>
          <w:sz w:val="20"/>
          <w:szCs w:val="20"/>
        </w:rPr>
        <w:t>РЕКОМЕНДАЦИИ</w:t>
      </w:r>
    </w:p>
    <w:p w:rsidR="00956FFC" w:rsidRPr="00700CC2" w:rsidRDefault="00956FFC" w:rsidP="00956FFC">
      <w:pPr>
        <w:jc w:val="center"/>
        <w:rPr>
          <w:sz w:val="20"/>
          <w:szCs w:val="20"/>
        </w:rPr>
      </w:pPr>
    </w:p>
    <w:p w:rsidR="00956FFC" w:rsidRPr="001B245D" w:rsidRDefault="00956FFC" w:rsidP="00956FFC">
      <w:pPr>
        <w:jc w:val="center"/>
        <w:rPr>
          <w:i/>
          <w:sz w:val="20"/>
        </w:rPr>
      </w:pPr>
      <w:r w:rsidRPr="001B245D">
        <w:rPr>
          <w:i/>
          <w:sz w:val="20"/>
        </w:rPr>
        <w:t>Для сельскохозяйственных предприятий</w:t>
      </w:r>
    </w:p>
    <w:p w:rsidR="00956FFC" w:rsidRPr="00700CC2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</w:p>
    <w:p w:rsidR="00956FFC" w:rsidRDefault="00956FFC" w:rsidP="00956FFC">
      <w:pPr>
        <w:jc w:val="center"/>
        <w:rPr>
          <w:sz w:val="20"/>
        </w:rPr>
      </w:pPr>
      <w:r>
        <w:rPr>
          <w:sz w:val="20"/>
        </w:rPr>
        <w:t xml:space="preserve">Горки </w:t>
      </w:r>
    </w:p>
    <w:p w:rsidR="00956FFC" w:rsidRDefault="00956FFC" w:rsidP="00956FFC">
      <w:pPr>
        <w:jc w:val="center"/>
        <w:rPr>
          <w:sz w:val="20"/>
        </w:rPr>
      </w:pPr>
      <w:r>
        <w:rPr>
          <w:sz w:val="20"/>
        </w:rPr>
        <w:t>БГСХА</w:t>
      </w:r>
    </w:p>
    <w:p w:rsidR="00956FFC" w:rsidRPr="002E6D44" w:rsidRDefault="00956FFC" w:rsidP="00956FFC">
      <w:pPr>
        <w:jc w:val="center"/>
        <w:rPr>
          <w:sz w:val="20"/>
        </w:rPr>
      </w:pPr>
      <w:r>
        <w:rPr>
          <w:sz w:val="20"/>
        </w:rPr>
        <w:t>2012</w:t>
      </w:r>
    </w:p>
    <w:p w:rsidR="00956FFC" w:rsidRPr="00E10073" w:rsidRDefault="00956FFC" w:rsidP="00956FFC">
      <w:pPr>
        <w:ind w:firstLine="360"/>
        <w:rPr>
          <w:sz w:val="16"/>
        </w:rPr>
      </w:pPr>
      <w:r>
        <w:rPr>
          <w:sz w:val="22"/>
          <w:szCs w:val="22"/>
        </w:rPr>
        <w:lastRenderedPageBreak/>
        <w:t xml:space="preserve">УДК </w:t>
      </w:r>
      <w:r w:rsidRPr="00E10073">
        <w:rPr>
          <w:sz w:val="22"/>
          <w:szCs w:val="22"/>
        </w:rPr>
        <w:t>633.</w:t>
      </w:r>
      <w:r>
        <w:rPr>
          <w:sz w:val="22"/>
          <w:szCs w:val="22"/>
        </w:rPr>
        <w:t>2/.3</w:t>
      </w:r>
      <w:r w:rsidRPr="00E10073">
        <w:rPr>
          <w:sz w:val="22"/>
          <w:szCs w:val="22"/>
        </w:rPr>
        <w:t>:631.</w:t>
      </w:r>
      <w:r>
        <w:rPr>
          <w:sz w:val="22"/>
          <w:szCs w:val="22"/>
        </w:rPr>
        <w:t>67</w:t>
      </w:r>
    </w:p>
    <w:p w:rsidR="00956FFC" w:rsidRPr="00E10073" w:rsidRDefault="00956FFC" w:rsidP="00956FFC">
      <w:pPr>
        <w:ind w:firstLine="360"/>
        <w:rPr>
          <w:sz w:val="20"/>
          <w:szCs w:val="20"/>
        </w:rPr>
      </w:pPr>
    </w:p>
    <w:p w:rsidR="00956FFC" w:rsidRPr="00E10073" w:rsidRDefault="00956FFC" w:rsidP="00956FFC">
      <w:pPr>
        <w:ind w:firstLine="360"/>
        <w:rPr>
          <w:sz w:val="20"/>
          <w:szCs w:val="20"/>
        </w:rPr>
      </w:pPr>
    </w:p>
    <w:p w:rsidR="00956FFC" w:rsidRDefault="00956FFC" w:rsidP="00956FFC">
      <w:pPr>
        <w:ind w:firstLine="284"/>
        <w:jc w:val="center"/>
        <w:rPr>
          <w:i/>
          <w:sz w:val="20"/>
          <w:szCs w:val="20"/>
        </w:rPr>
      </w:pPr>
      <w:r w:rsidRPr="00E10073">
        <w:rPr>
          <w:i/>
          <w:sz w:val="20"/>
          <w:szCs w:val="20"/>
        </w:rPr>
        <w:t xml:space="preserve">Утверждено </w:t>
      </w:r>
      <w:r>
        <w:rPr>
          <w:i/>
          <w:sz w:val="20"/>
          <w:szCs w:val="20"/>
        </w:rPr>
        <w:t xml:space="preserve">Министерством сельского хозяйства и </w:t>
      </w:r>
    </w:p>
    <w:p w:rsidR="00956FFC" w:rsidRPr="005C3FE4" w:rsidRDefault="00956FFC" w:rsidP="00956FFC">
      <w:pPr>
        <w:ind w:firstLine="284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продовольствия</w:t>
      </w:r>
      <w:r w:rsidRPr="005C3FE4">
        <w:rPr>
          <w:sz w:val="16"/>
        </w:rPr>
        <w:t xml:space="preserve"> </w:t>
      </w:r>
      <w:r w:rsidRPr="005C3FE4">
        <w:rPr>
          <w:i/>
          <w:sz w:val="20"/>
          <w:szCs w:val="20"/>
        </w:rPr>
        <w:t>Республики Беларусь</w:t>
      </w:r>
    </w:p>
    <w:p w:rsidR="00956FFC" w:rsidRPr="00E10073" w:rsidRDefault="00956FFC" w:rsidP="00956FFC">
      <w:pPr>
        <w:ind w:firstLine="284"/>
        <w:jc w:val="center"/>
        <w:rPr>
          <w:i/>
          <w:sz w:val="20"/>
          <w:szCs w:val="20"/>
        </w:rPr>
      </w:pPr>
      <w:r w:rsidRPr="00E10073">
        <w:rPr>
          <w:i/>
          <w:sz w:val="20"/>
          <w:szCs w:val="20"/>
        </w:rPr>
        <w:t>Рекомендовано Научно-техническим советом УО « БГСХА» 21.12.2011 (протокол №13)</w:t>
      </w:r>
    </w:p>
    <w:p w:rsidR="00956FFC" w:rsidRPr="00E10073" w:rsidRDefault="00956FFC" w:rsidP="00956FFC">
      <w:pPr>
        <w:ind w:firstLine="284"/>
        <w:jc w:val="center"/>
        <w:rPr>
          <w:i/>
          <w:sz w:val="20"/>
          <w:szCs w:val="20"/>
        </w:rPr>
      </w:pPr>
    </w:p>
    <w:p w:rsidR="00956FFC" w:rsidRPr="00E10073" w:rsidRDefault="00956FFC" w:rsidP="00956FFC">
      <w:pPr>
        <w:ind w:firstLine="284"/>
        <w:jc w:val="center"/>
        <w:rPr>
          <w:i/>
          <w:sz w:val="20"/>
          <w:szCs w:val="20"/>
        </w:rPr>
      </w:pP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>Авторы:</w:t>
      </w:r>
    </w:p>
    <w:p w:rsidR="00956FFC" w:rsidRPr="00E10073" w:rsidRDefault="009C449C" w:rsidP="00956FFC">
      <w:pPr>
        <w:ind w:firstLine="284"/>
        <w:rPr>
          <w:sz w:val="20"/>
          <w:szCs w:val="20"/>
        </w:rPr>
      </w:pPr>
      <w:r w:rsidRPr="009C449C">
        <w:rPr>
          <w:noProof/>
          <w:sz w:val="20"/>
          <w:szCs w:val="20"/>
        </w:rPr>
        <w:pict>
          <v:rect id="_x0000_s1029" style="position:absolute;left:0;text-align:left;margin-left:218.15pt;margin-top:-.05pt;width:69.5pt;height:10.65pt;z-index:251664384" filled="f"/>
        </w:pict>
      </w:r>
      <w:r w:rsidR="00956FFC" w:rsidRPr="00E10073">
        <w:rPr>
          <w:sz w:val="20"/>
          <w:szCs w:val="20"/>
        </w:rPr>
        <w:t xml:space="preserve">доктор сельскохозяйственных наук, профессор </w:t>
      </w:r>
      <w:r w:rsidR="00956FFC" w:rsidRPr="00E10073">
        <w:rPr>
          <w:i/>
          <w:sz w:val="20"/>
          <w:szCs w:val="20"/>
        </w:rPr>
        <w:t>А. А. ШЕЛЮТО</w:t>
      </w:r>
      <w:r w:rsidR="00956FFC" w:rsidRPr="00E10073">
        <w:rPr>
          <w:sz w:val="20"/>
          <w:szCs w:val="20"/>
        </w:rPr>
        <w:t>;</w:t>
      </w: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 xml:space="preserve">ассистент </w:t>
      </w:r>
      <w:r w:rsidRPr="00E10073">
        <w:rPr>
          <w:i/>
          <w:sz w:val="20"/>
          <w:szCs w:val="20"/>
        </w:rPr>
        <w:t>А. А. КИСЕЛЕВ</w:t>
      </w:r>
    </w:p>
    <w:p w:rsidR="00956FFC" w:rsidRPr="00E10073" w:rsidRDefault="00956FFC" w:rsidP="00956FFC">
      <w:pPr>
        <w:ind w:firstLine="284"/>
        <w:rPr>
          <w:sz w:val="20"/>
          <w:szCs w:val="20"/>
        </w:rPr>
      </w:pPr>
    </w:p>
    <w:p w:rsidR="00956FFC" w:rsidRPr="00E10073" w:rsidRDefault="00956FFC" w:rsidP="00956FFC">
      <w:pPr>
        <w:ind w:firstLine="284"/>
        <w:rPr>
          <w:sz w:val="20"/>
          <w:szCs w:val="20"/>
        </w:rPr>
      </w:pP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>Рецензенты:</w:t>
      </w: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>доктор сельскохозяйственных наук, профессор,</w:t>
      </w: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>член-корреспондент НАН Беларуси Г. И. Таранухо;</w:t>
      </w:r>
    </w:p>
    <w:p w:rsidR="00956FFC" w:rsidRPr="00E10073" w:rsidRDefault="00956FFC" w:rsidP="00956FFC">
      <w:pPr>
        <w:ind w:firstLine="284"/>
        <w:jc w:val="center"/>
        <w:rPr>
          <w:sz w:val="20"/>
          <w:szCs w:val="20"/>
        </w:rPr>
      </w:pPr>
      <w:r w:rsidRPr="00E10073">
        <w:rPr>
          <w:sz w:val="20"/>
          <w:szCs w:val="20"/>
        </w:rPr>
        <w:t>кандидат сельскохозяйственных наук, доцент М. Н. Старовойтов</w:t>
      </w:r>
    </w:p>
    <w:p w:rsidR="00956FFC" w:rsidRPr="00E10073" w:rsidRDefault="00956FFC" w:rsidP="00956FFC">
      <w:pPr>
        <w:ind w:firstLine="284"/>
        <w:rPr>
          <w:sz w:val="20"/>
          <w:szCs w:val="20"/>
        </w:rPr>
      </w:pPr>
    </w:p>
    <w:p w:rsidR="00956FFC" w:rsidRPr="00E10073" w:rsidRDefault="00956FFC" w:rsidP="00956FFC">
      <w:pPr>
        <w:ind w:firstLine="284"/>
        <w:rPr>
          <w:sz w:val="20"/>
          <w:szCs w:val="20"/>
        </w:rPr>
      </w:pPr>
    </w:p>
    <w:p w:rsidR="00956FFC" w:rsidRDefault="00956FFC" w:rsidP="00956FFC">
      <w:pPr>
        <w:ind w:firstLine="284"/>
        <w:rPr>
          <w:sz w:val="20"/>
          <w:szCs w:val="20"/>
        </w:rPr>
      </w:pPr>
    </w:p>
    <w:p w:rsidR="00956FFC" w:rsidRPr="00E10073" w:rsidRDefault="00956FFC" w:rsidP="00956FFC">
      <w:pPr>
        <w:ind w:firstLine="284"/>
        <w:rPr>
          <w:sz w:val="20"/>
          <w:szCs w:val="20"/>
        </w:rPr>
      </w:pPr>
    </w:p>
    <w:p w:rsidR="00956FFC" w:rsidRDefault="00956FFC" w:rsidP="00956FFC">
      <w:pPr>
        <w:ind w:firstLine="284"/>
        <w:rPr>
          <w:sz w:val="20"/>
          <w:szCs w:val="20"/>
        </w:rPr>
      </w:pPr>
    </w:p>
    <w:p w:rsidR="00956FFC" w:rsidRPr="004D2262" w:rsidRDefault="00956FFC" w:rsidP="00956FFC">
      <w:pPr>
        <w:ind w:firstLine="284"/>
        <w:rPr>
          <w:sz w:val="20"/>
          <w:szCs w:val="20"/>
        </w:rPr>
      </w:pPr>
    </w:p>
    <w:p w:rsidR="00956FFC" w:rsidRDefault="00956FFC" w:rsidP="00956FFC">
      <w:pPr>
        <w:ind w:firstLine="284"/>
        <w:jc w:val="both"/>
        <w:rPr>
          <w:b/>
          <w:sz w:val="20"/>
          <w:szCs w:val="20"/>
        </w:rPr>
      </w:pPr>
    </w:p>
    <w:p w:rsidR="00956FFC" w:rsidRDefault="00956FFC" w:rsidP="00956FFC">
      <w:pPr>
        <w:ind w:firstLine="284"/>
        <w:jc w:val="both"/>
        <w:rPr>
          <w:b/>
          <w:sz w:val="20"/>
          <w:szCs w:val="20"/>
        </w:rPr>
      </w:pPr>
    </w:p>
    <w:p w:rsidR="00956FFC" w:rsidRDefault="00956FFC" w:rsidP="00956FFC">
      <w:pPr>
        <w:ind w:firstLine="284"/>
        <w:jc w:val="both"/>
        <w:rPr>
          <w:b/>
          <w:sz w:val="20"/>
          <w:szCs w:val="20"/>
        </w:rPr>
      </w:pPr>
    </w:p>
    <w:p w:rsidR="00956FFC" w:rsidRDefault="00956FFC" w:rsidP="00956FFC">
      <w:pPr>
        <w:ind w:firstLine="284"/>
        <w:jc w:val="both"/>
        <w:rPr>
          <w:b/>
          <w:sz w:val="20"/>
          <w:szCs w:val="20"/>
        </w:rPr>
      </w:pPr>
    </w:p>
    <w:p w:rsidR="00956FFC" w:rsidRPr="00502475" w:rsidRDefault="009C449C" w:rsidP="00956FFC">
      <w:pPr>
        <w:ind w:firstLine="284"/>
        <w:jc w:val="both"/>
        <w:rPr>
          <w:sz w:val="20"/>
          <w:szCs w:val="20"/>
        </w:rPr>
      </w:pPr>
      <w:r w:rsidRPr="009C449C">
        <w:rPr>
          <w:b/>
          <w:noProof/>
          <w:sz w:val="20"/>
          <w:szCs w:val="20"/>
        </w:rPr>
        <w:pict>
          <v:rect id="_x0000_s1030" style="position:absolute;left:0;text-align:left;margin-left:218.15pt;margin-top:12.5pt;width:61.35pt;height:10.65pt;z-index:251665408" filled="f"/>
        </w:pict>
      </w:r>
      <w:r w:rsidR="00956FFC" w:rsidRPr="0016654F">
        <w:rPr>
          <w:b/>
          <w:sz w:val="20"/>
          <w:szCs w:val="20"/>
        </w:rPr>
        <w:t xml:space="preserve">Создание и рациональное использование </w:t>
      </w:r>
      <w:r w:rsidR="00956FFC">
        <w:rPr>
          <w:b/>
          <w:sz w:val="20"/>
          <w:szCs w:val="20"/>
        </w:rPr>
        <w:t>орошаемых</w:t>
      </w:r>
      <w:r w:rsidR="00956FFC" w:rsidRPr="0016654F">
        <w:rPr>
          <w:b/>
          <w:sz w:val="20"/>
          <w:szCs w:val="20"/>
        </w:rPr>
        <w:t xml:space="preserve"> травостоев интенсивного типа</w:t>
      </w:r>
      <w:r w:rsidR="00956FFC" w:rsidRPr="00FB10B1">
        <w:rPr>
          <w:b/>
          <w:sz w:val="20"/>
          <w:szCs w:val="20"/>
        </w:rPr>
        <w:t xml:space="preserve">: </w:t>
      </w:r>
      <w:r w:rsidR="00956FFC" w:rsidRPr="00FB10B1">
        <w:rPr>
          <w:sz w:val="20"/>
          <w:szCs w:val="20"/>
        </w:rPr>
        <w:t>рекомендации</w:t>
      </w:r>
      <w:r w:rsidR="00956FFC">
        <w:rPr>
          <w:sz w:val="20"/>
          <w:szCs w:val="20"/>
        </w:rPr>
        <w:t xml:space="preserve"> / А. А. Шелюто, А. А. Киселев. – Горки: БГСХА, </w:t>
      </w:r>
      <w:r w:rsidR="00956FFC" w:rsidRPr="00CC7861">
        <w:rPr>
          <w:sz w:val="20"/>
          <w:szCs w:val="20"/>
        </w:rPr>
        <w:t>2012.</w:t>
      </w:r>
      <w:r w:rsidR="00956FFC">
        <w:rPr>
          <w:sz w:val="20"/>
          <w:szCs w:val="20"/>
        </w:rPr>
        <w:t xml:space="preserve"> – </w:t>
      </w:r>
      <w:r w:rsidR="00956FFC" w:rsidRPr="00521C93">
        <w:rPr>
          <w:sz w:val="20"/>
          <w:szCs w:val="20"/>
        </w:rPr>
        <w:t>2</w:t>
      </w:r>
      <w:r w:rsidR="00956FFC">
        <w:rPr>
          <w:sz w:val="20"/>
          <w:szCs w:val="20"/>
        </w:rPr>
        <w:t>7</w:t>
      </w:r>
      <w:r w:rsidR="00956FFC" w:rsidRPr="00521C93">
        <w:rPr>
          <w:sz w:val="20"/>
          <w:szCs w:val="20"/>
        </w:rPr>
        <w:t xml:space="preserve"> с.</w:t>
      </w:r>
      <w:r w:rsidR="00956FFC" w:rsidRPr="00502475">
        <w:rPr>
          <w:sz w:val="20"/>
          <w:szCs w:val="20"/>
        </w:rPr>
        <w:t xml:space="preserve"> </w:t>
      </w:r>
    </w:p>
    <w:p w:rsidR="00956FFC" w:rsidRPr="00502475" w:rsidRDefault="00956FFC" w:rsidP="00956FFC">
      <w:pPr>
        <w:ind w:firstLine="284"/>
        <w:rPr>
          <w:sz w:val="20"/>
          <w:szCs w:val="20"/>
        </w:rPr>
      </w:pPr>
    </w:p>
    <w:p w:rsidR="00956FFC" w:rsidRDefault="00956FFC" w:rsidP="00956FFC">
      <w:pPr>
        <w:ind w:firstLine="284"/>
        <w:jc w:val="both"/>
        <w:rPr>
          <w:sz w:val="16"/>
        </w:rPr>
      </w:pPr>
      <w:r>
        <w:rPr>
          <w:sz w:val="16"/>
        </w:rPr>
        <w:t>В рекомендациях изложены организационные и технологические основы создания и использования бобово-злаковых травостоев по интенсивной технологии с применением макро- и микроудобрений, регуляторов роста и орошения.</w:t>
      </w:r>
    </w:p>
    <w:p w:rsidR="00956FFC" w:rsidRDefault="00956FFC" w:rsidP="00956FFC">
      <w:pPr>
        <w:ind w:firstLine="284"/>
        <w:jc w:val="both"/>
        <w:rPr>
          <w:sz w:val="16"/>
        </w:rPr>
      </w:pPr>
      <w:r w:rsidRPr="00FB10B1">
        <w:rPr>
          <w:sz w:val="16"/>
          <w:szCs w:val="16"/>
        </w:rPr>
        <w:t>Для сельскохозяйственных предприятий</w:t>
      </w:r>
      <w:r>
        <w:rPr>
          <w:sz w:val="16"/>
          <w:szCs w:val="16"/>
        </w:rPr>
        <w:t xml:space="preserve">. </w:t>
      </w:r>
    </w:p>
    <w:p w:rsidR="00956FFC" w:rsidRPr="00502475" w:rsidRDefault="00956FFC" w:rsidP="00956FFC">
      <w:pPr>
        <w:ind w:firstLine="284"/>
        <w:rPr>
          <w:sz w:val="16"/>
        </w:rPr>
      </w:pPr>
      <w:r w:rsidRPr="00502475">
        <w:rPr>
          <w:sz w:val="16"/>
        </w:rPr>
        <w:t>Табл</w:t>
      </w:r>
      <w:r>
        <w:rPr>
          <w:sz w:val="16"/>
        </w:rPr>
        <w:t>. 12</w:t>
      </w:r>
      <w:r w:rsidRPr="00502475">
        <w:rPr>
          <w:sz w:val="16"/>
        </w:rPr>
        <w:t>.</w:t>
      </w:r>
    </w:p>
    <w:p w:rsidR="00956FFC" w:rsidRPr="00CC7861" w:rsidRDefault="00956FFC" w:rsidP="00956FFC">
      <w:pPr>
        <w:ind w:left="3119"/>
        <w:jc w:val="right"/>
        <w:rPr>
          <w:sz w:val="20"/>
          <w:szCs w:val="20"/>
        </w:rPr>
      </w:pPr>
    </w:p>
    <w:p w:rsidR="00956FFC" w:rsidRDefault="00956FFC" w:rsidP="00956FFC">
      <w:pPr>
        <w:ind w:left="3119"/>
        <w:jc w:val="right"/>
        <w:rPr>
          <w:sz w:val="20"/>
          <w:szCs w:val="20"/>
        </w:rPr>
        <w:sectPr w:rsidR="00956FFC" w:rsidSect="00663EF4">
          <w:footerReference w:type="default" r:id="rId7"/>
          <w:pgSz w:w="8392" w:h="11907"/>
          <w:pgMar w:top="1247" w:right="1134" w:bottom="1474" w:left="1134" w:header="709" w:footer="709" w:gutter="0"/>
          <w:pgNumType w:start="3"/>
          <w:cols w:space="708"/>
          <w:docGrid w:linePitch="360"/>
        </w:sectPr>
      </w:pPr>
      <w:r w:rsidRPr="00CC7861">
        <w:rPr>
          <w:sz w:val="20"/>
          <w:szCs w:val="20"/>
        </w:rPr>
        <w:t>© БГСХА, 2012</w:t>
      </w:r>
    </w:p>
    <w:p w:rsidR="00956FFC" w:rsidRPr="00CC7861" w:rsidRDefault="00956FFC" w:rsidP="00956FFC">
      <w:pPr>
        <w:ind w:left="3119"/>
        <w:jc w:val="right"/>
        <w:rPr>
          <w:sz w:val="20"/>
          <w:szCs w:val="20"/>
        </w:rPr>
      </w:pPr>
    </w:p>
    <w:p w:rsidR="00CC6FC8" w:rsidRPr="00956FFC" w:rsidRDefault="00CC6FC8" w:rsidP="009960CE">
      <w:pPr>
        <w:jc w:val="center"/>
        <w:rPr>
          <w:b/>
        </w:rPr>
      </w:pPr>
    </w:p>
    <w:p w:rsidR="00EB667D" w:rsidRPr="002E571C" w:rsidRDefault="00EB667D" w:rsidP="009960CE">
      <w:pPr>
        <w:spacing w:line="242" w:lineRule="auto"/>
        <w:jc w:val="center"/>
        <w:rPr>
          <w:b/>
          <w:sz w:val="20"/>
          <w:szCs w:val="20"/>
          <w:lang w:val="ru-RU"/>
        </w:rPr>
      </w:pPr>
      <w:r w:rsidRPr="002E571C">
        <w:rPr>
          <w:b/>
          <w:sz w:val="20"/>
          <w:szCs w:val="20"/>
          <w:lang w:val="ru-RU"/>
        </w:rPr>
        <w:t>В</w:t>
      </w:r>
      <w:r w:rsidR="009A4E2A" w:rsidRPr="002E571C">
        <w:rPr>
          <w:b/>
          <w:sz w:val="20"/>
          <w:szCs w:val="20"/>
          <w:lang w:val="ru-RU"/>
        </w:rPr>
        <w:t>ВЕДЕНИЕ</w:t>
      </w:r>
      <w:r w:rsidR="00790AB1" w:rsidRPr="002E571C">
        <w:rPr>
          <w:b/>
          <w:sz w:val="20"/>
          <w:szCs w:val="20"/>
          <w:lang w:val="ru-RU"/>
        </w:rPr>
        <w:t xml:space="preserve"> </w:t>
      </w:r>
    </w:p>
    <w:p w:rsidR="009A4E2A" w:rsidRPr="002E571C" w:rsidRDefault="009A4E2A" w:rsidP="009960CE">
      <w:pPr>
        <w:spacing w:line="242" w:lineRule="auto"/>
        <w:jc w:val="center"/>
        <w:rPr>
          <w:b/>
          <w:sz w:val="20"/>
          <w:szCs w:val="20"/>
          <w:lang w:val="ru-RU"/>
        </w:rPr>
      </w:pPr>
    </w:p>
    <w:p w:rsidR="00D21430" w:rsidRPr="002E571C" w:rsidRDefault="00790AB1" w:rsidP="009960CE">
      <w:pPr>
        <w:spacing w:line="242" w:lineRule="auto"/>
        <w:ind w:firstLine="284"/>
        <w:jc w:val="both"/>
        <w:rPr>
          <w:b/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Культурное травосеяние является резервом стабилизации кормовой базы, а также дает возможность </w:t>
      </w:r>
      <w:r w:rsidR="00D21430" w:rsidRPr="002E571C">
        <w:rPr>
          <w:sz w:val="20"/>
          <w:szCs w:val="20"/>
        </w:rPr>
        <w:t>удешевления производства животноводческой продукции</w:t>
      </w:r>
      <w:r w:rsidR="00D21430" w:rsidRPr="002E571C">
        <w:rPr>
          <w:sz w:val="20"/>
          <w:szCs w:val="20"/>
          <w:lang w:val="ru-RU"/>
        </w:rPr>
        <w:t xml:space="preserve">, так как растительные корма </w:t>
      </w:r>
      <w:r w:rsidR="00D21430" w:rsidRPr="002E571C">
        <w:rPr>
          <w:rFonts w:eastAsia="Calibri" w:cs="Times New Roman"/>
          <w:sz w:val="20"/>
          <w:szCs w:val="20"/>
        </w:rPr>
        <w:t>в 2</w:t>
      </w:r>
      <w:r w:rsidR="008F7575" w:rsidRPr="002E571C">
        <w:rPr>
          <w:rFonts w:eastAsia="Calibri" w:cs="Times New Roman"/>
          <w:sz w:val="20"/>
          <w:szCs w:val="20"/>
          <w:lang w:val="ru-RU"/>
        </w:rPr>
        <w:t>–</w:t>
      </w:r>
      <w:r w:rsidR="00D21430" w:rsidRPr="002E571C">
        <w:rPr>
          <w:rFonts w:eastAsia="Calibri" w:cs="Times New Roman"/>
          <w:sz w:val="20"/>
          <w:szCs w:val="20"/>
        </w:rPr>
        <w:t>5 раз дешевле кормов животного и микробного происхождения.</w:t>
      </w:r>
      <w:r w:rsidR="00D21430" w:rsidRPr="002E571C">
        <w:rPr>
          <w:rFonts w:eastAsia="Calibri" w:cs="Times New Roman"/>
          <w:sz w:val="20"/>
          <w:szCs w:val="20"/>
          <w:lang w:val="ru-RU"/>
        </w:rPr>
        <w:t xml:space="preserve"> Особое м</w:t>
      </w:r>
      <w:r w:rsidR="00D21430" w:rsidRPr="002E571C">
        <w:rPr>
          <w:rFonts w:eastAsia="Calibri" w:cs="Times New Roman"/>
          <w:sz w:val="20"/>
          <w:szCs w:val="20"/>
          <w:lang w:val="ru-RU"/>
        </w:rPr>
        <w:t>е</w:t>
      </w:r>
      <w:r w:rsidR="00D21430" w:rsidRPr="002E571C">
        <w:rPr>
          <w:rFonts w:eastAsia="Calibri" w:cs="Times New Roman"/>
          <w:sz w:val="20"/>
          <w:szCs w:val="20"/>
          <w:lang w:val="ru-RU"/>
        </w:rPr>
        <w:t xml:space="preserve">сто при этом занимает </w:t>
      </w:r>
      <w:r w:rsidR="0004304F" w:rsidRPr="002E571C">
        <w:rPr>
          <w:rFonts w:eastAsia="Calibri" w:cs="Times New Roman"/>
          <w:sz w:val="20"/>
          <w:szCs w:val="20"/>
          <w:lang w:val="ru-RU"/>
        </w:rPr>
        <w:t>организация</w:t>
      </w:r>
      <w:r w:rsidR="00D21430" w:rsidRPr="002E571C">
        <w:rPr>
          <w:rFonts w:eastAsia="Calibri" w:cs="Times New Roman"/>
          <w:sz w:val="20"/>
          <w:szCs w:val="20"/>
          <w:lang w:val="ru-RU"/>
        </w:rPr>
        <w:t xml:space="preserve"> устойчивой кормовой базы путем интенсификации кормопроизводства, благодаря созданию высокопр</w:t>
      </w:r>
      <w:r w:rsidR="00D21430" w:rsidRPr="002E571C">
        <w:rPr>
          <w:rFonts w:eastAsia="Calibri" w:cs="Times New Roman"/>
          <w:sz w:val="20"/>
          <w:szCs w:val="20"/>
          <w:lang w:val="ru-RU"/>
        </w:rPr>
        <w:t>о</w:t>
      </w:r>
      <w:r w:rsidR="00D21430" w:rsidRPr="002E571C">
        <w:rPr>
          <w:rFonts w:eastAsia="Calibri" w:cs="Times New Roman"/>
          <w:sz w:val="20"/>
          <w:szCs w:val="20"/>
          <w:lang w:val="ru-RU"/>
        </w:rPr>
        <w:t>дуктивных культурных сенокосов и паст</w:t>
      </w:r>
      <w:r w:rsidR="0065461D" w:rsidRPr="002E571C">
        <w:rPr>
          <w:rFonts w:eastAsia="Calibri" w:cs="Times New Roman"/>
          <w:sz w:val="20"/>
          <w:szCs w:val="20"/>
          <w:lang w:val="ru-RU"/>
        </w:rPr>
        <w:t xml:space="preserve">бищ, которые </w:t>
      </w:r>
      <w:r w:rsidR="00C17BEC" w:rsidRPr="002E571C">
        <w:rPr>
          <w:rFonts w:eastAsia="Calibri" w:cs="Times New Roman"/>
          <w:sz w:val="20"/>
          <w:szCs w:val="20"/>
          <w:lang w:val="ru-RU"/>
        </w:rPr>
        <w:t>обеспечивают эффективное использование кормовой площади</w:t>
      </w:r>
      <w:r w:rsidR="0065461D" w:rsidRPr="002E571C">
        <w:rPr>
          <w:rFonts w:eastAsia="Calibri" w:cs="Times New Roman"/>
          <w:sz w:val="20"/>
          <w:szCs w:val="20"/>
          <w:lang w:val="ru-RU"/>
        </w:rPr>
        <w:t>, повышение отдачи продукцией с каждого гектара посева с одновременным улучшением качества кормов.</w:t>
      </w:r>
      <w:r w:rsidR="00C17BEC" w:rsidRPr="002E571C">
        <w:rPr>
          <w:rFonts w:eastAsia="Calibri" w:cs="Times New Roman"/>
          <w:sz w:val="20"/>
          <w:szCs w:val="20"/>
          <w:lang w:val="ru-RU"/>
        </w:rPr>
        <w:t xml:space="preserve"> </w:t>
      </w:r>
      <w:proofErr w:type="gramStart"/>
      <w:r w:rsidR="00BD2348" w:rsidRPr="002E571C">
        <w:rPr>
          <w:rFonts w:eastAsia="Calibri" w:cs="Times New Roman"/>
          <w:sz w:val="20"/>
          <w:szCs w:val="20"/>
          <w:lang w:val="ru-RU"/>
        </w:rPr>
        <w:t xml:space="preserve">Наряду с </w:t>
      </w:r>
      <w:r w:rsidR="00C7113B" w:rsidRPr="002E571C">
        <w:rPr>
          <w:rFonts w:eastAsia="Calibri" w:cs="Times New Roman"/>
          <w:sz w:val="20"/>
          <w:szCs w:val="20"/>
          <w:lang w:val="ru-RU"/>
        </w:rPr>
        <w:t xml:space="preserve">такими факторами, как повышение норм </w:t>
      </w:r>
      <w:r w:rsidR="00BD2348" w:rsidRPr="002E571C">
        <w:rPr>
          <w:rFonts w:eastAsia="Calibri" w:cs="Times New Roman"/>
          <w:sz w:val="20"/>
          <w:szCs w:val="20"/>
          <w:lang w:val="ru-RU"/>
        </w:rPr>
        <w:t>применяемых минеральных удобрений</w:t>
      </w:r>
      <w:r w:rsidR="005117B5">
        <w:rPr>
          <w:rFonts w:eastAsia="Calibri" w:cs="Times New Roman"/>
          <w:sz w:val="20"/>
          <w:szCs w:val="20"/>
          <w:lang w:val="ru-RU"/>
        </w:rPr>
        <w:t>, дозирование</w:t>
      </w:r>
      <w:r w:rsidR="00C7113B" w:rsidRPr="002E571C">
        <w:rPr>
          <w:rFonts w:eastAsia="Calibri" w:cs="Times New Roman"/>
          <w:sz w:val="20"/>
          <w:szCs w:val="20"/>
          <w:lang w:val="ru-RU"/>
        </w:rPr>
        <w:t xml:space="preserve"> норм удобрений в течение вегетационного периода, подбор компонентов травосмесей интенсивного типа с хорошей атавностью, использование видов трав с высокой адаптивной реакцией на почвенно-экологические условия, важное значение имеет многоукосное использование травостоев.</w:t>
      </w:r>
      <w:proofErr w:type="gramEnd"/>
      <w:r w:rsidR="00C7113B" w:rsidRPr="002E571C">
        <w:rPr>
          <w:rFonts w:eastAsia="Calibri" w:cs="Times New Roman"/>
          <w:sz w:val="20"/>
          <w:szCs w:val="20"/>
          <w:lang w:val="ru-RU"/>
        </w:rPr>
        <w:t xml:space="preserve"> Оно предполагает увеличение количества скашиваний или стравливаний на фоне ранних фаз развития растений.</w:t>
      </w:r>
    </w:p>
    <w:p w:rsidR="00D21430" w:rsidRPr="002E571C" w:rsidRDefault="00B45611" w:rsidP="009960CE">
      <w:pPr>
        <w:spacing w:line="242" w:lineRule="auto"/>
        <w:ind w:firstLine="284"/>
        <w:jc w:val="both"/>
        <w:rPr>
          <w:b/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</w:rPr>
        <w:t xml:space="preserve">При возделывании </w:t>
      </w:r>
      <w:r w:rsidRPr="002E571C">
        <w:rPr>
          <w:sz w:val="20"/>
          <w:szCs w:val="20"/>
          <w:lang w:val="ru-RU"/>
        </w:rPr>
        <w:t>трав</w:t>
      </w:r>
      <w:r w:rsidRPr="002E571C">
        <w:rPr>
          <w:rFonts w:eastAsia="Calibri" w:cs="Times New Roman"/>
          <w:sz w:val="20"/>
          <w:szCs w:val="20"/>
        </w:rPr>
        <w:t xml:space="preserve"> по интенсивной технологии применяют комплекс воздействий в течение всей вегетации растения. В этом комплексе важнейшее место принадлежит эффективному исполь</w:t>
      </w:r>
      <w:r w:rsidR="00F66B2A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зованию минеральных удобрений, регуляторов роста, микроэлементов.</w:t>
      </w:r>
    </w:p>
    <w:p w:rsidR="00B45611" w:rsidRPr="002E571C" w:rsidRDefault="00B45611" w:rsidP="009960CE">
      <w:pPr>
        <w:spacing w:line="242" w:lineRule="auto"/>
        <w:ind w:firstLine="284"/>
        <w:jc w:val="both"/>
        <w:rPr>
          <w:rFonts w:eastAsia="Calibri" w:cs="Times New Roman"/>
          <w:sz w:val="20"/>
          <w:szCs w:val="20"/>
        </w:rPr>
      </w:pPr>
      <w:r w:rsidRPr="002E571C">
        <w:rPr>
          <w:rFonts w:eastAsia="Calibri" w:cs="Times New Roman"/>
          <w:sz w:val="20"/>
          <w:szCs w:val="20"/>
        </w:rPr>
        <w:t>Физиологически активные вещества позволяют регулировать рост и развитие растений и полнее реализовывать их потенциальные возможности. Они повышают устойчивость</w:t>
      </w:r>
      <w:r w:rsidR="0004304F" w:rsidRPr="002E571C">
        <w:rPr>
          <w:rFonts w:eastAsia="Calibri" w:cs="Times New Roman"/>
          <w:sz w:val="20"/>
          <w:szCs w:val="20"/>
          <w:lang w:val="ru-RU"/>
        </w:rPr>
        <w:t xml:space="preserve"> растений</w:t>
      </w:r>
      <w:r w:rsidRPr="002E571C">
        <w:rPr>
          <w:rFonts w:eastAsia="Calibri" w:cs="Times New Roman"/>
          <w:sz w:val="20"/>
          <w:szCs w:val="20"/>
        </w:rPr>
        <w:t xml:space="preserve"> к неблаго</w:t>
      </w:r>
      <w:r w:rsidR="00F66B2A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приятным факторам внешней среды и болезням, увеличивают их продуктивность и улучшают качество продукции.</w:t>
      </w:r>
    </w:p>
    <w:p w:rsidR="00745BBE" w:rsidRPr="002E571C" w:rsidRDefault="00DA4F35" w:rsidP="009960CE">
      <w:pPr>
        <w:spacing w:line="242" w:lineRule="auto"/>
        <w:ind w:firstLine="284"/>
        <w:jc w:val="both"/>
        <w:rPr>
          <w:rFonts w:eastAsia="Calibri" w:cs="Times New Roman"/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  <w:lang w:val="ru-RU"/>
        </w:rPr>
        <w:t>Важным фактором интенсификации травосеяния является дополн</w:t>
      </w:r>
      <w:r w:rsidRPr="002E571C">
        <w:rPr>
          <w:rFonts w:eastAsia="Calibri" w:cs="Times New Roman"/>
          <w:sz w:val="20"/>
          <w:szCs w:val="20"/>
          <w:lang w:val="ru-RU"/>
        </w:rPr>
        <w:t>и</w:t>
      </w:r>
      <w:r w:rsidRPr="002E571C">
        <w:rPr>
          <w:rFonts w:eastAsia="Calibri" w:cs="Times New Roman"/>
          <w:sz w:val="20"/>
          <w:szCs w:val="20"/>
          <w:lang w:val="ru-RU"/>
        </w:rPr>
        <w:t>тельное искусственное увлажнение почвы. Оно способствует оптим</w:t>
      </w:r>
      <w:r w:rsidRPr="002E571C">
        <w:rPr>
          <w:rFonts w:eastAsia="Calibri" w:cs="Times New Roman"/>
          <w:sz w:val="20"/>
          <w:szCs w:val="20"/>
          <w:lang w:val="ru-RU"/>
        </w:rPr>
        <w:t>и</w:t>
      </w:r>
      <w:r w:rsidRPr="002E571C">
        <w:rPr>
          <w:rFonts w:eastAsia="Calibri" w:cs="Times New Roman"/>
          <w:sz w:val="20"/>
          <w:szCs w:val="20"/>
          <w:lang w:val="ru-RU"/>
        </w:rPr>
        <w:t xml:space="preserve">зации водного режима и оказывает положительное </w:t>
      </w:r>
      <w:r w:rsidR="00745BBE" w:rsidRPr="002E571C">
        <w:rPr>
          <w:rFonts w:eastAsia="Calibri" w:cs="Times New Roman"/>
          <w:sz w:val="20"/>
          <w:szCs w:val="20"/>
          <w:lang w:val="ru-RU"/>
        </w:rPr>
        <w:t>влияние на эффе</w:t>
      </w:r>
      <w:r w:rsidR="00745BBE" w:rsidRPr="002E571C">
        <w:rPr>
          <w:rFonts w:eastAsia="Calibri" w:cs="Times New Roman"/>
          <w:sz w:val="20"/>
          <w:szCs w:val="20"/>
          <w:lang w:val="ru-RU"/>
        </w:rPr>
        <w:t>к</w:t>
      </w:r>
      <w:r w:rsidR="00745BBE" w:rsidRPr="002E571C">
        <w:rPr>
          <w:rFonts w:eastAsia="Calibri" w:cs="Times New Roman"/>
          <w:sz w:val="20"/>
          <w:szCs w:val="20"/>
          <w:lang w:val="ru-RU"/>
        </w:rPr>
        <w:t>тивность использования питательных веществ из почвы и удобрений. Орошение способствует повышению не только продуктивности, но и улучшению качества травостоя по их ботаническому и химическому составу.</w:t>
      </w:r>
    </w:p>
    <w:p w:rsidR="00790AB1" w:rsidRPr="002E571C" w:rsidRDefault="00B45611" w:rsidP="009960CE">
      <w:pPr>
        <w:spacing w:line="245" w:lineRule="auto"/>
        <w:ind w:firstLine="284"/>
        <w:jc w:val="both"/>
        <w:rPr>
          <w:bCs/>
          <w:sz w:val="20"/>
          <w:szCs w:val="20"/>
          <w:lang w:val="ru-RU"/>
        </w:rPr>
      </w:pPr>
      <w:r w:rsidRPr="002E571C">
        <w:rPr>
          <w:sz w:val="20"/>
          <w:szCs w:val="20"/>
        </w:rPr>
        <w:t>М</w:t>
      </w:r>
      <w:r w:rsidRPr="002E571C">
        <w:rPr>
          <w:bCs/>
          <w:sz w:val="20"/>
          <w:szCs w:val="20"/>
        </w:rPr>
        <w:t xml:space="preserve">ноголетние травы в наибольшей степени нуждаются в воде, что связано с их высоким транспирационным коэффициентом. Поэтому </w:t>
      </w:r>
      <w:r w:rsidRPr="002E571C">
        <w:rPr>
          <w:bCs/>
          <w:sz w:val="20"/>
          <w:szCs w:val="20"/>
        </w:rPr>
        <w:lastRenderedPageBreak/>
        <w:t>особую актуальность приобретают вопросы изучения эффективности использования почвенной влаги многолетними травами при оптимизации питательного режима почвы за счет внесения макро- и микроудобрений, а также использования</w:t>
      </w:r>
      <w:r w:rsidR="0004304F" w:rsidRPr="002E571C">
        <w:rPr>
          <w:bCs/>
          <w:sz w:val="20"/>
          <w:szCs w:val="20"/>
        </w:rPr>
        <w:t xml:space="preserve"> на этом фоне регуляторов роста</w:t>
      </w:r>
      <w:r w:rsidR="0004304F" w:rsidRPr="002E571C">
        <w:rPr>
          <w:bCs/>
          <w:sz w:val="20"/>
          <w:szCs w:val="20"/>
          <w:lang w:val="ru-RU"/>
        </w:rPr>
        <w:t>.</w:t>
      </w:r>
    </w:p>
    <w:p w:rsidR="00C7113B" w:rsidRPr="002E571C" w:rsidRDefault="00C7113B" w:rsidP="009960CE">
      <w:pPr>
        <w:spacing w:line="245" w:lineRule="auto"/>
        <w:ind w:firstLine="284"/>
        <w:jc w:val="both"/>
        <w:rPr>
          <w:bCs/>
          <w:sz w:val="20"/>
          <w:szCs w:val="20"/>
          <w:lang w:val="ru-RU"/>
        </w:rPr>
      </w:pPr>
    </w:p>
    <w:p w:rsidR="00A64287" w:rsidRPr="002E571C" w:rsidRDefault="009A4E2A" w:rsidP="009960CE">
      <w:pPr>
        <w:spacing w:line="245" w:lineRule="auto"/>
        <w:jc w:val="center"/>
        <w:rPr>
          <w:b/>
          <w:sz w:val="20"/>
          <w:szCs w:val="20"/>
          <w:lang w:val="ru-RU"/>
        </w:rPr>
      </w:pPr>
      <w:r w:rsidRPr="002E571C">
        <w:rPr>
          <w:b/>
          <w:sz w:val="20"/>
          <w:szCs w:val="20"/>
          <w:lang w:val="ru-RU"/>
        </w:rPr>
        <w:t>1.</w:t>
      </w:r>
      <w:r w:rsidR="00064622" w:rsidRPr="002E571C">
        <w:rPr>
          <w:b/>
          <w:sz w:val="20"/>
          <w:szCs w:val="20"/>
          <w:lang w:val="ru-RU"/>
        </w:rPr>
        <w:t xml:space="preserve"> </w:t>
      </w:r>
      <w:r w:rsidR="008A58AE" w:rsidRPr="002E571C">
        <w:rPr>
          <w:b/>
          <w:caps/>
          <w:sz w:val="20"/>
          <w:szCs w:val="20"/>
          <w:lang w:val="ru-RU"/>
        </w:rPr>
        <w:t>РЕЖИМ ИСПОЛЬЗОВАНИЯ</w:t>
      </w:r>
      <w:r w:rsidR="00064622" w:rsidRPr="002E571C">
        <w:rPr>
          <w:b/>
          <w:caps/>
          <w:sz w:val="20"/>
          <w:szCs w:val="20"/>
          <w:lang w:val="ru-RU"/>
        </w:rPr>
        <w:t xml:space="preserve"> травостоев</w:t>
      </w:r>
    </w:p>
    <w:p w:rsidR="008048CB" w:rsidRPr="002E571C" w:rsidRDefault="008048CB" w:rsidP="009960CE">
      <w:pPr>
        <w:spacing w:line="245" w:lineRule="auto"/>
        <w:jc w:val="center"/>
        <w:rPr>
          <w:sz w:val="20"/>
          <w:szCs w:val="20"/>
          <w:lang w:val="ru-RU"/>
        </w:rPr>
      </w:pPr>
    </w:p>
    <w:p w:rsidR="006F213A" w:rsidRPr="002E571C" w:rsidRDefault="006F213A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Многоукосное использование многолетних трав является составной частью интенсификации травосеяния.</w:t>
      </w:r>
      <w:r w:rsidRPr="002E571C">
        <w:rPr>
          <w:sz w:val="28"/>
          <w:szCs w:val="28"/>
        </w:rPr>
        <w:t xml:space="preserve"> </w:t>
      </w:r>
      <w:r w:rsidRPr="002E571C">
        <w:rPr>
          <w:sz w:val="20"/>
          <w:szCs w:val="20"/>
          <w:lang w:val="ru-RU"/>
        </w:rPr>
        <w:t>Оно</w:t>
      </w:r>
      <w:r w:rsidRPr="002E571C">
        <w:rPr>
          <w:sz w:val="20"/>
          <w:szCs w:val="20"/>
        </w:rPr>
        <w:t xml:space="preserve"> предполагает скашивание их в ранние фазы развития – не позднее массового цветения бобовых и выколашивания злаковых компонентов. </w:t>
      </w:r>
      <w:r w:rsidRPr="002E571C">
        <w:rPr>
          <w:sz w:val="20"/>
          <w:szCs w:val="20"/>
          <w:lang w:val="ru-RU"/>
        </w:rPr>
        <w:t>П</w:t>
      </w:r>
      <w:r w:rsidRPr="002E571C">
        <w:rPr>
          <w:sz w:val="20"/>
          <w:szCs w:val="20"/>
        </w:rPr>
        <w:t xml:space="preserve">озволяет значительно </w:t>
      </w:r>
      <w:proofErr w:type="gramStart"/>
      <w:r w:rsidRPr="002E571C">
        <w:rPr>
          <w:sz w:val="20"/>
          <w:szCs w:val="20"/>
        </w:rPr>
        <w:t>рань</w:t>
      </w:r>
      <w:r w:rsidR="0069162D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ше</w:t>
      </w:r>
      <w:proofErr w:type="gramEnd"/>
      <w:r w:rsidRPr="002E571C">
        <w:rPr>
          <w:sz w:val="20"/>
          <w:szCs w:val="20"/>
        </w:rPr>
        <w:t xml:space="preserve"> приступить к работам по уборке трав и заготовке зимних кормов, обеспечивает более равномерное поступление урожая на протяжении летнего сезона и является одним из главных элементов организации травяного конвейера в зоне животноводческих комплексов и сырьевого конвейера для заготовки кормов. При этом </w:t>
      </w:r>
      <w:r w:rsidRPr="002E571C">
        <w:rPr>
          <w:sz w:val="20"/>
          <w:szCs w:val="20"/>
          <w:lang w:val="ru-RU"/>
        </w:rPr>
        <w:t>обеспечивает высокую концентрацию и хорошее соотношение питательных в</w:t>
      </w:r>
      <w:r w:rsidR="00A0400B">
        <w:rPr>
          <w:sz w:val="20"/>
          <w:szCs w:val="20"/>
          <w:lang w:val="ru-RU"/>
        </w:rPr>
        <w:t>еществ, позволяет получить корм,</w:t>
      </w:r>
      <w:r w:rsidRPr="002E571C">
        <w:rPr>
          <w:sz w:val="20"/>
          <w:szCs w:val="20"/>
          <w:lang w:val="ru-RU"/>
        </w:rPr>
        <w:t xml:space="preserve"> по питательности близкий к концентратам, а по содержанию белка и витаминов превосходящий их.</w:t>
      </w:r>
    </w:p>
    <w:p w:rsidR="004A2651" w:rsidRPr="002E571C" w:rsidRDefault="004A2651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С </w:t>
      </w:r>
      <w:r w:rsidRPr="002E571C">
        <w:rPr>
          <w:sz w:val="20"/>
          <w:szCs w:val="20"/>
        </w:rPr>
        <w:t>практическо</w:t>
      </w:r>
      <w:r w:rsidRPr="002E571C">
        <w:rPr>
          <w:sz w:val="20"/>
          <w:szCs w:val="20"/>
          <w:lang w:val="ru-RU"/>
        </w:rPr>
        <w:t>й точки</w:t>
      </w:r>
      <w:r w:rsidRPr="002E571C">
        <w:rPr>
          <w:sz w:val="20"/>
          <w:szCs w:val="20"/>
        </w:rPr>
        <w:t xml:space="preserve"> </w:t>
      </w:r>
      <w:r w:rsidRPr="002E571C">
        <w:rPr>
          <w:sz w:val="20"/>
          <w:szCs w:val="20"/>
          <w:lang w:val="ru-RU"/>
        </w:rPr>
        <w:t>зрения</w:t>
      </w:r>
      <w:r w:rsidRPr="002E571C">
        <w:rPr>
          <w:sz w:val="20"/>
          <w:szCs w:val="20"/>
        </w:rPr>
        <w:t xml:space="preserve"> </w:t>
      </w:r>
      <w:r w:rsidRPr="002E571C">
        <w:rPr>
          <w:sz w:val="20"/>
          <w:szCs w:val="20"/>
          <w:lang w:val="ru-RU"/>
        </w:rPr>
        <w:t>важно</w:t>
      </w:r>
      <w:r w:rsidRPr="002E571C">
        <w:rPr>
          <w:sz w:val="20"/>
          <w:szCs w:val="20"/>
        </w:rPr>
        <w:t>, что рано начинаемое и частое использование</w:t>
      </w:r>
      <w:r w:rsidRPr="002E571C">
        <w:rPr>
          <w:sz w:val="20"/>
          <w:szCs w:val="20"/>
          <w:lang w:val="ru-RU"/>
        </w:rPr>
        <w:t xml:space="preserve"> травостоев</w:t>
      </w:r>
      <w:r w:rsidRPr="002E571C">
        <w:rPr>
          <w:sz w:val="20"/>
          <w:szCs w:val="20"/>
        </w:rPr>
        <w:t xml:space="preserve"> нивелирует кормовое достоинство различных видов растений. Содержание питательных веществ в злаках приближается к содержанию питательных веществ в разнотравье, поскольку частое использование здесь препятствует образованию соломистых стеблей, бедных питательными веществами и богатых клетчаткой. Поэтому с увеличением частоты использования содержание протеина в злаковых травах возрастает особенно быстро</w:t>
      </w:r>
      <w:r w:rsidR="00FA69DD" w:rsidRPr="002E571C">
        <w:rPr>
          <w:sz w:val="20"/>
          <w:szCs w:val="20"/>
          <w:lang w:val="ru-RU"/>
        </w:rPr>
        <w:t>.</w:t>
      </w:r>
    </w:p>
    <w:p w:rsidR="008048CB" w:rsidRPr="002E571C" w:rsidRDefault="008048CB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Необходимо учитывать, что частота скашивания влияет на развитие трав: изменяется характер побегообразования, время прохождения генеративных фаз, деятельность корневой системы, количество и состав питательных веществ в органах запаса. Изменение жизненного состояния растений при различной частоте скашивания оказывает влияние на их конкурентоспособность, устойчивость и в конечном счете определяет продуктивность травостоев. Как слишком раннее, так и очень позднее скашивание травостоя снижает урожайность сенокос</w:t>
      </w:r>
      <w:r w:rsidR="003A7E4C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 xml:space="preserve">ных угодий не только в </w:t>
      </w:r>
      <w:r w:rsidR="003D6D76" w:rsidRPr="002E571C">
        <w:rPr>
          <w:sz w:val="20"/>
          <w:szCs w:val="20"/>
        </w:rPr>
        <w:t>данный год, но и в последующие</w:t>
      </w:r>
      <w:r w:rsidRPr="002E571C">
        <w:rPr>
          <w:sz w:val="20"/>
          <w:szCs w:val="20"/>
        </w:rPr>
        <w:t xml:space="preserve">. </w:t>
      </w:r>
    </w:p>
    <w:p w:rsidR="003D6D76" w:rsidRPr="002E571C" w:rsidRDefault="003D6D76" w:rsidP="009758FE">
      <w:pPr>
        <w:spacing w:line="250" w:lineRule="auto"/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rFonts w:cs="Times New Roman"/>
          <w:sz w:val="20"/>
          <w:szCs w:val="20"/>
        </w:rPr>
        <w:t>При одном режиме использования уже на 2</w:t>
      </w:r>
      <w:r w:rsidR="00DA541F" w:rsidRPr="002E571C">
        <w:rPr>
          <w:rFonts w:cs="Times New Roman"/>
          <w:sz w:val="20"/>
          <w:szCs w:val="20"/>
          <w:lang w:val="ru-RU"/>
        </w:rPr>
        <w:t>–</w:t>
      </w:r>
      <w:r w:rsidRPr="002E571C">
        <w:rPr>
          <w:rFonts w:cs="Times New Roman"/>
          <w:sz w:val="20"/>
          <w:szCs w:val="20"/>
        </w:rPr>
        <w:t>3-й год в агрофи</w:t>
      </w:r>
      <w:r w:rsidR="00C46E52" w:rsidRPr="002E571C">
        <w:rPr>
          <w:rFonts w:cs="Times New Roman"/>
          <w:sz w:val="20"/>
          <w:szCs w:val="20"/>
        </w:rPr>
        <w:t>тоце</w:t>
      </w:r>
      <w:r w:rsidR="003A7E4C" w:rsidRPr="002E571C">
        <w:rPr>
          <w:rFonts w:cs="Times New Roman"/>
          <w:sz w:val="20"/>
          <w:szCs w:val="20"/>
          <w:lang w:val="ru-RU"/>
        </w:rPr>
        <w:t>-</w:t>
      </w:r>
      <w:r w:rsidR="00C46E52" w:rsidRPr="002E571C">
        <w:rPr>
          <w:rFonts w:cs="Times New Roman"/>
          <w:sz w:val="20"/>
          <w:szCs w:val="20"/>
        </w:rPr>
        <w:t>нозе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="00C46E52" w:rsidRPr="002E571C">
        <w:rPr>
          <w:rFonts w:cs="Times New Roman"/>
          <w:sz w:val="20"/>
          <w:szCs w:val="20"/>
        </w:rPr>
        <w:t>остается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="00C46E52" w:rsidRPr="002E571C">
        <w:rPr>
          <w:rFonts w:cs="Times New Roman"/>
          <w:sz w:val="20"/>
          <w:szCs w:val="20"/>
        </w:rPr>
        <w:t>один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="00C46E52" w:rsidRPr="002E571C">
        <w:rPr>
          <w:rFonts w:cs="Times New Roman"/>
          <w:sz w:val="20"/>
          <w:szCs w:val="20"/>
        </w:rPr>
        <w:t>доминант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="004F2475" w:rsidRPr="002E571C">
        <w:rPr>
          <w:rFonts w:cs="Times New Roman"/>
          <w:sz w:val="20"/>
          <w:szCs w:val="20"/>
          <w:lang w:val="ru-RU"/>
        </w:rPr>
        <w:t>–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Pr="002E571C">
        <w:rPr>
          <w:rFonts w:cs="Times New Roman"/>
          <w:sz w:val="20"/>
          <w:szCs w:val="20"/>
        </w:rPr>
        <w:t>более</w:t>
      </w:r>
      <w:r w:rsidR="00DA541F" w:rsidRPr="002E571C">
        <w:rPr>
          <w:rFonts w:cs="Times New Roman"/>
          <w:sz w:val="20"/>
          <w:szCs w:val="20"/>
          <w:lang w:val="ru-RU"/>
        </w:rPr>
        <w:t xml:space="preserve"> </w:t>
      </w:r>
      <w:r w:rsidRPr="002E571C">
        <w:rPr>
          <w:rFonts w:cs="Times New Roman"/>
          <w:sz w:val="20"/>
          <w:szCs w:val="20"/>
        </w:rPr>
        <w:t xml:space="preserve">конкурентоспособный в данных </w:t>
      </w:r>
      <w:r w:rsidRPr="002E571C">
        <w:rPr>
          <w:rFonts w:cs="Times New Roman"/>
          <w:sz w:val="20"/>
          <w:szCs w:val="20"/>
        </w:rPr>
        <w:lastRenderedPageBreak/>
        <w:t>условиях</w:t>
      </w:r>
      <w:r w:rsidR="003A7E4C" w:rsidRPr="002E571C">
        <w:rPr>
          <w:rFonts w:cs="Times New Roman"/>
          <w:sz w:val="20"/>
          <w:szCs w:val="20"/>
          <w:lang w:val="ru-RU"/>
        </w:rPr>
        <w:t xml:space="preserve"> </w:t>
      </w:r>
      <w:r w:rsidR="003A7E4C" w:rsidRPr="002E571C">
        <w:rPr>
          <w:rFonts w:cs="Times New Roman"/>
          <w:sz w:val="20"/>
          <w:szCs w:val="20"/>
        </w:rPr>
        <w:t>вид</w:t>
      </w:r>
      <w:r w:rsidRPr="002E571C">
        <w:rPr>
          <w:rFonts w:cs="Times New Roman"/>
          <w:sz w:val="20"/>
          <w:szCs w:val="20"/>
        </w:rPr>
        <w:t>. Ряд</w:t>
      </w:r>
      <w:r w:rsidR="006337E6" w:rsidRPr="002E571C">
        <w:rPr>
          <w:rFonts w:cs="Times New Roman"/>
          <w:sz w:val="20"/>
          <w:szCs w:val="20"/>
          <w:lang w:val="ru-RU"/>
        </w:rPr>
        <w:t>ом</w:t>
      </w:r>
      <w:r w:rsidRPr="002E571C">
        <w:rPr>
          <w:rFonts w:cs="Times New Roman"/>
          <w:sz w:val="20"/>
          <w:szCs w:val="20"/>
        </w:rPr>
        <w:t xml:space="preserve"> исследователей </w:t>
      </w:r>
      <w:r w:rsidR="006337E6" w:rsidRPr="002E571C">
        <w:rPr>
          <w:rFonts w:cs="Times New Roman"/>
          <w:sz w:val="20"/>
          <w:szCs w:val="20"/>
          <w:lang w:val="ru-RU"/>
        </w:rPr>
        <w:t xml:space="preserve">уже </w:t>
      </w:r>
      <w:r w:rsidRPr="002E571C">
        <w:rPr>
          <w:rFonts w:cs="Times New Roman"/>
          <w:sz w:val="20"/>
          <w:szCs w:val="20"/>
        </w:rPr>
        <w:t>отмеч</w:t>
      </w:r>
      <w:r w:rsidR="006337E6" w:rsidRPr="002E571C">
        <w:rPr>
          <w:rFonts w:cs="Times New Roman"/>
          <w:sz w:val="20"/>
          <w:szCs w:val="20"/>
          <w:lang w:val="ru-RU"/>
        </w:rPr>
        <w:t>ен положительный эф</w:t>
      </w:r>
      <w:r w:rsidR="003A7E4C" w:rsidRPr="002E571C">
        <w:rPr>
          <w:rFonts w:cs="Times New Roman"/>
          <w:sz w:val="20"/>
          <w:szCs w:val="20"/>
          <w:lang w:val="ru-RU"/>
        </w:rPr>
        <w:softHyphen/>
      </w:r>
      <w:r w:rsidR="006337E6" w:rsidRPr="002E571C">
        <w:rPr>
          <w:rFonts w:cs="Times New Roman"/>
          <w:sz w:val="20"/>
          <w:szCs w:val="20"/>
          <w:lang w:val="ru-RU"/>
        </w:rPr>
        <w:t>фект при</w:t>
      </w:r>
      <w:r w:rsidRPr="002E571C">
        <w:rPr>
          <w:rFonts w:cs="Times New Roman"/>
          <w:i/>
          <w:sz w:val="20"/>
          <w:szCs w:val="20"/>
        </w:rPr>
        <w:t xml:space="preserve"> </w:t>
      </w:r>
      <w:r w:rsidRPr="002E571C">
        <w:rPr>
          <w:rFonts w:cs="Times New Roman"/>
          <w:sz w:val="20"/>
          <w:szCs w:val="20"/>
        </w:rPr>
        <w:t>чередовани</w:t>
      </w:r>
      <w:r w:rsidR="00642573" w:rsidRPr="002E571C">
        <w:rPr>
          <w:rFonts w:cs="Times New Roman"/>
          <w:sz w:val="20"/>
          <w:szCs w:val="20"/>
          <w:lang w:val="ru-RU"/>
        </w:rPr>
        <w:t>и</w:t>
      </w:r>
      <w:r w:rsidRPr="002E571C">
        <w:rPr>
          <w:rFonts w:cs="Times New Roman"/>
          <w:sz w:val="20"/>
          <w:szCs w:val="20"/>
        </w:rPr>
        <w:t xml:space="preserve"> выпаса с сенокошением</w:t>
      </w:r>
      <w:r w:rsidR="006337E6" w:rsidRPr="002E571C">
        <w:rPr>
          <w:rFonts w:cs="Times New Roman"/>
          <w:sz w:val="20"/>
          <w:szCs w:val="20"/>
          <w:lang w:val="ru-RU"/>
        </w:rPr>
        <w:t xml:space="preserve">, </w:t>
      </w:r>
      <w:r w:rsidR="00DA541F" w:rsidRPr="002E571C">
        <w:rPr>
          <w:rFonts w:cs="Times New Roman"/>
          <w:sz w:val="20"/>
          <w:szCs w:val="20"/>
          <w:lang w:val="ru-RU"/>
        </w:rPr>
        <w:t>которое</w:t>
      </w:r>
      <w:r w:rsidRPr="002E571C">
        <w:rPr>
          <w:rFonts w:cs="Times New Roman"/>
          <w:sz w:val="20"/>
          <w:szCs w:val="20"/>
        </w:rPr>
        <w:t xml:space="preserve"> повышает продуктивное долголетие трав, а следовательно, способствует устой</w:t>
      </w:r>
      <w:r w:rsidR="003A7E4C" w:rsidRPr="002E571C">
        <w:rPr>
          <w:rFonts w:cs="Times New Roman"/>
          <w:sz w:val="20"/>
          <w:szCs w:val="20"/>
          <w:lang w:val="ru-RU"/>
        </w:rPr>
        <w:t>-</w:t>
      </w:r>
      <w:r w:rsidRPr="002E571C">
        <w:rPr>
          <w:rFonts w:cs="Times New Roman"/>
          <w:sz w:val="20"/>
          <w:szCs w:val="20"/>
        </w:rPr>
        <w:t>чивости агрофитоценозов. При чередовании укосов и стравливаний пастбищ скотом снижается отрицательное влияние укоса на дернину</w:t>
      </w:r>
      <w:r w:rsidR="00DA541F" w:rsidRPr="002E571C">
        <w:rPr>
          <w:rFonts w:cs="Times New Roman"/>
          <w:sz w:val="20"/>
          <w:szCs w:val="20"/>
          <w:lang w:val="ru-RU"/>
        </w:rPr>
        <w:t>. В</w:t>
      </w:r>
      <w:r w:rsidRPr="002E571C">
        <w:rPr>
          <w:rFonts w:cs="Times New Roman"/>
          <w:sz w:val="20"/>
          <w:szCs w:val="20"/>
        </w:rPr>
        <w:t xml:space="preserve"> то же время укос после стравливания обеспечивает накопление запасных веществ, увеличивает мощность корневой системы, </w:t>
      </w:r>
      <w:proofErr w:type="gramStart"/>
      <w:r w:rsidRPr="002E571C">
        <w:rPr>
          <w:rFonts w:cs="Times New Roman"/>
          <w:sz w:val="20"/>
          <w:szCs w:val="20"/>
        </w:rPr>
        <w:t>спо</w:t>
      </w:r>
      <w:r w:rsidR="003A7E4C" w:rsidRPr="002E571C">
        <w:rPr>
          <w:rFonts w:cs="Times New Roman"/>
          <w:sz w:val="20"/>
          <w:szCs w:val="20"/>
          <w:lang w:val="ru-RU"/>
        </w:rPr>
        <w:t>-</w:t>
      </w:r>
      <w:r w:rsidRPr="002E571C">
        <w:rPr>
          <w:rFonts w:cs="Times New Roman"/>
          <w:sz w:val="20"/>
          <w:szCs w:val="20"/>
        </w:rPr>
        <w:t>собствует</w:t>
      </w:r>
      <w:proofErr w:type="gramEnd"/>
      <w:r w:rsidRPr="002E571C">
        <w:rPr>
          <w:rFonts w:cs="Times New Roman"/>
          <w:sz w:val="20"/>
          <w:szCs w:val="20"/>
        </w:rPr>
        <w:t xml:space="preserve"> очищению лугов от сорных видов, активизирует деятель</w:t>
      </w:r>
      <w:r w:rsidR="003A7E4C" w:rsidRPr="002E571C">
        <w:rPr>
          <w:rFonts w:cs="Times New Roman"/>
          <w:sz w:val="20"/>
          <w:szCs w:val="20"/>
          <w:lang w:val="ru-RU"/>
        </w:rPr>
        <w:t>-</w:t>
      </w:r>
      <w:r w:rsidRPr="002E571C">
        <w:rPr>
          <w:rFonts w:cs="Times New Roman"/>
          <w:sz w:val="20"/>
          <w:szCs w:val="20"/>
        </w:rPr>
        <w:t>ность почвенных микроорганизмов</w:t>
      </w:r>
      <w:r w:rsidR="006337E6" w:rsidRPr="002E571C">
        <w:rPr>
          <w:rFonts w:cs="Times New Roman"/>
          <w:sz w:val="20"/>
          <w:szCs w:val="20"/>
          <w:lang w:val="ru-RU"/>
        </w:rPr>
        <w:t>.</w:t>
      </w:r>
    </w:p>
    <w:p w:rsidR="004A2651" w:rsidRPr="002E571C" w:rsidRDefault="004A2651" w:rsidP="009758FE">
      <w:pPr>
        <w:shd w:val="clear" w:color="auto" w:fill="FFFFFF"/>
        <w:spacing w:line="250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  <w:lang w:val="ru-RU"/>
        </w:rPr>
        <w:t xml:space="preserve">Более </w:t>
      </w:r>
      <w:r w:rsidRPr="002E571C">
        <w:rPr>
          <w:sz w:val="20"/>
          <w:szCs w:val="20"/>
        </w:rPr>
        <w:t xml:space="preserve">высокие и стабильные урожаи сухого вещества обычно дают </w:t>
      </w:r>
      <w:r w:rsidRPr="002E571C">
        <w:rPr>
          <w:sz w:val="20"/>
          <w:szCs w:val="20"/>
          <w:lang w:val="ru-RU"/>
        </w:rPr>
        <w:t>б</w:t>
      </w:r>
      <w:r w:rsidRPr="002E571C">
        <w:rPr>
          <w:sz w:val="20"/>
          <w:szCs w:val="20"/>
        </w:rPr>
        <w:t>обово-злаковые травостои с оптимальным соотношением белка и углеводов</w:t>
      </w:r>
      <w:r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</w:t>
      </w:r>
      <w:r w:rsidRPr="002E571C">
        <w:rPr>
          <w:sz w:val="20"/>
          <w:szCs w:val="20"/>
          <w:lang w:val="ru-RU"/>
        </w:rPr>
        <w:t xml:space="preserve">Они </w:t>
      </w:r>
      <w:r w:rsidRPr="002E571C">
        <w:rPr>
          <w:sz w:val="20"/>
          <w:szCs w:val="20"/>
        </w:rPr>
        <w:t xml:space="preserve">более долговечны, зеленая масса их легче высушивается и лучше силосуется. При использовании бобово-злаковых смесей на зеленый корм снижается возможность заболевания животных тимпанией. 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</w:rPr>
        <w:t>ни обеспечивают получение больших, по сравнению со злаковыми травами, урожаев зеленой массы</w:t>
      </w:r>
      <w:r w:rsidR="00D939AC">
        <w:rPr>
          <w:sz w:val="20"/>
          <w:szCs w:val="20"/>
        </w:rPr>
        <w:t xml:space="preserve"> высокого кормового достоинства</w:t>
      </w:r>
      <w:r w:rsidRPr="002E571C">
        <w:rPr>
          <w:sz w:val="20"/>
          <w:szCs w:val="20"/>
        </w:rPr>
        <w:t xml:space="preserve"> и одновременно являются самыми низкозатратными компонентами растениеводства</w:t>
      </w:r>
      <w:r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Бобово-злаковые травостои укосного использования в первые годы, при значительном распространении в них бобовых компонентов, дают неплохие урожаи зеленого корма хорошего качества в основном за счет биологического азота бобовых, а в последующие годы, после выпадения бобовых, за счет более интенсивного азотного удобрения. Смешанные посевы клеверов и люцерны со злаковыми травами должны занять определенное место в структуре зеленого и сырьевого конвейера в качестве травостоев средних и поздних сроков использования.</w:t>
      </w:r>
    </w:p>
    <w:p w:rsidR="00642573" w:rsidRPr="002E571C" w:rsidRDefault="00FE2729" w:rsidP="009758FE">
      <w:pPr>
        <w:shd w:val="clear" w:color="auto" w:fill="FFFFFF"/>
        <w:spacing w:line="250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Увеличение удельного веса бобово-злаковых травостоев в струк</w:t>
      </w:r>
      <w:r w:rsidR="003A7E4C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туре многолетних трав на сенокосно-пастбищных угодьях сопряжено с необходимостью решения проблемы повышения устойчивости бобо</w:t>
      </w:r>
      <w:r w:rsidR="003A7E4C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вых компонентов, продления их продуктивного долголетия. Одним из путей ее решения является внедрение системы сенокосооборота</w:t>
      </w:r>
      <w:r w:rsidR="004F2475" w:rsidRPr="002E571C">
        <w:rPr>
          <w:sz w:val="20"/>
          <w:szCs w:val="20"/>
          <w:lang w:val="ru-RU"/>
        </w:rPr>
        <w:t xml:space="preserve"> с</w:t>
      </w:r>
      <w:r w:rsidRPr="002E571C">
        <w:rPr>
          <w:sz w:val="20"/>
          <w:szCs w:val="20"/>
        </w:rPr>
        <w:t xml:space="preserve"> чередованием сроков скашивания и количества укосов на протяжении всего периода использования травостоя.</w:t>
      </w:r>
      <w:r w:rsidR="00642573" w:rsidRPr="002E571C">
        <w:rPr>
          <w:sz w:val="20"/>
          <w:szCs w:val="20"/>
          <w:lang w:val="ru-RU"/>
        </w:rPr>
        <w:t xml:space="preserve"> </w:t>
      </w:r>
      <w:r w:rsidR="004F2475" w:rsidRPr="002E571C">
        <w:rPr>
          <w:sz w:val="20"/>
          <w:szCs w:val="20"/>
          <w:lang w:val="ru-RU"/>
        </w:rPr>
        <w:t>С этой целью в УО «БГСХА»</w:t>
      </w:r>
      <w:r w:rsidR="00F91126" w:rsidRPr="002E571C">
        <w:rPr>
          <w:sz w:val="20"/>
          <w:szCs w:val="20"/>
          <w:lang w:val="ru-RU"/>
        </w:rPr>
        <w:t xml:space="preserve"> </w:t>
      </w:r>
      <w:r w:rsidR="004F2475" w:rsidRPr="002E571C">
        <w:rPr>
          <w:sz w:val="20"/>
          <w:szCs w:val="20"/>
          <w:lang w:val="ru-RU"/>
        </w:rPr>
        <w:t>проводились исследования</w:t>
      </w:r>
      <w:r w:rsidR="00642573" w:rsidRPr="002E571C">
        <w:rPr>
          <w:sz w:val="20"/>
          <w:szCs w:val="20"/>
          <w:lang w:val="ru-RU"/>
        </w:rPr>
        <w:t xml:space="preserve"> </w:t>
      </w:r>
      <w:r w:rsidR="001873CC" w:rsidRPr="002E571C">
        <w:rPr>
          <w:sz w:val="20"/>
          <w:szCs w:val="20"/>
          <w:lang w:val="ru-RU"/>
        </w:rPr>
        <w:t>на бобово-злаковом травостое</w:t>
      </w:r>
      <w:r w:rsidR="00642573" w:rsidRPr="002E571C">
        <w:rPr>
          <w:sz w:val="20"/>
          <w:szCs w:val="20"/>
          <w:lang w:val="ru-RU"/>
        </w:rPr>
        <w:t>.</w:t>
      </w:r>
      <w:r w:rsidR="001873CC" w:rsidRPr="002E571C">
        <w:rPr>
          <w:sz w:val="20"/>
          <w:szCs w:val="20"/>
          <w:lang w:val="ru-RU"/>
        </w:rPr>
        <w:t xml:space="preserve"> </w:t>
      </w:r>
      <w:r w:rsidR="00642573" w:rsidRPr="002E571C">
        <w:rPr>
          <w:sz w:val="20"/>
          <w:szCs w:val="20"/>
        </w:rPr>
        <w:t>В состав возделываемой травосмеси включены следующие виды: клевер луго</w:t>
      </w:r>
      <w:r w:rsidR="007850A1" w:rsidRPr="002E571C">
        <w:rPr>
          <w:sz w:val="20"/>
          <w:szCs w:val="20"/>
          <w:lang w:val="ru-RU"/>
        </w:rPr>
        <w:t>-</w:t>
      </w:r>
      <w:r w:rsidR="00642573" w:rsidRPr="002E571C">
        <w:rPr>
          <w:sz w:val="20"/>
          <w:szCs w:val="20"/>
        </w:rPr>
        <w:t>вой, люцерна посевная, овсяница луговая, тимофеевка луговая. Нормы высева трав, рассчитанные в процентном отношении от нормы высева в чистом виде по И.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В.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Ларину, составили: клевера лугового 4,2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 xml:space="preserve">кг/га </w:t>
      </w:r>
      <w:r w:rsidR="00642573" w:rsidRPr="002E571C">
        <w:rPr>
          <w:sz w:val="20"/>
          <w:szCs w:val="20"/>
        </w:rPr>
        <w:lastRenderedPageBreak/>
        <w:t>(35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%), люцерны посевной 5,6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кг/га (40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%), овсяницы луговой 7,4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кг/га (35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%) и тимофеевки луговой 4,8</w:t>
      </w:r>
      <w:r w:rsidR="004F2475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кг/га (40</w:t>
      </w:r>
      <w:r w:rsidR="00C14850" w:rsidRPr="002E571C">
        <w:rPr>
          <w:sz w:val="20"/>
          <w:szCs w:val="20"/>
          <w:lang w:val="ru-RU"/>
        </w:rPr>
        <w:t> </w:t>
      </w:r>
      <w:r w:rsidR="00642573" w:rsidRPr="002E571C">
        <w:rPr>
          <w:sz w:val="20"/>
          <w:szCs w:val="20"/>
        </w:rPr>
        <w:t>%).</w:t>
      </w:r>
    </w:p>
    <w:p w:rsidR="00A23FBA" w:rsidRPr="002E571C" w:rsidRDefault="00A23FBA" w:rsidP="009960CE">
      <w:pPr>
        <w:shd w:val="clear" w:color="auto" w:fill="FFFFFF"/>
        <w:spacing w:line="245" w:lineRule="auto"/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Лучшими результатами характеризовался способ</w:t>
      </w:r>
      <w:r w:rsidRPr="002E571C">
        <w:rPr>
          <w:rFonts w:cs="Times New Roman"/>
          <w:sz w:val="20"/>
          <w:szCs w:val="20"/>
          <w:lang w:val="ru-RU"/>
        </w:rPr>
        <w:t xml:space="preserve"> использования </w:t>
      </w:r>
      <w:r w:rsidRPr="002E571C">
        <w:rPr>
          <w:sz w:val="20"/>
          <w:szCs w:val="20"/>
          <w:lang w:val="ru-RU"/>
        </w:rPr>
        <w:t xml:space="preserve">по схеме </w:t>
      </w:r>
      <w:r w:rsidRPr="002E571C">
        <w:rPr>
          <w:sz w:val="20"/>
          <w:szCs w:val="20"/>
        </w:rPr>
        <w:t>«</w:t>
      </w:r>
      <w:r w:rsidRPr="002E571C">
        <w:rPr>
          <w:sz w:val="20"/>
          <w:szCs w:val="20"/>
          <w:lang w:val="ru-RU"/>
        </w:rPr>
        <w:t>3 + 2 + 3 укоса по годам</w:t>
      </w:r>
      <w:r w:rsidRPr="002E571C">
        <w:rPr>
          <w:sz w:val="20"/>
          <w:szCs w:val="20"/>
        </w:rPr>
        <w:t>»</w:t>
      </w:r>
      <w:r w:rsidRPr="002E571C">
        <w:rPr>
          <w:sz w:val="20"/>
          <w:szCs w:val="20"/>
          <w:lang w:val="ru-RU"/>
        </w:rPr>
        <w:t xml:space="preserve">. </w:t>
      </w:r>
      <w:r w:rsidRPr="002E571C">
        <w:rPr>
          <w:rFonts w:cs="Times New Roman"/>
          <w:sz w:val="20"/>
          <w:szCs w:val="20"/>
          <w:lang w:val="ru-RU"/>
        </w:rPr>
        <w:t>Данный способ предусматривает скашивание травосмеси в первый год три раза, второй – два и третий – три. В среднем за три года сбор сухой массы в этих вариантах составил 51,9 ц/га, обменной энергии – 50,4 ГДж/га и кормовых единиц – 3,94 </w:t>
      </w:r>
      <w:proofErr w:type="gramStart"/>
      <w:r w:rsidRPr="002E571C">
        <w:rPr>
          <w:rFonts w:cs="Times New Roman"/>
          <w:sz w:val="20"/>
          <w:szCs w:val="20"/>
          <w:lang w:val="ru-RU"/>
        </w:rPr>
        <w:t>тыс</w:t>
      </w:r>
      <w:proofErr w:type="gramEnd"/>
      <w:r w:rsidRPr="002E571C">
        <w:rPr>
          <w:rFonts w:cs="Times New Roman"/>
          <w:sz w:val="20"/>
          <w:szCs w:val="20"/>
          <w:lang w:val="ru-RU"/>
        </w:rPr>
        <w:t>/га. Этот же вариант обеспечивал более высокий сбор проте</w:t>
      </w:r>
      <w:r w:rsidRPr="002E571C">
        <w:rPr>
          <w:rFonts w:cs="Times New Roman"/>
          <w:sz w:val="20"/>
          <w:szCs w:val="20"/>
          <w:lang w:val="ru-RU"/>
        </w:rPr>
        <w:t>и</w:t>
      </w:r>
      <w:r w:rsidRPr="002E571C">
        <w:rPr>
          <w:rFonts w:cs="Times New Roman"/>
          <w:sz w:val="20"/>
          <w:szCs w:val="20"/>
          <w:lang w:val="ru-RU"/>
        </w:rPr>
        <w:t>на в сравнении с постоянным двухукосным использованием и незн</w:t>
      </w:r>
      <w:r w:rsidRPr="002E571C">
        <w:rPr>
          <w:rFonts w:cs="Times New Roman"/>
          <w:sz w:val="20"/>
          <w:szCs w:val="20"/>
          <w:lang w:val="ru-RU"/>
        </w:rPr>
        <w:t>а</w:t>
      </w:r>
      <w:r w:rsidRPr="002E571C">
        <w:rPr>
          <w:rFonts w:cs="Times New Roman"/>
          <w:sz w:val="20"/>
          <w:szCs w:val="20"/>
          <w:lang w:val="ru-RU"/>
        </w:rPr>
        <w:t>чительно уступал более частому использованию травостоя по схеме «4 + 3 + 2 укоса по годам». В большей мере здесь сказалось то, что в 2010 году в этом варианте было запланировано три укоса, а при сложи</w:t>
      </w:r>
      <w:r w:rsidRPr="002E571C">
        <w:rPr>
          <w:rFonts w:cs="Times New Roman"/>
          <w:sz w:val="20"/>
          <w:szCs w:val="20"/>
          <w:lang w:val="ru-RU"/>
        </w:rPr>
        <w:t>в</w:t>
      </w:r>
      <w:r w:rsidRPr="002E571C">
        <w:rPr>
          <w:rFonts w:cs="Times New Roman"/>
          <w:sz w:val="20"/>
          <w:szCs w:val="20"/>
          <w:lang w:val="ru-RU"/>
        </w:rPr>
        <w:t>шихся погодных условиях в этот год третий укос получен не был (табл. 1).</w:t>
      </w:r>
    </w:p>
    <w:p w:rsidR="00E41DC9" w:rsidRPr="002E571C" w:rsidRDefault="00E41DC9" w:rsidP="0069162D">
      <w:pPr>
        <w:shd w:val="clear" w:color="auto" w:fill="FFFFFF"/>
        <w:spacing w:line="245" w:lineRule="auto"/>
        <w:ind w:firstLine="284"/>
        <w:jc w:val="both"/>
        <w:rPr>
          <w:sz w:val="20"/>
          <w:szCs w:val="20"/>
          <w:lang w:val="ru-RU"/>
        </w:rPr>
      </w:pPr>
    </w:p>
    <w:p w:rsidR="00A23FBA" w:rsidRPr="002E571C" w:rsidRDefault="00A23FBA" w:rsidP="00A23FBA">
      <w:pPr>
        <w:tabs>
          <w:tab w:val="left" w:pos="142"/>
        </w:tabs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t>Таблица 1</w:t>
      </w:r>
      <w:r w:rsidRPr="002E571C">
        <w:rPr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Продуктивность бобово-злаковой травосмеси при различных способах использования</w:t>
      </w:r>
    </w:p>
    <w:p w:rsidR="00A23FBA" w:rsidRPr="002E571C" w:rsidRDefault="00A23FBA" w:rsidP="00A23FBA">
      <w:pPr>
        <w:ind w:firstLine="284"/>
        <w:jc w:val="both"/>
        <w:rPr>
          <w:sz w:val="16"/>
          <w:szCs w:val="16"/>
          <w:lang w:val="ru-RU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5"/>
        <w:gridCol w:w="702"/>
        <w:gridCol w:w="984"/>
        <w:gridCol w:w="702"/>
        <w:gridCol w:w="1123"/>
        <w:gridCol w:w="1068"/>
      </w:tblGrid>
      <w:tr w:rsidR="00A23FBA" w:rsidRPr="002E571C" w:rsidTr="00A23FBA">
        <w:trPr>
          <w:trHeight w:val="844"/>
          <w:jc w:val="center"/>
        </w:trPr>
        <w:tc>
          <w:tcPr>
            <w:tcW w:w="1560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Способ</w:t>
            </w:r>
          </w:p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использования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Годы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08" w:right="-112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Урожайность, </w:t>
            </w:r>
          </w:p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08" w:right="-112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ц/га</w:t>
            </w:r>
            <w:r w:rsidRPr="002E571C">
              <w:rPr>
                <w:sz w:val="16"/>
                <w:szCs w:val="16"/>
                <w:lang w:val="ru-RU"/>
              </w:rPr>
              <w:t xml:space="preserve"> сухой массы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54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Сбор </w:t>
            </w:r>
          </w:p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54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сырого протеина, ц/га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Выход</w:t>
            </w:r>
          </w:p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обменной эне</w:t>
            </w:r>
            <w:r w:rsidRPr="002E571C">
              <w:rPr>
                <w:sz w:val="16"/>
                <w:szCs w:val="16"/>
                <w:lang w:val="ru-RU"/>
              </w:rPr>
              <w:t>р</w:t>
            </w:r>
            <w:r w:rsidRPr="002E571C">
              <w:rPr>
                <w:sz w:val="16"/>
                <w:szCs w:val="16"/>
                <w:lang w:val="ru-RU"/>
              </w:rPr>
              <w:t xml:space="preserve">гии, ГДж 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Выход </w:t>
            </w:r>
          </w:p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кормовых ед</w:t>
            </w:r>
            <w:r w:rsidRPr="002E571C">
              <w:rPr>
                <w:sz w:val="16"/>
                <w:szCs w:val="16"/>
                <w:lang w:val="ru-RU"/>
              </w:rPr>
              <w:t>и</w:t>
            </w:r>
            <w:r w:rsidRPr="002E571C">
              <w:rPr>
                <w:sz w:val="16"/>
                <w:szCs w:val="16"/>
                <w:lang w:val="ru-RU"/>
              </w:rPr>
              <w:t xml:space="preserve">ниц, </w:t>
            </w:r>
            <w:proofErr w:type="gramStart"/>
            <w:r w:rsidRPr="002E571C">
              <w:rPr>
                <w:sz w:val="16"/>
                <w:szCs w:val="16"/>
                <w:lang w:val="ru-RU"/>
              </w:rPr>
              <w:t>тыс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>/га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 w:val="restart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Постоянное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двухукосное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в течение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 лет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2008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ind w:left="-108" w:right="-112"/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67,6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10,05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61,3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4,46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2009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52,6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8,24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49,1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3,68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2010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34,1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5,50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33,2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2,59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51,4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7,93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47,9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3,58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 w:val="restart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(4 + 3 + 2 укоса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Pr="002E571C">
              <w:rPr>
                <w:sz w:val="16"/>
                <w:szCs w:val="16"/>
              </w:rPr>
              <w:t>)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2008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65,0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12,61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63,4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4,94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2009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41,9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6,77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41,5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3,31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2010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43,7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7,49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42,4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3,32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  <w:vAlign w:val="center"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50,2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8,96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49,1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3,87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 w:val="restart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II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(3 + 2 + 3 укоса</w:t>
            </w:r>
          </w:p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Pr="002E571C">
              <w:rPr>
                <w:sz w:val="16"/>
                <w:szCs w:val="16"/>
              </w:rPr>
              <w:t>)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2008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70,7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12,32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69,2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5,44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2009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60,5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9,45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57,7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4,42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2010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Calibri" w:cs="Times New Roman"/>
                <w:sz w:val="16"/>
                <w:szCs w:val="16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24,4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3,99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24,4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1,95</w:t>
            </w:r>
          </w:p>
        </w:tc>
      </w:tr>
      <w:tr w:rsidR="00A23FBA" w:rsidRPr="002E571C" w:rsidTr="00A23FBA">
        <w:trPr>
          <w:trHeight w:hRule="exact" w:val="284"/>
          <w:jc w:val="center"/>
        </w:trPr>
        <w:tc>
          <w:tcPr>
            <w:tcW w:w="1560" w:type="dxa"/>
            <w:vMerge/>
          </w:tcPr>
          <w:p w:rsidR="00A23FBA" w:rsidRPr="002E571C" w:rsidRDefault="00A23FBA" w:rsidP="00A23FB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ind w:left="-118" w:right="-129"/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993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51,9</w:t>
            </w:r>
          </w:p>
        </w:tc>
        <w:tc>
          <w:tcPr>
            <w:tcW w:w="708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8,59</w:t>
            </w:r>
          </w:p>
        </w:tc>
        <w:tc>
          <w:tcPr>
            <w:tcW w:w="1134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50,4</w:t>
            </w:r>
          </w:p>
        </w:tc>
        <w:tc>
          <w:tcPr>
            <w:tcW w:w="1078" w:type="dxa"/>
            <w:vAlign w:val="center"/>
          </w:tcPr>
          <w:p w:rsidR="00A23FBA" w:rsidRPr="002E571C" w:rsidRDefault="00A23FBA" w:rsidP="00A23FBA">
            <w:pPr>
              <w:jc w:val="center"/>
              <w:rPr>
                <w:rFonts w:eastAsia="MS Mincho"/>
                <w:sz w:val="16"/>
                <w:szCs w:val="16"/>
                <w:lang w:val="ru-RU"/>
              </w:rPr>
            </w:pPr>
            <w:r w:rsidRPr="002E571C">
              <w:rPr>
                <w:rFonts w:eastAsia="MS Mincho"/>
                <w:sz w:val="16"/>
                <w:szCs w:val="16"/>
                <w:lang w:val="ru-RU"/>
              </w:rPr>
              <w:t>3,94</w:t>
            </w:r>
          </w:p>
        </w:tc>
      </w:tr>
    </w:tbl>
    <w:p w:rsidR="00A23FBA" w:rsidRPr="002E571C" w:rsidRDefault="00A23FBA" w:rsidP="00A23FBA">
      <w:pPr>
        <w:ind w:firstLine="284"/>
        <w:jc w:val="both"/>
        <w:rPr>
          <w:sz w:val="20"/>
          <w:szCs w:val="20"/>
          <w:lang w:val="ru-RU"/>
        </w:rPr>
      </w:pPr>
    </w:p>
    <w:p w:rsidR="00A23FBA" w:rsidRPr="002E571C" w:rsidRDefault="00A23FBA" w:rsidP="009960CE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Нужно отметить, что этот способ использования в среднем за три года в большей степени был сформирован за счет бобовых компоне</w:t>
      </w:r>
      <w:r w:rsidRPr="002E571C">
        <w:rPr>
          <w:sz w:val="20"/>
          <w:szCs w:val="20"/>
          <w:lang w:val="ru-RU"/>
        </w:rPr>
        <w:t>н</w:t>
      </w:r>
      <w:r w:rsidRPr="002E571C">
        <w:rPr>
          <w:sz w:val="20"/>
          <w:szCs w:val="20"/>
          <w:lang w:val="ru-RU"/>
        </w:rPr>
        <w:lastRenderedPageBreak/>
        <w:t>тов травосмеси люцерны посевной – 18,6 ц/га</w:t>
      </w:r>
      <w:r w:rsidR="0012251B" w:rsidRPr="002E571C">
        <w:rPr>
          <w:sz w:val="20"/>
          <w:szCs w:val="20"/>
          <w:lang w:val="ru-RU"/>
        </w:rPr>
        <w:t xml:space="preserve"> и клевера лугового – 14,6 ц га, и в меньшей степени представлен </w:t>
      </w:r>
      <w:r w:rsidR="0012251B" w:rsidRPr="002E571C">
        <w:rPr>
          <w:sz w:val="20"/>
          <w:szCs w:val="20"/>
        </w:rPr>
        <w:t>несеян</w:t>
      </w:r>
      <w:r w:rsidR="0012251B" w:rsidRPr="002E571C">
        <w:rPr>
          <w:sz w:val="20"/>
          <w:szCs w:val="20"/>
          <w:lang w:val="ru-RU"/>
        </w:rPr>
        <w:t>ыми</w:t>
      </w:r>
      <w:r w:rsidR="000803DD">
        <w:rPr>
          <w:sz w:val="20"/>
          <w:szCs w:val="20"/>
        </w:rPr>
        <w:t xml:space="preserve"> вид</w:t>
      </w:r>
      <w:r w:rsidR="000803DD">
        <w:rPr>
          <w:sz w:val="20"/>
          <w:szCs w:val="20"/>
          <w:lang w:val="ru-RU"/>
        </w:rPr>
        <w:t>а</w:t>
      </w:r>
      <w:r w:rsidR="0012251B" w:rsidRPr="002E571C">
        <w:rPr>
          <w:sz w:val="20"/>
          <w:szCs w:val="20"/>
          <w:lang w:val="ru-RU"/>
        </w:rPr>
        <w:t>ми</w:t>
      </w:r>
      <w:r w:rsidR="0012251B" w:rsidRPr="002E571C">
        <w:rPr>
          <w:sz w:val="20"/>
          <w:szCs w:val="20"/>
        </w:rPr>
        <w:t xml:space="preserve">  растений из группы разнотравья</w:t>
      </w:r>
      <w:r w:rsidR="00061720">
        <w:rPr>
          <w:sz w:val="20"/>
          <w:szCs w:val="20"/>
          <w:lang w:val="ru-RU"/>
        </w:rPr>
        <w:t xml:space="preserve"> (табл. 2)</w:t>
      </w:r>
      <w:r w:rsidR="0012251B" w:rsidRPr="002E571C">
        <w:rPr>
          <w:sz w:val="20"/>
          <w:szCs w:val="20"/>
          <w:lang w:val="ru-RU"/>
        </w:rPr>
        <w:t>.</w:t>
      </w:r>
      <w:r w:rsidR="0012251B" w:rsidRPr="002E571C">
        <w:rPr>
          <w:sz w:val="20"/>
          <w:szCs w:val="20"/>
        </w:rPr>
        <w:t xml:space="preserve"> </w:t>
      </w:r>
      <w:r w:rsidR="005E1B21" w:rsidRPr="002E571C">
        <w:rPr>
          <w:sz w:val="20"/>
          <w:szCs w:val="20"/>
          <w:lang w:val="ru-RU"/>
        </w:rPr>
        <w:t xml:space="preserve">Так </w:t>
      </w:r>
      <w:r w:rsidR="008F255C" w:rsidRPr="002E571C">
        <w:rPr>
          <w:sz w:val="20"/>
          <w:szCs w:val="20"/>
          <w:lang w:val="ru-RU"/>
        </w:rPr>
        <w:t xml:space="preserve">переменный </w:t>
      </w:r>
      <w:r w:rsidR="005E1B21" w:rsidRPr="002E571C">
        <w:rPr>
          <w:sz w:val="20"/>
          <w:szCs w:val="20"/>
          <w:lang w:val="ru-RU"/>
        </w:rPr>
        <w:t>способ и</w:t>
      </w:r>
      <w:r w:rsidR="005E1B21" w:rsidRPr="002E571C">
        <w:rPr>
          <w:sz w:val="20"/>
          <w:szCs w:val="20"/>
          <w:lang w:val="ru-RU"/>
        </w:rPr>
        <w:t>с</w:t>
      </w:r>
      <w:r w:rsidR="005E1B21" w:rsidRPr="002E571C">
        <w:rPr>
          <w:sz w:val="20"/>
          <w:szCs w:val="20"/>
          <w:lang w:val="ru-RU"/>
        </w:rPr>
        <w:t>пользования по схеме</w:t>
      </w:r>
      <w:r w:rsidR="005E1B21" w:rsidRPr="002E571C">
        <w:rPr>
          <w:sz w:val="20"/>
          <w:szCs w:val="20"/>
        </w:rPr>
        <w:t>«</w:t>
      </w:r>
      <w:r w:rsidR="005E1B21" w:rsidRPr="002E571C">
        <w:rPr>
          <w:sz w:val="20"/>
          <w:szCs w:val="20"/>
          <w:lang w:val="ru-RU"/>
        </w:rPr>
        <w:t>3 + 2 + 3 укоса по годам</w:t>
      </w:r>
      <w:r w:rsidR="005E1B21" w:rsidRPr="002E571C">
        <w:rPr>
          <w:sz w:val="20"/>
          <w:szCs w:val="20"/>
        </w:rPr>
        <w:t>»</w:t>
      </w:r>
      <w:r w:rsidR="005E1B21" w:rsidRPr="002E571C">
        <w:rPr>
          <w:sz w:val="20"/>
          <w:szCs w:val="20"/>
          <w:lang w:val="ru-RU"/>
        </w:rPr>
        <w:t xml:space="preserve"> на 0,</w:t>
      </w:r>
      <w:r w:rsidR="00D73F2F" w:rsidRPr="002E571C">
        <w:rPr>
          <w:sz w:val="20"/>
          <w:szCs w:val="20"/>
          <w:lang w:val="ru-RU"/>
        </w:rPr>
        <w:t>3</w:t>
      </w:r>
      <w:r w:rsidR="005E1B21" w:rsidRPr="002E571C">
        <w:rPr>
          <w:sz w:val="20"/>
          <w:szCs w:val="20"/>
          <w:lang w:val="ru-RU"/>
        </w:rPr>
        <w:t xml:space="preserve"> ц/га (1</w:t>
      </w:r>
      <w:r w:rsidR="00D73F2F" w:rsidRPr="002E571C">
        <w:rPr>
          <w:sz w:val="20"/>
          <w:szCs w:val="20"/>
          <w:lang w:val="ru-RU"/>
        </w:rPr>
        <w:t>5</w:t>
      </w:r>
      <w:r w:rsidR="005E1B21" w:rsidRPr="002E571C">
        <w:rPr>
          <w:sz w:val="20"/>
          <w:szCs w:val="20"/>
          <w:lang w:val="ru-RU"/>
        </w:rPr>
        <w:t>,0</w:t>
      </w:r>
      <w:r w:rsidR="008F255C" w:rsidRPr="002E571C">
        <w:rPr>
          <w:sz w:val="20"/>
          <w:szCs w:val="20"/>
          <w:lang w:val="ru-RU"/>
        </w:rPr>
        <w:t> </w:t>
      </w:r>
      <w:r w:rsidR="005E1B21" w:rsidRPr="002E571C">
        <w:rPr>
          <w:sz w:val="20"/>
          <w:szCs w:val="20"/>
          <w:lang w:val="ru-RU"/>
        </w:rPr>
        <w:t xml:space="preserve">%) способствовал </w:t>
      </w:r>
      <w:r w:rsidR="005E1B21" w:rsidRPr="002E571C">
        <w:rPr>
          <w:sz w:val="20"/>
          <w:szCs w:val="20"/>
        </w:rPr>
        <w:t>снижени</w:t>
      </w:r>
      <w:r w:rsidR="005E1B21" w:rsidRPr="002E571C">
        <w:rPr>
          <w:sz w:val="20"/>
          <w:szCs w:val="20"/>
          <w:lang w:val="ru-RU"/>
        </w:rPr>
        <w:t>ю</w:t>
      </w:r>
      <w:r w:rsidR="005E1B21" w:rsidRPr="002E571C">
        <w:rPr>
          <w:sz w:val="20"/>
          <w:szCs w:val="20"/>
        </w:rPr>
        <w:t xml:space="preserve"> низко</w:t>
      </w:r>
      <w:r w:rsidR="00B40969">
        <w:rPr>
          <w:sz w:val="20"/>
          <w:szCs w:val="20"/>
          <w:lang w:val="ru-RU"/>
        </w:rPr>
        <w:t xml:space="preserve"> </w:t>
      </w:r>
      <w:r w:rsidR="005E1B21" w:rsidRPr="002E571C">
        <w:rPr>
          <w:sz w:val="20"/>
          <w:szCs w:val="20"/>
        </w:rPr>
        <w:t>продуктивного</w:t>
      </w:r>
      <w:r w:rsidR="00E06AA1">
        <w:rPr>
          <w:sz w:val="20"/>
          <w:szCs w:val="20"/>
          <w:lang w:val="ru-RU"/>
        </w:rPr>
        <w:t>,</w:t>
      </w:r>
      <w:r w:rsidR="005E1B21" w:rsidRPr="002E571C">
        <w:rPr>
          <w:sz w:val="20"/>
          <w:szCs w:val="20"/>
        </w:rPr>
        <w:t xml:space="preserve"> плохо поедаемого животными разнотравья</w:t>
      </w:r>
      <w:r w:rsidR="008F255C" w:rsidRPr="002E571C">
        <w:rPr>
          <w:sz w:val="20"/>
          <w:szCs w:val="20"/>
          <w:lang w:val="ru-RU"/>
        </w:rPr>
        <w:t xml:space="preserve"> в сравнении со способом использования по схеме </w:t>
      </w:r>
      <w:r w:rsidR="008F255C" w:rsidRPr="002E571C">
        <w:rPr>
          <w:sz w:val="20"/>
          <w:szCs w:val="20"/>
        </w:rPr>
        <w:t>«</w:t>
      </w:r>
      <w:r w:rsidR="008F255C" w:rsidRPr="002E571C">
        <w:rPr>
          <w:sz w:val="20"/>
          <w:szCs w:val="20"/>
          <w:lang w:val="ru-RU"/>
        </w:rPr>
        <w:t>4 + 3 + 2 укоса по годам</w:t>
      </w:r>
      <w:r w:rsidR="008F255C" w:rsidRPr="002E571C">
        <w:rPr>
          <w:sz w:val="20"/>
          <w:szCs w:val="20"/>
        </w:rPr>
        <w:t>»</w:t>
      </w:r>
      <w:r w:rsidR="008F255C" w:rsidRPr="002E571C">
        <w:rPr>
          <w:sz w:val="20"/>
          <w:szCs w:val="20"/>
          <w:lang w:val="ru-RU"/>
        </w:rPr>
        <w:t xml:space="preserve"> и на 0,1 ц/га (5,5 %) в сравнении с п</w:t>
      </w:r>
      <w:r w:rsidR="008F255C" w:rsidRPr="002E571C">
        <w:rPr>
          <w:sz w:val="20"/>
          <w:szCs w:val="20"/>
          <w:lang w:val="ru-RU"/>
        </w:rPr>
        <w:t>о</w:t>
      </w:r>
      <w:r w:rsidR="008F255C" w:rsidRPr="002E571C">
        <w:rPr>
          <w:sz w:val="20"/>
          <w:szCs w:val="20"/>
          <w:lang w:val="ru-RU"/>
        </w:rPr>
        <w:t>стоянным двухукосным использованием. В первые годы исследований их содержание варьировало на уровне 0,8-0,9 ц/га сухого вещества, что состав</w:t>
      </w:r>
      <w:r w:rsidR="00E41DC9" w:rsidRPr="002E571C">
        <w:rPr>
          <w:sz w:val="20"/>
          <w:szCs w:val="20"/>
          <w:lang w:val="ru-RU"/>
        </w:rPr>
        <w:t>и</w:t>
      </w:r>
      <w:r w:rsidR="008F255C" w:rsidRPr="002E571C">
        <w:rPr>
          <w:sz w:val="20"/>
          <w:szCs w:val="20"/>
          <w:lang w:val="ru-RU"/>
        </w:rPr>
        <w:t>ло 1,3 %.</w:t>
      </w:r>
      <w:r w:rsidR="00E41DC9" w:rsidRPr="002E571C">
        <w:rPr>
          <w:sz w:val="20"/>
          <w:szCs w:val="20"/>
          <w:lang w:val="ru-RU"/>
        </w:rPr>
        <w:t xml:space="preserve"> Лишь к третьему </w:t>
      </w:r>
      <w:r w:rsidR="00E41DC9" w:rsidRPr="000803DD">
        <w:rPr>
          <w:sz w:val="20"/>
          <w:szCs w:val="20"/>
          <w:lang w:val="ru-RU"/>
        </w:rPr>
        <w:t>году</w:t>
      </w:r>
      <w:r w:rsidR="00E41DC9" w:rsidRPr="002E571C">
        <w:rPr>
          <w:sz w:val="20"/>
          <w:szCs w:val="20"/>
          <w:lang w:val="ru-RU"/>
        </w:rPr>
        <w:t xml:space="preserve"> пользования содержание ра</w:t>
      </w:r>
      <w:r w:rsidR="00E41DC9" w:rsidRPr="002E571C">
        <w:rPr>
          <w:sz w:val="20"/>
          <w:szCs w:val="20"/>
          <w:lang w:val="ru-RU"/>
        </w:rPr>
        <w:t>з</w:t>
      </w:r>
      <w:r w:rsidR="00E41DC9" w:rsidRPr="002E571C">
        <w:rPr>
          <w:sz w:val="20"/>
          <w:szCs w:val="20"/>
          <w:lang w:val="ru-RU"/>
        </w:rPr>
        <w:t>нотравья выросло до 3,5 ц/га сухого вещества, так же как и при других способах использования.</w:t>
      </w:r>
    </w:p>
    <w:p w:rsidR="00A23FBA" w:rsidRPr="002E571C" w:rsidRDefault="00A23FBA" w:rsidP="009960CE">
      <w:pPr>
        <w:shd w:val="clear" w:color="auto" w:fill="FFFFFF"/>
        <w:ind w:firstLine="284"/>
        <w:jc w:val="both"/>
        <w:rPr>
          <w:sz w:val="20"/>
          <w:szCs w:val="20"/>
          <w:lang w:val="ru-RU"/>
        </w:rPr>
      </w:pPr>
    </w:p>
    <w:p w:rsidR="004A2FD9" w:rsidRPr="002E571C" w:rsidRDefault="004A2FD9" w:rsidP="004A2FD9">
      <w:pPr>
        <w:tabs>
          <w:tab w:val="left" w:pos="142"/>
        </w:tabs>
        <w:jc w:val="center"/>
        <w:rPr>
          <w:rFonts w:cs="Times New Roman"/>
          <w:b/>
          <w:sz w:val="16"/>
          <w:szCs w:val="16"/>
          <w:lang w:val="ru-RU"/>
        </w:rPr>
      </w:pPr>
      <w:r w:rsidRPr="002E571C">
        <w:rPr>
          <w:rFonts w:cs="Times New Roman"/>
          <w:spacing w:val="20"/>
          <w:sz w:val="16"/>
          <w:szCs w:val="16"/>
          <w:lang w:val="ru-RU"/>
        </w:rPr>
        <w:t xml:space="preserve">Таблица </w:t>
      </w:r>
      <w:r w:rsidR="00061720">
        <w:rPr>
          <w:rFonts w:cs="Times New Roman"/>
          <w:spacing w:val="20"/>
          <w:sz w:val="16"/>
          <w:szCs w:val="16"/>
          <w:lang w:val="ru-RU"/>
        </w:rPr>
        <w:t>2</w:t>
      </w:r>
      <w:r w:rsidRPr="002E571C">
        <w:rPr>
          <w:rFonts w:cs="Times New Roman"/>
          <w:sz w:val="16"/>
          <w:szCs w:val="16"/>
          <w:lang w:val="ru-RU"/>
        </w:rPr>
        <w:t>.</w:t>
      </w:r>
      <w:r w:rsidRPr="002E571C">
        <w:rPr>
          <w:rFonts w:cs="Times New Roman"/>
          <w:b/>
          <w:sz w:val="16"/>
          <w:szCs w:val="16"/>
          <w:lang w:val="ru-RU"/>
        </w:rPr>
        <w:t xml:space="preserve"> </w:t>
      </w:r>
      <w:r w:rsidR="00C03333" w:rsidRPr="002E571C">
        <w:rPr>
          <w:b/>
          <w:sz w:val="16"/>
          <w:szCs w:val="16"/>
        </w:rPr>
        <w:t>Урожайность бобово-злаково</w:t>
      </w:r>
      <w:r w:rsidR="00C03333" w:rsidRPr="002E571C">
        <w:rPr>
          <w:b/>
          <w:sz w:val="16"/>
          <w:szCs w:val="16"/>
          <w:lang w:val="ru-RU"/>
        </w:rPr>
        <w:t>й</w:t>
      </w:r>
      <w:r w:rsidR="00C03333" w:rsidRPr="002E571C">
        <w:rPr>
          <w:b/>
          <w:sz w:val="16"/>
          <w:szCs w:val="16"/>
        </w:rPr>
        <w:t xml:space="preserve"> травос</w:t>
      </w:r>
      <w:r w:rsidR="00C03333" w:rsidRPr="002E571C">
        <w:rPr>
          <w:b/>
          <w:sz w:val="16"/>
          <w:szCs w:val="16"/>
          <w:lang w:val="ru-RU"/>
        </w:rPr>
        <w:t>меси</w:t>
      </w:r>
      <w:r w:rsidR="00C03333" w:rsidRPr="002E571C">
        <w:rPr>
          <w:b/>
          <w:sz w:val="16"/>
          <w:szCs w:val="16"/>
        </w:rPr>
        <w:t>, ц/га сухого вещества</w:t>
      </w:r>
      <w:r w:rsidR="00C03333" w:rsidRPr="002E571C">
        <w:rPr>
          <w:sz w:val="16"/>
          <w:szCs w:val="16"/>
        </w:rPr>
        <w:t xml:space="preserve"> </w:t>
      </w:r>
      <w:r w:rsidR="00C03333" w:rsidRPr="002E571C">
        <w:rPr>
          <w:b/>
          <w:sz w:val="16"/>
          <w:szCs w:val="16"/>
          <w:lang w:val="ru-RU"/>
        </w:rPr>
        <w:t>при различных способах использования</w:t>
      </w:r>
      <w:r w:rsidR="00C03333" w:rsidRPr="002E571C">
        <w:rPr>
          <w:sz w:val="20"/>
          <w:szCs w:val="20"/>
        </w:rPr>
        <w:t xml:space="preserve"> </w:t>
      </w:r>
    </w:p>
    <w:p w:rsidR="004A2FD9" w:rsidRPr="002E571C" w:rsidRDefault="004A2FD9" w:rsidP="004A2FD9">
      <w:pPr>
        <w:ind w:firstLine="284"/>
        <w:jc w:val="both"/>
        <w:rPr>
          <w:rFonts w:cs="Times New Roman"/>
          <w:sz w:val="16"/>
          <w:szCs w:val="16"/>
          <w:lang w:val="ru-RU"/>
        </w:rPr>
      </w:pPr>
    </w:p>
    <w:tbl>
      <w:tblPr>
        <w:tblW w:w="6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5"/>
        <w:gridCol w:w="702"/>
        <w:gridCol w:w="588"/>
        <w:gridCol w:w="567"/>
        <w:gridCol w:w="567"/>
        <w:gridCol w:w="540"/>
        <w:gridCol w:w="765"/>
        <w:gridCol w:w="850"/>
      </w:tblGrid>
      <w:tr w:rsidR="00B9102E" w:rsidRPr="002E571C" w:rsidTr="00B9102E">
        <w:trPr>
          <w:trHeight w:val="844"/>
          <w:jc w:val="center"/>
        </w:trPr>
        <w:tc>
          <w:tcPr>
            <w:tcW w:w="1545" w:type="dxa"/>
            <w:vMerge w:val="restart"/>
            <w:vAlign w:val="center"/>
          </w:tcPr>
          <w:p w:rsidR="00B9102E" w:rsidRPr="002E571C" w:rsidRDefault="00B9102E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Способ</w:t>
            </w:r>
          </w:p>
          <w:p w:rsidR="00B9102E" w:rsidRPr="002E571C" w:rsidRDefault="00B9102E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использования</w:t>
            </w:r>
          </w:p>
        </w:tc>
        <w:tc>
          <w:tcPr>
            <w:tcW w:w="702" w:type="dxa"/>
            <w:vMerge w:val="restart"/>
            <w:vAlign w:val="center"/>
          </w:tcPr>
          <w:p w:rsidR="00B9102E" w:rsidRPr="002E571C" w:rsidRDefault="00B9102E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Годы</w:t>
            </w:r>
          </w:p>
        </w:tc>
        <w:tc>
          <w:tcPr>
            <w:tcW w:w="2262" w:type="dxa"/>
            <w:gridSpan w:val="4"/>
            <w:vAlign w:val="center"/>
          </w:tcPr>
          <w:p w:rsidR="00B9102E" w:rsidRPr="002E571C" w:rsidRDefault="00B9102E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Получено за счет </w:t>
            </w:r>
          </w:p>
          <w:p w:rsidR="00B9102E" w:rsidRPr="002E571C" w:rsidRDefault="00B9102E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компонентов травосмеси</w:t>
            </w:r>
          </w:p>
        </w:tc>
        <w:tc>
          <w:tcPr>
            <w:tcW w:w="765" w:type="dxa"/>
            <w:vMerge w:val="restart"/>
            <w:textDirection w:val="btLr"/>
            <w:vAlign w:val="center"/>
          </w:tcPr>
          <w:p w:rsidR="00B9102E" w:rsidRPr="002E571C" w:rsidRDefault="00B9102E" w:rsidP="004D33F2">
            <w:pPr>
              <w:ind w:left="-364" w:right="113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Прочие злаки </w:t>
            </w:r>
          </w:p>
        </w:tc>
        <w:tc>
          <w:tcPr>
            <w:tcW w:w="850" w:type="dxa"/>
            <w:vMerge w:val="restart"/>
            <w:textDirection w:val="btLr"/>
            <w:vAlign w:val="center"/>
          </w:tcPr>
          <w:p w:rsidR="00B9102E" w:rsidRPr="002E571C" w:rsidRDefault="00B9102E" w:rsidP="004D33F2">
            <w:pPr>
              <w:ind w:left="-364" w:right="113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Разнотравье</w:t>
            </w:r>
          </w:p>
        </w:tc>
      </w:tr>
      <w:tr w:rsidR="00B9102E" w:rsidRPr="002E571C" w:rsidTr="004D33F2">
        <w:trPr>
          <w:cantSplit/>
          <w:trHeight w:val="999"/>
          <w:jc w:val="center"/>
        </w:trPr>
        <w:tc>
          <w:tcPr>
            <w:tcW w:w="1545" w:type="dxa"/>
            <w:vMerge/>
            <w:vAlign w:val="center"/>
          </w:tcPr>
          <w:p w:rsidR="00B9102E" w:rsidRPr="002E571C" w:rsidRDefault="00B9102E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Merge/>
            <w:vAlign w:val="center"/>
          </w:tcPr>
          <w:p w:rsidR="00B9102E" w:rsidRPr="002E571C" w:rsidRDefault="00B9102E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</w:p>
        </w:tc>
        <w:tc>
          <w:tcPr>
            <w:tcW w:w="588" w:type="dxa"/>
            <w:textDirection w:val="btLr"/>
            <w:vAlign w:val="center"/>
          </w:tcPr>
          <w:p w:rsidR="00B9102E" w:rsidRPr="002E571C" w:rsidRDefault="00B9102E" w:rsidP="004D33F2">
            <w:pPr>
              <w:ind w:left="55" w:right="113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люцерна посевная</w:t>
            </w:r>
          </w:p>
        </w:tc>
        <w:tc>
          <w:tcPr>
            <w:tcW w:w="567" w:type="dxa"/>
            <w:textDirection w:val="btLr"/>
            <w:vAlign w:val="center"/>
          </w:tcPr>
          <w:p w:rsidR="00B9102E" w:rsidRPr="002E571C" w:rsidRDefault="00B9102E" w:rsidP="004D33F2">
            <w:pPr>
              <w:ind w:left="55" w:right="113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клевер луговой </w:t>
            </w:r>
          </w:p>
        </w:tc>
        <w:tc>
          <w:tcPr>
            <w:tcW w:w="567" w:type="dxa"/>
            <w:textDirection w:val="btLr"/>
            <w:vAlign w:val="center"/>
          </w:tcPr>
          <w:p w:rsidR="00B9102E" w:rsidRPr="002E571C" w:rsidRDefault="00B9102E" w:rsidP="004D33F2">
            <w:pPr>
              <w:ind w:left="55" w:right="113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тимофеевка луговая</w:t>
            </w:r>
          </w:p>
        </w:tc>
        <w:tc>
          <w:tcPr>
            <w:tcW w:w="540" w:type="dxa"/>
            <w:textDirection w:val="btLr"/>
            <w:vAlign w:val="center"/>
          </w:tcPr>
          <w:p w:rsidR="00B9102E" w:rsidRPr="002E571C" w:rsidRDefault="00B9102E" w:rsidP="004D33F2">
            <w:pPr>
              <w:ind w:left="55" w:right="113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овсяница луговая</w:t>
            </w:r>
          </w:p>
        </w:tc>
        <w:tc>
          <w:tcPr>
            <w:tcW w:w="765" w:type="dxa"/>
            <w:vMerge/>
            <w:vAlign w:val="center"/>
          </w:tcPr>
          <w:p w:rsidR="00B9102E" w:rsidRPr="002E571C" w:rsidRDefault="00B9102E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</w:p>
        </w:tc>
        <w:tc>
          <w:tcPr>
            <w:tcW w:w="850" w:type="dxa"/>
            <w:vMerge/>
            <w:vAlign w:val="center"/>
          </w:tcPr>
          <w:p w:rsidR="00B9102E" w:rsidRPr="002E571C" w:rsidRDefault="00B9102E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</w:p>
        </w:tc>
      </w:tr>
      <w:tr w:rsidR="00F025F0" w:rsidRPr="002E571C" w:rsidTr="00C10CAB">
        <w:trPr>
          <w:trHeight w:hRule="exact" w:val="295"/>
          <w:jc w:val="center"/>
        </w:trPr>
        <w:tc>
          <w:tcPr>
            <w:tcW w:w="1545" w:type="dxa"/>
            <w:vMerge w:val="restart"/>
            <w:vAlign w:val="center"/>
          </w:tcPr>
          <w:p w:rsidR="00F025F0" w:rsidRPr="002E571C" w:rsidRDefault="00F025F0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F025F0" w:rsidRPr="002E571C" w:rsidRDefault="00F025F0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F025F0" w:rsidRPr="002E571C" w:rsidRDefault="00F025F0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F025F0" w:rsidRPr="002E571C" w:rsidRDefault="00F025F0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 лет</w:t>
            </w:r>
          </w:p>
        </w:tc>
        <w:tc>
          <w:tcPr>
            <w:tcW w:w="702" w:type="dxa"/>
            <w:vAlign w:val="center"/>
          </w:tcPr>
          <w:p w:rsidR="00F025F0" w:rsidRPr="002E571C" w:rsidRDefault="00F025F0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588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23,4</w:t>
            </w:r>
          </w:p>
        </w:tc>
        <w:tc>
          <w:tcPr>
            <w:tcW w:w="567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21,1</w:t>
            </w:r>
          </w:p>
        </w:tc>
        <w:tc>
          <w:tcPr>
            <w:tcW w:w="567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6,4</w:t>
            </w:r>
          </w:p>
        </w:tc>
        <w:tc>
          <w:tcPr>
            <w:tcW w:w="540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14,0</w:t>
            </w:r>
          </w:p>
        </w:tc>
        <w:tc>
          <w:tcPr>
            <w:tcW w:w="765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1,7</w:t>
            </w:r>
          </w:p>
        </w:tc>
        <w:tc>
          <w:tcPr>
            <w:tcW w:w="850" w:type="dxa"/>
            <w:vAlign w:val="center"/>
          </w:tcPr>
          <w:p w:rsidR="00F025F0" w:rsidRPr="002E571C" w:rsidRDefault="00F025F0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1,0</w:t>
            </w:r>
          </w:p>
        </w:tc>
      </w:tr>
      <w:tr w:rsidR="004159A3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4159A3" w:rsidRPr="002E571C" w:rsidRDefault="004159A3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4159A3" w:rsidRPr="002E571C" w:rsidRDefault="004159A3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588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20,8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14,7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4,5</w:t>
            </w:r>
          </w:p>
        </w:tc>
        <w:tc>
          <w:tcPr>
            <w:tcW w:w="54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10,4</w:t>
            </w:r>
          </w:p>
        </w:tc>
        <w:tc>
          <w:tcPr>
            <w:tcW w:w="765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1,3</w:t>
            </w:r>
          </w:p>
        </w:tc>
        <w:tc>
          <w:tcPr>
            <w:tcW w:w="85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1,0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19,1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0,0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3,6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6,4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1,4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3,5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21,1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11,9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4,8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10,3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1,5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1,8</w:t>
            </w:r>
          </w:p>
        </w:tc>
      </w:tr>
      <w:tr w:rsidR="004159A3" w:rsidRPr="002E571C" w:rsidTr="00C10CAB">
        <w:trPr>
          <w:trHeight w:hRule="exact" w:val="295"/>
          <w:jc w:val="center"/>
        </w:trPr>
        <w:tc>
          <w:tcPr>
            <w:tcW w:w="1545" w:type="dxa"/>
            <w:vMerge w:val="restart"/>
            <w:vAlign w:val="center"/>
          </w:tcPr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(4 + 3 + 2 укоса</w:t>
            </w:r>
          </w:p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702" w:type="dxa"/>
            <w:vAlign w:val="center"/>
          </w:tcPr>
          <w:p w:rsidR="004159A3" w:rsidRPr="002E571C" w:rsidRDefault="004159A3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588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17,8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25,1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7,7</w:t>
            </w:r>
          </w:p>
        </w:tc>
        <w:tc>
          <w:tcPr>
            <w:tcW w:w="54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11,3</w:t>
            </w:r>
          </w:p>
        </w:tc>
        <w:tc>
          <w:tcPr>
            <w:tcW w:w="765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1,5</w:t>
            </w:r>
          </w:p>
        </w:tc>
        <w:tc>
          <w:tcPr>
            <w:tcW w:w="85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1,6</w:t>
            </w:r>
          </w:p>
        </w:tc>
      </w:tr>
      <w:tr w:rsidR="004159A3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4159A3" w:rsidRPr="002E571C" w:rsidRDefault="004159A3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4159A3" w:rsidRPr="002E571C" w:rsidRDefault="004159A3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588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15,7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8,6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3,6</w:t>
            </w:r>
          </w:p>
        </w:tc>
        <w:tc>
          <w:tcPr>
            <w:tcW w:w="54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10,6</w:t>
            </w:r>
          </w:p>
        </w:tc>
        <w:tc>
          <w:tcPr>
            <w:tcW w:w="765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2,3</w:t>
            </w:r>
          </w:p>
        </w:tc>
        <w:tc>
          <w:tcPr>
            <w:tcW w:w="85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1,1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19,5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1,9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4,5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11,8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2,5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3,5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  <w:vAlign w:val="center"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17,7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11,9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5,3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11,2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2,1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D73F2F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2,</w:t>
            </w:r>
            <w:r w:rsidR="00D73F2F" w:rsidRPr="002E571C">
              <w:rPr>
                <w:sz w:val="16"/>
                <w:szCs w:val="16"/>
                <w:lang w:val="ru-RU"/>
              </w:rPr>
              <w:t>0</w:t>
            </w:r>
          </w:p>
        </w:tc>
      </w:tr>
      <w:tr w:rsidR="004159A3" w:rsidRPr="002E571C" w:rsidTr="00C10CAB">
        <w:trPr>
          <w:trHeight w:hRule="exact" w:val="295"/>
          <w:jc w:val="center"/>
        </w:trPr>
        <w:tc>
          <w:tcPr>
            <w:tcW w:w="1545" w:type="dxa"/>
            <w:vMerge w:val="restart"/>
            <w:vAlign w:val="center"/>
          </w:tcPr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(3 + 2 + 3 укоса</w:t>
            </w:r>
          </w:p>
          <w:p w:rsidR="004159A3" w:rsidRPr="002E571C" w:rsidRDefault="004159A3" w:rsidP="00E03C67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702" w:type="dxa"/>
            <w:vAlign w:val="center"/>
          </w:tcPr>
          <w:p w:rsidR="004159A3" w:rsidRPr="002E571C" w:rsidRDefault="004159A3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588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22,7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28,0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6,6</w:t>
            </w:r>
          </w:p>
        </w:tc>
        <w:tc>
          <w:tcPr>
            <w:tcW w:w="54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10,6</w:t>
            </w:r>
          </w:p>
        </w:tc>
        <w:tc>
          <w:tcPr>
            <w:tcW w:w="765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1,9</w:t>
            </w:r>
          </w:p>
        </w:tc>
        <w:tc>
          <w:tcPr>
            <w:tcW w:w="85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0,9</w:t>
            </w:r>
          </w:p>
        </w:tc>
      </w:tr>
      <w:tr w:rsidR="004159A3" w:rsidRPr="002E571C" w:rsidTr="00C10CAB">
        <w:trPr>
          <w:trHeight w:hRule="exact" w:val="295"/>
          <w:jc w:val="center"/>
        </w:trPr>
        <w:tc>
          <w:tcPr>
            <w:tcW w:w="1545" w:type="dxa"/>
            <w:vMerge/>
          </w:tcPr>
          <w:p w:rsidR="004159A3" w:rsidRPr="002E571C" w:rsidRDefault="004159A3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4159A3" w:rsidRPr="002E571C" w:rsidRDefault="004159A3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588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23,4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15,1</w:t>
            </w:r>
          </w:p>
        </w:tc>
        <w:tc>
          <w:tcPr>
            <w:tcW w:w="567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4,8</w:t>
            </w:r>
          </w:p>
        </w:tc>
        <w:tc>
          <w:tcPr>
            <w:tcW w:w="54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14,9</w:t>
            </w:r>
          </w:p>
        </w:tc>
        <w:tc>
          <w:tcPr>
            <w:tcW w:w="765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1,6</w:t>
            </w:r>
          </w:p>
        </w:tc>
        <w:tc>
          <w:tcPr>
            <w:tcW w:w="850" w:type="dxa"/>
            <w:vAlign w:val="center"/>
          </w:tcPr>
          <w:p w:rsidR="004159A3" w:rsidRPr="002E571C" w:rsidRDefault="004159A3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9,7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2,0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7,0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1,6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BF7BD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3,5</w:t>
            </w:r>
          </w:p>
        </w:tc>
      </w:tr>
      <w:tr w:rsidR="00BF7BDA" w:rsidRPr="002E571C" w:rsidTr="00C10CAB">
        <w:trPr>
          <w:trHeight w:hRule="exact" w:val="295"/>
          <w:jc w:val="center"/>
        </w:trPr>
        <w:tc>
          <w:tcPr>
            <w:tcW w:w="1545" w:type="dxa"/>
            <w:vMerge/>
          </w:tcPr>
          <w:p w:rsidR="00BF7BDA" w:rsidRPr="002E571C" w:rsidRDefault="00BF7BDA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2" w:type="dxa"/>
            <w:vAlign w:val="center"/>
          </w:tcPr>
          <w:p w:rsidR="00BF7BDA" w:rsidRPr="002E571C" w:rsidRDefault="00BF7BDA" w:rsidP="00E03C67">
            <w:pPr>
              <w:ind w:left="-118" w:right="-129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Среднее</w:t>
            </w:r>
          </w:p>
        </w:tc>
        <w:tc>
          <w:tcPr>
            <w:tcW w:w="588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18,6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14,6</w:t>
            </w:r>
          </w:p>
        </w:tc>
        <w:tc>
          <w:tcPr>
            <w:tcW w:w="567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4,5</w:t>
            </w:r>
          </w:p>
        </w:tc>
        <w:tc>
          <w:tcPr>
            <w:tcW w:w="540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10,8</w:t>
            </w:r>
          </w:p>
        </w:tc>
        <w:tc>
          <w:tcPr>
            <w:tcW w:w="765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1,7</w:t>
            </w:r>
          </w:p>
        </w:tc>
        <w:tc>
          <w:tcPr>
            <w:tcW w:w="850" w:type="dxa"/>
            <w:vAlign w:val="center"/>
          </w:tcPr>
          <w:p w:rsidR="00BF7BDA" w:rsidRPr="002E571C" w:rsidRDefault="00BF7BDA" w:rsidP="00BF7BDA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1,7</w:t>
            </w:r>
          </w:p>
        </w:tc>
      </w:tr>
    </w:tbl>
    <w:p w:rsidR="001561BB" w:rsidRPr="002E571C" w:rsidRDefault="001861F7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lastRenderedPageBreak/>
        <w:t>В зависимости от способа использования и соответственно от фазы вегетации в конкретный год наблюдаются значительные различия в химическом составе.</w:t>
      </w:r>
      <w:r w:rsidR="002F059B" w:rsidRPr="002E571C">
        <w:rPr>
          <w:sz w:val="20"/>
          <w:szCs w:val="20"/>
          <w:lang w:val="ru-RU"/>
        </w:rPr>
        <w:t xml:space="preserve"> В</w:t>
      </w:r>
      <w:r w:rsidR="002F059B" w:rsidRPr="002E571C">
        <w:rPr>
          <w:sz w:val="20"/>
          <w:szCs w:val="20"/>
        </w:rPr>
        <w:t xml:space="preserve"> фаз</w:t>
      </w:r>
      <w:r w:rsidR="00E46FDB" w:rsidRPr="002E571C">
        <w:rPr>
          <w:sz w:val="20"/>
          <w:szCs w:val="20"/>
          <w:lang w:val="ru-RU"/>
        </w:rPr>
        <w:t>е</w:t>
      </w:r>
      <w:r w:rsidR="002F059B" w:rsidRPr="002E571C">
        <w:rPr>
          <w:sz w:val="20"/>
          <w:szCs w:val="20"/>
        </w:rPr>
        <w:t xml:space="preserve"> ветвления бобовых – выхода в трубку злаковых компонентов</w:t>
      </w:r>
      <w:r w:rsidR="002F059B" w:rsidRPr="002E571C">
        <w:rPr>
          <w:sz w:val="20"/>
          <w:szCs w:val="20"/>
          <w:lang w:val="ru-RU"/>
        </w:rPr>
        <w:t xml:space="preserve"> (четыре укоса)</w:t>
      </w:r>
      <w:r w:rsidR="00E06AA1">
        <w:rPr>
          <w:sz w:val="20"/>
          <w:szCs w:val="20"/>
          <w:lang w:val="ru-RU"/>
        </w:rPr>
        <w:t xml:space="preserve"> </w:t>
      </w:r>
      <w:r w:rsidR="00E06AA1" w:rsidRPr="002E571C">
        <w:rPr>
          <w:sz w:val="20"/>
          <w:szCs w:val="20"/>
          <w:lang w:val="ru-RU"/>
        </w:rPr>
        <w:t>–</w:t>
      </w:r>
      <w:r w:rsidR="00E06AA1">
        <w:rPr>
          <w:sz w:val="20"/>
          <w:szCs w:val="20"/>
          <w:lang w:val="ru-RU"/>
        </w:rPr>
        <w:t xml:space="preserve"> </w:t>
      </w:r>
      <w:r w:rsidR="002F059B" w:rsidRPr="002E571C">
        <w:rPr>
          <w:sz w:val="20"/>
          <w:szCs w:val="20"/>
          <w:lang w:val="ru-RU"/>
        </w:rPr>
        <w:t xml:space="preserve"> содержание сырого протеина составляет</w:t>
      </w:r>
      <w:r w:rsidR="00E46FDB" w:rsidRPr="002E571C">
        <w:rPr>
          <w:sz w:val="20"/>
          <w:szCs w:val="20"/>
          <w:lang w:val="ru-RU"/>
        </w:rPr>
        <w:t xml:space="preserve"> </w:t>
      </w:r>
      <w:r w:rsidR="002F059B" w:rsidRPr="002E571C">
        <w:rPr>
          <w:sz w:val="20"/>
          <w:szCs w:val="20"/>
          <w:lang w:val="ru-RU"/>
        </w:rPr>
        <w:t>194 г/кг сухого вещества</w:t>
      </w:r>
      <w:r w:rsidR="00C85FEF" w:rsidRPr="002E571C">
        <w:rPr>
          <w:sz w:val="20"/>
          <w:szCs w:val="20"/>
          <w:lang w:val="ru-RU"/>
        </w:rPr>
        <w:t xml:space="preserve"> (табл.</w:t>
      </w:r>
      <w:r w:rsidR="00E46FDB" w:rsidRPr="002E571C">
        <w:rPr>
          <w:sz w:val="20"/>
          <w:szCs w:val="20"/>
          <w:lang w:val="ru-RU"/>
        </w:rPr>
        <w:t> </w:t>
      </w:r>
      <w:r w:rsidR="00061720">
        <w:rPr>
          <w:sz w:val="20"/>
          <w:szCs w:val="20"/>
          <w:lang w:val="ru-RU"/>
        </w:rPr>
        <w:t>3</w:t>
      </w:r>
      <w:r w:rsidR="00C85FEF" w:rsidRPr="002E571C">
        <w:rPr>
          <w:sz w:val="20"/>
          <w:szCs w:val="20"/>
          <w:lang w:val="ru-RU"/>
        </w:rPr>
        <w:t>)</w:t>
      </w:r>
      <w:r w:rsidR="00E46FDB" w:rsidRPr="002E571C">
        <w:rPr>
          <w:sz w:val="20"/>
          <w:szCs w:val="20"/>
          <w:lang w:val="ru-RU"/>
        </w:rPr>
        <w:t>,</w:t>
      </w:r>
      <w:r w:rsidR="00642573" w:rsidRPr="002E571C">
        <w:rPr>
          <w:sz w:val="20"/>
          <w:szCs w:val="20"/>
          <w:lang w:val="ru-RU"/>
        </w:rPr>
        <w:t xml:space="preserve"> </w:t>
      </w:r>
      <w:r w:rsidR="00E46FDB" w:rsidRPr="002E571C">
        <w:rPr>
          <w:sz w:val="20"/>
          <w:szCs w:val="20"/>
          <w:lang w:val="ru-RU"/>
        </w:rPr>
        <w:t>в</w:t>
      </w:r>
      <w:r w:rsidR="002F059B" w:rsidRPr="002E571C">
        <w:rPr>
          <w:sz w:val="20"/>
          <w:szCs w:val="20"/>
        </w:rPr>
        <w:t xml:space="preserve"> фаз</w:t>
      </w:r>
      <w:r w:rsidR="00E46FDB" w:rsidRPr="002E571C">
        <w:rPr>
          <w:sz w:val="20"/>
          <w:szCs w:val="20"/>
          <w:lang w:val="ru-RU"/>
        </w:rPr>
        <w:t>е</w:t>
      </w:r>
      <w:r w:rsidR="002F059B" w:rsidRPr="002E571C">
        <w:rPr>
          <w:sz w:val="20"/>
          <w:szCs w:val="20"/>
        </w:rPr>
        <w:t xml:space="preserve"> бутонизации бобовых </w:t>
      </w:r>
      <w:r w:rsidR="00E46FDB" w:rsidRPr="002E571C">
        <w:rPr>
          <w:sz w:val="20"/>
          <w:szCs w:val="20"/>
          <w:lang w:val="ru-RU"/>
        </w:rPr>
        <w:t xml:space="preserve">– </w:t>
      </w:r>
      <w:r w:rsidR="002F059B" w:rsidRPr="002E571C">
        <w:rPr>
          <w:sz w:val="20"/>
          <w:szCs w:val="20"/>
        </w:rPr>
        <w:t>колошения злаковых трав</w:t>
      </w:r>
      <w:r w:rsidR="002F059B" w:rsidRPr="002E571C">
        <w:rPr>
          <w:sz w:val="20"/>
          <w:szCs w:val="20"/>
          <w:lang w:val="ru-RU"/>
        </w:rPr>
        <w:t xml:space="preserve"> </w:t>
      </w:r>
      <w:r w:rsidR="00E46FDB" w:rsidRPr="002E571C">
        <w:rPr>
          <w:sz w:val="20"/>
          <w:szCs w:val="20"/>
          <w:lang w:val="ru-RU"/>
        </w:rPr>
        <w:t>–</w:t>
      </w:r>
      <w:r w:rsidR="002F059B" w:rsidRPr="002E571C">
        <w:rPr>
          <w:sz w:val="20"/>
          <w:szCs w:val="20"/>
          <w:lang w:val="ru-RU"/>
        </w:rPr>
        <w:t xml:space="preserve"> 161</w:t>
      </w:r>
      <w:r w:rsidR="00E46FDB" w:rsidRPr="002E571C">
        <w:rPr>
          <w:sz w:val="20"/>
          <w:szCs w:val="20"/>
          <w:lang w:val="ru-RU"/>
        </w:rPr>
        <w:t>–</w:t>
      </w:r>
      <w:r w:rsidR="002F059B" w:rsidRPr="002E571C">
        <w:rPr>
          <w:sz w:val="20"/>
          <w:szCs w:val="20"/>
          <w:lang w:val="ru-RU"/>
        </w:rPr>
        <w:t>174 г/кг. При использов</w:t>
      </w:r>
      <w:r w:rsidR="002F059B" w:rsidRPr="002E571C">
        <w:rPr>
          <w:sz w:val="20"/>
          <w:szCs w:val="20"/>
          <w:lang w:val="ru-RU"/>
        </w:rPr>
        <w:t>а</w:t>
      </w:r>
      <w:r w:rsidR="002F059B" w:rsidRPr="002E571C">
        <w:rPr>
          <w:sz w:val="20"/>
          <w:szCs w:val="20"/>
          <w:lang w:val="ru-RU"/>
        </w:rPr>
        <w:t xml:space="preserve">нии травостоя в двухукосном </w:t>
      </w:r>
      <w:r w:rsidR="00E46FDB" w:rsidRPr="002E571C">
        <w:rPr>
          <w:sz w:val="20"/>
          <w:szCs w:val="20"/>
          <w:lang w:val="ru-RU"/>
        </w:rPr>
        <w:t>варианте</w:t>
      </w:r>
      <w:r w:rsidR="002F059B" w:rsidRPr="002E571C">
        <w:rPr>
          <w:sz w:val="20"/>
          <w:szCs w:val="20"/>
          <w:lang w:val="ru-RU"/>
        </w:rPr>
        <w:t xml:space="preserve"> содержание сырого протеина было минимальным, клетчатки</w:t>
      </w:r>
      <w:r w:rsidR="00642573" w:rsidRPr="002E571C">
        <w:rPr>
          <w:sz w:val="20"/>
          <w:szCs w:val="20"/>
          <w:lang w:val="ru-RU"/>
        </w:rPr>
        <w:t xml:space="preserve"> же</w:t>
      </w:r>
      <w:r w:rsidR="00E41DC9" w:rsidRPr="002E571C">
        <w:rPr>
          <w:sz w:val="20"/>
          <w:szCs w:val="20"/>
          <w:lang w:val="ru-RU"/>
        </w:rPr>
        <w:t xml:space="preserve"> – максимальным во все годы иссл</w:t>
      </w:r>
      <w:r w:rsidR="00E41DC9" w:rsidRPr="002E571C">
        <w:rPr>
          <w:sz w:val="20"/>
          <w:szCs w:val="20"/>
          <w:lang w:val="ru-RU"/>
        </w:rPr>
        <w:t>е</w:t>
      </w:r>
      <w:r w:rsidR="00E41DC9" w:rsidRPr="002E571C">
        <w:rPr>
          <w:sz w:val="20"/>
          <w:szCs w:val="20"/>
          <w:lang w:val="ru-RU"/>
        </w:rPr>
        <w:t>дования.</w:t>
      </w:r>
    </w:p>
    <w:p w:rsidR="001561BB" w:rsidRPr="002E571C" w:rsidRDefault="001561BB" w:rsidP="00B0022A">
      <w:pPr>
        <w:ind w:firstLine="284"/>
        <w:jc w:val="both"/>
        <w:rPr>
          <w:sz w:val="20"/>
          <w:szCs w:val="20"/>
          <w:lang w:val="ru-RU"/>
        </w:rPr>
      </w:pPr>
    </w:p>
    <w:p w:rsidR="00F377EF" w:rsidRPr="002E571C" w:rsidRDefault="001561BB" w:rsidP="00B0022A">
      <w:pPr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t xml:space="preserve">Таблица </w:t>
      </w:r>
      <w:r w:rsidR="00061720">
        <w:rPr>
          <w:spacing w:val="20"/>
          <w:sz w:val="16"/>
          <w:szCs w:val="16"/>
          <w:lang w:val="ru-RU"/>
        </w:rPr>
        <w:t>3</w:t>
      </w:r>
      <w:r w:rsidR="00E46FDB"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Питательность и энергетическая ценность </w:t>
      </w:r>
      <w:proofErr w:type="gramStart"/>
      <w:r w:rsidRPr="002E571C">
        <w:rPr>
          <w:b/>
          <w:sz w:val="16"/>
          <w:szCs w:val="16"/>
          <w:lang w:val="ru-RU"/>
        </w:rPr>
        <w:t>бобово-злаковой</w:t>
      </w:r>
      <w:proofErr w:type="gramEnd"/>
      <w:r w:rsidRPr="002E571C">
        <w:rPr>
          <w:b/>
          <w:sz w:val="16"/>
          <w:szCs w:val="16"/>
          <w:lang w:val="ru-RU"/>
        </w:rPr>
        <w:t xml:space="preserve"> </w:t>
      </w:r>
    </w:p>
    <w:p w:rsidR="001561BB" w:rsidRPr="002E571C" w:rsidRDefault="001561BB" w:rsidP="00B0022A">
      <w:pPr>
        <w:jc w:val="center"/>
        <w:rPr>
          <w:b/>
          <w:sz w:val="16"/>
          <w:szCs w:val="16"/>
          <w:lang w:val="ru-RU"/>
        </w:rPr>
      </w:pPr>
      <w:r w:rsidRPr="002E571C">
        <w:rPr>
          <w:b/>
          <w:sz w:val="16"/>
          <w:szCs w:val="16"/>
          <w:lang w:val="ru-RU"/>
        </w:rPr>
        <w:t>травосмеси в зависимости</w:t>
      </w:r>
      <w:r w:rsidR="00FC755F" w:rsidRPr="002E571C">
        <w:rPr>
          <w:b/>
          <w:sz w:val="16"/>
          <w:szCs w:val="16"/>
          <w:lang w:val="ru-RU"/>
        </w:rPr>
        <w:t xml:space="preserve"> </w:t>
      </w:r>
      <w:r w:rsidRPr="002E571C">
        <w:rPr>
          <w:b/>
          <w:sz w:val="16"/>
          <w:szCs w:val="16"/>
          <w:lang w:val="ru-RU"/>
        </w:rPr>
        <w:t>от способа</w:t>
      </w:r>
      <w:r w:rsidR="00FC755F" w:rsidRPr="002E571C">
        <w:rPr>
          <w:b/>
          <w:sz w:val="16"/>
          <w:szCs w:val="16"/>
          <w:lang w:val="ru-RU"/>
        </w:rPr>
        <w:t xml:space="preserve"> </w:t>
      </w:r>
      <w:r w:rsidRPr="002E571C">
        <w:rPr>
          <w:b/>
          <w:sz w:val="16"/>
          <w:szCs w:val="16"/>
          <w:lang w:val="ru-RU"/>
        </w:rPr>
        <w:t>использования</w:t>
      </w:r>
    </w:p>
    <w:p w:rsidR="00FC755F" w:rsidRPr="002E571C" w:rsidRDefault="00FC755F" w:rsidP="00B0022A">
      <w:pPr>
        <w:ind w:firstLine="284"/>
        <w:jc w:val="both"/>
        <w:rPr>
          <w:sz w:val="20"/>
          <w:szCs w:val="20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3"/>
        <w:gridCol w:w="711"/>
        <w:gridCol w:w="1143"/>
        <w:gridCol w:w="855"/>
        <w:gridCol w:w="997"/>
        <w:gridCol w:w="855"/>
      </w:tblGrid>
      <w:tr w:rsidR="001561BB" w:rsidRPr="002E571C" w:rsidTr="00F91126">
        <w:trPr>
          <w:trHeight w:val="259"/>
        </w:trPr>
        <w:tc>
          <w:tcPr>
            <w:tcW w:w="1556" w:type="dxa"/>
            <w:vMerge w:val="restart"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Способ</w:t>
            </w:r>
          </w:p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использования</w:t>
            </w:r>
          </w:p>
        </w:tc>
        <w:tc>
          <w:tcPr>
            <w:tcW w:w="708" w:type="dxa"/>
            <w:vMerge w:val="restart"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Годы</w:t>
            </w:r>
          </w:p>
        </w:tc>
        <w:tc>
          <w:tcPr>
            <w:tcW w:w="1989" w:type="dxa"/>
            <w:gridSpan w:val="2"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Содержание в </w:t>
            </w:r>
            <w:proofErr w:type="gramStart"/>
            <w:r w:rsidRPr="002E571C">
              <w:rPr>
                <w:sz w:val="16"/>
                <w:szCs w:val="16"/>
                <w:lang w:val="ru-RU"/>
              </w:rPr>
              <w:t>г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 xml:space="preserve"> на 1 кг</w:t>
            </w:r>
          </w:p>
        </w:tc>
        <w:tc>
          <w:tcPr>
            <w:tcW w:w="1843" w:type="dxa"/>
            <w:gridSpan w:val="2"/>
            <w:vAlign w:val="center"/>
          </w:tcPr>
          <w:p w:rsidR="00C505E6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Содержание в 1 кг </w:t>
            </w:r>
          </w:p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сухого вещества</w:t>
            </w:r>
          </w:p>
        </w:tc>
      </w:tr>
      <w:tr w:rsidR="001561BB" w:rsidRPr="002E571C" w:rsidTr="00F91126">
        <w:trPr>
          <w:trHeight w:val="570"/>
        </w:trPr>
        <w:tc>
          <w:tcPr>
            <w:tcW w:w="1556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</w:p>
        </w:tc>
        <w:tc>
          <w:tcPr>
            <w:tcW w:w="1138" w:type="dxa"/>
            <w:vAlign w:val="center"/>
          </w:tcPr>
          <w:p w:rsidR="008579A5" w:rsidRPr="002E571C" w:rsidRDefault="002B121C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1561BB" w:rsidRPr="002E571C">
              <w:rPr>
                <w:sz w:val="16"/>
                <w:szCs w:val="16"/>
                <w:lang w:val="ru-RU"/>
              </w:rPr>
              <w:t xml:space="preserve">ырого </w:t>
            </w:r>
          </w:p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протеина</w:t>
            </w:r>
          </w:p>
        </w:tc>
        <w:tc>
          <w:tcPr>
            <w:tcW w:w="851" w:type="dxa"/>
            <w:vAlign w:val="center"/>
          </w:tcPr>
          <w:p w:rsidR="002B121C" w:rsidRPr="002E571C" w:rsidRDefault="002B121C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1561BB" w:rsidRPr="002E571C">
              <w:rPr>
                <w:sz w:val="16"/>
                <w:szCs w:val="16"/>
                <w:lang w:val="ru-RU"/>
              </w:rPr>
              <w:t xml:space="preserve">ырой </w:t>
            </w:r>
          </w:p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клетчатки</w:t>
            </w:r>
          </w:p>
        </w:tc>
        <w:tc>
          <w:tcPr>
            <w:tcW w:w="992" w:type="dxa"/>
            <w:vAlign w:val="center"/>
          </w:tcPr>
          <w:p w:rsidR="00F377EF" w:rsidRPr="002E571C" w:rsidRDefault="002B121C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о</w:t>
            </w:r>
            <w:r w:rsidR="001561BB" w:rsidRPr="002E571C">
              <w:rPr>
                <w:sz w:val="16"/>
                <w:szCs w:val="16"/>
                <w:lang w:val="ru-RU"/>
              </w:rPr>
              <w:t xml:space="preserve">бменной </w:t>
            </w:r>
          </w:p>
          <w:p w:rsidR="00C505E6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энергии,</w:t>
            </w:r>
          </w:p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МД</w:t>
            </w:r>
            <w:r w:rsidR="00E46FDB" w:rsidRPr="002E571C">
              <w:rPr>
                <w:sz w:val="16"/>
                <w:szCs w:val="16"/>
                <w:lang w:val="ru-RU"/>
              </w:rPr>
              <w:t>ж</w:t>
            </w:r>
          </w:p>
        </w:tc>
        <w:tc>
          <w:tcPr>
            <w:tcW w:w="851" w:type="dxa"/>
            <w:vAlign w:val="center"/>
          </w:tcPr>
          <w:p w:rsidR="001561BB" w:rsidRPr="002E571C" w:rsidRDefault="002B121C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</w:t>
            </w:r>
            <w:r w:rsidR="001561BB" w:rsidRPr="002E571C">
              <w:rPr>
                <w:sz w:val="16"/>
                <w:szCs w:val="16"/>
                <w:lang w:val="ru-RU"/>
              </w:rPr>
              <w:t>ормовых единиц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 w:val="restart"/>
            <w:vAlign w:val="center"/>
          </w:tcPr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1561BB" w:rsidRPr="002E571C" w:rsidRDefault="00F377EF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="001561BB" w:rsidRPr="002E571C">
              <w:rPr>
                <w:rFonts w:cs="Times New Roman"/>
                <w:sz w:val="16"/>
                <w:szCs w:val="16"/>
              </w:rPr>
              <w:t xml:space="preserve"> лет</w:t>
            </w: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ind w:left="-108" w:right="-112"/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149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312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9,06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0,66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157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298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9,34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0,70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161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266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9,74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0,76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 w:val="restart"/>
            <w:vAlign w:val="center"/>
          </w:tcPr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(4 + 3 + 2 укоса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2B121C"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194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251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9,76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0,76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161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255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9,90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0,79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  <w:vAlign w:val="center"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171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265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9,71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0,76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 w:val="restart"/>
            <w:vAlign w:val="center"/>
          </w:tcPr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(3 + 2 + 3 укоса</w:t>
            </w:r>
          </w:p>
          <w:p w:rsidR="001561BB" w:rsidRPr="002E571C" w:rsidRDefault="001561BB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2B121C"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2008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174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259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9,78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0,77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2009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156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289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9,54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0,73</w:t>
            </w:r>
          </w:p>
        </w:tc>
      </w:tr>
      <w:tr w:rsidR="001561BB" w:rsidRPr="002E571C" w:rsidTr="00F91126">
        <w:trPr>
          <w:trHeight w:hRule="exact" w:val="284"/>
        </w:trPr>
        <w:tc>
          <w:tcPr>
            <w:tcW w:w="1556" w:type="dxa"/>
            <w:vMerge/>
          </w:tcPr>
          <w:p w:rsidR="001561BB" w:rsidRPr="002E571C" w:rsidRDefault="001561BB" w:rsidP="00B0022A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1561BB" w:rsidRPr="002E571C" w:rsidRDefault="001561BB" w:rsidP="00B0022A">
            <w:pPr>
              <w:ind w:left="-118" w:right="-102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2010</w:t>
            </w:r>
          </w:p>
        </w:tc>
        <w:tc>
          <w:tcPr>
            <w:tcW w:w="1138" w:type="dxa"/>
            <w:vAlign w:val="center"/>
          </w:tcPr>
          <w:p w:rsidR="001561BB" w:rsidRPr="002E571C" w:rsidRDefault="001561BB" w:rsidP="00B0022A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164</w:t>
            </w:r>
          </w:p>
        </w:tc>
        <w:tc>
          <w:tcPr>
            <w:tcW w:w="851" w:type="dxa"/>
            <w:vAlign w:val="center"/>
          </w:tcPr>
          <w:p w:rsidR="001561BB" w:rsidRPr="002E571C" w:rsidRDefault="00EC278C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244</w:t>
            </w:r>
          </w:p>
        </w:tc>
        <w:tc>
          <w:tcPr>
            <w:tcW w:w="992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10,0</w:t>
            </w:r>
          </w:p>
        </w:tc>
        <w:tc>
          <w:tcPr>
            <w:tcW w:w="851" w:type="dxa"/>
            <w:vAlign w:val="center"/>
          </w:tcPr>
          <w:p w:rsidR="001561BB" w:rsidRPr="002E571C" w:rsidRDefault="00584CE0" w:rsidP="00B0022A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0,80</w:t>
            </w:r>
          </w:p>
        </w:tc>
      </w:tr>
    </w:tbl>
    <w:p w:rsidR="00D627AE" w:rsidRPr="002E571C" w:rsidRDefault="00D627AE" w:rsidP="00B0022A">
      <w:pPr>
        <w:ind w:firstLine="284"/>
        <w:jc w:val="both"/>
        <w:rPr>
          <w:sz w:val="20"/>
          <w:szCs w:val="20"/>
          <w:lang w:val="ru-RU"/>
        </w:rPr>
      </w:pPr>
    </w:p>
    <w:p w:rsidR="00D627AE" w:rsidRPr="002E571C" w:rsidRDefault="008C7E7C" w:rsidP="009960CE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В большей степени сохраняется качество травостоя по годам, а с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 xml:space="preserve">ответственно и питательность при способе использования травостоя по схеме </w:t>
      </w:r>
      <w:r w:rsidRPr="002E571C">
        <w:rPr>
          <w:sz w:val="20"/>
          <w:szCs w:val="20"/>
        </w:rPr>
        <w:t>«</w:t>
      </w:r>
      <w:r w:rsidRPr="002E571C">
        <w:rPr>
          <w:sz w:val="20"/>
          <w:szCs w:val="20"/>
          <w:lang w:val="ru-RU"/>
        </w:rPr>
        <w:t>3 + 2 + 3 укоса по годам</w:t>
      </w:r>
      <w:r w:rsidRPr="002E571C">
        <w:rPr>
          <w:sz w:val="20"/>
          <w:szCs w:val="20"/>
        </w:rPr>
        <w:t>»</w:t>
      </w:r>
      <w:r w:rsidRPr="002E571C">
        <w:rPr>
          <w:sz w:val="20"/>
          <w:szCs w:val="20"/>
          <w:lang w:val="ru-RU"/>
        </w:rPr>
        <w:t>, что обеспечивает оптимальное соо</w:t>
      </w:r>
      <w:r w:rsidRPr="002E571C">
        <w:rPr>
          <w:sz w:val="20"/>
          <w:szCs w:val="20"/>
          <w:lang w:val="ru-RU"/>
        </w:rPr>
        <w:t>т</w:t>
      </w:r>
      <w:r w:rsidRPr="002E571C">
        <w:rPr>
          <w:sz w:val="20"/>
          <w:szCs w:val="20"/>
          <w:lang w:val="ru-RU"/>
        </w:rPr>
        <w:t>ношение протеина и клетчатки.</w:t>
      </w:r>
    </w:p>
    <w:p w:rsidR="003921B7" w:rsidRPr="002E571C" w:rsidRDefault="003921B7" w:rsidP="009960CE">
      <w:pPr>
        <w:shd w:val="clear" w:color="auto" w:fill="FFFFFF"/>
        <w:spacing w:line="245" w:lineRule="auto"/>
        <w:ind w:right="-1"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Для бобово-злаков</w:t>
      </w:r>
      <w:r w:rsidRPr="002E571C">
        <w:rPr>
          <w:sz w:val="20"/>
          <w:szCs w:val="20"/>
          <w:lang w:val="ru-RU"/>
        </w:rPr>
        <w:t>ого</w:t>
      </w:r>
      <w:r w:rsidRPr="002E571C">
        <w:rPr>
          <w:sz w:val="20"/>
          <w:szCs w:val="20"/>
        </w:rPr>
        <w:t xml:space="preserve"> травосто</w:t>
      </w:r>
      <w:r w:rsidRPr="002E571C">
        <w:rPr>
          <w:sz w:val="20"/>
          <w:szCs w:val="20"/>
          <w:lang w:val="ru-RU"/>
        </w:rPr>
        <w:t>я</w:t>
      </w:r>
      <w:r w:rsidRPr="002E571C">
        <w:rPr>
          <w:sz w:val="20"/>
          <w:szCs w:val="20"/>
        </w:rPr>
        <w:t xml:space="preserve">, </w:t>
      </w:r>
      <w:r w:rsidR="00E41396" w:rsidRPr="002E571C">
        <w:rPr>
          <w:sz w:val="20"/>
          <w:szCs w:val="20"/>
          <w:lang w:val="ru-RU"/>
        </w:rPr>
        <w:t>обладающего</w:t>
      </w:r>
      <w:r w:rsidRPr="002E571C">
        <w:rPr>
          <w:sz w:val="20"/>
          <w:szCs w:val="20"/>
        </w:rPr>
        <w:t xml:space="preserve"> высоким уровнем продуктивности, наиболее оправданным явля</w:t>
      </w:r>
      <w:r w:rsidRPr="002E571C">
        <w:rPr>
          <w:sz w:val="20"/>
          <w:szCs w:val="20"/>
          <w:lang w:val="ru-RU"/>
        </w:rPr>
        <w:t>лся</w:t>
      </w:r>
      <w:r w:rsidRPr="002E571C">
        <w:rPr>
          <w:sz w:val="20"/>
          <w:szCs w:val="20"/>
        </w:rPr>
        <w:t xml:space="preserve"> трехкратный режим скашивания</w:t>
      </w:r>
      <w:r w:rsidRPr="002E571C">
        <w:rPr>
          <w:sz w:val="20"/>
          <w:szCs w:val="20"/>
          <w:lang w:val="ru-RU"/>
        </w:rPr>
        <w:t xml:space="preserve"> в первый год </w:t>
      </w:r>
      <w:r w:rsidR="00E41396" w:rsidRPr="002E571C">
        <w:rPr>
          <w:sz w:val="20"/>
          <w:szCs w:val="20"/>
          <w:lang w:val="ru-RU"/>
        </w:rPr>
        <w:t>ис</w:t>
      </w:r>
      <w:r w:rsidRPr="002E571C">
        <w:rPr>
          <w:sz w:val="20"/>
          <w:szCs w:val="20"/>
          <w:lang w:val="ru-RU"/>
        </w:rPr>
        <w:t xml:space="preserve">пользования, два укоса во второй год </w:t>
      </w:r>
      <w:r w:rsidR="00867F51" w:rsidRPr="002E571C">
        <w:rPr>
          <w:sz w:val="20"/>
          <w:szCs w:val="20"/>
          <w:lang w:val="ru-RU"/>
        </w:rPr>
        <w:t>и три – в третий.</w:t>
      </w:r>
      <w:r w:rsidRPr="002E571C">
        <w:rPr>
          <w:sz w:val="20"/>
          <w:szCs w:val="20"/>
        </w:rPr>
        <w:t xml:space="preserve"> Хотя в третий год, после выпадения клеверов и снижения участия люцерны в травостоях, их продуктивность при трехкратном использовании, как правило, ниже, чем при дву</w:t>
      </w:r>
      <w:r w:rsidR="00E41396" w:rsidRPr="002E571C">
        <w:rPr>
          <w:sz w:val="20"/>
          <w:szCs w:val="20"/>
          <w:lang w:val="ru-RU"/>
        </w:rPr>
        <w:t>х</w:t>
      </w:r>
      <w:r w:rsidRPr="002E571C">
        <w:rPr>
          <w:sz w:val="20"/>
          <w:szCs w:val="20"/>
        </w:rPr>
        <w:t xml:space="preserve">кратном. </w:t>
      </w:r>
      <w:r w:rsidRPr="002E571C">
        <w:rPr>
          <w:sz w:val="20"/>
          <w:szCs w:val="20"/>
        </w:rPr>
        <w:lastRenderedPageBreak/>
        <w:t xml:space="preserve">Однако благодаря лучшему качеству урожая выход кормовых единиц и особенно протеина с </w:t>
      </w:r>
      <w:smartTag w:uri="urn:schemas-microsoft-com:office:smarttags" w:element="metricconverter">
        <w:smartTagPr>
          <w:attr w:name="ProductID" w:val="1 га"/>
        </w:smartTagPr>
        <w:r w:rsidRPr="002E571C">
          <w:rPr>
            <w:sz w:val="20"/>
            <w:szCs w:val="20"/>
          </w:rPr>
          <w:t>1 га</w:t>
        </w:r>
      </w:smartTag>
      <w:r w:rsidRPr="002E571C">
        <w:rPr>
          <w:sz w:val="20"/>
          <w:szCs w:val="20"/>
        </w:rPr>
        <w:t xml:space="preserve"> при трехукосном использовании травостоя оказывается выше, чем при двухукосном. </w:t>
      </w:r>
    </w:p>
    <w:p w:rsidR="003921B7" w:rsidRPr="002E571C" w:rsidRDefault="003921B7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Повышение интенсивности скашивания с трех до четырех укосов заметно снижает продуктивность бобовых трав</w:t>
      </w:r>
      <w:r w:rsidR="00867F51" w:rsidRPr="002E571C">
        <w:rPr>
          <w:sz w:val="20"/>
          <w:szCs w:val="20"/>
          <w:lang w:val="ru-RU"/>
        </w:rPr>
        <w:t>.</w:t>
      </w:r>
    </w:p>
    <w:p w:rsidR="003921B7" w:rsidRPr="002E571C" w:rsidRDefault="003921B7" w:rsidP="009960CE">
      <w:pPr>
        <w:shd w:val="clear" w:color="auto" w:fill="FFFFFF"/>
        <w:spacing w:line="245" w:lineRule="auto"/>
        <w:ind w:right="-1"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Химический состав кормов также зависит от фазы, в которой находятся растения в момент уборки или стравливания. В молодых растениях в фазе кущения и трубкования содержится больше жира, чем в стадии колошения и цветения. Концентрация сахаров по мере развития злаковых трав возрастает, достигая максимума в фазе трубкования</w:t>
      </w:r>
      <w:r w:rsidR="00E41396" w:rsidRPr="002E571C">
        <w:rPr>
          <w:sz w:val="20"/>
          <w:szCs w:val="20"/>
          <w:lang w:val="ru-RU"/>
        </w:rPr>
        <w:t xml:space="preserve"> – </w:t>
      </w:r>
      <w:r w:rsidRPr="002E571C">
        <w:rPr>
          <w:sz w:val="20"/>
          <w:szCs w:val="20"/>
        </w:rPr>
        <w:t xml:space="preserve">колошения, а затем снижается. Наибольшее содержание аминокислот у злаковых наблюдается в начале роста, у бобовых – в фазе бутонизации. Количество клетчатки меньше в молодой пастбищной траве, чем в </w:t>
      </w:r>
      <w:r w:rsidR="00E41396" w:rsidRPr="002E571C">
        <w:rPr>
          <w:sz w:val="20"/>
          <w:szCs w:val="20"/>
        </w:rPr>
        <w:t>травосто</w:t>
      </w:r>
      <w:r w:rsidR="00E41396" w:rsidRPr="002E571C">
        <w:rPr>
          <w:sz w:val="20"/>
          <w:szCs w:val="20"/>
          <w:lang w:val="ru-RU"/>
        </w:rPr>
        <w:t>е</w:t>
      </w:r>
      <w:r w:rsidR="00E41396" w:rsidRPr="002E571C">
        <w:rPr>
          <w:sz w:val="20"/>
          <w:szCs w:val="20"/>
        </w:rPr>
        <w:t xml:space="preserve"> </w:t>
      </w:r>
      <w:r w:rsidRPr="002E571C">
        <w:rPr>
          <w:sz w:val="20"/>
          <w:szCs w:val="20"/>
        </w:rPr>
        <w:t>укосной спелости.</w:t>
      </w:r>
    </w:p>
    <w:p w:rsidR="00F52C91" w:rsidRDefault="00F52C91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</w:p>
    <w:p w:rsidR="009960CE" w:rsidRPr="009960CE" w:rsidRDefault="009960CE" w:rsidP="009960CE">
      <w:pPr>
        <w:spacing w:line="245" w:lineRule="auto"/>
        <w:ind w:firstLine="284"/>
        <w:jc w:val="both"/>
        <w:rPr>
          <w:sz w:val="16"/>
          <w:szCs w:val="16"/>
          <w:lang w:val="ru-RU"/>
        </w:rPr>
      </w:pPr>
    </w:p>
    <w:p w:rsidR="00E41396" w:rsidRPr="002E571C" w:rsidRDefault="009A4E2A" w:rsidP="009960CE">
      <w:pPr>
        <w:spacing w:line="245" w:lineRule="auto"/>
        <w:jc w:val="center"/>
        <w:rPr>
          <w:rFonts w:eastAsia="Calibri" w:cs="Times New Roman"/>
          <w:b/>
          <w:caps/>
          <w:sz w:val="20"/>
          <w:szCs w:val="20"/>
          <w:lang w:val="ru-RU"/>
        </w:rPr>
      </w:pPr>
      <w:r w:rsidRPr="002E571C">
        <w:rPr>
          <w:b/>
          <w:sz w:val="20"/>
          <w:szCs w:val="20"/>
          <w:lang w:val="ru-RU"/>
        </w:rPr>
        <w:t>2.</w:t>
      </w:r>
      <w:r w:rsidR="00203947" w:rsidRPr="002E571C">
        <w:rPr>
          <w:b/>
          <w:sz w:val="20"/>
          <w:szCs w:val="20"/>
          <w:lang w:val="ru-RU"/>
        </w:rPr>
        <w:t xml:space="preserve"> </w:t>
      </w:r>
      <w:r w:rsidR="00203947" w:rsidRPr="002E571C">
        <w:rPr>
          <w:rFonts w:eastAsia="Calibri" w:cs="Times New Roman"/>
          <w:b/>
          <w:caps/>
          <w:sz w:val="20"/>
          <w:szCs w:val="20"/>
        </w:rPr>
        <w:t xml:space="preserve">Эффективность применения </w:t>
      </w:r>
    </w:p>
    <w:p w:rsidR="00203947" w:rsidRPr="002E571C" w:rsidRDefault="00203947" w:rsidP="009960CE">
      <w:pPr>
        <w:spacing w:line="245" w:lineRule="auto"/>
        <w:jc w:val="center"/>
        <w:rPr>
          <w:b/>
          <w:sz w:val="20"/>
          <w:szCs w:val="20"/>
          <w:lang w:val="ru-RU"/>
        </w:rPr>
      </w:pPr>
      <w:r w:rsidRPr="002E571C">
        <w:rPr>
          <w:rFonts w:eastAsia="Calibri" w:cs="Times New Roman"/>
          <w:b/>
          <w:caps/>
          <w:sz w:val="20"/>
          <w:szCs w:val="20"/>
        </w:rPr>
        <w:t>макро-, микроудобрений и регуляторов роста</w:t>
      </w:r>
      <w:r w:rsidR="000C0669" w:rsidRPr="002E571C">
        <w:rPr>
          <w:b/>
          <w:caps/>
          <w:sz w:val="20"/>
          <w:szCs w:val="20"/>
          <w:lang w:val="ru-RU"/>
        </w:rPr>
        <w:t xml:space="preserve"> </w:t>
      </w:r>
      <w:r w:rsidR="009A4E2A" w:rsidRPr="002E571C">
        <w:rPr>
          <w:b/>
          <w:caps/>
          <w:sz w:val="20"/>
          <w:szCs w:val="20"/>
          <w:lang w:val="ru-RU"/>
        </w:rPr>
        <w:t>при выращивании бобово-злаковых</w:t>
      </w:r>
      <w:r w:rsidR="00815ADB" w:rsidRPr="002E571C">
        <w:rPr>
          <w:b/>
          <w:caps/>
          <w:sz w:val="20"/>
          <w:szCs w:val="20"/>
          <w:lang w:val="ru-RU"/>
        </w:rPr>
        <w:t xml:space="preserve"> </w:t>
      </w:r>
      <w:r w:rsidR="009A4E2A" w:rsidRPr="002E571C">
        <w:rPr>
          <w:b/>
          <w:caps/>
          <w:sz w:val="20"/>
          <w:szCs w:val="20"/>
          <w:lang w:val="ru-RU"/>
        </w:rPr>
        <w:t>травосмесей</w:t>
      </w:r>
    </w:p>
    <w:p w:rsidR="00203947" w:rsidRPr="002E571C" w:rsidRDefault="00203947" w:rsidP="009960CE">
      <w:pPr>
        <w:spacing w:line="245" w:lineRule="auto"/>
        <w:jc w:val="center"/>
        <w:rPr>
          <w:b/>
          <w:sz w:val="20"/>
          <w:szCs w:val="20"/>
          <w:lang w:val="ru-RU"/>
        </w:rPr>
      </w:pPr>
    </w:p>
    <w:p w:rsidR="001F2990" w:rsidRPr="002E571C" w:rsidRDefault="00203947" w:rsidP="009960CE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</w:rPr>
        <w:t>Повышение продуктивности сенокосно-пастбищных угодий невоз</w:t>
      </w:r>
      <w:r w:rsidR="00204A10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можно без обеспечения необходим</w:t>
      </w:r>
      <w:r w:rsidRPr="002E571C">
        <w:rPr>
          <w:sz w:val="20"/>
          <w:szCs w:val="20"/>
        </w:rPr>
        <w:t>ого уровня минерального питания</w:t>
      </w:r>
      <w:r w:rsidRPr="002E571C">
        <w:rPr>
          <w:rFonts w:eastAsia="Calibri" w:cs="Times New Roman"/>
          <w:sz w:val="20"/>
          <w:szCs w:val="20"/>
        </w:rPr>
        <w:t xml:space="preserve">. </w:t>
      </w:r>
      <w:r w:rsidR="002001A9" w:rsidRPr="002E571C">
        <w:rPr>
          <w:rFonts w:eastAsia="Calibri" w:cs="Times New Roman"/>
          <w:sz w:val="20"/>
          <w:szCs w:val="20"/>
          <w:lang w:val="ru-RU"/>
        </w:rPr>
        <w:t>Внесение у</w:t>
      </w:r>
      <w:r w:rsidRPr="002E571C">
        <w:rPr>
          <w:rFonts w:eastAsia="Calibri" w:cs="Times New Roman"/>
          <w:sz w:val="20"/>
          <w:szCs w:val="20"/>
        </w:rPr>
        <w:t>добрени</w:t>
      </w:r>
      <w:r w:rsidR="002001A9" w:rsidRPr="002E571C">
        <w:rPr>
          <w:rFonts w:eastAsia="Calibri" w:cs="Times New Roman"/>
          <w:sz w:val="20"/>
          <w:szCs w:val="20"/>
          <w:lang w:val="ru-RU"/>
        </w:rPr>
        <w:t>й</w:t>
      </w:r>
      <w:r w:rsidRPr="002E571C">
        <w:rPr>
          <w:rFonts w:eastAsia="Calibri" w:cs="Times New Roman"/>
          <w:sz w:val="20"/>
          <w:szCs w:val="20"/>
        </w:rPr>
        <w:t xml:space="preserve"> – один из немногих управляемых факторов </w:t>
      </w:r>
      <w:proofErr w:type="gramStart"/>
      <w:r w:rsidRPr="002E571C">
        <w:rPr>
          <w:rFonts w:eastAsia="Calibri" w:cs="Times New Roman"/>
          <w:sz w:val="20"/>
          <w:szCs w:val="20"/>
        </w:rPr>
        <w:t>фор</w:t>
      </w:r>
      <w:r w:rsidR="00204A10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мирования</w:t>
      </w:r>
      <w:proofErr w:type="gramEnd"/>
      <w:r w:rsidRPr="002E571C">
        <w:rPr>
          <w:rFonts w:eastAsia="Calibri" w:cs="Times New Roman"/>
          <w:sz w:val="20"/>
          <w:szCs w:val="20"/>
        </w:rPr>
        <w:t xml:space="preserve"> урожая многолетних трав. В комплексе интен</w:t>
      </w:r>
      <w:r w:rsidR="00204A10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сифицирующих луговое кормопроизводство материально-веществен</w:t>
      </w:r>
      <w:r w:rsidR="00204A10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ных средств первое место, безусловно, принадлежит минеральным удобрениям. За последние годы из-за значительного роста цен на минеральные удобрения и энергоносители резко снизился уровень хозяйствования на сенокосах и пастбищах. В результате наблюдается сильная деградация сенокосов и пастбищ, выражающаяся в снижении продуктивности и наличи</w:t>
      </w:r>
      <w:r w:rsidR="00204A10" w:rsidRPr="002E571C">
        <w:rPr>
          <w:rFonts w:eastAsia="Calibri" w:cs="Times New Roman"/>
          <w:sz w:val="20"/>
          <w:szCs w:val="20"/>
          <w:lang w:val="ru-RU"/>
        </w:rPr>
        <w:t>я</w:t>
      </w:r>
      <w:r w:rsidRPr="002E571C">
        <w:rPr>
          <w:rFonts w:eastAsia="Calibri" w:cs="Times New Roman"/>
          <w:sz w:val="20"/>
          <w:szCs w:val="20"/>
        </w:rPr>
        <w:t xml:space="preserve"> в травостоях ценных видов трав, а также увеличени</w:t>
      </w:r>
      <w:r w:rsidR="001B4AD4" w:rsidRPr="002E571C">
        <w:rPr>
          <w:rFonts w:eastAsia="Calibri" w:cs="Times New Roman"/>
          <w:sz w:val="20"/>
          <w:szCs w:val="20"/>
          <w:lang w:val="ru-RU"/>
        </w:rPr>
        <w:t>и</w:t>
      </w:r>
      <w:r w:rsidRPr="002E571C">
        <w:rPr>
          <w:rFonts w:eastAsia="Calibri" w:cs="Times New Roman"/>
          <w:sz w:val="20"/>
          <w:szCs w:val="20"/>
        </w:rPr>
        <w:t xml:space="preserve"> сорного разн</w:t>
      </w:r>
      <w:r w:rsidR="001F2990" w:rsidRPr="002E571C">
        <w:rPr>
          <w:sz w:val="20"/>
          <w:szCs w:val="20"/>
        </w:rPr>
        <w:t>отравья</w:t>
      </w:r>
      <w:r w:rsidR="001F2990" w:rsidRPr="002E571C">
        <w:rPr>
          <w:sz w:val="20"/>
          <w:szCs w:val="20"/>
          <w:lang w:val="ru-RU"/>
        </w:rPr>
        <w:t>.</w:t>
      </w:r>
    </w:p>
    <w:p w:rsidR="00A74421" w:rsidRPr="002E571C" w:rsidRDefault="00714857" w:rsidP="009960CE">
      <w:pPr>
        <w:spacing w:line="245" w:lineRule="auto"/>
        <w:ind w:left="20" w:right="20" w:firstLine="284"/>
        <w:jc w:val="both"/>
        <w:rPr>
          <w:sz w:val="20"/>
          <w:szCs w:val="20"/>
          <w:lang w:val="ru-RU"/>
        </w:rPr>
      </w:pPr>
      <w:r w:rsidRPr="002E571C">
        <w:rPr>
          <w:rStyle w:val="20"/>
          <w:rFonts w:eastAsiaTheme="minorHAnsi"/>
          <w:sz w:val="20"/>
          <w:szCs w:val="20"/>
          <w:lang w:val="ru-RU"/>
        </w:rPr>
        <w:t>Применение а</w:t>
      </w:r>
      <w:r w:rsidR="001F2990" w:rsidRPr="002E571C">
        <w:rPr>
          <w:rStyle w:val="20"/>
          <w:rFonts w:eastAsiaTheme="minorHAnsi"/>
          <w:sz w:val="20"/>
          <w:szCs w:val="20"/>
        </w:rPr>
        <w:t>зотны</w:t>
      </w:r>
      <w:r w:rsidRPr="002E571C">
        <w:rPr>
          <w:rStyle w:val="20"/>
          <w:rFonts w:eastAsiaTheme="minorHAnsi"/>
          <w:sz w:val="20"/>
          <w:szCs w:val="20"/>
          <w:lang w:val="ru-RU"/>
        </w:rPr>
        <w:t>х</w:t>
      </w:r>
      <w:r w:rsidR="001F2990" w:rsidRPr="002E571C">
        <w:rPr>
          <w:rStyle w:val="20"/>
          <w:rFonts w:eastAsiaTheme="minorHAnsi"/>
          <w:sz w:val="20"/>
          <w:szCs w:val="20"/>
        </w:rPr>
        <w:t xml:space="preserve"> удобрени</w:t>
      </w:r>
      <w:r w:rsidRPr="002E571C">
        <w:rPr>
          <w:rStyle w:val="20"/>
          <w:rFonts w:eastAsiaTheme="minorHAnsi"/>
          <w:sz w:val="20"/>
          <w:szCs w:val="20"/>
          <w:lang w:val="ru-RU"/>
        </w:rPr>
        <w:t>й</w:t>
      </w:r>
      <w:r w:rsidR="001F2990" w:rsidRPr="002E571C">
        <w:rPr>
          <w:rStyle w:val="20"/>
          <w:rFonts w:eastAsiaTheme="minorHAnsi"/>
          <w:sz w:val="20"/>
          <w:szCs w:val="20"/>
        </w:rPr>
        <w:t xml:space="preserve"> снижа</w:t>
      </w:r>
      <w:r w:rsidRPr="002E571C">
        <w:rPr>
          <w:rStyle w:val="20"/>
          <w:rFonts w:eastAsiaTheme="minorHAnsi"/>
          <w:sz w:val="20"/>
          <w:szCs w:val="20"/>
          <w:lang w:val="ru-RU"/>
        </w:rPr>
        <w:t>ет</w:t>
      </w:r>
      <w:r w:rsidR="001F2990" w:rsidRPr="002E571C">
        <w:rPr>
          <w:rStyle w:val="20"/>
          <w:rFonts w:eastAsiaTheme="minorHAnsi"/>
          <w:sz w:val="20"/>
          <w:szCs w:val="20"/>
        </w:rPr>
        <w:t xml:space="preserve"> содержание бобового компонента в травостое, но вдвое увеличива</w:t>
      </w:r>
      <w:r w:rsidRPr="002E571C">
        <w:rPr>
          <w:rStyle w:val="20"/>
          <w:rFonts w:eastAsiaTheme="minorHAnsi"/>
          <w:sz w:val="20"/>
          <w:szCs w:val="20"/>
          <w:lang w:val="ru-RU"/>
        </w:rPr>
        <w:t>е</w:t>
      </w:r>
      <w:r w:rsidR="00A74421" w:rsidRPr="002E571C">
        <w:rPr>
          <w:rStyle w:val="20"/>
          <w:rFonts w:eastAsiaTheme="minorHAnsi"/>
          <w:sz w:val="20"/>
          <w:szCs w:val="20"/>
          <w:lang w:val="ru-RU"/>
        </w:rPr>
        <w:t>т</w:t>
      </w:r>
      <w:r w:rsidR="001F2990" w:rsidRPr="002E571C">
        <w:rPr>
          <w:rStyle w:val="20"/>
          <w:rFonts w:eastAsiaTheme="minorHAnsi"/>
          <w:sz w:val="20"/>
          <w:szCs w:val="20"/>
        </w:rPr>
        <w:t xml:space="preserve"> урожайность злаковых трав. </w:t>
      </w:r>
      <w:r w:rsidR="00A74421" w:rsidRPr="002E571C">
        <w:rPr>
          <w:rFonts w:eastAsia="Calibri" w:cs="Times New Roman"/>
          <w:sz w:val="20"/>
          <w:szCs w:val="20"/>
        </w:rPr>
        <w:t xml:space="preserve">Культурные </w:t>
      </w:r>
      <w:r w:rsidR="00A74421" w:rsidRPr="002E571C">
        <w:rPr>
          <w:sz w:val="20"/>
          <w:szCs w:val="20"/>
          <w:lang w:val="ru-RU"/>
        </w:rPr>
        <w:t>луга</w:t>
      </w:r>
      <w:r w:rsidR="00A74421" w:rsidRPr="002E571C">
        <w:rPr>
          <w:rFonts w:eastAsia="Calibri" w:cs="Times New Roman"/>
          <w:sz w:val="20"/>
          <w:szCs w:val="20"/>
        </w:rPr>
        <w:t xml:space="preserve"> с бобово-злаковыми травостоями нуждаются в фосфорно-калийном удобрении</w:t>
      </w:r>
      <w:r w:rsidR="00A74421" w:rsidRPr="002E571C">
        <w:rPr>
          <w:sz w:val="20"/>
          <w:szCs w:val="20"/>
          <w:lang w:val="ru-RU"/>
        </w:rPr>
        <w:t xml:space="preserve">. </w:t>
      </w:r>
      <w:r w:rsidR="00A74421" w:rsidRPr="002E571C">
        <w:rPr>
          <w:rFonts w:eastAsia="Calibri" w:cs="Times New Roman"/>
          <w:sz w:val="20"/>
          <w:szCs w:val="20"/>
        </w:rPr>
        <w:t xml:space="preserve">Дозы применяемых на культурных </w:t>
      </w:r>
      <w:r w:rsidR="00A74421" w:rsidRPr="002E571C">
        <w:rPr>
          <w:sz w:val="20"/>
          <w:szCs w:val="20"/>
          <w:lang w:val="ru-RU"/>
        </w:rPr>
        <w:t>лугах</w:t>
      </w:r>
      <w:r w:rsidR="00A74421" w:rsidRPr="002E571C">
        <w:rPr>
          <w:rFonts w:eastAsia="Calibri" w:cs="Times New Roman"/>
          <w:sz w:val="20"/>
          <w:szCs w:val="20"/>
        </w:rPr>
        <w:t xml:space="preserve"> фосфорных и калийных удобрений устанавливают в соответствии с уровнем обеспеченности почв подвижными формами фосфора и калия и планируемой урожайностью </w:t>
      </w:r>
      <w:r w:rsidR="00A74421" w:rsidRPr="002E571C">
        <w:rPr>
          <w:sz w:val="20"/>
          <w:szCs w:val="20"/>
          <w:lang w:val="ru-RU"/>
        </w:rPr>
        <w:t>травостоя</w:t>
      </w:r>
      <w:r w:rsidR="00A74421" w:rsidRPr="002E571C">
        <w:rPr>
          <w:rFonts w:eastAsia="Calibri" w:cs="Times New Roman"/>
          <w:sz w:val="20"/>
          <w:szCs w:val="20"/>
        </w:rPr>
        <w:t>.</w:t>
      </w:r>
    </w:p>
    <w:p w:rsidR="00B34C35" w:rsidRPr="002E571C" w:rsidRDefault="00B34C35" w:rsidP="009960CE">
      <w:pPr>
        <w:spacing w:line="250" w:lineRule="auto"/>
        <w:ind w:firstLine="284"/>
        <w:mirrorIndents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rFonts w:cs="Times New Roman"/>
          <w:sz w:val="20"/>
          <w:szCs w:val="20"/>
        </w:rPr>
        <w:lastRenderedPageBreak/>
        <w:t>Как правило,</w:t>
      </w:r>
      <w:r w:rsidR="00A74421" w:rsidRPr="002E571C">
        <w:rPr>
          <w:rFonts w:cs="Times New Roman"/>
          <w:sz w:val="20"/>
          <w:szCs w:val="20"/>
          <w:lang w:val="ru-RU"/>
        </w:rPr>
        <w:t xml:space="preserve"> на культурных травостоях</w:t>
      </w:r>
      <w:r w:rsidRPr="002E571C">
        <w:rPr>
          <w:rFonts w:cs="Times New Roman"/>
          <w:sz w:val="20"/>
          <w:szCs w:val="20"/>
        </w:rPr>
        <w:t xml:space="preserve"> вносят только азот, фосфор и калий, в то вре</w:t>
      </w:r>
      <w:r w:rsidR="00A74421" w:rsidRPr="002E571C">
        <w:rPr>
          <w:rFonts w:cs="Times New Roman"/>
          <w:sz w:val="20"/>
          <w:szCs w:val="20"/>
        </w:rPr>
        <w:t>мя как для роста и развития растений помимо указанных макроэлементов необходимы и микроэлемен</w:t>
      </w:r>
      <w:r w:rsidRPr="002E571C">
        <w:rPr>
          <w:rFonts w:cs="Times New Roman"/>
          <w:sz w:val="20"/>
          <w:szCs w:val="20"/>
        </w:rPr>
        <w:t>ты: б</w:t>
      </w:r>
      <w:r w:rsidR="00461966" w:rsidRPr="002E571C">
        <w:rPr>
          <w:rFonts w:cs="Times New Roman"/>
          <w:sz w:val="20"/>
          <w:szCs w:val="20"/>
        </w:rPr>
        <w:t>ор, кобальт, марганец, медь, мо</w:t>
      </w:r>
      <w:r w:rsidRPr="002E571C">
        <w:rPr>
          <w:rFonts w:cs="Times New Roman"/>
          <w:sz w:val="20"/>
          <w:szCs w:val="20"/>
        </w:rPr>
        <w:t>либден, цинк. В результате этого не обеспечивается должный уровень м</w:t>
      </w:r>
      <w:r w:rsidR="00A74421" w:rsidRPr="002E571C">
        <w:rPr>
          <w:rFonts w:cs="Times New Roman"/>
          <w:sz w:val="20"/>
          <w:szCs w:val="20"/>
        </w:rPr>
        <w:t>инерального питания, сбаланси</w:t>
      </w:r>
      <w:r w:rsidR="00204A10" w:rsidRPr="002E571C">
        <w:rPr>
          <w:rFonts w:cs="Times New Roman"/>
          <w:sz w:val="20"/>
          <w:szCs w:val="20"/>
          <w:lang w:val="ru-RU"/>
        </w:rPr>
        <w:t>-</w:t>
      </w:r>
      <w:r w:rsidR="00A74421" w:rsidRPr="002E571C">
        <w:rPr>
          <w:rFonts w:cs="Times New Roman"/>
          <w:sz w:val="20"/>
          <w:szCs w:val="20"/>
        </w:rPr>
        <w:t>ро</w:t>
      </w:r>
      <w:r w:rsidRPr="002E571C">
        <w:rPr>
          <w:rFonts w:cs="Times New Roman"/>
          <w:sz w:val="20"/>
          <w:szCs w:val="20"/>
        </w:rPr>
        <w:t>ван</w:t>
      </w:r>
      <w:r w:rsidR="00A74421" w:rsidRPr="002E571C">
        <w:rPr>
          <w:rFonts w:cs="Times New Roman"/>
          <w:sz w:val="20"/>
          <w:szCs w:val="20"/>
        </w:rPr>
        <w:t>ного по всем элементам, необходимым для жизнедеятельности рас</w:t>
      </w:r>
      <w:r w:rsidRPr="002E571C">
        <w:rPr>
          <w:rFonts w:cs="Times New Roman"/>
          <w:sz w:val="20"/>
          <w:szCs w:val="20"/>
        </w:rPr>
        <w:t>те</w:t>
      </w:r>
      <w:r w:rsidR="00A74421" w:rsidRPr="002E571C">
        <w:rPr>
          <w:rFonts w:cs="Times New Roman"/>
          <w:sz w:val="20"/>
          <w:szCs w:val="20"/>
        </w:rPr>
        <w:t>ний. Правильно разработанная систе</w:t>
      </w:r>
      <w:r w:rsidRPr="002E571C">
        <w:rPr>
          <w:rFonts w:cs="Times New Roman"/>
          <w:sz w:val="20"/>
          <w:szCs w:val="20"/>
        </w:rPr>
        <w:t xml:space="preserve">ма удобрения </w:t>
      </w:r>
      <w:r w:rsidR="00A74421" w:rsidRPr="002E571C">
        <w:rPr>
          <w:rFonts w:cs="Times New Roman"/>
          <w:sz w:val="20"/>
          <w:szCs w:val="20"/>
        </w:rPr>
        <w:t>обес</w:t>
      </w:r>
      <w:r w:rsidRPr="002E571C">
        <w:rPr>
          <w:rFonts w:cs="Times New Roman"/>
          <w:sz w:val="20"/>
          <w:szCs w:val="20"/>
        </w:rPr>
        <w:t>печивает увеличение урожайности, у</w:t>
      </w:r>
      <w:r w:rsidR="00F346B0" w:rsidRPr="002E571C">
        <w:rPr>
          <w:rFonts w:cs="Times New Roman"/>
          <w:sz w:val="20"/>
          <w:szCs w:val="20"/>
        </w:rPr>
        <w:t>лучшение качества продукции, со</w:t>
      </w:r>
      <w:r w:rsidRPr="002E571C">
        <w:rPr>
          <w:rFonts w:cs="Times New Roman"/>
          <w:sz w:val="20"/>
          <w:szCs w:val="20"/>
        </w:rPr>
        <w:t xml:space="preserve">хранение и </w:t>
      </w:r>
      <w:r w:rsidR="00A74421" w:rsidRPr="002E571C">
        <w:rPr>
          <w:rFonts w:cs="Times New Roman"/>
          <w:sz w:val="20"/>
          <w:szCs w:val="20"/>
        </w:rPr>
        <w:t>воспроизводство плодо</w:t>
      </w:r>
      <w:r w:rsidRPr="002E571C">
        <w:rPr>
          <w:rFonts w:cs="Times New Roman"/>
          <w:sz w:val="20"/>
          <w:szCs w:val="20"/>
        </w:rPr>
        <w:t>родия почв</w:t>
      </w:r>
      <w:r w:rsidR="00A74421" w:rsidRPr="002E571C">
        <w:rPr>
          <w:rFonts w:cs="Times New Roman"/>
          <w:sz w:val="20"/>
          <w:szCs w:val="20"/>
          <w:lang w:val="ru-RU"/>
        </w:rPr>
        <w:t xml:space="preserve">, </w:t>
      </w:r>
      <w:r w:rsidRPr="002E571C">
        <w:rPr>
          <w:rFonts w:cs="Times New Roman"/>
          <w:sz w:val="20"/>
          <w:szCs w:val="20"/>
        </w:rPr>
        <w:t>способствует усилению фот</w:t>
      </w:r>
      <w:r w:rsidR="00A74421" w:rsidRPr="002E571C">
        <w:rPr>
          <w:rFonts w:cs="Times New Roman"/>
          <w:sz w:val="20"/>
          <w:szCs w:val="20"/>
        </w:rPr>
        <w:t>о</w:t>
      </w:r>
      <w:r w:rsidR="00204A10" w:rsidRPr="002E571C">
        <w:rPr>
          <w:rFonts w:cs="Times New Roman"/>
          <w:sz w:val="20"/>
          <w:szCs w:val="20"/>
          <w:lang w:val="ru-RU"/>
        </w:rPr>
        <w:t>-</w:t>
      </w:r>
      <w:r w:rsidR="00A74421" w:rsidRPr="002E571C">
        <w:rPr>
          <w:rFonts w:cs="Times New Roman"/>
          <w:sz w:val="20"/>
          <w:szCs w:val="20"/>
        </w:rPr>
        <w:t>синте</w:t>
      </w:r>
      <w:r w:rsidRPr="002E571C">
        <w:rPr>
          <w:rFonts w:cs="Times New Roman"/>
          <w:sz w:val="20"/>
          <w:szCs w:val="20"/>
        </w:rPr>
        <w:t>тической деятельности растений: увеличивается площадь листьев и про</w:t>
      </w:r>
      <w:r w:rsidR="00A74421" w:rsidRPr="002E571C">
        <w:rPr>
          <w:rFonts w:cs="Times New Roman"/>
          <w:sz w:val="20"/>
          <w:szCs w:val="20"/>
        </w:rPr>
        <w:t>должительность активного их фун</w:t>
      </w:r>
      <w:r w:rsidRPr="002E571C">
        <w:rPr>
          <w:rFonts w:cs="Times New Roman"/>
          <w:sz w:val="20"/>
          <w:szCs w:val="20"/>
        </w:rPr>
        <w:t>к</w:t>
      </w:r>
      <w:r w:rsidR="00A74421" w:rsidRPr="002E571C">
        <w:rPr>
          <w:rFonts w:cs="Times New Roman"/>
          <w:sz w:val="20"/>
          <w:szCs w:val="20"/>
        </w:rPr>
        <w:t>ционирования, повышается обеспе</w:t>
      </w:r>
      <w:r w:rsidRPr="002E571C">
        <w:rPr>
          <w:rFonts w:cs="Times New Roman"/>
          <w:sz w:val="20"/>
          <w:szCs w:val="20"/>
        </w:rPr>
        <w:t>ченность фотосинтетического аппа</w:t>
      </w:r>
      <w:r w:rsidR="00A74421" w:rsidRPr="002E571C">
        <w:rPr>
          <w:rFonts w:cs="Times New Roman"/>
          <w:sz w:val="20"/>
          <w:szCs w:val="20"/>
        </w:rPr>
        <w:t>рата пластидными пигмен</w:t>
      </w:r>
      <w:r w:rsidR="00204A10" w:rsidRPr="002E571C">
        <w:rPr>
          <w:rFonts w:cs="Times New Roman"/>
          <w:sz w:val="20"/>
          <w:szCs w:val="20"/>
          <w:lang w:val="ru-RU"/>
        </w:rPr>
        <w:t>-</w:t>
      </w:r>
      <w:r w:rsidR="00A74421" w:rsidRPr="002E571C">
        <w:rPr>
          <w:rFonts w:cs="Times New Roman"/>
          <w:sz w:val="20"/>
          <w:szCs w:val="20"/>
        </w:rPr>
        <w:t>тами, ин</w:t>
      </w:r>
      <w:r w:rsidRPr="002E571C">
        <w:rPr>
          <w:rFonts w:cs="Times New Roman"/>
          <w:sz w:val="20"/>
          <w:szCs w:val="20"/>
        </w:rPr>
        <w:t>тенсивность</w:t>
      </w:r>
      <w:r w:rsidR="00A74421" w:rsidRPr="002E571C">
        <w:rPr>
          <w:rFonts w:cs="Times New Roman"/>
          <w:sz w:val="20"/>
          <w:szCs w:val="20"/>
          <w:lang w:val="ru-RU"/>
        </w:rPr>
        <w:t xml:space="preserve"> </w:t>
      </w:r>
      <w:r w:rsidRPr="002E571C">
        <w:rPr>
          <w:rFonts w:cs="Times New Roman"/>
          <w:sz w:val="20"/>
          <w:szCs w:val="20"/>
        </w:rPr>
        <w:t>и</w:t>
      </w:r>
      <w:r w:rsidR="00A74421" w:rsidRPr="002E571C">
        <w:rPr>
          <w:rFonts w:cs="Times New Roman"/>
          <w:sz w:val="20"/>
          <w:szCs w:val="20"/>
          <w:lang w:val="ru-RU"/>
        </w:rPr>
        <w:t xml:space="preserve"> </w:t>
      </w:r>
      <w:r w:rsidRPr="002E571C">
        <w:rPr>
          <w:rFonts w:cs="Times New Roman"/>
          <w:sz w:val="20"/>
          <w:szCs w:val="20"/>
        </w:rPr>
        <w:t xml:space="preserve">чистая продуктивность фотосинтеза. </w:t>
      </w:r>
    </w:p>
    <w:p w:rsidR="00714857" w:rsidRPr="002E571C" w:rsidRDefault="00714857" w:rsidP="009960CE">
      <w:pPr>
        <w:spacing w:line="250" w:lineRule="auto"/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</w:rPr>
        <w:t>Микроэлементы в новых жидких удобрениях находятся в форме комплексных соединений типа хелатов. Они обладают высокой биологической активностью и способностью регулирова</w:t>
      </w:r>
      <w:r w:rsidR="00204A10" w:rsidRPr="002E571C">
        <w:rPr>
          <w:rFonts w:eastAsia="Calibri" w:cs="Times New Roman"/>
          <w:sz w:val="20"/>
          <w:szCs w:val="20"/>
          <w:lang w:val="ru-RU"/>
        </w:rPr>
        <w:t>ть</w:t>
      </w:r>
      <w:r w:rsidRPr="002E571C">
        <w:rPr>
          <w:rFonts w:eastAsia="Calibri" w:cs="Times New Roman"/>
          <w:sz w:val="20"/>
          <w:szCs w:val="20"/>
        </w:rPr>
        <w:t xml:space="preserve"> физиолого-биохимически</w:t>
      </w:r>
      <w:r w:rsidR="00FE1D29" w:rsidRPr="002E571C">
        <w:rPr>
          <w:rFonts w:eastAsia="Calibri" w:cs="Times New Roman"/>
          <w:sz w:val="20"/>
          <w:szCs w:val="20"/>
          <w:lang w:val="ru-RU"/>
        </w:rPr>
        <w:t>е</w:t>
      </w:r>
      <w:r w:rsidRPr="002E571C">
        <w:rPr>
          <w:rFonts w:eastAsia="Calibri" w:cs="Times New Roman"/>
          <w:sz w:val="20"/>
          <w:szCs w:val="20"/>
        </w:rPr>
        <w:t xml:space="preserve"> процесс</w:t>
      </w:r>
      <w:r w:rsidR="00FE1D29" w:rsidRPr="002E571C">
        <w:rPr>
          <w:rFonts w:eastAsia="Calibri" w:cs="Times New Roman"/>
          <w:sz w:val="20"/>
          <w:szCs w:val="20"/>
          <w:lang w:val="ru-RU"/>
        </w:rPr>
        <w:t>ы</w:t>
      </w:r>
      <w:r w:rsidRPr="002E571C">
        <w:rPr>
          <w:rFonts w:eastAsia="Calibri" w:cs="Times New Roman"/>
          <w:sz w:val="20"/>
          <w:szCs w:val="20"/>
        </w:rPr>
        <w:t xml:space="preserve"> в растениях, способствующи</w:t>
      </w:r>
      <w:r w:rsidR="00FE1D29" w:rsidRPr="002E571C">
        <w:rPr>
          <w:rFonts w:eastAsia="Calibri" w:cs="Times New Roman"/>
          <w:sz w:val="20"/>
          <w:szCs w:val="20"/>
          <w:lang w:val="ru-RU"/>
        </w:rPr>
        <w:t>е</w:t>
      </w:r>
      <w:r w:rsidRPr="002E571C">
        <w:rPr>
          <w:rFonts w:eastAsia="Calibri" w:cs="Times New Roman"/>
          <w:sz w:val="20"/>
          <w:szCs w:val="20"/>
        </w:rPr>
        <w:t xml:space="preserve"> повышению урожайности и качества растениеводческой продукции</w:t>
      </w:r>
      <w:r w:rsidRPr="002E571C">
        <w:rPr>
          <w:rFonts w:cs="Times New Roman"/>
          <w:sz w:val="20"/>
          <w:szCs w:val="20"/>
          <w:lang w:val="ru-RU"/>
        </w:rPr>
        <w:t>.</w:t>
      </w:r>
    </w:p>
    <w:p w:rsidR="00B34C35" w:rsidRPr="002E571C" w:rsidRDefault="00461966" w:rsidP="009960CE">
      <w:pPr>
        <w:pStyle w:val="11"/>
        <w:shd w:val="clear" w:color="auto" w:fill="auto"/>
        <w:spacing w:line="250" w:lineRule="auto"/>
        <w:ind w:left="20" w:right="20" w:firstLine="280"/>
        <w:rPr>
          <w:rFonts w:ascii="Times New Roman" w:hAnsi="Times New Roman" w:cs="Times New Roman"/>
          <w:sz w:val="20"/>
          <w:szCs w:val="20"/>
        </w:rPr>
      </w:pPr>
      <w:r w:rsidRPr="002E571C">
        <w:rPr>
          <w:rFonts w:ascii="Times New Roman" w:hAnsi="Times New Roman" w:cs="Times New Roman"/>
          <w:sz w:val="20"/>
          <w:szCs w:val="20"/>
        </w:rPr>
        <w:t>Оптимизация минерального пита</w:t>
      </w:r>
      <w:r w:rsidR="00B34C35" w:rsidRPr="002E571C">
        <w:rPr>
          <w:rFonts w:ascii="Times New Roman" w:hAnsi="Times New Roman" w:cs="Times New Roman"/>
          <w:sz w:val="20"/>
          <w:szCs w:val="20"/>
        </w:rPr>
        <w:t xml:space="preserve">ния </w:t>
      </w:r>
      <w:r w:rsidRPr="002E571C">
        <w:rPr>
          <w:rFonts w:ascii="Times New Roman" w:hAnsi="Times New Roman" w:cs="Times New Roman"/>
          <w:sz w:val="20"/>
          <w:szCs w:val="20"/>
        </w:rPr>
        <w:t>микроэлемента</w:t>
      </w:r>
      <w:r w:rsidR="00B34C35" w:rsidRPr="002E571C">
        <w:rPr>
          <w:rFonts w:ascii="Times New Roman" w:hAnsi="Times New Roman" w:cs="Times New Roman"/>
          <w:sz w:val="20"/>
          <w:szCs w:val="20"/>
        </w:rPr>
        <w:t>ми способс</w:t>
      </w:r>
      <w:r w:rsidR="00B34C35" w:rsidRPr="002E571C">
        <w:rPr>
          <w:rFonts w:ascii="Times New Roman" w:hAnsi="Times New Roman" w:cs="Times New Roman"/>
          <w:sz w:val="20"/>
          <w:szCs w:val="20"/>
        </w:rPr>
        <w:t>т</w:t>
      </w:r>
      <w:r w:rsidR="00B34C35" w:rsidRPr="002E571C">
        <w:rPr>
          <w:rFonts w:ascii="Times New Roman" w:hAnsi="Times New Roman" w:cs="Times New Roman"/>
          <w:sz w:val="20"/>
          <w:szCs w:val="20"/>
        </w:rPr>
        <w:t>вует формированию мощной и физиологически активной кор</w:t>
      </w:r>
      <w:r w:rsidRPr="002E571C">
        <w:rPr>
          <w:rFonts w:ascii="Times New Roman" w:hAnsi="Times New Roman" w:cs="Times New Roman"/>
          <w:sz w:val="20"/>
          <w:szCs w:val="20"/>
        </w:rPr>
        <w:t>невой системы, увеличению мас</w:t>
      </w:r>
      <w:r w:rsidR="00B34C35" w:rsidRPr="002E571C">
        <w:rPr>
          <w:rFonts w:ascii="Times New Roman" w:hAnsi="Times New Roman" w:cs="Times New Roman"/>
          <w:sz w:val="20"/>
          <w:szCs w:val="20"/>
        </w:rPr>
        <w:t xml:space="preserve">сы </w:t>
      </w:r>
      <w:r w:rsidRPr="002E571C">
        <w:rPr>
          <w:rFonts w:ascii="Times New Roman" w:hAnsi="Times New Roman" w:cs="Times New Roman"/>
          <w:sz w:val="20"/>
          <w:szCs w:val="20"/>
        </w:rPr>
        <w:t>сухого вещества корней и надзем</w:t>
      </w:r>
      <w:r w:rsidR="00B34C35" w:rsidRPr="002E571C">
        <w:rPr>
          <w:rFonts w:ascii="Times New Roman" w:hAnsi="Times New Roman" w:cs="Times New Roman"/>
          <w:sz w:val="20"/>
          <w:szCs w:val="20"/>
        </w:rPr>
        <w:t>ных о</w:t>
      </w:r>
      <w:r w:rsidR="00B34C35" w:rsidRPr="002E571C">
        <w:rPr>
          <w:rFonts w:ascii="Times New Roman" w:hAnsi="Times New Roman" w:cs="Times New Roman"/>
          <w:sz w:val="20"/>
          <w:szCs w:val="20"/>
        </w:rPr>
        <w:t>р</w:t>
      </w:r>
      <w:r w:rsidR="00B34C35" w:rsidRPr="002E571C">
        <w:rPr>
          <w:rFonts w:ascii="Times New Roman" w:hAnsi="Times New Roman" w:cs="Times New Roman"/>
          <w:sz w:val="20"/>
          <w:szCs w:val="20"/>
        </w:rPr>
        <w:t>ганов, а также положительно вли</w:t>
      </w:r>
      <w:r w:rsidRPr="002E571C">
        <w:rPr>
          <w:rFonts w:ascii="Times New Roman" w:hAnsi="Times New Roman" w:cs="Times New Roman"/>
          <w:sz w:val="20"/>
          <w:szCs w:val="20"/>
        </w:rPr>
        <w:t>яет на высоту растений. При вне</w:t>
      </w:r>
      <w:r w:rsidR="00B34C35" w:rsidRPr="002E571C">
        <w:rPr>
          <w:rFonts w:ascii="Times New Roman" w:hAnsi="Times New Roman" w:cs="Times New Roman"/>
          <w:sz w:val="20"/>
          <w:szCs w:val="20"/>
        </w:rPr>
        <w:t>с</w:t>
      </w:r>
      <w:r w:rsidR="00B34C35" w:rsidRPr="002E571C">
        <w:rPr>
          <w:rFonts w:ascii="Times New Roman" w:hAnsi="Times New Roman" w:cs="Times New Roman"/>
          <w:sz w:val="20"/>
          <w:szCs w:val="20"/>
        </w:rPr>
        <w:t>е</w:t>
      </w:r>
      <w:r w:rsidR="00B34C35" w:rsidRPr="002E571C">
        <w:rPr>
          <w:rFonts w:ascii="Times New Roman" w:hAnsi="Times New Roman" w:cs="Times New Roman"/>
          <w:sz w:val="20"/>
          <w:szCs w:val="20"/>
        </w:rPr>
        <w:t xml:space="preserve">нии микроудобрений всходы </w:t>
      </w:r>
      <w:r w:rsidRPr="002E571C">
        <w:rPr>
          <w:rFonts w:ascii="Times New Roman" w:hAnsi="Times New Roman" w:cs="Times New Roman"/>
          <w:sz w:val="20"/>
          <w:szCs w:val="20"/>
        </w:rPr>
        <w:t>трав</w:t>
      </w:r>
      <w:r w:rsidR="00B34C35" w:rsidRPr="002E571C">
        <w:rPr>
          <w:rFonts w:ascii="Times New Roman" w:hAnsi="Times New Roman" w:cs="Times New Roman"/>
          <w:sz w:val="20"/>
          <w:szCs w:val="20"/>
        </w:rPr>
        <w:t xml:space="preserve"> появляются</w:t>
      </w:r>
      <w:r w:rsidRPr="002E571C">
        <w:rPr>
          <w:rFonts w:ascii="Times New Roman" w:hAnsi="Times New Roman" w:cs="Times New Roman"/>
          <w:sz w:val="20"/>
          <w:szCs w:val="20"/>
        </w:rPr>
        <w:t xml:space="preserve"> на 1</w:t>
      </w:r>
      <w:r w:rsidR="00FE1D29" w:rsidRPr="002E571C">
        <w:rPr>
          <w:rFonts w:ascii="Times New Roman" w:hAnsi="Times New Roman" w:cs="Times New Roman"/>
          <w:sz w:val="20"/>
          <w:szCs w:val="20"/>
        </w:rPr>
        <w:t>–</w:t>
      </w:r>
      <w:r w:rsidRPr="002E571C">
        <w:rPr>
          <w:rFonts w:ascii="Times New Roman" w:hAnsi="Times New Roman" w:cs="Times New Roman"/>
          <w:sz w:val="20"/>
          <w:szCs w:val="20"/>
        </w:rPr>
        <w:t>2 дня рань</w:t>
      </w:r>
      <w:r w:rsidR="00B34C35" w:rsidRPr="002E571C">
        <w:rPr>
          <w:rFonts w:ascii="Times New Roman" w:hAnsi="Times New Roman" w:cs="Times New Roman"/>
          <w:sz w:val="20"/>
          <w:szCs w:val="20"/>
        </w:rPr>
        <w:t>ше.</w:t>
      </w:r>
      <w:r w:rsidRPr="002E571C">
        <w:rPr>
          <w:rFonts w:ascii="Times New Roman" w:hAnsi="Times New Roman" w:cs="Times New Roman"/>
          <w:sz w:val="20"/>
          <w:szCs w:val="20"/>
        </w:rPr>
        <w:t xml:space="preserve"> У</w:t>
      </w:r>
      <w:r w:rsidRPr="002E571C">
        <w:rPr>
          <w:rFonts w:ascii="Times New Roman" w:hAnsi="Times New Roman" w:cs="Times New Roman"/>
          <w:sz w:val="20"/>
          <w:szCs w:val="20"/>
        </w:rPr>
        <w:t>с</w:t>
      </w:r>
      <w:r w:rsidRPr="002E571C">
        <w:rPr>
          <w:rFonts w:ascii="Times New Roman" w:hAnsi="Times New Roman" w:cs="Times New Roman"/>
          <w:sz w:val="20"/>
          <w:szCs w:val="20"/>
        </w:rPr>
        <w:t>коряются органообразователь</w:t>
      </w:r>
      <w:r w:rsidR="00B34C35" w:rsidRPr="002E571C">
        <w:rPr>
          <w:rFonts w:ascii="Times New Roman" w:hAnsi="Times New Roman" w:cs="Times New Roman"/>
          <w:sz w:val="20"/>
          <w:szCs w:val="20"/>
        </w:rPr>
        <w:t xml:space="preserve">ные процессы. </w:t>
      </w:r>
    </w:p>
    <w:p w:rsidR="003D6D76" w:rsidRPr="002E571C" w:rsidRDefault="00B34C35" w:rsidP="009960CE">
      <w:pPr>
        <w:spacing w:line="250" w:lineRule="auto"/>
        <w:ind w:firstLine="284"/>
        <w:jc w:val="both"/>
        <w:rPr>
          <w:rFonts w:cs="Times New Roman"/>
          <w:sz w:val="20"/>
          <w:szCs w:val="20"/>
        </w:rPr>
      </w:pPr>
      <w:r w:rsidRPr="002E571C">
        <w:rPr>
          <w:rFonts w:cs="Times New Roman"/>
          <w:sz w:val="20"/>
          <w:szCs w:val="20"/>
        </w:rPr>
        <w:t>Предпосевное обогащение семян м</w:t>
      </w:r>
      <w:r w:rsidR="00461966" w:rsidRPr="002E571C">
        <w:rPr>
          <w:rFonts w:cs="Times New Roman"/>
          <w:sz w:val="20"/>
          <w:szCs w:val="20"/>
        </w:rPr>
        <w:t>икроэлементами и изменение пище</w:t>
      </w:r>
      <w:r w:rsidRPr="002E571C">
        <w:rPr>
          <w:rFonts w:cs="Times New Roman"/>
          <w:sz w:val="20"/>
          <w:szCs w:val="20"/>
        </w:rPr>
        <w:t>в</w:t>
      </w:r>
      <w:r w:rsidR="00461966" w:rsidRPr="002E571C">
        <w:rPr>
          <w:rFonts w:cs="Times New Roman"/>
          <w:sz w:val="20"/>
          <w:szCs w:val="20"/>
        </w:rPr>
        <w:t>ого режима почвы за счет исполь</w:t>
      </w:r>
      <w:r w:rsidRPr="002E571C">
        <w:rPr>
          <w:rFonts w:cs="Times New Roman"/>
          <w:sz w:val="20"/>
          <w:szCs w:val="20"/>
        </w:rPr>
        <w:t>зования микроудобрений оказывают п</w:t>
      </w:r>
      <w:r w:rsidR="00461966" w:rsidRPr="002E571C">
        <w:rPr>
          <w:rFonts w:cs="Times New Roman"/>
          <w:sz w:val="20"/>
          <w:szCs w:val="20"/>
        </w:rPr>
        <w:t>оложительное влияние на содержа</w:t>
      </w:r>
      <w:r w:rsidRPr="002E571C">
        <w:rPr>
          <w:rFonts w:cs="Times New Roman"/>
          <w:sz w:val="20"/>
          <w:szCs w:val="20"/>
        </w:rPr>
        <w:t>н</w:t>
      </w:r>
      <w:r w:rsidR="00461966" w:rsidRPr="002E571C">
        <w:rPr>
          <w:rFonts w:cs="Times New Roman"/>
          <w:sz w:val="20"/>
          <w:szCs w:val="20"/>
        </w:rPr>
        <w:t xml:space="preserve">ие в органах </w:t>
      </w:r>
      <w:r w:rsidR="00B245DE" w:rsidRPr="002E571C">
        <w:rPr>
          <w:rFonts w:cs="Times New Roman"/>
          <w:sz w:val="20"/>
          <w:szCs w:val="20"/>
          <w:lang w:val="ru-RU"/>
        </w:rPr>
        <w:t xml:space="preserve">растений </w:t>
      </w:r>
      <w:r w:rsidR="00461966" w:rsidRPr="002E571C">
        <w:rPr>
          <w:rFonts w:cs="Times New Roman"/>
          <w:sz w:val="20"/>
          <w:szCs w:val="20"/>
        </w:rPr>
        <w:t>одноименных микроэлемен</w:t>
      </w:r>
      <w:r w:rsidRPr="002E571C">
        <w:rPr>
          <w:rFonts w:cs="Times New Roman"/>
          <w:sz w:val="20"/>
          <w:szCs w:val="20"/>
        </w:rPr>
        <w:t xml:space="preserve">тов, азота, фосфора и калия. При этом затраты макро- и микроэлементов на формирование 1 т урожая </w:t>
      </w:r>
      <w:r w:rsidR="00714857" w:rsidRPr="002E571C">
        <w:rPr>
          <w:rFonts w:cs="Times New Roman"/>
          <w:sz w:val="20"/>
          <w:szCs w:val="20"/>
        </w:rPr>
        <w:t>био</w:t>
      </w:r>
      <w:r w:rsidR="00204A10" w:rsidRPr="002E571C">
        <w:rPr>
          <w:rFonts w:cs="Times New Roman"/>
          <w:sz w:val="20"/>
          <w:szCs w:val="20"/>
          <w:lang w:val="ru-RU"/>
        </w:rPr>
        <w:t>-</w:t>
      </w:r>
      <w:r w:rsidR="00714857" w:rsidRPr="002E571C">
        <w:rPr>
          <w:rFonts w:cs="Times New Roman"/>
          <w:sz w:val="20"/>
          <w:szCs w:val="20"/>
        </w:rPr>
        <w:t>массы</w:t>
      </w:r>
      <w:r w:rsidRPr="002E571C">
        <w:rPr>
          <w:rFonts w:cs="Times New Roman"/>
          <w:sz w:val="20"/>
          <w:szCs w:val="20"/>
        </w:rPr>
        <w:t xml:space="preserve"> существенно не возрастают.</w:t>
      </w:r>
    </w:p>
    <w:p w:rsidR="003D6D76" w:rsidRPr="002E571C" w:rsidRDefault="00B34C35" w:rsidP="009960CE">
      <w:pPr>
        <w:spacing w:line="250" w:lineRule="auto"/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rFonts w:cs="Times New Roman"/>
          <w:sz w:val="20"/>
          <w:szCs w:val="20"/>
        </w:rPr>
        <w:t xml:space="preserve">Включение микроэлементов в систему удобрения </w:t>
      </w:r>
      <w:r w:rsidR="00B245DE" w:rsidRPr="002E571C">
        <w:rPr>
          <w:rFonts w:cs="Times New Roman"/>
          <w:sz w:val="20"/>
          <w:szCs w:val="20"/>
          <w:lang w:val="ru-RU"/>
        </w:rPr>
        <w:t xml:space="preserve">многолетних трав </w:t>
      </w:r>
      <w:r w:rsidRPr="002E571C">
        <w:rPr>
          <w:rFonts w:cs="Times New Roman"/>
          <w:sz w:val="20"/>
          <w:szCs w:val="20"/>
        </w:rPr>
        <w:t>повышает п</w:t>
      </w:r>
      <w:r w:rsidR="00461966" w:rsidRPr="002E571C">
        <w:rPr>
          <w:rFonts w:cs="Times New Roman"/>
          <w:sz w:val="20"/>
          <w:szCs w:val="20"/>
        </w:rPr>
        <w:t>итательную ценность зеленой мас</w:t>
      </w:r>
      <w:r w:rsidRPr="002E571C">
        <w:rPr>
          <w:rFonts w:cs="Times New Roman"/>
          <w:sz w:val="20"/>
          <w:szCs w:val="20"/>
        </w:rPr>
        <w:t>сы, оцениваемую сбором кор</w:t>
      </w:r>
      <w:r w:rsidR="00204A10" w:rsidRPr="002E571C">
        <w:rPr>
          <w:rFonts w:cs="Times New Roman"/>
          <w:sz w:val="20"/>
          <w:szCs w:val="20"/>
          <w:lang w:val="ru-RU"/>
        </w:rPr>
        <w:t>мо</w:t>
      </w:r>
      <w:r w:rsidRPr="002E571C">
        <w:rPr>
          <w:rFonts w:cs="Times New Roman"/>
          <w:sz w:val="20"/>
          <w:szCs w:val="20"/>
        </w:rPr>
        <w:t>вых ед</w:t>
      </w:r>
      <w:r w:rsidR="00461966" w:rsidRPr="002E571C">
        <w:rPr>
          <w:rFonts w:cs="Times New Roman"/>
          <w:sz w:val="20"/>
          <w:szCs w:val="20"/>
        </w:rPr>
        <w:t>иниц, долей перевариваемого про</w:t>
      </w:r>
      <w:r w:rsidRPr="002E571C">
        <w:rPr>
          <w:rFonts w:cs="Times New Roman"/>
          <w:sz w:val="20"/>
          <w:szCs w:val="20"/>
        </w:rPr>
        <w:t>теи</w:t>
      </w:r>
      <w:r w:rsidR="00461966" w:rsidRPr="002E571C">
        <w:rPr>
          <w:rFonts w:cs="Times New Roman"/>
          <w:sz w:val="20"/>
          <w:szCs w:val="20"/>
        </w:rPr>
        <w:t>на, безазотных эк</w:t>
      </w:r>
      <w:r w:rsidR="00204A10" w:rsidRPr="002E571C">
        <w:rPr>
          <w:rFonts w:cs="Times New Roman"/>
          <w:sz w:val="20"/>
          <w:szCs w:val="20"/>
          <w:lang w:val="ru-RU"/>
        </w:rPr>
        <w:t>-</w:t>
      </w:r>
      <w:r w:rsidR="00461966" w:rsidRPr="002E571C">
        <w:rPr>
          <w:rFonts w:cs="Times New Roman"/>
          <w:sz w:val="20"/>
          <w:szCs w:val="20"/>
        </w:rPr>
        <w:t>страктивных ве</w:t>
      </w:r>
      <w:r w:rsidRPr="002E571C">
        <w:rPr>
          <w:rFonts w:cs="Times New Roman"/>
          <w:sz w:val="20"/>
          <w:szCs w:val="20"/>
        </w:rPr>
        <w:t>щест</w:t>
      </w:r>
      <w:r w:rsidR="00FE1D29" w:rsidRPr="002E571C">
        <w:rPr>
          <w:rFonts w:cs="Times New Roman"/>
          <w:sz w:val="20"/>
          <w:szCs w:val="20"/>
        </w:rPr>
        <w:t>в (БЭВ), клетчатки, жира и золь</w:t>
      </w:r>
      <w:r w:rsidRPr="002E571C">
        <w:rPr>
          <w:rFonts w:cs="Times New Roman"/>
          <w:sz w:val="20"/>
          <w:szCs w:val="20"/>
        </w:rPr>
        <w:t>ных элементов.</w:t>
      </w:r>
    </w:p>
    <w:p w:rsidR="003D6D76" w:rsidRPr="002E571C" w:rsidRDefault="00901793" w:rsidP="009960CE">
      <w:pPr>
        <w:spacing w:line="250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Микроэлементы можно вносить </w:t>
      </w:r>
      <w:r w:rsidR="00FE1D29" w:rsidRPr="002E571C">
        <w:rPr>
          <w:sz w:val="20"/>
          <w:szCs w:val="20"/>
          <w:lang w:val="ru-RU"/>
        </w:rPr>
        <w:t>при</w:t>
      </w:r>
      <w:r w:rsidRPr="002E571C">
        <w:rPr>
          <w:sz w:val="20"/>
          <w:szCs w:val="20"/>
          <w:lang w:val="ru-RU"/>
        </w:rPr>
        <w:t xml:space="preserve"> п</w:t>
      </w:r>
      <w:r w:rsidRPr="002E571C">
        <w:rPr>
          <w:sz w:val="20"/>
          <w:szCs w:val="20"/>
        </w:rPr>
        <w:t>редпосевн</w:t>
      </w:r>
      <w:r w:rsidRPr="002E571C">
        <w:rPr>
          <w:sz w:val="20"/>
          <w:szCs w:val="20"/>
          <w:lang w:val="ru-RU"/>
        </w:rPr>
        <w:t>ой</w:t>
      </w:r>
      <w:r w:rsidRPr="002E571C">
        <w:rPr>
          <w:sz w:val="20"/>
          <w:szCs w:val="20"/>
        </w:rPr>
        <w:t xml:space="preserve"> обработк</w:t>
      </w:r>
      <w:r w:rsidR="00FE1D29"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</w:rPr>
        <w:t xml:space="preserve"> семян </w:t>
      </w:r>
      <w:r w:rsidR="00FE1D29" w:rsidRPr="002E571C">
        <w:rPr>
          <w:sz w:val="20"/>
          <w:szCs w:val="20"/>
          <w:lang w:val="ru-RU"/>
        </w:rPr>
        <w:t>(</w:t>
      </w:r>
      <w:r w:rsidRPr="002E571C">
        <w:rPr>
          <w:sz w:val="20"/>
          <w:szCs w:val="20"/>
        </w:rPr>
        <w:t>смачиванием (полусухим) и замачиванием путем погружения посевного материала в растворы микроэлементов на 24 часа</w:t>
      </w:r>
      <w:r w:rsidR="00FE1D29" w:rsidRPr="002E571C">
        <w:rPr>
          <w:sz w:val="20"/>
          <w:szCs w:val="20"/>
          <w:lang w:val="ru-RU"/>
        </w:rPr>
        <w:t>)</w:t>
      </w:r>
      <w:r w:rsidRPr="002E571C">
        <w:rPr>
          <w:sz w:val="20"/>
          <w:szCs w:val="20"/>
          <w:lang w:val="ru-RU"/>
        </w:rPr>
        <w:t xml:space="preserve">, </w:t>
      </w:r>
      <w:r w:rsidR="00FE1D29" w:rsidRPr="002E571C">
        <w:rPr>
          <w:sz w:val="20"/>
          <w:szCs w:val="20"/>
          <w:lang w:val="ru-RU"/>
        </w:rPr>
        <w:t xml:space="preserve">а </w:t>
      </w:r>
      <w:r w:rsidRPr="002E571C">
        <w:rPr>
          <w:sz w:val="20"/>
          <w:szCs w:val="20"/>
          <w:lang w:val="ru-RU"/>
        </w:rPr>
        <w:t>так</w:t>
      </w:r>
      <w:r w:rsidR="00FE1D29" w:rsidRPr="002E571C">
        <w:rPr>
          <w:sz w:val="20"/>
          <w:szCs w:val="20"/>
          <w:lang w:val="ru-RU"/>
        </w:rPr>
        <w:t>же при</w:t>
      </w:r>
      <w:r w:rsidRPr="002E571C">
        <w:rPr>
          <w:sz w:val="20"/>
          <w:szCs w:val="20"/>
          <w:lang w:val="ru-RU"/>
        </w:rPr>
        <w:t xml:space="preserve"> н</w:t>
      </w:r>
      <w:r w:rsidRPr="002E571C">
        <w:rPr>
          <w:sz w:val="20"/>
          <w:szCs w:val="20"/>
        </w:rPr>
        <w:t>екорнев</w:t>
      </w:r>
      <w:r w:rsidRPr="002E571C">
        <w:rPr>
          <w:sz w:val="20"/>
          <w:szCs w:val="20"/>
          <w:lang w:val="ru-RU"/>
        </w:rPr>
        <w:t>ой</w:t>
      </w:r>
      <w:r w:rsidRPr="002E571C">
        <w:rPr>
          <w:sz w:val="20"/>
          <w:szCs w:val="20"/>
        </w:rPr>
        <w:t xml:space="preserve"> подкормк</w:t>
      </w:r>
      <w:r w:rsidR="00FE1D29"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</w:rPr>
        <w:t xml:space="preserve"> растений</w:t>
      </w:r>
      <w:r w:rsidR="00714857" w:rsidRPr="002E571C">
        <w:rPr>
          <w:sz w:val="20"/>
          <w:szCs w:val="20"/>
          <w:lang w:val="ru-RU"/>
        </w:rPr>
        <w:t>.</w:t>
      </w:r>
    </w:p>
    <w:p w:rsidR="00901793" w:rsidRPr="002E571C" w:rsidRDefault="00901793" w:rsidP="009960CE">
      <w:pPr>
        <w:spacing w:line="250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</w:rPr>
        <w:lastRenderedPageBreak/>
        <w:t>Эффективность</w:t>
      </w:r>
      <w:r w:rsidR="003D333C" w:rsidRPr="002E571C">
        <w:rPr>
          <w:rFonts w:eastAsia="Calibri" w:cs="Times New Roman"/>
          <w:sz w:val="20"/>
          <w:szCs w:val="20"/>
          <w:lang w:val="ru-RU"/>
        </w:rPr>
        <w:t xml:space="preserve"> </w:t>
      </w:r>
      <w:r w:rsidRPr="002E571C">
        <w:rPr>
          <w:rFonts w:eastAsia="Calibri" w:cs="Times New Roman"/>
          <w:sz w:val="20"/>
          <w:szCs w:val="20"/>
        </w:rPr>
        <w:t xml:space="preserve">некорневых подкормок определяется </w:t>
      </w:r>
      <w:r w:rsidRPr="002E571C">
        <w:rPr>
          <w:sz w:val="20"/>
          <w:szCs w:val="20"/>
        </w:rPr>
        <w:t>много</w:t>
      </w:r>
      <w:r w:rsidR="00204A10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кратным</w:t>
      </w:r>
      <w:r w:rsidRPr="002E571C">
        <w:rPr>
          <w:rFonts w:eastAsia="Calibri" w:cs="Times New Roman"/>
          <w:sz w:val="20"/>
          <w:szCs w:val="20"/>
        </w:rPr>
        <w:t xml:space="preserve"> снижением норм расхода дорогостоящих микроудобрений и возможностью устранения дефицита микроэлементов в критические фазы роста и развития растений – в период максимального роста и формирования генеративных органов. Недостаточное содержание микроэлементов в растениях, особенно в молодых листьях, часто наблюдается в конце вегетации, когда снижается активность поглоще</w:t>
      </w:r>
      <w:r w:rsidR="00204A10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ния питательных веществ корнями. Это связано с тем, что боль</w:t>
      </w:r>
      <w:r w:rsidR="00B67F81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шинство микроэлементов не способн</w:t>
      </w:r>
      <w:r w:rsidR="003D333C" w:rsidRPr="002E571C">
        <w:rPr>
          <w:rFonts w:eastAsia="Calibri" w:cs="Times New Roman"/>
          <w:sz w:val="20"/>
          <w:szCs w:val="20"/>
          <w:lang w:val="ru-RU"/>
        </w:rPr>
        <w:t>о</w:t>
      </w:r>
      <w:r w:rsidRPr="002E571C">
        <w:rPr>
          <w:rFonts w:eastAsia="Calibri" w:cs="Times New Roman"/>
          <w:sz w:val="20"/>
          <w:szCs w:val="20"/>
        </w:rPr>
        <w:t xml:space="preserve"> передвигаться из старых листьев и вовлекаться в процессы ассимиляции и обмена веществ, которые более активно протекают в молодых листьях. Поэтому некорневые подкормки микроудобрениями часто бывают эффектив</w:t>
      </w:r>
      <w:r w:rsidR="00B67F81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ными и при сравнительно высоком содержании микроэлементов в почве</w:t>
      </w:r>
      <w:r w:rsidRPr="002E571C">
        <w:rPr>
          <w:sz w:val="20"/>
          <w:szCs w:val="20"/>
          <w:lang w:val="ru-RU"/>
        </w:rPr>
        <w:t>.</w:t>
      </w:r>
    </w:p>
    <w:p w:rsidR="00901793" w:rsidRPr="002E571C" w:rsidRDefault="00901793" w:rsidP="009960CE">
      <w:pPr>
        <w:shd w:val="clear" w:color="auto" w:fill="FFFFFF"/>
        <w:spacing w:line="250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</w:rPr>
        <w:t xml:space="preserve">Одним из приемов, обеспечивающих повышение эффективности использования энергии солнца, генетического потенциала растения и высокого агрофона, является </w:t>
      </w:r>
      <w:r w:rsidRPr="002E571C">
        <w:rPr>
          <w:sz w:val="20"/>
          <w:szCs w:val="20"/>
          <w:lang w:val="ru-RU"/>
        </w:rPr>
        <w:t xml:space="preserve">и </w:t>
      </w:r>
      <w:r w:rsidRPr="002E571C">
        <w:rPr>
          <w:rFonts w:eastAsia="Calibri" w:cs="Times New Roman"/>
          <w:sz w:val="20"/>
          <w:szCs w:val="20"/>
        </w:rPr>
        <w:t>примен</w:t>
      </w:r>
      <w:r w:rsidRPr="002E571C">
        <w:rPr>
          <w:sz w:val="20"/>
          <w:szCs w:val="20"/>
        </w:rPr>
        <w:t>ение регуляторов роста растений</w:t>
      </w:r>
      <w:r w:rsidRPr="002E571C">
        <w:rPr>
          <w:rFonts w:eastAsia="Calibri" w:cs="Times New Roman"/>
          <w:sz w:val="20"/>
          <w:szCs w:val="20"/>
        </w:rPr>
        <w:t>. Выявлено, что они способствуют увеличению площади листьев растений в засушливых условиях за счет увеличения количества листьев на растении, а также за счет расширения листовых пластинок, улучша</w:t>
      </w:r>
      <w:r w:rsidR="003D333C" w:rsidRPr="002E571C">
        <w:rPr>
          <w:rFonts w:eastAsia="Calibri" w:cs="Times New Roman"/>
          <w:sz w:val="20"/>
          <w:szCs w:val="20"/>
          <w:lang w:val="ru-RU"/>
        </w:rPr>
        <w:t>ю</w:t>
      </w:r>
      <w:r w:rsidRPr="002E571C">
        <w:rPr>
          <w:rFonts w:eastAsia="Calibri" w:cs="Times New Roman"/>
          <w:sz w:val="20"/>
          <w:szCs w:val="20"/>
        </w:rPr>
        <w:t>т разви</w:t>
      </w:r>
      <w:r w:rsidRPr="002E571C">
        <w:rPr>
          <w:sz w:val="20"/>
          <w:szCs w:val="20"/>
        </w:rPr>
        <w:t>тие корневой системы</w:t>
      </w:r>
      <w:r w:rsidRPr="002E571C">
        <w:rPr>
          <w:rFonts w:eastAsia="Calibri" w:cs="Times New Roman"/>
          <w:sz w:val="20"/>
          <w:szCs w:val="20"/>
        </w:rPr>
        <w:t>. Наряду с рас</w:t>
      </w:r>
      <w:r w:rsidR="00B67F81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ширением происходит утолщение листовых пластинок, а также увеличение содержания хлорофилла в них</w:t>
      </w:r>
      <w:r w:rsidR="00634C3B" w:rsidRPr="002E571C">
        <w:rPr>
          <w:rFonts w:eastAsia="Calibri" w:cs="Times New Roman"/>
          <w:sz w:val="20"/>
          <w:szCs w:val="20"/>
          <w:lang w:val="ru-RU"/>
        </w:rPr>
        <w:t>.</w:t>
      </w:r>
      <w:r w:rsidRPr="002E571C">
        <w:rPr>
          <w:rFonts w:eastAsia="Calibri" w:cs="Times New Roman"/>
          <w:sz w:val="20"/>
          <w:szCs w:val="20"/>
        </w:rPr>
        <w:t xml:space="preserve"> Оказывая влияние на различные физиологические процессы, они могут регулировать рост, развитие и продуктивность с повышением качества выращенной продукции, действу</w:t>
      </w:r>
      <w:r w:rsidR="003D333C" w:rsidRPr="002E571C">
        <w:rPr>
          <w:rFonts w:eastAsia="Calibri" w:cs="Times New Roman"/>
          <w:sz w:val="20"/>
          <w:szCs w:val="20"/>
          <w:lang w:val="ru-RU"/>
        </w:rPr>
        <w:t>я</w:t>
      </w:r>
      <w:r w:rsidRPr="002E571C">
        <w:rPr>
          <w:rFonts w:eastAsia="Calibri" w:cs="Times New Roman"/>
          <w:sz w:val="20"/>
          <w:szCs w:val="20"/>
        </w:rPr>
        <w:t xml:space="preserve"> в чрезвычайно низких концентрациях и облада</w:t>
      </w:r>
      <w:r w:rsidR="003D333C" w:rsidRPr="002E571C">
        <w:rPr>
          <w:rFonts w:eastAsia="Calibri" w:cs="Times New Roman"/>
          <w:sz w:val="20"/>
          <w:szCs w:val="20"/>
          <w:lang w:val="ru-RU"/>
        </w:rPr>
        <w:t>я</w:t>
      </w:r>
      <w:r w:rsidRPr="002E571C">
        <w:rPr>
          <w:rFonts w:eastAsia="Calibri" w:cs="Times New Roman"/>
          <w:sz w:val="20"/>
          <w:szCs w:val="20"/>
        </w:rPr>
        <w:t xml:space="preserve"> полифункциональным действием, сравнимым по эффекту с природ</w:t>
      </w:r>
      <w:r w:rsidR="00B67F81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ными фитогормонами</w:t>
      </w:r>
      <w:r w:rsidR="00634C3B" w:rsidRPr="002E571C">
        <w:rPr>
          <w:rFonts w:eastAsia="Calibri" w:cs="Times New Roman"/>
          <w:sz w:val="20"/>
          <w:szCs w:val="20"/>
          <w:lang w:val="ru-RU"/>
        </w:rPr>
        <w:t>.</w:t>
      </w:r>
      <w:r w:rsidRPr="002E571C">
        <w:rPr>
          <w:rFonts w:eastAsia="Calibri" w:cs="Times New Roman"/>
          <w:sz w:val="20"/>
          <w:szCs w:val="20"/>
        </w:rPr>
        <w:t xml:space="preserve"> Доказана их роль в повышении сопротив</w:t>
      </w:r>
      <w:r w:rsidR="00B67F81" w:rsidRPr="002E571C">
        <w:rPr>
          <w:rFonts w:eastAsia="Calibri" w:cs="Times New Roman"/>
          <w:sz w:val="20"/>
          <w:szCs w:val="20"/>
          <w:lang w:val="ru-RU"/>
        </w:rPr>
        <w:t>-</w:t>
      </w:r>
      <w:r w:rsidRPr="002E571C">
        <w:rPr>
          <w:rFonts w:eastAsia="Calibri" w:cs="Times New Roman"/>
          <w:sz w:val="20"/>
          <w:szCs w:val="20"/>
        </w:rPr>
        <w:t>ляемости культур к неблагоп</w:t>
      </w:r>
      <w:r w:rsidR="00B40969">
        <w:rPr>
          <w:rFonts w:eastAsia="Calibri" w:cs="Times New Roman"/>
          <w:sz w:val="20"/>
          <w:szCs w:val="20"/>
        </w:rPr>
        <w:t>риятным условиям внешней среды</w:t>
      </w:r>
      <w:r w:rsidR="00B40969">
        <w:rPr>
          <w:rFonts w:eastAsia="Calibri" w:cs="Times New Roman"/>
          <w:sz w:val="20"/>
          <w:szCs w:val="20"/>
          <w:lang w:val="ru-RU"/>
        </w:rPr>
        <w:t>:</w:t>
      </w:r>
      <w:r w:rsidRPr="002E571C">
        <w:rPr>
          <w:rFonts w:eastAsia="Calibri" w:cs="Times New Roman"/>
          <w:sz w:val="20"/>
          <w:szCs w:val="20"/>
        </w:rPr>
        <w:t xml:space="preserve"> засухе, холоду, засолению, фитот</w:t>
      </w:r>
      <w:r w:rsidRPr="002E571C">
        <w:rPr>
          <w:sz w:val="20"/>
          <w:szCs w:val="20"/>
        </w:rPr>
        <w:t>оксическому действию пестицидов</w:t>
      </w:r>
      <w:r w:rsidRPr="002E571C">
        <w:rPr>
          <w:sz w:val="20"/>
          <w:szCs w:val="20"/>
          <w:lang w:val="ru-RU"/>
        </w:rPr>
        <w:t>.</w:t>
      </w:r>
    </w:p>
    <w:p w:rsidR="00714857" w:rsidRPr="002E571C" w:rsidRDefault="00714857" w:rsidP="009960CE">
      <w:pPr>
        <w:shd w:val="clear" w:color="auto" w:fill="FFFFFF"/>
        <w:spacing w:line="250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rFonts w:eastAsia="Calibri" w:cs="Times New Roman"/>
          <w:sz w:val="20"/>
          <w:szCs w:val="20"/>
          <w:lang w:val="ru-RU"/>
        </w:rPr>
        <w:t>В наших исследованиях с</w:t>
      </w:r>
      <w:r w:rsidRPr="002E571C">
        <w:rPr>
          <w:sz w:val="20"/>
          <w:szCs w:val="20"/>
        </w:rPr>
        <w:t>истема удобрения включа</w:t>
      </w:r>
      <w:r w:rsidR="00455E83" w:rsidRPr="002E571C">
        <w:rPr>
          <w:sz w:val="20"/>
          <w:szCs w:val="20"/>
          <w:lang w:val="ru-RU"/>
        </w:rPr>
        <w:t>ла</w:t>
      </w:r>
      <w:r w:rsidRPr="002E571C">
        <w:rPr>
          <w:sz w:val="20"/>
          <w:szCs w:val="20"/>
        </w:rPr>
        <w:t xml:space="preserve"> комплексное микроудобрение Басфолиар 36 Экстра</w:t>
      </w:r>
      <w:r w:rsidR="003D333C" w:rsidRPr="002E571C">
        <w:rPr>
          <w:sz w:val="20"/>
          <w:szCs w:val="20"/>
          <w:lang w:val="ru-RU"/>
        </w:rPr>
        <w:t>,</w:t>
      </w:r>
      <w:r w:rsidRPr="002E571C">
        <w:rPr>
          <w:sz w:val="20"/>
          <w:szCs w:val="20"/>
        </w:rPr>
        <w:t xml:space="preserve"> имеюще</w:t>
      </w:r>
      <w:r w:rsidR="00455E83"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</w:rPr>
        <w:t xml:space="preserve"> в своем составе следующие элементы: </w:t>
      </w:r>
      <w:r w:rsidR="00A3216B" w:rsidRPr="002E571C">
        <w:rPr>
          <w:sz w:val="20"/>
          <w:szCs w:val="20"/>
          <w:lang w:val="en-US"/>
        </w:rPr>
        <w:t>N</w:t>
      </w:r>
      <w:r w:rsidR="00A3216B" w:rsidRPr="002E571C">
        <w:rPr>
          <w:sz w:val="20"/>
          <w:szCs w:val="20"/>
          <w:lang w:val="ru-RU"/>
        </w:rPr>
        <w:t xml:space="preserve">, </w:t>
      </w:r>
      <w:r w:rsidRPr="002E571C">
        <w:rPr>
          <w:sz w:val="20"/>
          <w:szCs w:val="20"/>
        </w:rPr>
        <w:t>Mg, Mn, Cu, Fe, B, Zn, Mo (</w:t>
      </w:r>
      <w:r w:rsidR="005B14C3" w:rsidRPr="002E571C">
        <w:rPr>
          <w:sz w:val="20"/>
          <w:szCs w:val="20"/>
          <w:lang w:val="ru-RU"/>
        </w:rPr>
        <w:t xml:space="preserve">ком. </w:t>
      </w:r>
      <w:r w:rsidRPr="002E571C">
        <w:rPr>
          <w:sz w:val="20"/>
          <w:szCs w:val="20"/>
        </w:rPr>
        <w:t>М</w:t>
      </w:r>
      <w:r w:rsidR="005B14C3"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>У</w:t>
      </w:r>
      <w:r w:rsidR="005B14C3"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>);</w:t>
      </w:r>
      <w:r w:rsidR="00A3216B" w:rsidRPr="002E571C">
        <w:rPr>
          <w:sz w:val="20"/>
          <w:szCs w:val="20"/>
          <w:lang w:val="ru-RU"/>
        </w:rPr>
        <w:t xml:space="preserve"> рег</w:t>
      </w:r>
      <w:r w:rsidR="00A3216B" w:rsidRPr="002E571C">
        <w:rPr>
          <w:sz w:val="20"/>
          <w:szCs w:val="20"/>
          <w:lang w:val="ru-RU"/>
        </w:rPr>
        <w:t>у</w:t>
      </w:r>
      <w:r w:rsidR="00A3216B" w:rsidRPr="002E571C">
        <w:rPr>
          <w:sz w:val="20"/>
          <w:szCs w:val="20"/>
          <w:lang w:val="ru-RU"/>
        </w:rPr>
        <w:t xml:space="preserve">лятор роста </w:t>
      </w:r>
      <w:r w:rsidRPr="002E571C">
        <w:rPr>
          <w:sz w:val="20"/>
          <w:szCs w:val="20"/>
        </w:rPr>
        <w:t>Эмистим С</w:t>
      </w:r>
      <w:r w:rsidR="005B14C3" w:rsidRPr="002E571C">
        <w:rPr>
          <w:sz w:val="20"/>
          <w:szCs w:val="20"/>
          <w:lang w:val="ru-RU"/>
        </w:rPr>
        <w:t xml:space="preserve"> (рост)</w:t>
      </w:r>
      <w:r w:rsidRPr="002E571C">
        <w:rPr>
          <w:sz w:val="20"/>
          <w:szCs w:val="20"/>
        </w:rPr>
        <w:t>. Формы минеральных удобрений – двойной суперфосфат и хлористый калий. Суперфосфат вносили осенью в дозе 90</w:t>
      </w:r>
      <w:r w:rsidR="003D333C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кг/га P</w:t>
      </w:r>
      <w:r w:rsidRPr="002E571C">
        <w:rPr>
          <w:sz w:val="20"/>
          <w:szCs w:val="20"/>
          <w:vertAlign w:val="subscript"/>
        </w:rPr>
        <w:t>2</w:t>
      </w:r>
      <w:r w:rsidRPr="002E571C">
        <w:rPr>
          <w:sz w:val="20"/>
          <w:szCs w:val="20"/>
        </w:rPr>
        <w:t>O</w:t>
      </w:r>
      <w:r w:rsidRPr="002E571C">
        <w:rPr>
          <w:sz w:val="20"/>
          <w:szCs w:val="20"/>
          <w:vertAlign w:val="subscript"/>
        </w:rPr>
        <w:t>5</w:t>
      </w:r>
      <w:r w:rsidRPr="002E571C">
        <w:rPr>
          <w:sz w:val="20"/>
          <w:szCs w:val="20"/>
        </w:rPr>
        <w:t>, хлористый калий в дозе 135</w:t>
      </w:r>
      <w:r w:rsidR="003D333C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кг д.в. на г</w:t>
      </w:r>
      <w:r w:rsidR="00B67F81" w:rsidRPr="002E571C">
        <w:rPr>
          <w:sz w:val="20"/>
          <w:szCs w:val="20"/>
          <w:lang w:val="ru-RU"/>
        </w:rPr>
        <w:t>е</w:t>
      </w:r>
      <w:r w:rsidR="00B67F81" w:rsidRPr="002E571C">
        <w:rPr>
          <w:sz w:val="20"/>
          <w:szCs w:val="20"/>
          <w:lang w:val="ru-RU"/>
        </w:rPr>
        <w:t>к</w:t>
      </w:r>
      <w:r w:rsidR="00B67F81" w:rsidRPr="002E571C">
        <w:rPr>
          <w:sz w:val="20"/>
          <w:szCs w:val="20"/>
          <w:lang w:val="ru-RU"/>
        </w:rPr>
        <w:t>тар</w:t>
      </w:r>
      <w:r w:rsidRPr="002E571C">
        <w:rPr>
          <w:sz w:val="20"/>
          <w:szCs w:val="20"/>
        </w:rPr>
        <w:t>, применяли дробно в два приема (К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 xml:space="preserve"> осенью + К</w:t>
      </w:r>
      <w:r w:rsidRPr="002E571C">
        <w:rPr>
          <w:sz w:val="20"/>
          <w:szCs w:val="20"/>
          <w:vertAlign w:val="subscript"/>
        </w:rPr>
        <w:t>45</w:t>
      </w:r>
      <w:r w:rsidR="001A5E07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под второй укос).</w:t>
      </w:r>
    </w:p>
    <w:p w:rsidR="00A74F6B" w:rsidRPr="002E571C" w:rsidRDefault="00B245DE" w:rsidP="00F870E6">
      <w:pPr>
        <w:spacing w:line="254" w:lineRule="auto"/>
        <w:ind w:firstLine="284"/>
        <w:jc w:val="both"/>
        <w:rPr>
          <w:spacing w:val="-2"/>
          <w:sz w:val="20"/>
          <w:szCs w:val="20"/>
          <w:lang w:val="ru-RU"/>
        </w:rPr>
      </w:pPr>
      <w:r w:rsidRPr="002E571C">
        <w:rPr>
          <w:sz w:val="20"/>
          <w:szCs w:val="20"/>
        </w:rPr>
        <w:lastRenderedPageBreak/>
        <w:t>В среднем за три года исследований более высокая урожайность отмечена в вариантах использования травостоя на фоне применения макро- и микроудобрений в сочетании с регулятором роста – 74,7</w:t>
      </w:r>
      <w:r w:rsidR="003D333C"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75,9</w:t>
      </w:r>
      <w:r w:rsidR="0069162D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ц/га</w:t>
      </w:r>
      <w:r w:rsidR="00A74F6B" w:rsidRPr="002E571C">
        <w:rPr>
          <w:sz w:val="20"/>
          <w:szCs w:val="20"/>
          <w:lang w:val="ru-RU"/>
        </w:rPr>
        <w:t xml:space="preserve"> (табл.</w:t>
      </w:r>
      <w:r w:rsidR="00B67F81" w:rsidRPr="002E571C">
        <w:rPr>
          <w:sz w:val="20"/>
          <w:szCs w:val="20"/>
          <w:lang w:val="ru-RU"/>
        </w:rPr>
        <w:t> </w:t>
      </w:r>
      <w:r w:rsidR="00061720">
        <w:rPr>
          <w:sz w:val="20"/>
          <w:szCs w:val="20"/>
          <w:lang w:val="ru-RU"/>
        </w:rPr>
        <w:t>4</w:t>
      </w:r>
      <w:r w:rsidR="00A74F6B" w:rsidRPr="002E571C">
        <w:rPr>
          <w:sz w:val="20"/>
          <w:szCs w:val="20"/>
          <w:lang w:val="ru-RU"/>
        </w:rPr>
        <w:t>).</w:t>
      </w:r>
      <w:r w:rsidRPr="002E571C">
        <w:rPr>
          <w:sz w:val="20"/>
          <w:szCs w:val="20"/>
        </w:rPr>
        <w:t xml:space="preserve"> </w:t>
      </w:r>
      <w:r w:rsidRPr="002E571C">
        <w:rPr>
          <w:spacing w:val="-2"/>
          <w:sz w:val="20"/>
          <w:szCs w:val="20"/>
        </w:rPr>
        <w:t xml:space="preserve">При этом прибавка урожайности по отношению к </w:t>
      </w:r>
      <w:r w:rsidR="008D2BC9" w:rsidRPr="002E571C">
        <w:rPr>
          <w:spacing w:val="-2"/>
          <w:sz w:val="20"/>
          <w:szCs w:val="20"/>
        </w:rPr>
        <w:t>контролю без удобрений составила</w:t>
      </w:r>
      <w:r w:rsidR="008D2BC9" w:rsidRPr="002E571C">
        <w:rPr>
          <w:spacing w:val="-2"/>
          <w:sz w:val="20"/>
          <w:szCs w:val="20"/>
          <w:lang w:val="ru-RU"/>
        </w:rPr>
        <w:t xml:space="preserve"> </w:t>
      </w:r>
      <w:r w:rsidR="008D2BC9" w:rsidRPr="002E571C">
        <w:rPr>
          <w:spacing w:val="-2"/>
          <w:sz w:val="20"/>
          <w:szCs w:val="20"/>
        </w:rPr>
        <w:t>23,6</w:t>
      </w:r>
      <w:r w:rsidR="008D2BC9" w:rsidRPr="002E571C">
        <w:rPr>
          <w:spacing w:val="-2"/>
          <w:sz w:val="20"/>
          <w:szCs w:val="20"/>
          <w:lang w:val="ru-RU"/>
        </w:rPr>
        <w:t>–</w:t>
      </w:r>
      <w:r w:rsidR="008D2BC9" w:rsidRPr="002E571C">
        <w:rPr>
          <w:spacing w:val="-2"/>
          <w:sz w:val="20"/>
          <w:szCs w:val="20"/>
        </w:rPr>
        <w:t>24,5</w:t>
      </w:r>
      <w:r w:rsidR="0069162D" w:rsidRPr="002E571C">
        <w:rPr>
          <w:spacing w:val="-2"/>
          <w:sz w:val="20"/>
          <w:szCs w:val="20"/>
          <w:lang w:val="ru-RU"/>
        </w:rPr>
        <w:t> </w:t>
      </w:r>
      <w:r w:rsidR="008D2BC9" w:rsidRPr="002E571C">
        <w:rPr>
          <w:spacing w:val="-2"/>
          <w:sz w:val="20"/>
          <w:szCs w:val="20"/>
        </w:rPr>
        <w:t xml:space="preserve">ц/га </w:t>
      </w:r>
      <w:r w:rsidR="008D2BC9" w:rsidRPr="002E571C">
        <w:rPr>
          <w:spacing w:val="2"/>
          <w:sz w:val="20"/>
          <w:szCs w:val="20"/>
        </w:rPr>
        <w:t>сухого вещества</w:t>
      </w:r>
      <w:r w:rsidR="008D2BC9" w:rsidRPr="002E571C">
        <w:rPr>
          <w:spacing w:val="2"/>
          <w:sz w:val="20"/>
          <w:szCs w:val="20"/>
          <w:lang w:val="ru-RU"/>
        </w:rPr>
        <w:t>,</w:t>
      </w:r>
      <w:r w:rsidR="008D2BC9" w:rsidRPr="002E571C">
        <w:rPr>
          <w:spacing w:val="-2"/>
          <w:sz w:val="20"/>
          <w:szCs w:val="20"/>
        </w:rPr>
        <w:t xml:space="preserve"> или</w:t>
      </w:r>
      <w:r w:rsidR="00B67F81" w:rsidRPr="002E571C">
        <w:rPr>
          <w:spacing w:val="-2"/>
          <w:sz w:val="20"/>
          <w:szCs w:val="20"/>
          <w:lang w:val="ru-RU"/>
        </w:rPr>
        <w:t xml:space="preserve"> </w:t>
      </w:r>
      <w:r w:rsidR="00B67F81" w:rsidRPr="002E571C">
        <w:rPr>
          <w:spacing w:val="-2"/>
          <w:sz w:val="20"/>
          <w:szCs w:val="20"/>
        </w:rPr>
        <w:t>45,9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48,8</w:t>
      </w:r>
      <w:r w:rsidR="00B67F81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>%. На фосфорно-калийном фоне с использованием комп</w:t>
      </w:r>
      <w:r w:rsidR="0069162D" w:rsidRPr="002E571C">
        <w:rPr>
          <w:spacing w:val="-2"/>
          <w:sz w:val="20"/>
          <w:szCs w:val="20"/>
          <w:lang w:val="ru-RU"/>
        </w:rPr>
        <w:t>-</w:t>
      </w:r>
      <w:r w:rsidR="00B67F81" w:rsidRPr="002E571C">
        <w:rPr>
          <w:spacing w:val="-2"/>
          <w:sz w:val="20"/>
          <w:szCs w:val="20"/>
        </w:rPr>
        <w:t>лексного микроудобрения урожайность составила 71,7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73,3</w:t>
      </w:r>
      <w:r w:rsidR="00B67F81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>ц/га</w:t>
      </w:r>
      <w:r w:rsidR="00B67F81" w:rsidRPr="002E571C">
        <w:rPr>
          <w:spacing w:val="-2"/>
          <w:sz w:val="20"/>
          <w:szCs w:val="20"/>
          <w:lang w:val="ru-RU"/>
        </w:rPr>
        <w:t>.</w:t>
      </w:r>
      <w:r w:rsidR="00B67F81" w:rsidRPr="002E571C">
        <w:rPr>
          <w:spacing w:val="-2"/>
          <w:sz w:val="20"/>
          <w:szCs w:val="20"/>
        </w:rPr>
        <w:t xml:space="preserve"> Прибавка составила 20,3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22,1</w:t>
      </w:r>
      <w:r w:rsidR="0069162D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>ц/га сухого вещества</w:t>
      </w:r>
      <w:r w:rsidR="00B67F81" w:rsidRPr="002E571C">
        <w:rPr>
          <w:spacing w:val="-2"/>
          <w:sz w:val="20"/>
          <w:szCs w:val="20"/>
          <w:lang w:val="ru-RU"/>
        </w:rPr>
        <w:t>,</w:t>
      </w:r>
      <w:r w:rsidR="00B67F81" w:rsidRPr="002E571C">
        <w:rPr>
          <w:spacing w:val="-2"/>
          <w:sz w:val="20"/>
          <w:szCs w:val="20"/>
        </w:rPr>
        <w:t xml:space="preserve"> или 39,5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44,0</w:t>
      </w:r>
      <w:r w:rsidR="00B67F81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>%.</w:t>
      </w:r>
      <w:r w:rsidR="00B67F81" w:rsidRPr="002E571C">
        <w:rPr>
          <w:spacing w:val="-2"/>
          <w:sz w:val="20"/>
          <w:szCs w:val="20"/>
          <w:lang w:val="ru-RU"/>
        </w:rPr>
        <w:t xml:space="preserve"> </w:t>
      </w:r>
      <w:r w:rsidR="00B67F81" w:rsidRPr="002E571C">
        <w:rPr>
          <w:spacing w:val="-2"/>
          <w:sz w:val="20"/>
          <w:szCs w:val="20"/>
        </w:rPr>
        <w:t xml:space="preserve">На фосфорно-калийном фоне </w:t>
      </w:r>
      <w:r w:rsidR="00B67F81" w:rsidRPr="002E571C">
        <w:rPr>
          <w:sz w:val="20"/>
          <w:szCs w:val="20"/>
        </w:rPr>
        <w:t>Р</w:t>
      </w:r>
      <w:r w:rsidR="00B67F81" w:rsidRPr="002E571C">
        <w:rPr>
          <w:sz w:val="20"/>
          <w:szCs w:val="20"/>
          <w:vertAlign w:val="subscript"/>
        </w:rPr>
        <w:t>90</w:t>
      </w:r>
      <w:r w:rsidR="00B67F81" w:rsidRPr="002E571C">
        <w:rPr>
          <w:sz w:val="20"/>
          <w:szCs w:val="20"/>
        </w:rPr>
        <w:t>К</w:t>
      </w:r>
      <w:r w:rsidR="00B67F81" w:rsidRPr="002E571C">
        <w:rPr>
          <w:sz w:val="20"/>
          <w:szCs w:val="20"/>
          <w:vertAlign w:val="subscript"/>
        </w:rPr>
        <w:t>135</w:t>
      </w:r>
      <w:r w:rsidR="00B67F81" w:rsidRPr="002E571C">
        <w:rPr>
          <w:sz w:val="20"/>
          <w:szCs w:val="20"/>
        </w:rPr>
        <w:t xml:space="preserve"> </w:t>
      </w:r>
      <w:r w:rsidR="00B67F81" w:rsidRPr="002E571C">
        <w:rPr>
          <w:spacing w:val="-2"/>
          <w:sz w:val="20"/>
          <w:szCs w:val="20"/>
        </w:rPr>
        <w:t xml:space="preserve">в среднем за </w:t>
      </w:r>
      <w:r w:rsidR="00B67F81" w:rsidRPr="002E571C">
        <w:rPr>
          <w:spacing w:val="-2"/>
          <w:sz w:val="20"/>
          <w:szCs w:val="20"/>
          <w:lang w:val="ru-RU"/>
        </w:rPr>
        <w:t>три</w:t>
      </w:r>
      <w:r w:rsidR="00B67F81" w:rsidRPr="002E571C">
        <w:rPr>
          <w:spacing w:val="-2"/>
          <w:sz w:val="20"/>
          <w:szCs w:val="20"/>
        </w:rPr>
        <w:t xml:space="preserve"> года получено 68,7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71,8</w:t>
      </w:r>
      <w:r w:rsidR="0069162D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 xml:space="preserve">ц/га </w:t>
      </w:r>
      <w:r w:rsidR="00B67F81" w:rsidRPr="002E571C">
        <w:rPr>
          <w:spacing w:val="2"/>
          <w:sz w:val="20"/>
          <w:szCs w:val="20"/>
        </w:rPr>
        <w:t>сухого вещества без орошения</w:t>
      </w:r>
      <w:r w:rsidR="00B67F81" w:rsidRPr="002E571C">
        <w:rPr>
          <w:spacing w:val="-2"/>
          <w:sz w:val="20"/>
          <w:szCs w:val="20"/>
        </w:rPr>
        <w:t>, что на 36,0</w:t>
      </w:r>
      <w:r w:rsidR="00B67F81" w:rsidRPr="002E571C">
        <w:rPr>
          <w:spacing w:val="-2"/>
          <w:sz w:val="20"/>
          <w:szCs w:val="20"/>
          <w:lang w:val="ru-RU"/>
        </w:rPr>
        <w:t>–</w:t>
      </w:r>
      <w:r w:rsidR="00B67F81" w:rsidRPr="002E571C">
        <w:rPr>
          <w:spacing w:val="-2"/>
          <w:sz w:val="20"/>
          <w:szCs w:val="20"/>
        </w:rPr>
        <w:t>38,4</w:t>
      </w:r>
      <w:r w:rsidR="0069162D" w:rsidRPr="002E571C">
        <w:rPr>
          <w:spacing w:val="-2"/>
          <w:sz w:val="20"/>
          <w:szCs w:val="20"/>
          <w:lang w:val="ru-RU"/>
        </w:rPr>
        <w:t> </w:t>
      </w:r>
      <w:r w:rsidR="00B67F81" w:rsidRPr="002E571C">
        <w:rPr>
          <w:spacing w:val="-2"/>
          <w:sz w:val="20"/>
          <w:szCs w:val="20"/>
        </w:rPr>
        <w:t>% больше по отношению к контролю</w:t>
      </w:r>
      <w:r w:rsidR="00B67F81" w:rsidRPr="002E571C">
        <w:rPr>
          <w:spacing w:val="-2"/>
          <w:sz w:val="20"/>
          <w:szCs w:val="20"/>
          <w:lang w:val="ru-RU"/>
        </w:rPr>
        <w:t xml:space="preserve"> (без удобрений)</w:t>
      </w:r>
      <w:r w:rsidR="00B67F81" w:rsidRPr="002E571C">
        <w:rPr>
          <w:spacing w:val="-2"/>
          <w:sz w:val="20"/>
          <w:szCs w:val="20"/>
        </w:rPr>
        <w:t>.</w:t>
      </w:r>
    </w:p>
    <w:p w:rsidR="00D73F2F" w:rsidRPr="002E571C" w:rsidRDefault="00D73F2F" w:rsidP="00F870E6">
      <w:pPr>
        <w:spacing w:line="252" w:lineRule="auto"/>
        <w:ind w:firstLine="284"/>
        <w:jc w:val="both"/>
        <w:rPr>
          <w:spacing w:val="-2"/>
          <w:sz w:val="20"/>
          <w:szCs w:val="20"/>
          <w:lang w:val="ru-RU"/>
        </w:rPr>
      </w:pPr>
    </w:p>
    <w:p w:rsidR="00D73F2F" w:rsidRPr="002E571C" w:rsidRDefault="00D73F2F" w:rsidP="00D73F2F">
      <w:pPr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t xml:space="preserve">Таблица </w:t>
      </w:r>
      <w:r w:rsidR="00061720">
        <w:rPr>
          <w:spacing w:val="20"/>
          <w:sz w:val="16"/>
          <w:szCs w:val="16"/>
          <w:lang w:val="ru-RU"/>
        </w:rPr>
        <w:t>4</w:t>
      </w:r>
      <w:r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Продуктивность </w:t>
      </w:r>
      <w:r w:rsidRPr="002E571C">
        <w:rPr>
          <w:rFonts w:eastAsia="Calibri" w:cs="Times New Roman"/>
          <w:b/>
          <w:sz w:val="16"/>
          <w:szCs w:val="16"/>
        </w:rPr>
        <w:t xml:space="preserve">бобово-злаковой травосмеси </w:t>
      </w:r>
      <w:r w:rsidRPr="002E571C">
        <w:rPr>
          <w:b/>
          <w:sz w:val="16"/>
          <w:szCs w:val="16"/>
          <w:lang w:val="ru-RU"/>
        </w:rPr>
        <w:t xml:space="preserve">при </w:t>
      </w:r>
      <w:proofErr w:type="gramStart"/>
      <w:r w:rsidRPr="002E571C">
        <w:rPr>
          <w:b/>
          <w:sz w:val="16"/>
          <w:szCs w:val="16"/>
          <w:lang w:val="ru-RU"/>
        </w:rPr>
        <w:t>различных</w:t>
      </w:r>
      <w:proofErr w:type="gramEnd"/>
      <w:r w:rsidRPr="002E571C">
        <w:rPr>
          <w:b/>
          <w:sz w:val="16"/>
          <w:szCs w:val="16"/>
          <w:lang w:val="ru-RU"/>
        </w:rPr>
        <w:t xml:space="preserve"> </w:t>
      </w:r>
    </w:p>
    <w:p w:rsidR="00D73F2F" w:rsidRPr="002E571C" w:rsidRDefault="00D73F2F" w:rsidP="00D73F2F">
      <w:pPr>
        <w:jc w:val="center"/>
        <w:rPr>
          <w:b/>
          <w:sz w:val="16"/>
          <w:szCs w:val="16"/>
          <w:lang w:val="ru-RU"/>
        </w:rPr>
      </w:pPr>
      <w:proofErr w:type="gramStart"/>
      <w:r w:rsidRPr="002E571C">
        <w:rPr>
          <w:b/>
          <w:sz w:val="16"/>
          <w:szCs w:val="16"/>
          <w:lang w:val="ru-RU"/>
        </w:rPr>
        <w:t>способах</w:t>
      </w:r>
      <w:proofErr w:type="gramEnd"/>
      <w:r w:rsidRPr="002E571C">
        <w:rPr>
          <w:b/>
          <w:sz w:val="16"/>
          <w:szCs w:val="16"/>
          <w:lang w:val="ru-RU"/>
        </w:rPr>
        <w:t xml:space="preserve"> использования</w:t>
      </w:r>
      <w:r w:rsidRPr="002E571C">
        <w:rPr>
          <w:rFonts w:eastAsia="Calibri" w:cs="Times New Roman"/>
          <w:b/>
          <w:sz w:val="16"/>
          <w:szCs w:val="16"/>
        </w:rPr>
        <w:t xml:space="preserve"> </w:t>
      </w:r>
      <w:r w:rsidRPr="002E571C">
        <w:rPr>
          <w:b/>
          <w:sz w:val="16"/>
          <w:szCs w:val="16"/>
          <w:lang w:val="ru-RU"/>
        </w:rPr>
        <w:t xml:space="preserve">и агрофонах </w:t>
      </w:r>
      <w:r w:rsidRPr="002E571C">
        <w:rPr>
          <w:rFonts w:eastAsia="Calibri" w:cs="Times New Roman"/>
          <w:b/>
          <w:sz w:val="16"/>
          <w:szCs w:val="16"/>
        </w:rPr>
        <w:t>(среднее за 2008</w:t>
      </w:r>
      <w:r w:rsidRPr="002E571C">
        <w:rPr>
          <w:rFonts w:eastAsia="Calibri" w:cs="Times New Roman"/>
          <w:b/>
          <w:sz w:val="16"/>
          <w:szCs w:val="16"/>
          <w:lang w:val="ru-RU"/>
        </w:rPr>
        <w:t>–</w:t>
      </w:r>
      <w:r w:rsidRPr="002E571C">
        <w:rPr>
          <w:rFonts w:eastAsia="Calibri" w:cs="Times New Roman"/>
          <w:b/>
          <w:sz w:val="16"/>
          <w:szCs w:val="16"/>
        </w:rPr>
        <w:t>2010</w:t>
      </w:r>
      <w:r w:rsidRPr="002E571C">
        <w:rPr>
          <w:rFonts w:eastAsia="Calibri" w:cs="Times New Roman"/>
          <w:b/>
          <w:sz w:val="16"/>
          <w:szCs w:val="16"/>
          <w:lang w:val="ru-RU"/>
        </w:rPr>
        <w:t> </w:t>
      </w:r>
      <w:r w:rsidRPr="002E571C">
        <w:rPr>
          <w:rFonts w:eastAsia="Calibri" w:cs="Times New Roman"/>
          <w:b/>
          <w:sz w:val="16"/>
          <w:szCs w:val="16"/>
        </w:rPr>
        <w:t>гг.)</w:t>
      </w:r>
    </w:p>
    <w:p w:rsidR="00D73F2F" w:rsidRPr="002E571C" w:rsidRDefault="00D73F2F" w:rsidP="00D73F2F">
      <w:pPr>
        <w:ind w:firstLine="284"/>
        <w:jc w:val="both"/>
        <w:rPr>
          <w:rFonts w:cs="Times New Roman"/>
          <w:sz w:val="20"/>
          <w:szCs w:val="20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56"/>
        <w:gridCol w:w="1396"/>
        <w:gridCol w:w="999"/>
        <w:gridCol w:w="809"/>
        <w:gridCol w:w="868"/>
        <w:gridCol w:w="896"/>
      </w:tblGrid>
      <w:tr w:rsidR="00D73F2F" w:rsidRPr="002E571C" w:rsidTr="003330F1">
        <w:trPr>
          <w:trHeight w:val="587"/>
        </w:trPr>
        <w:tc>
          <w:tcPr>
            <w:tcW w:w="1156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Способ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использования</w:t>
            </w: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112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Урожайность,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ц/га</w:t>
            </w:r>
            <w:r w:rsidRPr="002E571C">
              <w:rPr>
                <w:sz w:val="16"/>
                <w:szCs w:val="16"/>
                <w:lang w:val="ru-RU"/>
              </w:rPr>
              <w:t xml:space="preserve"> сухой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sz w:val="16"/>
                <w:szCs w:val="16"/>
                <w:lang w:val="ru-RU"/>
              </w:rPr>
              <w:t>массы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Сбор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сырого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протеина, ц/га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Выход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обменной энергии,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ГДж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Выход 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кормовых единиц,</w:t>
            </w:r>
          </w:p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proofErr w:type="gramStart"/>
            <w:r w:rsidRPr="002E571C">
              <w:rPr>
                <w:sz w:val="16"/>
                <w:szCs w:val="16"/>
                <w:lang w:val="ru-RU"/>
              </w:rPr>
              <w:t>тыс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>/га</w:t>
            </w:r>
          </w:p>
        </w:tc>
      </w:tr>
      <w:tr w:rsidR="00D73F2F" w:rsidRPr="002E571C" w:rsidTr="00F870E6">
        <w:trPr>
          <w:trHeight w:hRule="exact" w:val="402"/>
        </w:trPr>
        <w:tc>
          <w:tcPr>
            <w:tcW w:w="1156" w:type="dxa"/>
            <w:vMerge w:val="restart"/>
            <w:vAlign w:val="center"/>
          </w:tcPr>
          <w:p w:rsidR="00D73F2F" w:rsidRPr="002E571C" w:rsidRDefault="00D73F2F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bookmarkStart w:id="0" w:name="_Hlk223436544"/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D73F2F" w:rsidRPr="002E571C" w:rsidRDefault="00D73F2F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D73F2F" w:rsidRPr="002E571C" w:rsidRDefault="00D73F2F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D73F2F" w:rsidRPr="002E571C" w:rsidRDefault="00D73F2F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 лет</w:t>
            </w:r>
          </w:p>
          <w:p w:rsidR="00D73F2F" w:rsidRPr="002E571C" w:rsidRDefault="00D73F2F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51,4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7,99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48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,2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6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0</w:t>
            </w:r>
          </w:p>
        </w:tc>
      </w:tr>
      <w:tr w:rsidR="00D73F2F" w:rsidRPr="002E571C" w:rsidTr="00F870E6">
        <w:trPr>
          <w:trHeight w:hRule="exact" w:val="357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69,9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11,32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66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,2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03</w:t>
            </w:r>
          </w:p>
        </w:tc>
      </w:tr>
      <w:tr w:rsidR="00D73F2F" w:rsidRPr="002E571C" w:rsidTr="00F870E6">
        <w:trPr>
          <w:trHeight w:hRule="exact" w:val="338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71,7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11,90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68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,2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16</w:t>
            </w:r>
          </w:p>
        </w:tc>
      </w:tr>
      <w:tr w:rsidR="00D73F2F" w:rsidRPr="002E571C" w:rsidTr="003330F1">
        <w:trPr>
          <w:trHeight w:hRule="exact" w:val="396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D73F2F" w:rsidRPr="002E571C" w:rsidRDefault="00D73F2F" w:rsidP="003330F1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75,0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12,99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72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,3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55</w:t>
            </w:r>
          </w:p>
        </w:tc>
      </w:tr>
      <w:bookmarkEnd w:id="0"/>
      <w:tr w:rsidR="00D73F2F" w:rsidRPr="002E571C" w:rsidTr="00F870E6">
        <w:trPr>
          <w:trHeight w:hRule="exact" w:val="388"/>
        </w:trPr>
        <w:tc>
          <w:tcPr>
            <w:tcW w:w="1156" w:type="dxa"/>
            <w:vMerge w:val="restart"/>
            <w:vAlign w:val="center"/>
          </w:tcPr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50,2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8,82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49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,1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87</w:t>
            </w:r>
          </w:p>
        </w:tc>
      </w:tr>
      <w:tr w:rsidR="00D73F2F" w:rsidRPr="002E571C" w:rsidTr="003330F1">
        <w:trPr>
          <w:trHeight w:hRule="exact" w:val="284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68,7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12,67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68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,3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43</w:t>
            </w:r>
          </w:p>
        </w:tc>
      </w:tr>
      <w:tr w:rsidR="00D73F2F" w:rsidRPr="002E571C" w:rsidTr="003330F1">
        <w:trPr>
          <w:trHeight w:hRule="exact" w:val="284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72,3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13,75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73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,1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93</w:t>
            </w:r>
          </w:p>
        </w:tc>
      </w:tr>
      <w:tr w:rsidR="00D73F2F" w:rsidRPr="002E571C" w:rsidTr="003330F1">
        <w:trPr>
          <w:trHeight w:hRule="exact" w:val="428"/>
        </w:trPr>
        <w:tc>
          <w:tcPr>
            <w:tcW w:w="1156" w:type="dxa"/>
            <w:vMerge/>
            <w:vAlign w:val="center"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74,7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14,25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75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,4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05</w:t>
            </w:r>
          </w:p>
        </w:tc>
      </w:tr>
      <w:tr w:rsidR="00D73F2F" w:rsidRPr="002E571C" w:rsidTr="00F870E6">
        <w:trPr>
          <w:trHeight w:hRule="exact" w:val="330"/>
        </w:trPr>
        <w:tc>
          <w:tcPr>
            <w:tcW w:w="1156" w:type="dxa"/>
            <w:vMerge w:val="restart"/>
            <w:vAlign w:val="center"/>
          </w:tcPr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</w:t>
            </w:r>
            <w:r w:rsidRPr="002E571C">
              <w:rPr>
                <w:rFonts w:cs="Times New Roman"/>
                <w:sz w:val="16"/>
                <w:szCs w:val="16"/>
              </w:rPr>
              <w:t xml:space="preserve">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D73F2F" w:rsidRPr="002E571C" w:rsidRDefault="00D73F2F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51,9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8,55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50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,7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94</w:t>
            </w:r>
          </w:p>
        </w:tc>
      </w:tr>
      <w:tr w:rsidR="00D73F2F" w:rsidRPr="002E571C" w:rsidTr="003330F1">
        <w:trPr>
          <w:trHeight w:hRule="exact" w:val="284"/>
        </w:trPr>
        <w:tc>
          <w:tcPr>
            <w:tcW w:w="1156" w:type="dxa"/>
            <w:vMerge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71,8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12,38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69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,9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46</w:t>
            </w:r>
          </w:p>
        </w:tc>
      </w:tr>
      <w:tr w:rsidR="00D73F2F" w:rsidRPr="002E571C" w:rsidTr="003330F1">
        <w:trPr>
          <w:trHeight w:hRule="exact" w:val="284"/>
        </w:trPr>
        <w:tc>
          <w:tcPr>
            <w:tcW w:w="1156" w:type="dxa"/>
            <w:vMerge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73,3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13,58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72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,6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5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72</w:t>
            </w:r>
          </w:p>
        </w:tc>
      </w:tr>
      <w:tr w:rsidR="00D73F2F" w:rsidRPr="002E571C" w:rsidTr="003330F1">
        <w:trPr>
          <w:trHeight w:hRule="exact" w:val="418"/>
        </w:trPr>
        <w:tc>
          <w:tcPr>
            <w:tcW w:w="1156" w:type="dxa"/>
            <w:vMerge/>
          </w:tcPr>
          <w:p w:rsidR="00D73F2F" w:rsidRPr="002E571C" w:rsidRDefault="00D73F2F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D73F2F" w:rsidRPr="002E571C" w:rsidRDefault="00D73F2F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99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75,9</w:t>
            </w:r>
          </w:p>
        </w:tc>
        <w:tc>
          <w:tcPr>
            <w:tcW w:w="809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14,42</w:t>
            </w:r>
          </w:p>
        </w:tc>
        <w:tc>
          <w:tcPr>
            <w:tcW w:w="868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76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,2</w:t>
            </w:r>
          </w:p>
        </w:tc>
        <w:tc>
          <w:tcPr>
            <w:tcW w:w="896" w:type="dxa"/>
            <w:vAlign w:val="center"/>
          </w:tcPr>
          <w:p w:rsidR="00D73F2F" w:rsidRPr="002E571C" w:rsidRDefault="00D73F2F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,</w:t>
            </w:r>
            <w:r w:rsidRPr="002E571C">
              <w:rPr>
                <w:rFonts w:cs="Times New Roman"/>
                <w:sz w:val="16"/>
                <w:szCs w:val="16"/>
              </w:rPr>
              <w:t>15</w:t>
            </w:r>
          </w:p>
        </w:tc>
      </w:tr>
    </w:tbl>
    <w:p w:rsidR="00E43ADB" w:rsidRPr="002E571C" w:rsidRDefault="00E43ADB" w:rsidP="00E43ADB">
      <w:pPr>
        <w:jc w:val="center"/>
        <w:rPr>
          <w:spacing w:val="20"/>
          <w:sz w:val="16"/>
          <w:szCs w:val="16"/>
          <w:lang w:val="ru-RU"/>
        </w:rPr>
      </w:pPr>
    </w:p>
    <w:p w:rsidR="00D73F2F" w:rsidRPr="002E571C" w:rsidRDefault="00D73F2F" w:rsidP="0009400F">
      <w:pPr>
        <w:spacing w:line="245" w:lineRule="auto"/>
        <w:ind w:firstLine="284"/>
        <w:jc w:val="both"/>
        <w:rPr>
          <w:spacing w:val="20"/>
          <w:sz w:val="16"/>
          <w:szCs w:val="16"/>
          <w:lang w:val="ru-RU"/>
        </w:rPr>
      </w:pPr>
      <w:r w:rsidRPr="002E571C">
        <w:rPr>
          <w:sz w:val="20"/>
          <w:szCs w:val="20"/>
        </w:rPr>
        <w:t xml:space="preserve">Анализируя эффективность способов использования, отметим, что наибольшую прибавку урожайности обеспечил переменный способ </w:t>
      </w:r>
      <w:r w:rsidRPr="002E571C">
        <w:rPr>
          <w:sz w:val="20"/>
          <w:szCs w:val="20"/>
        </w:rPr>
        <w:lastRenderedPageBreak/>
        <w:t>использования травосмеси по схеме «3 + 2 + 3</w:t>
      </w:r>
      <w:r w:rsidRPr="002E571C">
        <w:rPr>
          <w:sz w:val="20"/>
          <w:szCs w:val="20"/>
          <w:lang w:val="ru-RU"/>
        </w:rPr>
        <w:t xml:space="preserve"> укоса</w:t>
      </w:r>
      <w:r w:rsidRPr="002E571C">
        <w:rPr>
          <w:sz w:val="20"/>
          <w:szCs w:val="20"/>
        </w:rPr>
        <w:t>», которая составила в зависимости от агрофона от 1,0 до 2,7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%.</w:t>
      </w:r>
    </w:p>
    <w:p w:rsidR="00D73F2F" w:rsidRPr="0009400F" w:rsidRDefault="00B76334" w:rsidP="0009400F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Анализируя трехлетние данные по урожайности сухого вещества бобово-злаковой травосмеси за сч</w:t>
      </w:r>
      <w:r w:rsidR="00061720">
        <w:rPr>
          <w:sz w:val="20"/>
          <w:szCs w:val="20"/>
        </w:rPr>
        <w:t>ет ее компонентов</w:t>
      </w:r>
      <w:r w:rsidR="006A377E">
        <w:rPr>
          <w:sz w:val="20"/>
          <w:szCs w:val="20"/>
          <w:lang w:val="ru-RU"/>
        </w:rPr>
        <w:t>,</w:t>
      </w:r>
      <w:r w:rsidR="005C2B9E">
        <w:rPr>
          <w:sz w:val="20"/>
          <w:szCs w:val="20"/>
          <w:lang w:val="ru-RU"/>
        </w:rPr>
        <w:t xml:space="preserve"> </w:t>
      </w:r>
      <w:r w:rsidR="00061720">
        <w:rPr>
          <w:sz w:val="20"/>
          <w:szCs w:val="20"/>
        </w:rPr>
        <w:t xml:space="preserve">видно (табл. </w:t>
      </w:r>
      <w:r w:rsidRPr="002E571C">
        <w:rPr>
          <w:sz w:val="20"/>
          <w:szCs w:val="20"/>
        </w:rPr>
        <w:t xml:space="preserve">5), что при повышении внесения </w:t>
      </w:r>
      <w:r w:rsidRPr="0009400F">
        <w:rPr>
          <w:sz w:val="20"/>
          <w:szCs w:val="20"/>
        </w:rPr>
        <w:t xml:space="preserve">удобрений пропорционально урожайности увеличивается доля бобовых и </w:t>
      </w:r>
      <w:r w:rsidR="0009400F" w:rsidRPr="0009400F">
        <w:rPr>
          <w:sz w:val="20"/>
          <w:szCs w:val="20"/>
        </w:rPr>
        <w:t>злаковых компонентов и снижается доля несеяных злаков и разнотравья.</w:t>
      </w:r>
    </w:p>
    <w:p w:rsidR="00B76334" w:rsidRPr="006A377E" w:rsidRDefault="00B76334" w:rsidP="0009400F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Выявлено, что за счет бобовых компонентов</w:t>
      </w:r>
      <w:r w:rsidR="006A377E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травосмеси получено 29,6-50,7 ц/га (59,0-67,6</w:t>
      </w:r>
      <w:r w:rsidR="00CF1267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 сухого вещества на различных агрофонах и способах использования. Из них люцерна посевная на фосфорно-калийном фоне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составила при двухукосном использовании 30,2 ц/га, при переменных – 26,5 (вариант 2) и 27,3 ц/га (вариант 3). Что соответственно больше по сравнению с неудобренным фоном на 9,1, 8,8 и 8,7 ц/га. Клевер луговой имел значительно меньшую урожайность – 16,6 ц/га при двухукосном способе;  15,8 и 18,9 ц/га</w:t>
      </w:r>
      <w:r w:rsidR="00865CD0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 xml:space="preserve"> при переменных способах использования. Прибавка урожайности в сравнении с неудобреным фоном составила 4,7, 3,9 и 4,3 ц/га сухого вещества</w:t>
      </w:r>
      <w:r w:rsidR="006A377E">
        <w:rPr>
          <w:sz w:val="20"/>
          <w:szCs w:val="20"/>
          <w:lang w:val="ru-RU"/>
        </w:rPr>
        <w:t>.</w:t>
      </w:r>
    </w:p>
    <w:p w:rsidR="00B76334" w:rsidRPr="002E571C" w:rsidRDefault="00B76334" w:rsidP="0009400F">
      <w:pPr>
        <w:spacing w:line="245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Внесение комплексного микроудобрения по сравнению с фоном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по люцерне дало существенную прибавку при переменном способе использования по схеме «4 + 3 + 2 укоса по годам». Она составила 1,6 ц/га. </w:t>
      </w:r>
      <w:r w:rsidRPr="002E571C">
        <w:rPr>
          <w:sz w:val="20"/>
          <w:szCs w:val="20"/>
          <w:lang w:val="ru-RU"/>
        </w:rPr>
        <w:t>У</w:t>
      </w:r>
      <w:r w:rsidRPr="002E571C">
        <w:rPr>
          <w:sz w:val="20"/>
          <w:szCs w:val="20"/>
        </w:rPr>
        <w:t xml:space="preserve"> клевера лугового применение микроудобрений не оказало существенного влияния, либо прибавки не было вообще.</w:t>
      </w:r>
    </w:p>
    <w:p w:rsidR="00B76334" w:rsidRPr="002E571C" w:rsidRDefault="00B76334" w:rsidP="0009400F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Существенная прибавка при улучшении питательного режима с добавлением регулятора роста отмечена у люцерны посевной при постоянном двукратном использовании и по схеме «3 + 2 + 3 укоса». Прибавки составили в обоих случаях по 1,4 ц/га. </w:t>
      </w:r>
      <w:r w:rsidR="00494A18" w:rsidRPr="002E571C">
        <w:rPr>
          <w:sz w:val="20"/>
          <w:szCs w:val="20"/>
          <w:lang w:val="ru-RU"/>
        </w:rPr>
        <w:t>У</w:t>
      </w:r>
      <w:r w:rsidRPr="002E571C">
        <w:rPr>
          <w:sz w:val="20"/>
          <w:szCs w:val="20"/>
        </w:rPr>
        <w:t xml:space="preserve"> клевера лугового значительно повысилась урожайность на 1,7 ц/га при двухукосном использовании и на 1,5 ц/га по схеме «4 + 3 + 2 укоса». </w:t>
      </w:r>
    </w:p>
    <w:p w:rsidR="00B76334" w:rsidRPr="002E571C" w:rsidRDefault="00B76334" w:rsidP="0009400F">
      <w:pPr>
        <w:spacing w:line="245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Из злаковых компонентов наибольшую долю в урожае имела овсяница луговая. Она обеспечила урожайность на уровне 10,3-16,6 ц/га сухого вещества. За счет тимофеевки луговой в среднем на различных агрофонах и способах увлажнения и использования было получено 4,8-</w:t>
      </w:r>
      <w:r w:rsidR="00494A18" w:rsidRPr="002E571C">
        <w:rPr>
          <w:sz w:val="20"/>
          <w:szCs w:val="20"/>
          <w:lang w:val="ru-RU"/>
        </w:rPr>
        <w:t>7</w:t>
      </w:r>
      <w:r w:rsidRPr="002E571C">
        <w:rPr>
          <w:sz w:val="20"/>
          <w:szCs w:val="20"/>
        </w:rPr>
        <w:t>,3 ц/га сухого вещества.</w:t>
      </w:r>
    </w:p>
    <w:p w:rsidR="00B76334" w:rsidRPr="002E571C" w:rsidRDefault="00B76334" w:rsidP="0009400F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Более высокой урожайностью компоненты травосмеси характеризовались на фоне выращивания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с использованием комплексного микроудобрения и регулятора роста. Контрольные варианты без применения удобрений характеризовались наименьшей урожайностью компонентов травосмеси</w:t>
      </w:r>
      <w:r w:rsidR="00494A18" w:rsidRPr="002E571C">
        <w:rPr>
          <w:sz w:val="20"/>
          <w:szCs w:val="20"/>
          <w:lang w:val="ru-RU"/>
        </w:rPr>
        <w:t>.</w:t>
      </w:r>
    </w:p>
    <w:p w:rsidR="00E43ADB" w:rsidRPr="002E571C" w:rsidRDefault="00E43ADB" w:rsidP="00C03333">
      <w:pPr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lastRenderedPageBreak/>
        <w:t xml:space="preserve">Таблица </w:t>
      </w:r>
      <w:r w:rsidR="00061720">
        <w:rPr>
          <w:spacing w:val="20"/>
          <w:sz w:val="16"/>
          <w:szCs w:val="16"/>
          <w:lang w:val="ru-RU"/>
        </w:rPr>
        <w:t>5</w:t>
      </w:r>
      <w:r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</w:t>
      </w:r>
      <w:r w:rsidR="00C03333" w:rsidRPr="002E571C">
        <w:rPr>
          <w:b/>
          <w:sz w:val="16"/>
          <w:szCs w:val="16"/>
        </w:rPr>
        <w:t>Урожайность бобово-злаково</w:t>
      </w:r>
      <w:r w:rsidR="00C03333" w:rsidRPr="002E571C">
        <w:rPr>
          <w:b/>
          <w:sz w:val="16"/>
          <w:szCs w:val="16"/>
          <w:lang w:val="ru-RU"/>
        </w:rPr>
        <w:t>й</w:t>
      </w:r>
      <w:r w:rsidR="00C03333" w:rsidRPr="002E571C">
        <w:rPr>
          <w:b/>
          <w:sz w:val="16"/>
          <w:szCs w:val="16"/>
        </w:rPr>
        <w:t xml:space="preserve"> травос</w:t>
      </w:r>
      <w:r w:rsidR="00C03333" w:rsidRPr="002E571C">
        <w:rPr>
          <w:b/>
          <w:sz w:val="16"/>
          <w:szCs w:val="16"/>
          <w:lang w:val="ru-RU"/>
        </w:rPr>
        <w:t xml:space="preserve">меси </w:t>
      </w:r>
      <w:r w:rsidR="00C03333" w:rsidRPr="002E571C">
        <w:rPr>
          <w:b/>
          <w:sz w:val="16"/>
          <w:szCs w:val="16"/>
        </w:rPr>
        <w:t>в среднем за три года, ц/га сухого вещества</w:t>
      </w:r>
      <w:r w:rsidR="00C03333" w:rsidRPr="002E571C">
        <w:rPr>
          <w:sz w:val="16"/>
          <w:szCs w:val="16"/>
        </w:rPr>
        <w:t xml:space="preserve"> </w:t>
      </w:r>
      <w:r w:rsidR="00C03333" w:rsidRPr="002E571C">
        <w:rPr>
          <w:b/>
          <w:sz w:val="16"/>
          <w:szCs w:val="16"/>
          <w:lang w:val="ru-RU"/>
        </w:rPr>
        <w:t>при различных способах использования</w:t>
      </w:r>
      <w:r w:rsidR="000328C6">
        <w:rPr>
          <w:b/>
          <w:sz w:val="16"/>
          <w:szCs w:val="16"/>
          <w:lang w:val="ru-RU"/>
        </w:rPr>
        <w:t xml:space="preserve"> иагрофонах</w:t>
      </w:r>
      <w:r w:rsidR="004054E7" w:rsidRPr="002E571C">
        <w:rPr>
          <w:b/>
          <w:sz w:val="16"/>
          <w:szCs w:val="16"/>
          <w:lang w:val="ru-RU"/>
        </w:rPr>
        <w:t xml:space="preserve">            </w:t>
      </w:r>
    </w:p>
    <w:p w:rsidR="00E43ADB" w:rsidRPr="002E571C" w:rsidRDefault="00E43ADB" w:rsidP="00E43ADB">
      <w:pPr>
        <w:ind w:firstLine="284"/>
        <w:jc w:val="both"/>
        <w:rPr>
          <w:rFonts w:cs="Times New Roman"/>
          <w:sz w:val="16"/>
          <w:szCs w:val="16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56"/>
        <w:gridCol w:w="1396"/>
        <w:gridCol w:w="567"/>
        <w:gridCol w:w="567"/>
        <w:gridCol w:w="567"/>
        <w:gridCol w:w="567"/>
        <w:gridCol w:w="567"/>
        <w:gridCol w:w="737"/>
      </w:tblGrid>
      <w:tr w:rsidR="00E43ADB" w:rsidRPr="002E571C" w:rsidTr="00E03C67">
        <w:trPr>
          <w:trHeight w:val="587"/>
        </w:trPr>
        <w:tc>
          <w:tcPr>
            <w:tcW w:w="1156" w:type="dxa"/>
            <w:vMerge w:val="restart"/>
            <w:vAlign w:val="center"/>
          </w:tcPr>
          <w:p w:rsidR="00E43ADB" w:rsidRPr="002E571C" w:rsidRDefault="00E43ADB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Способ</w:t>
            </w:r>
          </w:p>
          <w:p w:rsidR="00E43ADB" w:rsidRPr="002E571C" w:rsidRDefault="00E43ADB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использования</w:t>
            </w:r>
          </w:p>
        </w:tc>
        <w:tc>
          <w:tcPr>
            <w:tcW w:w="1396" w:type="dxa"/>
            <w:vMerge w:val="restart"/>
            <w:vAlign w:val="center"/>
          </w:tcPr>
          <w:p w:rsidR="00E43ADB" w:rsidRPr="002E571C" w:rsidRDefault="00E43ADB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2268" w:type="dxa"/>
            <w:gridSpan w:val="4"/>
            <w:vAlign w:val="center"/>
          </w:tcPr>
          <w:p w:rsidR="00E43ADB" w:rsidRPr="002E571C" w:rsidRDefault="00E43ADB" w:rsidP="0009400F">
            <w:pPr>
              <w:ind w:left="34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Получено за счет</w:t>
            </w:r>
          </w:p>
          <w:p w:rsidR="00E43ADB" w:rsidRPr="002E571C" w:rsidRDefault="00E43ADB" w:rsidP="00970454">
            <w:pPr>
              <w:tabs>
                <w:tab w:val="left" w:pos="2184"/>
              </w:tabs>
              <w:spacing w:before="5"/>
              <w:ind w:left="34" w:right="-185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компонентов травосмеси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E43ADB" w:rsidRPr="002E571C" w:rsidRDefault="00E43ADB" w:rsidP="00970454">
            <w:pPr>
              <w:ind w:left="34" w:right="113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Прочие злаки </w:t>
            </w:r>
          </w:p>
        </w:tc>
        <w:tc>
          <w:tcPr>
            <w:tcW w:w="737" w:type="dxa"/>
            <w:vMerge w:val="restart"/>
            <w:textDirection w:val="btLr"/>
            <w:vAlign w:val="center"/>
          </w:tcPr>
          <w:p w:rsidR="00E43ADB" w:rsidRPr="002E571C" w:rsidRDefault="00E43ADB" w:rsidP="00970454">
            <w:pPr>
              <w:ind w:left="34" w:right="113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Разнотравье</w:t>
            </w:r>
          </w:p>
        </w:tc>
      </w:tr>
      <w:tr w:rsidR="00E43ADB" w:rsidRPr="002E571C" w:rsidTr="00E43ADB">
        <w:trPr>
          <w:trHeight w:val="926"/>
        </w:trPr>
        <w:tc>
          <w:tcPr>
            <w:tcW w:w="1156" w:type="dxa"/>
            <w:vMerge/>
            <w:vAlign w:val="center"/>
          </w:tcPr>
          <w:p w:rsidR="00E43ADB" w:rsidRPr="002E571C" w:rsidRDefault="00E43ADB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Merge/>
            <w:vAlign w:val="center"/>
          </w:tcPr>
          <w:p w:rsidR="00E43ADB" w:rsidRPr="002E571C" w:rsidRDefault="00E43ADB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567" w:type="dxa"/>
            <w:textDirection w:val="btLr"/>
            <w:vAlign w:val="center"/>
          </w:tcPr>
          <w:p w:rsidR="00E43ADB" w:rsidRPr="002E571C" w:rsidRDefault="00E43ADB" w:rsidP="00970454">
            <w:pPr>
              <w:ind w:left="34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люцерна посевная</w:t>
            </w:r>
          </w:p>
        </w:tc>
        <w:tc>
          <w:tcPr>
            <w:tcW w:w="567" w:type="dxa"/>
            <w:textDirection w:val="btLr"/>
            <w:vAlign w:val="center"/>
          </w:tcPr>
          <w:p w:rsidR="00E43ADB" w:rsidRPr="002E571C" w:rsidRDefault="00E43ADB" w:rsidP="00970454">
            <w:pPr>
              <w:ind w:left="34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клевер луговой </w:t>
            </w:r>
          </w:p>
        </w:tc>
        <w:tc>
          <w:tcPr>
            <w:tcW w:w="567" w:type="dxa"/>
            <w:textDirection w:val="btLr"/>
            <w:vAlign w:val="center"/>
          </w:tcPr>
          <w:p w:rsidR="00E43ADB" w:rsidRPr="002E571C" w:rsidRDefault="00E43ADB" w:rsidP="00970454">
            <w:pPr>
              <w:ind w:left="34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тимофеевка луговая</w:t>
            </w:r>
          </w:p>
        </w:tc>
        <w:tc>
          <w:tcPr>
            <w:tcW w:w="567" w:type="dxa"/>
            <w:textDirection w:val="btLr"/>
            <w:vAlign w:val="center"/>
          </w:tcPr>
          <w:p w:rsidR="00E43ADB" w:rsidRPr="002E571C" w:rsidRDefault="00E43ADB" w:rsidP="00970454">
            <w:pPr>
              <w:ind w:left="34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овсяница луговая</w:t>
            </w:r>
          </w:p>
        </w:tc>
        <w:tc>
          <w:tcPr>
            <w:tcW w:w="567" w:type="dxa"/>
            <w:vMerge/>
            <w:textDirection w:val="btLr"/>
            <w:vAlign w:val="center"/>
          </w:tcPr>
          <w:p w:rsidR="00E43ADB" w:rsidRPr="002E571C" w:rsidRDefault="00E43ADB" w:rsidP="00970454">
            <w:pPr>
              <w:ind w:left="34" w:right="113"/>
              <w:jc w:val="both"/>
              <w:rPr>
                <w:rFonts w:cs="Times New Roman"/>
                <w:sz w:val="16"/>
                <w:szCs w:val="16"/>
                <w:lang w:val="ru-RU"/>
              </w:rPr>
            </w:pPr>
          </w:p>
        </w:tc>
        <w:tc>
          <w:tcPr>
            <w:tcW w:w="737" w:type="dxa"/>
            <w:vMerge/>
            <w:textDirection w:val="btLr"/>
            <w:vAlign w:val="center"/>
          </w:tcPr>
          <w:p w:rsidR="00E43ADB" w:rsidRPr="002E571C" w:rsidRDefault="00E43ADB" w:rsidP="00970454">
            <w:pPr>
              <w:ind w:left="34" w:right="113"/>
              <w:jc w:val="both"/>
              <w:rPr>
                <w:rFonts w:cs="Times New Roman"/>
                <w:sz w:val="16"/>
                <w:szCs w:val="16"/>
                <w:lang w:val="ru-RU"/>
              </w:rPr>
            </w:pP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 w:val="restart"/>
            <w:vAlign w:val="center"/>
          </w:tcPr>
          <w:p w:rsidR="00E03C67" w:rsidRPr="002E571C" w:rsidRDefault="00E03C67" w:rsidP="00E03C67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E03C67" w:rsidRPr="002E571C" w:rsidRDefault="00E03C67" w:rsidP="00E03C67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E03C67" w:rsidRPr="002E571C" w:rsidRDefault="00E03C67" w:rsidP="00E03C67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E03C67" w:rsidRPr="002E571C" w:rsidRDefault="00E03C67" w:rsidP="00E03C67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 лет</w:t>
            </w:r>
          </w:p>
          <w:p w:rsidR="00E03C67" w:rsidRPr="002E571C" w:rsidRDefault="00E03C67" w:rsidP="00E03C67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11,9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4,8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10,3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1,5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1,8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30,2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6,1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14,1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1,5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1,3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31,5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6,6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1,4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1,1</w:t>
            </w:r>
          </w:p>
        </w:tc>
      </w:tr>
      <w:tr w:rsidR="00E03C67" w:rsidRPr="002E571C" w:rsidTr="00E03C67">
        <w:trPr>
          <w:trHeight w:hRule="exact" w:val="396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E03C67" w:rsidRPr="002E571C" w:rsidRDefault="00E03C67" w:rsidP="00E03C67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32,9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17,8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7,2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15,4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1,0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0,9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 w:val="restart"/>
            <w:vAlign w:val="center"/>
          </w:tcPr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17,7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11,9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5,3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11,2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2,1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2,0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26,5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15,8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6,7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1,8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1,3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28,1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16,0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7,2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18,0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1,8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1,1</w:t>
            </w:r>
          </w:p>
        </w:tc>
      </w:tr>
      <w:tr w:rsidR="00E03C67" w:rsidRPr="002E571C" w:rsidTr="00E03C67">
        <w:trPr>
          <w:trHeight w:hRule="exact" w:val="428"/>
        </w:trPr>
        <w:tc>
          <w:tcPr>
            <w:tcW w:w="1156" w:type="dxa"/>
            <w:vMerge/>
            <w:vAlign w:val="center"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28,6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17,5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7,4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18,7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1,6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0,8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 w:val="restart"/>
            <w:vAlign w:val="center"/>
          </w:tcPr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</w:t>
            </w:r>
            <w:r w:rsidRPr="002E571C">
              <w:rPr>
                <w:rFonts w:cs="Times New Roman"/>
                <w:sz w:val="16"/>
                <w:szCs w:val="16"/>
              </w:rPr>
              <w:t xml:space="preserve">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E03C67" w:rsidRPr="002E571C" w:rsidRDefault="00E03C67" w:rsidP="00E03C67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14,6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4,5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10,8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1,7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1,7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27,3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18,9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6,7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16,0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1,4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1,5</w:t>
            </w:r>
          </w:p>
        </w:tc>
      </w:tr>
      <w:tr w:rsidR="00E03C67" w:rsidRPr="002E571C" w:rsidTr="00E03C67">
        <w:trPr>
          <w:trHeight w:hRule="exact" w:val="284"/>
        </w:trPr>
        <w:tc>
          <w:tcPr>
            <w:tcW w:w="1156" w:type="dxa"/>
            <w:vMerge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28,4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19,2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7,4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16,1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1,1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1,2</w:t>
            </w:r>
          </w:p>
        </w:tc>
      </w:tr>
      <w:tr w:rsidR="00E03C67" w:rsidRPr="002E571C" w:rsidTr="00E03C67">
        <w:trPr>
          <w:trHeight w:hRule="exact" w:val="418"/>
        </w:trPr>
        <w:tc>
          <w:tcPr>
            <w:tcW w:w="1156" w:type="dxa"/>
            <w:vMerge/>
          </w:tcPr>
          <w:p w:rsidR="00E03C67" w:rsidRPr="002E571C" w:rsidRDefault="00E03C67" w:rsidP="00E03C67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E03C67" w:rsidRPr="002E571C" w:rsidRDefault="00E03C67" w:rsidP="00E03C67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29,8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20,0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7,3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16,4</w:t>
            </w:r>
          </w:p>
        </w:tc>
        <w:tc>
          <w:tcPr>
            <w:tcW w:w="56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1,3</w:t>
            </w:r>
          </w:p>
        </w:tc>
        <w:tc>
          <w:tcPr>
            <w:tcW w:w="737" w:type="dxa"/>
            <w:vAlign w:val="center"/>
          </w:tcPr>
          <w:p w:rsidR="00E03C67" w:rsidRPr="002E571C" w:rsidRDefault="00E03C67" w:rsidP="00E03C67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1,1</w:t>
            </w:r>
          </w:p>
        </w:tc>
      </w:tr>
    </w:tbl>
    <w:p w:rsidR="009204A1" w:rsidRPr="002E571C" w:rsidRDefault="009204A1" w:rsidP="009960CE">
      <w:pPr>
        <w:ind w:firstLine="284"/>
        <w:jc w:val="both"/>
        <w:rPr>
          <w:sz w:val="20"/>
          <w:szCs w:val="20"/>
          <w:lang w:val="ru-RU"/>
        </w:rPr>
      </w:pPr>
    </w:p>
    <w:p w:rsidR="00801CDA" w:rsidRPr="002E571C" w:rsidRDefault="00801CDA" w:rsidP="00F870E6">
      <w:pPr>
        <w:spacing w:line="24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По питательности же и энергетической эффективности лучшим был переменный способ использования по схеме «4 + 3 + 2 укоса по годам» (табл. </w:t>
      </w:r>
      <w:r w:rsidR="00061720">
        <w:rPr>
          <w:sz w:val="20"/>
          <w:szCs w:val="20"/>
          <w:lang w:val="ru-RU"/>
        </w:rPr>
        <w:t>6</w:t>
      </w:r>
      <w:r w:rsidRPr="002E571C">
        <w:rPr>
          <w:sz w:val="20"/>
          <w:szCs w:val="20"/>
          <w:lang w:val="ru-RU"/>
        </w:rPr>
        <w:t>).</w:t>
      </w:r>
      <w:r w:rsidR="00643BCE" w:rsidRPr="002E571C">
        <w:rPr>
          <w:sz w:val="20"/>
          <w:szCs w:val="20"/>
          <w:lang w:val="ru-RU"/>
        </w:rPr>
        <w:t xml:space="preserve"> Он подразумевал более частое использование травостоя</w:t>
      </w:r>
      <w:r w:rsidR="00F01572" w:rsidRPr="002E571C">
        <w:rPr>
          <w:sz w:val="20"/>
          <w:szCs w:val="20"/>
          <w:lang w:val="ru-RU"/>
        </w:rPr>
        <w:t xml:space="preserve">, в </w:t>
      </w:r>
      <w:proofErr w:type="gramStart"/>
      <w:r w:rsidR="00865CD0">
        <w:rPr>
          <w:sz w:val="20"/>
          <w:szCs w:val="20"/>
          <w:lang w:val="ru-RU"/>
        </w:rPr>
        <w:t>связи</w:t>
      </w:r>
      <w:proofErr w:type="gramEnd"/>
      <w:r w:rsidR="00F01572" w:rsidRPr="002E571C">
        <w:rPr>
          <w:sz w:val="20"/>
          <w:szCs w:val="20"/>
          <w:lang w:val="ru-RU"/>
        </w:rPr>
        <w:t xml:space="preserve"> с чем в сухом веществе корма содержалось большее количество протеина и меньше клетчатки.</w:t>
      </w:r>
      <w:r w:rsidR="00244C82" w:rsidRPr="002E571C">
        <w:rPr>
          <w:sz w:val="20"/>
          <w:szCs w:val="20"/>
        </w:rPr>
        <w:t xml:space="preserve"> </w:t>
      </w:r>
      <w:r w:rsidR="006E25A9" w:rsidRPr="002E571C">
        <w:rPr>
          <w:sz w:val="20"/>
          <w:szCs w:val="20"/>
        </w:rPr>
        <w:t>Существенное увеличение протеина наблюдалось при использовании фосфорно-калийных удобрений Р</w:t>
      </w:r>
      <w:r w:rsidR="006E25A9" w:rsidRPr="002E571C">
        <w:rPr>
          <w:sz w:val="20"/>
          <w:szCs w:val="20"/>
          <w:vertAlign w:val="subscript"/>
        </w:rPr>
        <w:t>90</w:t>
      </w:r>
      <w:r w:rsidR="006E25A9" w:rsidRPr="002E571C">
        <w:rPr>
          <w:sz w:val="20"/>
          <w:szCs w:val="20"/>
        </w:rPr>
        <w:t>К</w:t>
      </w:r>
      <w:r w:rsidR="006E25A9" w:rsidRPr="002E571C">
        <w:rPr>
          <w:sz w:val="20"/>
          <w:szCs w:val="20"/>
          <w:vertAlign w:val="subscript"/>
        </w:rPr>
        <w:t>135</w:t>
      </w:r>
      <w:r w:rsidR="006E25A9" w:rsidRPr="002E571C">
        <w:rPr>
          <w:sz w:val="20"/>
          <w:szCs w:val="20"/>
        </w:rPr>
        <w:t xml:space="preserve">. </w:t>
      </w:r>
      <w:r w:rsidR="00D95FBF" w:rsidRPr="002E571C">
        <w:rPr>
          <w:sz w:val="20"/>
          <w:szCs w:val="20"/>
          <w:lang w:val="ru-RU"/>
        </w:rPr>
        <w:t>С</w:t>
      </w:r>
      <w:r w:rsidR="006E25A9" w:rsidRPr="002E571C">
        <w:rPr>
          <w:sz w:val="20"/>
          <w:szCs w:val="20"/>
        </w:rPr>
        <w:t xml:space="preserve">одержание протеина при этом составило </w:t>
      </w:r>
      <w:r w:rsidR="00D95FBF" w:rsidRPr="002E571C">
        <w:rPr>
          <w:sz w:val="20"/>
          <w:szCs w:val="20"/>
          <w:lang w:val="ru-RU"/>
        </w:rPr>
        <w:t>184</w:t>
      </w:r>
      <w:r w:rsidR="006E25A9" w:rsidRPr="002E571C">
        <w:rPr>
          <w:sz w:val="20"/>
          <w:szCs w:val="20"/>
        </w:rPr>
        <w:t xml:space="preserve"> – в варианте</w:t>
      </w:r>
      <w:r w:rsidR="00D95FBF" w:rsidRPr="002E571C">
        <w:rPr>
          <w:sz w:val="20"/>
          <w:szCs w:val="20"/>
          <w:lang w:val="ru-RU"/>
        </w:rPr>
        <w:t> </w:t>
      </w:r>
      <w:r w:rsidR="006E25A9" w:rsidRPr="002E571C">
        <w:rPr>
          <w:sz w:val="20"/>
          <w:szCs w:val="20"/>
        </w:rPr>
        <w:t>«4</w:t>
      </w:r>
      <w:r w:rsidR="00D95FBF" w:rsidRPr="002E571C">
        <w:rPr>
          <w:sz w:val="20"/>
          <w:szCs w:val="20"/>
          <w:lang w:val="ru-RU"/>
        </w:rPr>
        <w:t> </w:t>
      </w:r>
      <w:r w:rsidR="006E25A9" w:rsidRPr="002E571C">
        <w:rPr>
          <w:sz w:val="20"/>
          <w:szCs w:val="20"/>
        </w:rPr>
        <w:t xml:space="preserve">+ 3 + 2 укоса» и </w:t>
      </w:r>
      <w:r w:rsidR="00D95FBF" w:rsidRPr="002E571C">
        <w:rPr>
          <w:sz w:val="20"/>
          <w:szCs w:val="20"/>
          <w:lang w:val="ru-RU"/>
        </w:rPr>
        <w:t>173</w:t>
      </w:r>
      <w:r w:rsidR="006E25A9" w:rsidRPr="002E571C">
        <w:rPr>
          <w:sz w:val="20"/>
          <w:szCs w:val="20"/>
        </w:rPr>
        <w:t xml:space="preserve"> г/кг – по схеме «3 + 2 + 3 укоса». Это на </w:t>
      </w:r>
      <w:r w:rsidR="00D95FBF" w:rsidRPr="002E571C">
        <w:rPr>
          <w:sz w:val="20"/>
          <w:szCs w:val="20"/>
          <w:lang w:val="ru-RU"/>
        </w:rPr>
        <w:t>4,5</w:t>
      </w:r>
      <w:r w:rsidR="006E25A9" w:rsidRPr="002E571C">
        <w:rPr>
          <w:sz w:val="20"/>
          <w:szCs w:val="20"/>
        </w:rPr>
        <w:t xml:space="preserve"> и </w:t>
      </w:r>
      <w:r w:rsidR="00D95FBF" w:rsidRPr="002E571C">
        <w:rPr>
          <w:sz w:val="20"/>
          <w:szCs w:val="20"/>
          <w:lang w:val="ru-RU"/>
        </w:rPr>
        <w:t>4,8 </w:t>
      </w:r>
      <w:r w:rsidR="006E25A9" w:rsidRPr="002E571C">
        <w:rPr>
          <w:sz w:val="20"/>
          <w:szCs w:val="20"/>
        </w:rPr>
        <w:t xml:space="preserve">% больше в сравнении с контрольным вариантом (без удобрений). Использование комплексного микроудобрения на фосфорно-калийном фоне повышает концентрацию протеина по отношению к контролю – на </w:t>
      </w:r>
      <w:r w:rsidR="00806EE9" w:rsidRPr="002E571C">
        <w:rPr>
          <w:sz w:val="20"/>
          <w:szCs w:val="20"/>
          <w:lang w:val="ru-RU"/>
        </w:rPr>
        <w:t>8,0 </w:t>
      </w:r>
      <w:r w:rsidR="006E25A9" w:rsidRPr="002E571C">
        <w:rPr>
          <w:sz w:val="20"/>
          <w:szCs w:val="20"/>
        </w:rPr>
        <w:t xml:space="preserve">% при переменном использовании по схеме «4 + 3 + 2 укоса» и на </w:t>
      </w:r>
      <w:r w:rsidR="00806EE9" w:rsidRPr="002E571C">
        <w:rPr>
          <w:sz w:val="20"/>
          <w:szCs w:val="20"/>
          <w:lang w:val="ru-RU"/>
        </w:rPr>
        <w:t>12,1 </w:t>
      </w:r>
      <w:r w:rsidR="006E25A9" w:rsidRPr="002E571C">
        <w:rPr>
          <w:sz w:val="20"/>
          <w:szCs w:val="20"/>
        </w:rPr>
        <w:t xml:space="preserve">% – по схеме «3 + 2 + 3 укоса». </w:t>
      </w:r>
    </w:p>
    <w:p w:rsidR="00B67F81" w:rsidRPr="002E571C" w:rsidRDefault="009204A1" w:rsidP="00752C73">
      <w:pPr>
        <w:spacing w:line="242" w:lineRule="auto"/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lastRenderedPageBreak/>
        <w:t xml:space="preserve">Таблица </w:t>
      </w:r>
      <w:r w:rsidR="00061720">
        <w:rPr>
          <w:spacing w:val="20"/>
          <w:sz w:val="16"/>
          <w:szCs w:val="16"/>
          <w:lang w:val="ru-RU"/>
        </w:rPr>
        <w:t>6</w:t>
      </w:r>
      <w:r w:rsidR="00B67F81"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Питательность и энергетическая ценность </w:t>
      </w:r>
      <w:proofErr w:type="gramStart"/>
      <w:r w:rsidRPr="002E571C">
        <w:rPr>
          <w:b/>
          <w:sz w:val="16"/>
          <w:szCs w:val="16"/>
          <w:lang w:val="ru-RU"/>
        </w:rPr>
        <w:t>бобово-злаковой</w:t>
      </w:r>
      <w:proofErr w:type="gramEnd"/>
      <w:r w:rsidRPr="002E571C">
        <w:rPr>
          <w:b/>
          <w:sz w:val="16"/>
          <w:szCs w:val="16"/>
          <w:lang w:val="ru-RU"/>
        </w:rPr>
        <w:t xml:space="preserve"> </w:t>
      </w:r>
    </w:p>
    <w:p w:rsidR="00B67F81" w:rsidRPr="002E571C" w:rsidRDefault="009204A1" w:rsidP="00752C73">
      <w:pPr>
        <w:spacing w:line="242" w:lineRule="auto"/>
        <w:jc w:val="center"/>
        <w:rPr>
          <w:b/>
          <w:sz w:val="16"/>
          <w:szCs w:val="16"/>
          <w:lang w:val="ru-RU"/>
        </w:rPr>
      </w:pPr>
      <w:r w:rsidRPr="002E571C">
        <w:rPr>
          <w:b/>
          <w:sz w:val="16"/>
          <w:szCs w:val="16"/>
          <w:lang w:val="ru-RU"/>
        </w:rPr>
        <w:t xml:space="preserve">травосмеси в зависимости от способа использования и агрофона </w:t>
      </w:r>
    </w:p>
    <w:p w:rsidR="009204A1" w:rsidRPr="002E571C" w:rsidRDefault="009204A1" w:rsidP="00752C73">
      <w:pPr>
        <w:spacing w:line="242" w:lineRule="auto"/>
        <w:jc w:val="center"/>
        <w:rPr>
          <w:b/>
          <w:sz w:val="16"/>
          <w:szCs w:val="16"/>
          <w:lang w:val="ru-RU"/>
        </w:rPr>
      </w:pPr>
      <w:r w:rsidRPr="002E571C">
        <w:rPr>
          <w:rFonts w:eastAsia="Calibri" w:cs="Times New Roman"/>
          <w:b/>
          <w:sz w:val="16"/>
          <w:szCs w:val="16"/>
        </w:rPr>
        <w:t>(среднее за 2008</w:t>
      </w:r>
      <w:r w:rsidR="009B6A94" w:rsidRPr="002E571C">
        <w:rPr>
          <w:rFonts w:eastAsia="Calibri" w:cs="Times New Roman"/>
          <w:b/>
          <w:sz w:val="16"/>
          <w:szCs w:val="16"/>
          <w:lang w:val="ru-RU"/>
        </w:rPr>
        <w:t>–</w:t>
      </w:r>
      <w:r w:rsidRPr="002E571C">
        <w:rPr>
          <w:rFonts w:eastAsia="Calibri" w:cs="Times New Roman"/>
          <w:b/>
          <w:sz w:val="16"/>
          <w:szCs w:val="16"/>
        </w:rPr>
        <w:t>2010 гг.)</w:t>
      </w:r>
    </w:p>
    <w:p w:rsidR="009204A1" w:rsidRPr="002E571C" w:rsidRDefault="009204A1" w:rsidP="00752C73">
      <w:pPr>
        <w:spacing w:line="242" w:lineRule="auto"/>
        <w:ind w:firstLine="284"/>
        <w:jc w:val="center"/>
        <w:rPr>
          <w:b/>
          <w:sz w:val="16"/>
          <w:szCs w:val="16"/>
          <w:lang w:val="ru-RU"/>
        </w:rPr>
      </w:pPr>
    </w:p>
    <w:tbl>
      <w:tblPr>
        <w:tblW w:w="6124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9"/>
        <w:gridCol w:w="1271"/>
        <w:gridCol w:w="860"/>
        <w:gridCol w:w="860"/>
        <w:gridCol w:w="1139"/>
        <w:gridCol w:w="855"/>
      </w:tblGrid>
      <w:tr w:rsidR="009204A1" w:rsidRPr="002E571C" w:rsidTr="009B6A94">
        <w:trPr>
          <w:trHeight w:val="259"/>
          <w:jc w:val="center"/>
        </w:trPr>
        <w:tc>
          <w:tcPr>
            <w:tcW w:w="1139" w:type="dxa"/>
            <w:vMerge w:val="restart"/>
            <w:vAlign w:val="center"/>
          </w:tcPr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Способ</w:t>
            </w:r>
          </w:p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использования</w:t>
            </w:r>
          </w:p>
        </w:tc>
        <w:tc>
          <w:tcPr>
            <w:tcW w:w="1271" w:type="dxa"/>
            <w:vMerge w:val="restart"/>
            <w:vAlign w:val="center"/>
          </w:tcPr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1720" w:type="dxa"/>
            <w:gridSpan w:val="2"/>
            <w:vAlign w:val="center"/>
          </w:tcPr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Содержание в </w:t>
            </w:r>
            <w:proofErr w:type="gramStart"/>
            <w:r w:rsidRPr="002E571C">
              <w:rPr>
                <w:sz w:val="16"/>
                <w:szCs w:val="16"/>
                <w:lang w:val="ru-RU"/>
              </w:rPr>
              <w:t>г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 xml:space="preserve"> на 1 кг</w:t>
            </w:r>
          </w:p>
        </w:tc>
        <w:tc>
          <w:tcPr>
            <w:tcW w:w="1994" w:type="dxa"/>
            <w:gridSpan w:val="2"/>
            <w:vAlign w:val="center"/>
          </w:tcPr>
          <w:p w:rsidR="00B0022A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Содержание в 1 кг сухого </w:t>
            </w:r>
          </w:p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вещества</w:t>
            </w:r>
          </w:p>
        </w:tc>
      </w:tr>
      <w:tr w:rsidR="009204A1" w:rsidRPr="002E571C" w:rsidTr="009B6A94">
        <w:trPr>
          <w:trHeight w:val="570"/>
          <w:jc w:val="center"/>
        </w:trPr>
        <w:tc>
          <w:tcPr>
            <w:tcW w:w="1139" w:type="dxa"/>
            <w:vMerge/>
            <w:vAlign w:val="center"/>
          </w:tcPr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Merge/>
            <w:vAlign w:val="center"/>
          </w:tcPr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</w:p>
        </w:tc>
        <w:tc>
          <w:tcPr>
            <w:tcW w:w="860" w:type="dxa"/>
            <w:vAlign w:val="center"/>
          </w:tcPr>
          <w:p w:rsidR="006E04A0" w:rsidRPr="002E571C" w:rsidRDefault="009B6A94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9204A1" w:rsidRPr="002E571C">
              <w:rPr>
                <w:sz w:val="16"/>
                <w:szCs w:val="16"/>
                <w:lang w:val="ru-RU"/>
              </w:rPr>
              <w:t xml:space="preserve">ырого </w:t>
            </w:r>
          </w:p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протеина</w:t>
            </w:r>
          </w:p>
        </w:tc>
        <w:tc>
          <w:tcPr>
            <w:tcW w:w="860" w:type="dxa"/>
            <w:vAlign w:val="center"/>
          </w:tcPr>
          <w:p w:rsidR="009B6A94" w:rsidRPr="002E571C" w:rsidRDefault="009B6A94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9204A1" w:rsidRPr="002E571C">
              <w:rPr>
                <w:sz w:val="16"/>
                <w:szCs w:val="16"/>
                <w:lang w:val="ru-RU"/>
              </w:rPr>
              <w:t xml:space="preserve">ырой </w:t>
            </w:r>
          </w:p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клетчатки</w:t>
            </w:r>
          </w:p>
        </w:tc>
        <w:tc>
          <w:tcPr>
            <w:tcW w:w="1139" w:type="dxa"/>
            <w:vAlign w:val="center"/>
          </w:tcPr>
          <w:p w:rsidR="009B6A94" w:rsidRPr="002E571C" w:rsidRDefault="00244C82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о</w:t>
            </w:r>
            <w:r w:rsidR="009204A1" w:rsidRPr="002E571C">
              <w:rPr>
                <w:sz w:val="16"/>
                <w:szCs w:val="16"/>
                <w:lang w:val="ru-RU"/>
              </w:rPr>
              <w:t>бменной</w:t>
            </w:r>
          </w:p>
          <w:p w:rsidR="00C505E6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энергии, </w:t>
            </w:r>
          </w:p>
          <w:p w:rsidR="009204A1" w:rsidRPr="002E571C" w:rsidRDefault="009204A1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МД</w:t>
            </w:r>
            <w:r w:rsidR="009B6A94" w:rsidRPr="002E571C">
              <w:rPr>
                <w:sz w:val="16"/>
                <w:szCs w:val="16"/>
                <w:lang w:val="ru-RU"/>
              </w:rPr>
              <w:t>ж</w:t>
            </w:r>
          </w:p>
        </w:tc>
        <w:tc>
          <w:tcPr>
            <w:tcW w:w="855" w:type="dxa"/>
            <w:vAlign w:val="center"/>
          </w:tcPr>
          <w:p w:rsidR="009204A1" w:rsidRPr="002E571C" w:rsidRDefault="009B6A94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</w:t>
            </w:r>
            <w:r w:rsidR="009204A1" w:rsidRPr="002E571C">
              <w:rPr>
                <w:sz w:val="16"/>
                <w:szCs w:val="16"/>
                <w:lang w:val="ru-RU"/>
              </w:rPr>
              <w:t>ормовых единиц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 w:val="restart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Постоянное</w:t>
            </w:r>
          </w:p>
          <w:p w:rsidR="000C1E42" w:rsidRPr="002E571C" w:rsidRDefault="000C1E42" w:rsidP="00F870E6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двухукосное</w:t>
            </w:r>
          </w:p>
          <w:p w:rsidR="000C1E42" w:rsidRPr="002E571C" w:rsidRDefault="000C1E42" w:rsidP="00F870E6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в течение</w:t>
            </w:r>
          </w:p>
          <w:p w:rsidR="000C1E42" w:rsidRPr="002E571C" w:rsidRDefault="009B6A94" w:rsidP="00F870E6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</w:t>
            </w:r>
            <w:r w:rsidR="000C1E42" w:rsidRPr="002E571C">
              <w:rPr>
                <w:sz w:val="16"/>
                <w:szCs w:val="16"/>
              </w:rPr>
              <w:t xml:space="preserve"> лет</w:t>
            </w: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ind w:left="-108" w:right="-112"/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156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292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9,38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0,70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162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286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9,47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0,72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166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282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9,52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0,72</w:t>
            </w:r>
          </w:p>
        </w:tc>
      </w:tr>
      <w:tr w:rsidR="000C1E42" w:rsidRPr="002E571C" w:rsidTr="00F870E6">
        <w:trPr>
          <w:trHeight w:hRule="exact" w:val="397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9B6A94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</w:p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+рост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173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272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9,64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0,74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 w:val="restart"/>
            <w:vAlign w:val="center"/>
          </w:tcPr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</w:t>
            </w:r>
          </w:p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(4 + 3 + 2 укоса</w:t>
            </w:r>
          </w:p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="00244C82" w:rsidRPr="002E571C">
              <w:rPr>
                <w:sz w:val="16"/>
                <w:szCs w:val="16"/>
              </w:rPr>
              <w:t>)</w:t>
            </w: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176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257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9,79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0,77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08" w:right="-49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184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248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9,94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0,79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08" w:right="-49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190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236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10,11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0,82</w:t>
            </w:r>
          </w:p>
        </w:tc>
      </w:tr>
      <w:tr w:rsidR="000C1E42" w:rsidRPr="002E571C" w:rsidTr="00F870E6">
        <w:trPr>
          <w:trHeight w:hRule="exact" w:val="397"/>
          <w:jc w:val="center"/>
        </w:trPr>
        <w:tc>
          <w:tcPr>
            <w:tcW w:w="1139" w:type="dxa"/>
            <w:vMerge/>
            <w:vAlign w:val="center"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08" w:right="-49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9B6A94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0C1E42" w:rsidRPr="002E571C" w:rsidRDefault="009B6A94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="000C1E42"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191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236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10,09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0,81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 w:val="restart"/>
            <w:vAlign w:val="center"/>
          </w:tcPr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II</w:t>
            </w:r>
          </w:p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(3 + 2 + 3 укоса</w:t>
            </w:r>
          </w:p>
          <w:p w:rsidR="000C1E42" w:rsidRPr="002E571C" w:rsidRDefault="000C1E42" w:rsidP="00F870E6">
            <w:pPr>
              <w:ind w:left="-108" w:right="-49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="00244C82" w:rsidRPr="002E571C">
              <w:rPr>
                <w:sz w:val="16"/>
                <w:szCs w:val="16"/>
              </w:rPr>
              <w:t>)</w:t>
            </w: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165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264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9,78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0,76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173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267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9,73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0,76</w:t>
            </w:r>
          </w:p>
        </w:tc>
      </w:tr>
      <w:tr w:rsidR="000C1E42" w:rsidRPr="002E571C" w:rsidTr="009B6A94">
        <w:trPr>
          <w:trHeight w:hRule="exact" w:val="284"/>
          <w:jc w:val="center"/>
        </w:trPr>
        <w:tc>
          <w:tcPr>
            <w:tcW w:w="1139" w:type="dxa"/>
            <w:vMerge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0C1E42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9B6A94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185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257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9,90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0,78</w:t>
            </w:r>
          </w:p>
        </w:tc>
      </w:tr>
      <w:tr w:rsidR="000C1E42" w:rsidRPr="002E571C" w:rsidTr="009B6A94">
        <w:trPr>
          <w:trHeight w:hRule="exact" w:val="420"/>
          <w:jc w:val="center"/>
        </w:trPr>
        <w:tc>
          <w:tcPr>
            <w:tcW w:w="1139" w:type="dxa"/>
            <w:vMerge/>
          </w:tcPr>
          <w:p w:rsidR="000C1E42" w:rsidRPr="002E571C" w:rsidRDefault="000C1E42" w:rsidP="00F870E6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71" w:type="dxa"/>
            <w:vAlign w:val="center"/>
          </w:tcPr>
          <w:p w:rsidR="009B6A94" w:rsidRPr="002E571C" w:rsidRDefault="000C1E42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0C1E42" w:rsidRPr="002E571C" w:rsidRDefault="009B6A94" w:rsidP="00F870E6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="000C1E42"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  <w:lang w:val="ru-RU"/>
              </w:rPr>
              <w:t>190</w:t>
            </w:r>
          </w:p>
        </w:tc>
        <w:tc>
          <w:tcPr>
            <w:tcW w:w="860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245</w:t>
            </w:r>
          </w:p>
        </w:tc>
        <w:tc>
          <w:tcPr>
            <w:tcW w:w="1139" w:type="dxa"/>
            <w:vAlign w:val="center"/>
          </w:tcPr>
          <w:p w:rsidR="000C1E42" w:rsidRPr="002E571C" w:rsidRDefault="000C1E42" w:rsidP="00F870E6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10,04</w:t>
            </w:r>
          </w:p>
        </w:tc>
        <w:tc>
          <w:tcPr>
            <w:tcW w:w="855" w:type="dxa"/>
            <w:vAlign w:val="center"/>
          </w:tcPr>
          <w:p w:rsidR="000C1E42" w:rsidRPr="002E571C" w:rsidRDefault="000C1E42" w:rsidP="00F870E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0,81</w:t>
            </w:r>
          </w:p>
        </w:tc>
      </w:tr>
    </w:tbl>
    <w:p w:rsidR="00806EE9" w:rsidRPr="00F870E6" w:rsidRDefault="00806EE9" w:rsidP="00AE51C1">
      <w:pPr>
        <w:ind w:firstLine="284"/>
        <w:jc w:val="both"/>
        <w:rPr>
          <w:sz w:val="16"/>
          <w:szCs w:val="16"/>
          <w:lang w:val="ru-RU"/>
        </w:rPr>
      </w:pPr>
    </w:p>
    <w:p w:rsidR="00A74F6B" w:rsidRPr="002E571C" w:rsidRDefault="00806EE9" w:rsidP="009960CE">
      <w:pPr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Более высокое </w:t>
      </w:r>
      <w:r w:rsidRPr="002E571C">
        <w:rPr>
          <w:sz w:val="20"/>
          <w:szCs w:val="20"/>
        </w:rPr>
        <w:t>его</w:t>
      </w:r>
      <w:r w:rsidRPr="002E571C">
        <w:rPr>
          <w:sz w:val="20"/>
          <w:szCs w:val="20"/>
          <w:lang w:val="ru-RU"/>
        </w:rPr>
        <w:t xml:space="preserve"> содержание</w:t>
      </w:r>
      <w:r w:rsidRPr="002E571C">
        <w:rPr>
          <w:sz w:val="20"/>
          <w:szCs w:val="20"/>
        </w:rPr>
        <w:t xml:space="preserve"> в травах </w:t>
      </w:r>
      <w:r w:rsidR="007020A1" w:rsidRPr="002E571C">
        <w:rPr>
          <w:sz w:val="20"/>
          <w:szCs w:val="20"/>
          <w:lang w:val="ru-RU"/>
        </w:rPr>
        <w:t>было</w:t>
      </w:r>
      <w:r w:rsidRPr="002E571C">
        <w:rPr>
          <w:sz w:val="20"/>
          <w:szCs w:val="20"/>
        </w:rPr>
        <w:t xml:space="preserve"> на фосфорно-калийном фоне совместно с комплексным микроудобрением и регулятором роста</w:t>
      </w:r>
      <w:r w:rsidRPr="002E571C">
        <w:rPr>
          <w:sz w:val="20"/>
          <w:szCs w:val="20"/>
          <w:lang w:val="ru-RU"/>
        </w:rPr>
        <w:t xml:space="preserve">. Оно </w:t>
      </w:r>
      <w:r w:rsidRPr="002E571C">
        <w:rPr>
          <w:sz w:val="20"/>
          <w:szCs w:val="20"/>
        </w:rPr>
        <w:t xml:space="preserve">составило </w:t>
      </w:r>
      <w:r w:rsidRPr="002E571C">
        <w:rPr>
          <w:sz w:val="20"/>
          <w:szCs w:val="20"/>
          <w:lang w:val="ru-RU"/>
        </w:rPr>
        <w:t>191</w:t>
      </w:r>
      <w:r w:rsidRPr="002E571C">
        <w:rPr>
          <w:sz w:val="20"/>
          <w:szCs w:val="20"/>
        </w:rPr>
        <w:t xml:space="preserve"> и </w:t>
      </w:r>
      <w:r w:rsidRPr="002E571C">
        <w:rPr>
          <w:sz w:val="20"/>
          <w:szCs w:val="20"/>
          <w:lang w:val="ru-RU"/>
        </w:rPr>
        <w:t>190 </w:t>
      </w:r>
      <w:r w:rsidRPr="002E571C">
        <w:rPr>
          <w:sz w:val="20"/>
          <w:szCs w:val="20"/>
        </w:rPr>
        <w:t xml:space="preserve">г/кг сухого вещества </w:t>
      </w:r>
      <w:r w:rsidRPr="002E571C">
        <w:rPr>
          <w:sz w:val="20"/>
          <w:szCs w:val="20"/>
          <w:lang w:val="ru-RU"/>
        </w:rPr>
        <w:t>в з</w:t>
      </w:r>
      <w:r w:rsidRPr="002E571C">
        <w:rPr>
          <w:sz w:val="20"/>
          <w:szCs w:val="20"/>
          <w:lang w:val="ru-RU"/>
        </w:rPr>
        <w:t>а</w:t>
      </w:r>
      <w:r w:rsidRPr="002E571C">
        <w:rPr>
          <w:sz w:val="20"/>
          <w:szCs w:val="20"/>
          <w:lang w:val="ru-RU"/>
        </w:rPr>
        <w:t>висимости от способа использования.</w:t>
      </w:r>
    </w:p>
    <w:p w:rsidR="00AE51C1" w:rsidRPr="002E571C" w:rsidRDefault="00AE51C1" w:rsidP="009960CE">
      <w:pPr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rFonts w:cs="Times New Roman"/>
          <w:sz w:val="20"/>
          <w:szCs w:val="20"/>
          <w:lang w:val="ru-RU"/>
        </w:rPr>
        <w:t>По содержанию в сухом веществе трав обменной энергии и корм</w:t>
      </w:r>
      <w:r w:rsidRPr="002E571C">
        <w:rPr>
          <w:rFonts w:cs="Times New Roman"/>
          <w:sz w:val="20"/>
          <w:szCs w:val="20"/>
          <w:lang w:val="ru-RU"/>
        </w:rPr>
        <w:t>о</w:t>
      </w:r>
      <w:r w:rsidRPr="002E571C">
        <w:rPr>
          <w:rFonts w:cs="Times New Roman"/>
          <w:sz w:val="20"/>
          <w:szCs w:val="20"/>
          <w:lang w:val="ru-RU"/>
        </w:rPr>
        <w:t>вых единиц наблюдалась аналогичная картина.</w:t>
      </w:r>
    </w:p>
    <w:p w:rsidR="007020A1" w:rsidRDefault="00244C82" w:rsidP="009960CE">
      <w:pPr>
        <w:shd w:val="clear" w:color="auto" w:fill="FFFFFF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Наименьшее </w:t>
      </w:r>
      <w:r w:rsidR="00643BCE" w:rsidRPr="002E571C">
        <w:rPr>
          <w:sz w:val="20"/>
          <w:szCs w:val="20"/>
        </w:rPr>
        <w:t>содержание протеина</w:t>
      </w:r>
      <w:r w:rsidRPr="002E571C">
        <w:rPr>
          <w:sz w:val="20"/>
          <w:szCs w:val="20"/>
          <w:lang w:val="ru-RU"/>
        </w:rPr>
        <w:t>, обменной энергии и кормовых единиц</w:t>
      </w:r>
      <w:r w:rsidR="00643BCE" w:rsidRPr="002E571C">
        <w:rPr>
          <w:sz w:val="20"/>
          <w:szCs w:val="20"/>
        </w:rPr>
        <w:t xml:space="preserve"> наблюдалось в травах при двухукосном режиме использов</w:t>
      </w:r>
      <w:r w:rsidR="00643BCE" w:rsidRPr="002E571C">
        <w:rPr>
          <w:sz w:val="20"/>
          <w:szCs w:val="20"/>
        </w:rPr>
        <w:t>а</w:t>
      </w:r>
      <w:r w:rsidR="00643BCE" w:rsidRPr="002E571C">
        <w:rPr>
          <w:sz w:val="20"/>
          <w:szCs w:val="20"/>
        </w:rPr>
        <w:t>ния</w:t>
      </w:r>
      <w:r w:rsidR="00643BCE" w:rsidRPr="002E571C">
        <w:rPr>
          <w:sz w:val="20"/>
          <w:szCs w:val="20"/>
          <w:lang w:val="ru-RU"/>
        </w:rPr>
        <w:t>.</w:t>
      </w:r>
    </w:p>
    <w:p w:rsidR="002B288E" w:rsidRPr="00F870E6" w:rsidRDefault="002B288E" w:rsidP="009960CE">
      <w:pPr>
        <w:shd w:val="clear" w:color="auto" w:fill="FFFFFF"/>
        <w:ind w:firstLine="284"/>
        <w:jc w:val="both"/>
        <w:rPr>
          <w:b/>
          <w:lang w:val="ru-RU"/>
        </w:rPr>
      </w:pPr>
    </w:p>
    <w:p w:rsidR="009636FE" w:rsidRPr="002E571C" w:rsidRDefault="009A4E2A" w:rsidP="009960CE">
      <w:pPr>
        <w:jc w:val="center"/>
        <w:rPr>
          <w:b/>
          <w:sz w:val="20"/>
          <w:szCs w:val="20"/>
          <w:lang w:val="ru-RU"/>
        </w:rPr>
      </w:pPr>
      <w:r w:rsidRPr="002E571C">
        <w:rPr>
          <w:b/>
          <w:sz w:val="20"/>
          <w:szCs w:val="20"/>
          <w:lang w:val="ru-RU"/>
        </w:rPr>
        <w:t>3.</w:t>
      </w:r>
      <w:r w:rsidR="009636FE" w:rsidRPr="002E571C">
        <w:rPr>
          <w:b/>
          <w:sz w:val="20"/>
          <w:szCs w:val="20"/>
          <w:lang w:val="ru-RU"/>
        </w:rPr>
        <w:t xml:space="preserve"> </w:t>
      </w:r>
      <w:r w:rsidRPr="002E571C">
        <w:rPr>
          <w:b/>
          <w:caps/>
          <w:sz w:val="20"/>
          <w:szCs w:val="20"/>
          <w:lang w:val="ru-RU"/>
        </w:rPr>
        <w:t xml:space="preserve">Орошение </w:t>
      </w:r>
      <w:r w:rsidR="00494A18" w:rsidRPr="002E571C">
        <w:rPr>
          <w:b/>
          <w:caps/>
          <w:sz w:val="20"/>
          <w:szCs w:val="20"/>
          <w:lang w:val="ru-RU"/>
        </w:rPr>
        <w:t xml:space="preserve">как фактор повышения урожайности и качества </w:t>
      </w:r>
      <w:r w:rsidRPr="002E571C">
        <w:rPr>
          <w:b/>
          <w:caps/>
          <w:sz w:val="20"/>
          <w:szCs w:val="20"/>
          <w:lang w:val="ru-RU"/>
        </w:rPr>
        <w:t>бобово-злаковых травостоев</w:t>
      </w:r>
    </w:p>
    <w:p w:rsidR="009636FE" w:rsidRPr="002E571C" w:rsidRDefault="009636FE" w:rsidP="009960CE">
      <w:pPr>
        <w:jc w:val="both"/>
        <w:rPr>
          <w:sz w:val="20"/>
          <w:szCs w:val="20"/>
          <w:lang w:val="ru-RU"/>
        </w:rPr>
      </w:pPr>
    </w:p>
    <w:p w:rsidR="00BF24EC" w:rsidRPr="002E571C" w:rsidRDefault="00BF24EC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Успешное развитие животноводства, высокие темпы производства молока и мяса в республике можно осуществлять путем опережающ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lastRenderedPageBreak/>
        <w:t>го наращивания кормов, увеличения их выхода с каждой единицы площади. Однако в настоящее время получение максимального кол</w:t>
      </w:r>
      <w:r w:rsidRPr="002E571C">
        <w:rPr>
          <w:sz w:val="20"/>
          <w:szCs w:val="20"/>
          <w:lang w:val="ru-RU"/>
        </w:rPr>
        <w:t>и</w:t>
      </w:r>
      <w:r w:rsidRPr="002E571C">
        <w:rPr>
          <w:sz w:val="20"/>
          <w:szCs w:val="20"/>
          <w:lang w:val="ru-RU"/>
        </w:rPr>
        <w:t>чества кормов, особенно на луговых угодьях, сдерживается как недо</w:t>
      </w:r>
      <w:r w:rsidRPr="002E571C">
        <w:rPr>
          <w:sz w:val="20"/>
          <w:szCs w:val="20"/>
          <w:lang w:val="ru-RU"/>
        </w:rPr>
        <w:t>с</w:t>
      </w:r>
      <w:r w:rsidRPr="002E571C">
        <w:rPr>
          <w:sz w:val="20"/>
          <w:szCs w:val="20"/>
          <w:lang w:val="ru-RU"/>
        </w:rPr>
        <w:t>таточным количеством вносимых удобрений, так и большой потребн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 xml:space="preserve">стью трав в воде. </w:t>
      </w:r>
      <w:r w:rsidR="00E24DD3" w:rsidRPr="002E571C">
        <w:rPr>
          <w:sz w:val="20"/>
          <w:szCs w:val="20"/>
          <w:lang w:val="ru-RU"/>
        </w:rPr>
        <w:t>Среди факторов жизни, влияющих на рост луговых трав, вода имеет первостепенное значение. Даже кратковременный д</w:t>
      </w:r>
      <w:r w:rsidR="00E24DD3" w:rsidRPr="002E571C">
        <w:rPr>
          <w:sz w:val="20"/>
          <w:szCs w:val="20"/>
          <w:lang w:val="ru-RU"/>
        </w:rPr>
        <w:t>е</w:t>
      </w:r>
      <w:r w:rsidR="00E24DD3" w:rsidRPr="002E571C">
        <w:rPr>
          <w:sz w:val="20"/>
          <w:szCs w:val="20"/>
          <w:lang w:val="ru-RU"/>
        </w:rPr>
        <w:t>фицит влаги отрицательно влияет на отрастание травостоя и его пр</w:t>
      </w:r>
      <w:r w:rsidR="00E24DD3" w:rsidRPr="002E571C">
        <w:rPr>
          <w:sz w:val="20"/>
          <w:szCs w:val="20"/>
          <w:lang w:val="ru-RU"/>
        </w:rPr>
        <w:t>о</w:t>
      </w:r>
      <w:r w:rsidR="00E24DD3" w:rsidRPr="002E571C">
        <w:rPr>
          <w:sz w:val="20"/>
          <w:szCs w:val="20"/>
          <w:lang w:val="ru-RU"/>
        </w:rPr>
        <w:t>дуктивность. Лугопастбищные травы очень чувствительны к недоста</w:t>
      </w:r>
      <w:r w:rsidR="00E24DD3" w:rsidRPr="002E571C">
        <w:rPr>
          <w:sz w:val="20"/>
          <w:szCs w:val="20"/>
          <w:lang w:val="ru-RU"/>
        </w:rPr>
        <w:t>т</w:t>
      </w:r>
      <w:r w:rsidR="00E24DD3" w:rsidRPr="002E571C">
        <w:rPr>
          <w:sz w:val="20"/>
          <w:szCs w:val="20"/>
          <w:lang w:val="ru-RU"/>
        </w:rPr>
        <w:t>ку почвенной влаги.</w:t>
      </w:r>
      <w:r w:rsidR="00241911" w:rsidRPr="002E571C">
        <w:rPr>
          <w:sz w:val="20"/>
          <w:szCs w:val="20"/>
          <w:lang w:val="ru-RU"/>
        </w:rPr>
        <w:t xml:space="preserve"> При недостаточной влагообеспеченности раст</w:t>
      </w:r>
      <w:r w:rsidR="00241911" w:rsidRPr="002E571C">
        <w:rPr>
          <w:sz w:val="20"/>
          <w:szCs w:val="20"/>
          <w:lang w:val="ru-RU"/>
        </w:rPr>
        <w:t>е</w:t>
      </w:r>
      <w:r w:rsidR="00241911" w:rsidRPr="002E571C">
        <w:rPr>
          <w:sz w:val="20"/>
          <w:szCs w:val="20"/>
          <w:lang w:val="ru-RU"/>
        </w:rPr>
        <w:t>ния вынуждены формировать глубокопроникающую корневую сист</w:t>
      </w:r>
      <w:r w:rsidR="00241911" w:rsidRPr="002E571C">
        <w:rPr>
          <w:sz w:val="20"/>
          <w:szCs w:val="20"/>
          <w:lang w:val="ru-RU"/>
        </w:rPr>
        <w:t>е</w:t>
      </w:r>
      <w:r w:rsidR="00241911" w:rsidRPr="002E571C">
        <w:rPr>
          <w:sz w:val="20"/>
          <w:szCs w:val="20"/>
          <w:lang w:val="ru-RU"/>
        </w:rPr>
        <w:t>му и небольшую площадь листовой поверхности.</w:t>
      </w:r>
    </w:p>
    <w:p w:rsidR="00BF24EC" w:rsidRPr="002E571C" w:rsidRDefault="00BF24EC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Для образования 1 кг сухого вещества трав расходуется примерно в два раза больше воды, чем для полевых культур. В зависимости от п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>годных условий, механического состава почв, наличия в них питател</w:t>
      </w:r>
      <w:r w:rsidRPr="002E571C">
        <w:rPr>
          <w:sz w:val="20"/>
          <w:szCs w:val="20"/>
          <w:lang w:val="ru-RU"/>
        </w:rPr>
        <w:t>ь</w:t>
      </w:r>
      <w:r w:rsidR="001B1F75">
        <w:rPr>
          <w:sz w:val="20"/>
          <w:szCs w:val="20"/>
          <w:lang w:val="ru-RU"/>
        </w:rPr>
        <w:t>ных веществ,</w:t>
      </w:r>
      <w:r w:rsidRPr="002E571C">
        <w:rPr>
          <w:sz w:val="20"/>
          <w:szCs w:val="20"/>
          <w:lang w:val="ru-RU"/>
        </w:rPr>
        <w:t xml:space="preserve"> степень нуждаемости растений во влаге значительно к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>леблется. Экспериментальным путем установлено, что с улучшением питания почв растения более продуктивно используют влагу, при этом на единицу урожая расходуется меньше воды, т.е. транспирационный коэффициент их снижается.</w:t>
      </w:r>
    </w:p>
    <w:p w:rsidR="00BF24EC" w:rsidRPr="002E571C" w:rsidRDefault="00BF24EC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Атмосферные осадки являются основным источником накопления запасов влаги в почве. В летнее время в нашей стране их выпадает н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t xml:space="preserve">достаточно </w:t>
      </w:r>
      <w:r w:rsidRPr="002E571C">
        <w:rPr>
          <w:sz w:val="20"/>
          <w:szCs w:val="20"/>
        </w:rPr>
        <w:t xml:space="preserve">для создания оптимальных условий </w:t>
      </w:r>
      <w:r w:rsidRPr="002E571C">
        <w:rPr>
          <w:sz w:val="20"/>
          <w:szCs w:val="20"/>
          <w:lang w:val="ru-RU"/>
        </w:rPr>
        <w:t>растениям в</w:t>
      </w:r>
      <w:r w:rsidRPr="002E571C">
        <w:rPr>
          <w:sz w:val="20"/>
          <w:szCs w:val="20"/>
        </w:rPr>
        <w:t xml:space="preserve"> отдельные периоды не только засушливых, средних, но и более влажных лет.</w:t>
      </w:r>
    </w:p>
    <w:p w:rsidR="00BF24EC" w:rsidRPr="002E571C" w:rsidRDefault="00BF24EC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В среднем через </w:t>
      </w:r>
      <w:proofErr w:type="gramStart"/>
      <w:r w:rsidRPr="002E571C">
        <w:rPr>
          <w:sz w:val="20"/>
          <w:szCs w:val="20"/>
          <w:lang w:val="ru-RU"/>
        </w:rPr>
        <w:t>год-два</w:t>
      </w:r>
      <w:proofErr w:type="gramEnd"/>
      <w:r w:rsidRPr="002E571C">
        <w:rPr>
          <w:sz w:val="20"/>
          <w:szCs w:val="20"/>
          <w:lang w:val="ru-RU"/>
        </w:rPr>
        <w:t xml:space="preserve"> повторяющиеся засушливые периоды ре</w:t>
      </w:r>
      <w:r w:rsidRPr="002E571C">
        <w:rPr>
          <w:sz w:val="20"/>
          <w:szCs w:val="20"/>
          <w:lang w:val="ru-RU"/>
        </w:rPr>
        <w:t>з</w:t>
      </w:r>
      <w:r w:rsidRPr="002E571C">
        <w:rPr>
          <w:sz w:val="20"/>
          <w:szCs w:val="20"/>
          <w:lang w:val="ru-RU"/>
        </w:rPr>
        <w:t>ко снижают продуктивность травостоев и создают большие трудности в обеспечении скота зелеными и грубыми кормами, уменьшают прои</w:t>
      </w:r>
      <w:r w:rsidRPr="002E571C">
        <w:rPr>
          <w:sz w:val="20"/>
          <w:szCs w:val="20"/>
          <w:lang w:val="ru-RU"/>
        </w:rPr>
        <w:t>з</w:t>
      </w:r>
      <w:r w:rsidRPr="002E571C">
        <w:rPr>
          <w:sz w:val="20"/>
          <w:szCs w:val="20"/>
          <w:lang w:val="ru-RU"/>
        </w:rPr>
        <w:t>водство продукции животноводства. Вследствие чего хозяйства вын</w:t>
      </w:r>
      <w:r w:rsidRPr="002E571C">
        <w:rPr>
          <w:sz w:val="20"/>
          <w:szCs w:val="20"/>
          <w:lang w:val="ru-RU"/>
        </w:rPr>
        <w:t>у</w:t>
      </w:r>
      <w:r w:rsidRPr="002E571C">
        <w:rPr>
          <w:sz w:val="20"/>
          <w:szCs w:val="20"/>
          <w:lang w:val="ru-RU"/>
        </w:rPr>
        <w:t>ждены расширять посевы трав на пашне. В результате на одно и то же поголовье скота увеличивается кормовая площадь, возрастают затраты на производство кормов, а следовательно</w:t>
      </w:r>
      <w:r w:rsidR="00925948">
        <w:rPr>
          <w:sz w:val="20"/>
          <w:szCs w:val="20"/>
          <w:lang w:val="ru-RU"/>
        </w:rPr>
        <w:t>,</w:t>
      </w:r>
      <w:r w:rsidRPr="002E571C">
        <w:rPr>
          <w:sz w:val="20"/>
          <w:szCs w:val="20"/>
          <w:lang w:val="ru-RU"/>
        </w:rPr>
        <w:t xml:space="preserve"> на молоко и мясо. Осно</w:t>
      </w:r>
      <w:r w:rsidRPr="002E571C">
        <w:rPr>
          <w:sz w:val="20"/>
          <w:szCs w:val="20"/>
          <w:lang w:val="ru-RU"/>
        </w:rPr>
        <w:t>в</w:t>
      </w:r>
      <w:r w:rsidRPr="002E571C">
        <w:rPr>
          <w:sz w:val="20"/>
          <w:szCs w:val="20"/>
          <w:lang w:val="ru-RU"/>
        </w:rPr>
        <w:t xml:space="preserve">ным </w:t>
      </w:r>
      <w:proofErr w:type="gramStart"/>
      <w:r w:rsidRPr="002E571C">
        <w:rPr>
          <w:sz w:val="20"/>
          <w:szCs w:val="20"/>
          <w:lang w:val="ru-RU"/>
        </w:rPr>
        <w:t>решением такой ситуации</w:t>
      </w:r>
      <w:proofErr w:type="gramEnd"/>
      <w:r w:rsidRPr="002E571C">
        <w:rPr>
          <w:sz w:val="20"/>
          <w:szCs w:val="20"/>
          <w:lang w:val="ru-RU"/>
        </w:rPr>
        <w:t xml:space="preserve"> является организация искусственного орошения, которое позволяет получать высокую продуктивность луг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>пастбищных травостоев, обеспечивает постоянное и обильное нара</w:t>
      </w:r>
      <w:r w:rsidRPr="002E571C">
        <w:rPr>
          <w:sz w:val="20"/>
          <w:szCs w:val="20"/>
          <w:lang w:val="ru-RU"/>
        </w:rPr>
        <w:t>с</w:t>
      </w:r>
      <w:r w:rsidRPr="002E571C">
        <w:rPr>
          <w:sz w:val="20"/>
          <w:szCs w:val="20"/>
          <w:lang w:val="ru-RU"/>
        </w:rPr>
        <w:t>тание зеленой массы в течение всего летнего периода, повышает ко</w:t>
      </w:r>
      <w:r w:rsidRPr="002E571C">
        <w:rPr>
          <w:sz w:val="20"/>
          <w:szCs w:val="20"/>
          <w:lang w:val="ru-RU"/>
        </w:rPr>
        <w:t>р</w:t>
      </w:r>
      <w:r w:rsidRPr="002E571C">
        <w:rPr>
          <w:sz w:val="20"/>
          <w:szCs w:val="20"/>
          <w:lang w:val="ru-RU"/>
        </w:rPr>
        <w:t>мовую ценность трав</w:t>
      </w:r>
      <w:r w:rsidR="0036025B">
        <w:rPr>
          <w:sz w:val="20"/>
          <w:szCs w:val="20"/>
          <w:lang w:val="ru-RU"/>
        </w:rPr>
        <w:t>.</w:t>
      </w:r>
    </w:p>
    <w:p w:rsidR="00BF24EC" w:rsidRPr="002E571C" w:rsidRDefault="00BF24EC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При орошении, то есть дополнительном искусственном увлажн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t>нии, увеличивается вегетационный период, что позволяет растениям продолжительнее и эффективнее использовать факторы роста и разв</w:t>
      </w:r>
      <w:r w:rsidRPr="002E571C">
        <w:rPr>
          <w:sz w:val="20"/>
          <w:szCs w:val="20"/>
          <w:lang w:val="ru-RU"/>
        </w:rPr>
        <w:t>и</w:t>
      </w:r>
      <w:r w:rsidRPr="002E571C">
        <w:rPr>
          <w:sz w:val="20"/>
          <w:szCs w:val="20"/>
          <w:lang w:val="ru-RU"/>
        </w:rPr>
        <w:t>тия, особенно фотосинтетически активную солнечную радиацию</w:t>
      </w:r>
      <w:r w:rsidR="00925948">
        <w:rPr>
          <w:sz w:val="20"/>
          <w:szCs w:val="20"/>
          <w:lang w:val="ru-RU"/>
        </w:rPr>
        <w:t>,</w:t>
      </w:r>
      <w:r w:rsidRPr="002E571C">
        <w:rPr>
          <w:sz w:val="20"/>
          <w:szCs w:val="20"/>
          <w:lang w:val="ru-RU"/>
        </w:rPr>
        <w:t xml:space="preserve"> и </w:t>
      </w:r>
      <w:r w:rsidRPr="002E571C">
        <w:rPr>
          <w:sz w:val="20"/>
          <w:szCs w:val="20"/>
          <w:lang w:val="ru-RU"/>
        </w:rPr>
        <w:lastRenderedPageBreak/>
        <w:t>создава</w:t>
      </w:r>
      <w:r w:rsidR="00925948">
        <w:rPr>
          <w:sz w:val="20"/>
          <w:szCs w:val="20"/>
          <w:lang w:val="ru-RU"/>
        </w:rPr>
        <w:t>ть более высокие урожаи. Причем</w:t>
      </w:r>
      <w:r w:rsidRPr="002E571C">
        <w:rPr>
          <w:sz w:val="20"/>
          <w:szCs w:val="20"/>
          <w:lang w:val="ru-RU"/>
        </w:rPr>
        <w:t xml:space="preserve"> наибольшая разница между продолжительностью вегетационных периодов при орошении и ест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t xml:space="preserve">ственном увлажнении наблюдается в засушливые </w:t>
      </w:r>
      <w:r w:rsidR="00925948">
        <w:rPr>
          <w:sz w:val="20"/>
          <w:szCs w:val="20"/>
          <w:lang w:val="ru-RU"/>
        </w:rPr>
        <w:t xml:space="preserve">годы, а наименьшая– </w:t>
      </w:r>
      <w:proofErr w:type="gramStart"/>
      <w:r w:rsidRPr="002E571C">
        <w:rPr>
          <w:sz w:val="20"/>
          <w:szCs w:val="20"/>
          <w:lang w:val="ru-RU"/>
        </w:rPr>
        <w:t>во</w:t>
      </w:r>
      <w:proofErr w:type="gramEnd"/>
      <w:r w:rsidRPr="002E571C">
        <w:rPr>
          <w:sz w:val="20"/>
          <w:szCs w:val="20"/>
          <w:lang w:val="ru-RU"/>
        </w:rPr>
        <w:t xml:space="preserve"> влажные. </w:t>
      </w:r>
    </w:p>
    <w:p w:rsidR="00FE34D0" w:rsidRPr="002E571C" w:rsidRDefault="00E24DD3" w:rsidP="00F870E6">
      <w:pPr>
        <w:spacing w:line="245" w:lineRule="auto"/>
        <w:ind w:firstLine="284"/>
        <w:jc w:val="both"/>
        <w:rPr>
          <w:sz w:val="20"/>
          <w:lang w:val="ru-RU"/>
        </w:rPr>
      </w:pPr>
      <w:r w:rsidRPr="002E571C">
        <w:rPr>
          <w:sz w:val="20"/>
          <w:szCs w:val="20"/>
          <w:lang w:val="ru-RU"/>
        </w:rPr>
        <w:t>Высокая плотность травостоя, большая испаряющая поверхность листьев, а также частое отчуждение зеленой массы и длительный вег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t>тационный период создают необходимость регулирования водного режи</w:t>
      </w:r>
      <w:r w:rsidR="00D40600" w:rsidRPr="002E571C">
        <w:rPr>
          <w:sz w:val="20"/>
          <w:szCs w:val="20"/>
          <w:lang w:val="ru-RU"/>
        </w:rPr>
        <w:t>ма.</w:t>
      </w:r>
      <w:r w:rsidR="002B288E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  <w:lang w:val="ru-RU"/>
        </w:rPr>
        <w:t xml:space="preserve">Для учета водного баланса в разных </w:t>
      </w:r>
      <w:r w:rsidR="00064622" w:rsidRPr="002E571C">
        <w:rPr>
          <w:sz w:val="20"/>
          <w:szCs w:val="20"/>
          <w:lang w:val="ru-RU"/>
        </w:rPr>
        <w:t xml:space="preserve">странах и </w:t>
      </w:r>
      <w:r w:rsidRPr="002E571C">
        <w:rPr>
          <w:sz w:val="20"/>
          <w:szCs w:val="20"/>
          <w:lang w:val="ru-RU"/>
        </w:rPr>
        <w:t>регионах пол</w:t>
      </w:r>
      <w:r w:rsidRPr="002E571C">
        <w:rPr>
          <w:sz w:val="20"/>
          <w:szCs w:val="20"/>
          <w:lang w:val="ru-RU"/>
        </w:rPr>
        <w:t>ь</w:t>
      </w:r>
      <w:r w:rsidRPr="002E571C">
        <w:rPr>
          <w:sz w:val="20"/>
          <w:szCs w:val="20"/>
          <w:lang w:val="ru-RU"/>
        </w:rPr>
        <w:t xml:space="preserve">зуются различными расчетами. Так, для определения составляющих водного баланса </w:t>
      </w:r>
      <w:r w:rsidR="00064622" w:rsidRPr="002E571C">
        <w:rPr>
          <w:sz w:val="20"/>
          <w:szCs w:val="20"/>
          <w:lang w:val="ru-RU"/>
        </w:rPr>
        <w:t>мы</w:t>
      </w:r>
      <w:r w:rsidRPr="002E571C">
        <w:rPr>
          <w:sz w:val="20"/>
          <w:szCs w:val="20"/>
          <w:lang w:val="ru-RU"/>
        </w:rPr>
        <w:t xml:space="preserve"> применили метод гидролого-климатических ра</w:t>
      </w:r>
      <w:r w:rsidRPr="002E571C">
        <w:rPr>
          <w:sz w:val="20"/>
          <w:szCs w:val="20"/>
          <w:lang w:val="ru-RU"/>
        </w:rPr>
        <w:t>с</w:t>
      </w:r>
      <w:r w:rsidRPr="002E571C">
        <w:rPr>
          <w:sz w:val="20"/>
          <w:szCs w:val="20"/>
          <w:lang w:val="ru-RU"/>
        </w:rPr>
        <w:t>четов. Этот метод основан на совместном решении уравнений тепл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>вого и водного балансов. Многолетними опытными данными устано</w:t>
      </w:r>
      <w:r w:rsidRPr="002E571C">
        <w:rPr>
          <w:sz w:val="20"/>
          <w:szCs w:val="20"/>
          <w:lang w:val="ru-RU"/>
        </w:rPr>
        <w:t>в</w:t>
      </w:r>
      <w:r w:rsidRPr="002E571C">
        <w:rPr>
          <w:sz w:val="20"/>
          <w:szCs w:val="20"/>
          <w:lang w:val="ru-RU"/>
        </w:rPr>
        <w:t>лено, что верхним пределом оптимального увлажнения яв</w:t>
      </w:r>
      <w:r w:rsidR="002863E0" w:rsidRPr="002E571C">
        <w:rPr>
          <w:sz w:val="20"/>
          <w:szCs w:val="20"/>
          <w:lang w:val="ru-RU"/>
        </w:rPr>
        <w:t>ляется на</w:t>
      </w:r>
      <w:r w:rsidR="002863E0" w:rsidRPr="002E571C">
        <w:rPr>
          <w:sz w:val="20"/>
          <w:szCs w:val="20"/>
          <w:lang w:val="ru-RU"/>
        </w:rPr>
        <w:t>и</w:t>
      </w:r>
      <w:r w:rsidR="002863E0" w:rsidRPr="002E571C">
        <w:rPr>
          <w:sz w:val="20"/>
          <w:szCs w:val="20"/>
          <w:lang w:val="ru-RU"/>
        </w:rPr>
        <w:t>меньшая влагоемкость</w:t>
      </w:r>
      <w:r w:rsidRPr="002E571C">
        <w:rPr>
          <w:sz w:val="20"/>
          <w:szCs w:val="20"/>
          <w:lang w:val="ru-RU"/>
        </w:rPr>
        <w:t>, нижняя граница близка к влажности капилля</w:t>
      </w:r>
      <w:r w:rsidRPr="002E571C">
        <w:rPr>
          <w:sz w:val="20"/>
          <w:szCs w:val="20"/>
          <w:lang w:val="ru-RU"/>
        </w:rPr>
        <w:t>р</w:t>
      </w:r>
      <w:r w:rsidRPr="002E571C">
        <w:rPr>
          <w:sz w:val="20"/>
          <w:szCs w:val="20"/>
          <w:lang w:val="ru-RU"/>
        </w:rPr>
        <w:t xml:space="preserve">ных связей (WPK). Норма полива </w:t>
      </w:r>
      <w:r w:rsidR="00634C3B"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  <w:lang w:val="ru-RU"/>
        </w:rPr>
        <w:t xml:space="preserve"> это разность запасов влаги верхн</w:t>
      </w:r>
      <w:r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  <w:lang w:val="ru-RU"/>
        </w:rPr>
        <w:t>го и нижнего пределов оптимума</w:t>
      </w:r>
      <w:r w:rsidR="00FE34D0" w:rsidRPr="002E571C">
        <w:rPr>
          <w:sz w:val="20"/>
          <w:szCs w:val="20"/>
          <w:lang w:val="ru-RU"/>
        </w:rPr>
        <w:t>, или количество воды в м</w:t>
      </w:r>
      <w:r w:rsidR="00244C82" w:rsidRPr="002E571C">
        <w:rPr>
          <w:sz w:val="20"/>
          <w:szCs w:val="20"/>
          <w:lang w:val="ru-RU"/>
        </w:rPr>
        <w:t>иллиметре</w:t>
      </w:r>
      <w:r w:rsidR="00FE34D0" w:rsidRPr="002E571C">
        <w:rPr>
          <w:sz w:val="20"/>
          <w:szCs w:val="20"/>
          <w:lang w:val="ru-RU"/>
        </w:rPr>
        <w:t xml:space="preserve"> слоя (</w:t>
      </w:r>
      <w:r w:rsidR="00FE34D0" w:rsidRPr="002E571C">
        <w:rPr>
          <w:rFonts w:eastAsia="Calibri" w:cs="Times New Roman"/>
          <w:sz w:val="20"/>
        </w:rPr>
        <w:t>или в м</w:t>
      </w:r>
      <w:r w:rsidR="00FE34D0" w:rsidRPr="002E571C">
        <w:rPr>
          <w:rFonts w:eastAsia="Calibri" w:cs="Times New Roman"/>
          <w:sz w:val="20"/>
          <w:vertAlign w:val="superscript"/>
        </w:rPr>
        <w:t>3</w:t>
      </w:r>
      <w:r w:rsidR="00FE34D0" w:rsidRPr="002E571C">
        <w:rPr>
          <w:rFonts w:eastAsia="Calibri" w:cs="Times New Roman"/>
          <w:sz w:val="20"/>
        </w:rPr>
        <w:t xml:space="preserve"> на </w:t>
      </w:r>
      <w:smartTag w:uri="urn:schemas-microsoft-com:office:smarttags" w:element="metricconverter">
        <w:smartTagPr>
          <w:attr w:name="ProductID" w:val="1 га"/>
        </w:smartTagPr>
        <w:r w:rsidR="00FE34D0" w:rsidRPr="002E571C">
          <w:rPr>
            <w:rFonts w:eastAsia="Calibri" w:cs="Times New Roman"/>
            <w:sz w:val="20"/>
          </w:rPr>
          <w:t>1 га</w:t>
        </w:r>
      </w:smartTag>
      <w:r w:rsidR="00FE34D0" w:rsidRPr="002E571C">
        <w:rPr>
          <w:rFonts w:eastAsia="Calibri" w:cs="Times New Roman"/>
          <w:sz w:val="20"/>
        </w:rPr>
        <w:t xml:space="preserve"> площади)</w:t>
      </w:r>
      <w:r w:rsidR="00FE34D0" w:rsidRPr="002E571C">
        <w:rPr>
          <w:sz w:val="20"/>
          <w:lang w:val="ru-RU"/>
        </w:rPr>
        <w:t xml:space="preserve">, </w:t>
      </w:r>
      <w:r w:rsidR="00646B6F" w:rsidRPr="002E571C">
        <w:rPr>
          <w:sz w:val="20"/>
          <w:lang w:val="ru-RU"/>
        </w:rPr>
        <w:t>подаваемое</w:t>
      </w:r>
      <w:r w:rsidR="00FE34D0" w:rsidRPr="002E571C">
        <w:rPr>
          <w:sz w:val="20"/>
          <w:lang w:val="ru-RU"/>
        </w:rPr>
        <w:t xml:space="preserve"> на 1 га орошаемой площ</w:t>
      </w:r>
      <w:r w:rsidR="00FE34D0" w:rsidRPr="002E571C">
        <w:rPr>
          <w:sz w:val="20"/>
          <w:lang w:val="ru-RU"/>
        </w:rPr>
        <w:t>а</w:t>
      </w:r>
      <w:r w:rsidR="00FE34D0" w:rsidRPr="002E571C">
        <w:rPr>
          <w:sz w:val="20"/>
          <w:lang w:val="ru-RU"/>
        </w:rPr>
        <w:t>ди в течение одного полива.</w:t>
      </w:r>
      <w:r w:rsidR="00FE34D0" w:rsidRPr="002E571C">
        <w:rPr>
          <w:sz w:val="20"/>
        </w:rPr>
        <w:t xml:space="preserve"> </w:t>
      </w:r>
      <w:r w:rsidR="00FE34D0" w:rsidRPr="002E571C">
        <w:rPr>
          <w:rFonts w:eastAsia="Calibri" w:cs="Times New Roman"/>
          <w:sz w:val="20"/>
        </w:rPr>
        <w:t>Она рассчитывается</w:t>
      </w:r>
      <w:r w:rsidR="00646B6F" w:rsidRPr="002E571C">
        <w:rPr>
          <w:rFonts w:eastAsia="Calibri" w:cs="Times New Roman"/>
          <w:sz w:val="20"/>
          <w:lang w:val="ru-RU"/>
        </w:rPr>
        <w:t xml:space="preserve"> следующим образом</w:t>
      </w:r>
      <w:r w:rsidR="004F0177" w:rsidRPr="002E571C">
        <w:rPr>
          <w:sz w:val="20"/>
          <w:lang w:val="ru-RU"/>
        </w:rPr>
        <w:t>:</w:t>
      </w:r>
    </w:p>
    <w:p w:rsidR="00D43F14" w:rsidRPr="002E571C" w:rsidRDefault="00D43F14" w:rsidP="00F870E6">
      <w:pPr>
        <w:spacing w:line="245" w:lineRule="auto"/>
        <w:ind w:firstLine="284"/>
        <w:jc w:val="both"/>
        <w:rPr>
          <w:sz w:val="20"/>
          <w:lang w:val="ru-RU"/>
        </w:rPr>
      </w:pPr>
    </w:p>
    <w:p w:rsidR="00FE34D0" w:rsidRPr="002E571C" w:rsidRDefault="00DB452C" w:rsidP="00F870E6">
      <w:pPr>
        <w:spacing w:line="245" w:lineRule="auto"/>
        <w:ind w:firstLine="284"/>
        <w:jc w:val="center"/>
        <w:rPr>
          <w:sz w:val="20"/>
          <w:lang w:val="ru-RU"/>
        </w:rPr>
      </w:pPr>
      <w:r w:rsidRPr="002E571C">
        <w:rPr>
          <w:rFonts w:eastAsia="Calibri" w:cs="Times New Roman"/>
          <w:sz w:val="20"/>
          <w:lang w:val="en-US"/>
        </w:rPr>
        <w:t>m</w:t>
      </w:r>
      <w:r w:rsidRPr="002E571C">
        <w:rPr>
          <w:rFonts w:eastAsia="Calibri" w:cs="Times New Roman"/>
          <w:sz w:val="20"/>
        </w:rPr>
        <w:t xml:space="preserve"> = 10</w:t>
      </w:r>
      <w:r w:rsidRPr="002E571C">
        <w:rPr>
          <w:rFonts w:eastAsia="Calibri" w:cs="Times New Roman"/>
          <w:sz w:val="20"/>
          <w:lang w:val="en-US"/>
        </w:rPr>
        <w:t>h</w:t>
      </w:r>
      <w:r w:rsidRPr="002E571C">
        <w:rPr>
          <w:rFonts w:eastAsia="Calibri" w:cs="Times New Roman"/>
          <w:sz w:val="20"/>
          <w:lang w:val="en-US"/>
        </w:rPr>
        <w:sym w:font="Symbol" w:char="F067"/>
      </w:r>
      <w:r w:rsidRPr="002E571C">
        <w:rPr>
          <w:rFonts w:eastAsia="Calibri" w:cs="Times New Roman"/>
          <w:sz w:val="20"/>
        </w:rPr>
        <w:t xml:space="preserve"> (</w:t>
      </w:r>
      <w:r w:rsidRPr="002E571C">
        <w:rPr>
          <w:rFonts w:eastAsia="Calibri" w:cs="Times New Roman"/>
          <w:sz w:val="20"/>
        </w:rPr>
        <w:sym w:font="Symbol" w:char="F062"/>
      </w:r>
      <w:r w:rsidRPr="002E571C">
        <w:rPr>
          <w:rFonts w:eastAsia="Calibri" w:cs="Times New Roman"/>
          <w:sz w:val="20"/>
          <w:vertAlign w:val="subscript"/>
        </w:rPr>
        <w:t>в</w:t>
      </w:r>
      <w:r w:rsidRPr="002E571C">
        <w:rPr>
          <w:rFonts w:eastAsia="Calibri" w:cs="Times New Roman"/>
          <w:sz w:val="20"/>
        </w:rPr>
        <w:t xml:space="preserve"> – </w:t>
      </w:r>
      <w:r w:rsidRPr="002E571C">
        <w:rPr>
          <w:rFonts w:eastAsia="Calibri" w:cs="Times New Roman"/>
          <w:sz w:val="20"/>
        </w:rPr>
        <w:sym w:font="Symbol" w:char="F062"/>
      </w:r>
      <w:r w:rsidRPr="002E571C">
        <w:rPr>
          <w:rFonts w:eastAsia="Calibri" w:cs="Times New Roman"/>
          <w:sz w:val="20"/>
          <w:vertAlign w:val="subscript"/>
        </w:rPr>
        <w:t>н</w:t>
      </w:r>
      <w:r w:rsidRPr="002E571C">
        <w:rPr>
          <w:rFonts w:eastAsia="Calibri" w:cs="Times New Roman"/>
          <w:sz w:val="20"/>
        </w:rPr>
        <w:t>)</w:t>
      </w:r>
      <w:r w:rsidR="00646B6F" w:rsidRPr="002E571C">
        <w:rPr>
          <w:rFonts w:eastAsia="Calibri" w:cs="Times New Roman"/>
          <w:sz w:val="20"/>
          <w:lang w:val="ru-RU"/>
        </w:rPr>
        <w:t>,</w:t>
      </w:r>
    </w:p>
    <w:p w:rsidR="004F0177" w:rsidRPr="002E571C" w:rsidRDefault="004F0177" w:rsidP="00F870E6">
      <w:pPr>
        <w:spacing w:line="245" w:lineRule="auto"/>
        <w:ind w:firstLine="284"/>
        <w:jc w:val="both"/>
        <w:rPr>
          <w:sz w:val="16"/>
          <w:szCs w:val="16"/>
          <w:lang w:val="ru-RU"/>
        </w:rPr>
      </w:pPr>
    </w:p>
    <w:p w:rsidR="004F0177" w:rsidRPr="002E571C" w:rsidRDefault="004F0177" w:rsidP="00F870E6">
      <w:pPr>
        <w:spacing w:line="245" w:lineRule="auto"/>
        <w:jc w:val="both"/>
        <w:rPr>
          <w:rFonts w:eastAsia="Calibri" w:cs="Times New Roman"/>
          <w:sz w:val="20"/>
        </w:rPr>
      </w:pPr>
      <w:r w:rsidRPr="002E571C">
        <w:rPr>
          <w:rFonts w:eastAsia="Calibri" w:cs="Times New Roman"/>
          <w:sz w:val="20"/>
        </w:rPr>
        <w:t xml:space="preserve">где </w:t>
      </w:r>
      <w:r w:rsidRPr="002E571C">
        <w:rPr>
          <w:rFonts w:eastAsia="Calibri" w:cs="Times New Roman"/>
          <w:sz w:val="20"/>
          <w:lang w:val="en-US"/>
        </w:rPr>
        <w:t>m</w:t>
      </w:r>
      <w:r w:rsidRPr="002E571C">
        <w:rPr>
          <w:rFonts w:eastAsia="Calibri" w:cs="Times New Roman"/>
          <w:sz w:val="20"/>
        </w:rPr>
        <w:t xml:space="preserve"> – поливная норма, мм;</w:t>
      </w:r>
    </w:p>
    <w:p w:rsidR="004F0177" w:rsidRPr="002E571C" w:rsidRDefault="004F0177" w:rsidP="00F870E6">
      <w:pPr>
        <w:spacing w:line="245" w:lineRule="auto"/>
        <w:ind w:left="284"/>
        <w:jc w:val="both"/>
        <w:rPr>
          <w:rFonts w:eastAsia="Calibri" w:cs="Times New Roman"/>
          <w:sz w:val="20"/>
        </w:rPr>
      </w:pPr>
      <w:r w:rsidRPr="002E571C">
        <w:rPr>
          <w:rFonts w:eastAsia="Calibri" w:cs="Times New Roman"/>
          <w:sz w:val="20"/>
          <w:lang w:val="en-US"/>
        </w:rPr>
        <w:t>h</w:t>
      </w:r>
      <w:r w:rsidRPr="002E571C">
        <w:rPr>
          <w:rFonts w:eastAsia="Calibri" w:cs="Times New Roman"/>
          <w:sz w:val="20"/>
        </w:rPr>
        <w:t xml:space="preserve"> – </w:t>
      </w:r>
      <w:proofErr w:type="gramStart"/>
      <w:r w:rsidRPr="002E571C">
        <w:rPr>
          <w:rFonts w:eastAsia="Calibri" w:cs="Times New Roman"/>
          <w:sz w:val="20"/>
        </w:rPr>
        <w:t>глубина</w:t>
      </w:r>
      <w:proofErr w:type="gramEnd"/>
      <w:r w:rsidRPr="002E571C">
        <w:rPr>
          <w:rFonts w:eastAsia="Calibri" w:cs="Times New Roman"/>
          <w:sz w:val="20"/>
        </w:rPr>
        <w:t xml:space="preserve"> </w:t>
      </w:r>
      <w:r w:rsidRPr="002E571C">
        <w:rPr>
          <w:sz w:val="20"/>
          <w:lang w:val="ru-RU"/>
        </w:rPr>
        <w:t>увлажняемого</w:t>
      </w:r>
      <w:r w:rsidRPr="002E571C">
        <w:rPr>
          <w:rFonts w:eastAsia="Calibri" w:cs="Times New Roman"/>
          <w:sz w:val="20"/>
        </w:rPr>
        <w:t xml:space="preserve"> слоя</w:t>
      </w:r>
      <w:r w:rsidRPr="002E571C">
        <w:rPr>
          <w:sz w:val="20"/>
          <w:lang w:val="ru-RU"/>
        </w:rPr>
        <w:t xml:space="preserve"> почвы</w:t>
      </w:r>
      <w:r w:rsidRPr="002E571C">
        <w:rPr>
          <w:rFonts w:eastAsia="Calibri" w:cs="Times New Roman"/>
          <w:sz w:val="20"/>
        </w:rPr>
        <w:t>, м;</w:t>
      </w:r>
    </w:p>
    <w:p w:rsidR="004F0177" w:rsidRPr="002E571C" w:rsidRDefault="004F0177" w:rsidP="00F870E6">
      <w:pPr>
        <w:spacing w:line="245" w:lineRule="auto"/>
        <w:ind w:left="284"/>
        <w:jc w:val="both"/>
        <w:rPr>
          <w:rFonts w:eastAsia="Calibri" w:cs="Times New Roman"/>
          <w:sz w:val="20"/>
        </w:rPr>
      </w:pPr>
      <w:r w:rsidRPr="002E571C">
        <w:rPr>
          <w:rFonts w:eastAsia="Calibri" w:cs="Times New Roman"/>
          <w:sz w:val="20"/>
        </w:rPr>
        <w:sym w:font="Symbol" w:char="F067"/>
      </w:r>
      <w:r w:rsidRPr="002E571C">
        <w:rPr>
          <w:rFonts w:eastAsia="Calibri" w:cs="Times New Roman"/>
          <w:sz w:val="20"/>
        </w:rPr>
        <w:t xml:space="preserve"> – </w:t>
      </w:r>
      <w:r w:rsidRPr="002E571C">
        <w:rPr>
          <w:sz w:val="20"/>
          <w:lang w:val="ru-RU"/>
        </w:rPr>
        <w:t>объемная масса расчетного слоя почвы</w:t>
      </w:r>
      <w:r w:rsidRPr="002E571C">
        <w:rPr>
          <w:rFonts w:eastAsia="Calibri" w:cs="Times New Roman"/>
          <w:sz w:val="20"/>
        </w:rPr>
        <w:t>, г/см</w:t>
      </w:r>
      <w:r w:rsidRPr="002E571C">
        <w:rPr>
          <w:rFonts w:eastAsia="Calibri" w:cs="Times New Roman"/>
          <w:sz w:val="20"/>
          <w:vertAlign w:val="superscript"/>
        </w:rPr>
        <w:t>3</w:t>
      </w:r>
      <w:r w:rsidRPr="002E571C">
        <w:rPr>
          <w:rFonts w:eastAsia="Calibri" w:cs="Times New Roman"/>
          <w:sz w:val="20"/>
        </w:rPr>
        <w:t>;</w:t>
      </w:r>
    </w:p>
    <w:p w:rsidR="004F0177" w:rsidRPr="002E571C" w:rsidRDefault="004F0177" w:rsidP="00F870E6">
      <w:pPr>
        <w:spacing w:line="245" w:lineRule="auto"/>
        <w:ind w:left="284"/>
        <w:jc w:val="both"/>
        <w:rPr>
          <w:sz w:val="20"/>
          <w:lang w:val="ru-RU"/>
        </w:rPr>
      </w:pPr>
      <w:r w:rsidRPr="002E571C">
        <w:rPr>
          <w:rFonts w:eastAsia="Calibri" w:cs="Times New Roman"/>
          <w:sz w:val="20"/>
        </w:rPr>
        <w:sym w:font="Symbol" w:char="F062"/>
      </w:r>
      <w:r w:rsidRPr="002E571C">
        <w:rPr>
          <w:rFonts w:eastAsia="Calibri" w:cs="Times New Roman"/>
          <w:sz w:val="20"/>
          <w:vertAlign w:val="subscript"/>
        </w:rPr>
        <w:t>в</w:t>
      </w:r>
      <w:r w:rsidRPr="002E571C">
        <w:rPr>
          <w:rFonts w:eastAsia="Calibri" w:cs="Times New Roman"/>
          <w:sz w:val="20"/>
        </w:rPr>
        <w:t xml:space="preserve">, </w:t>
      </w:r>
      <w:r w:rsidRPr="002E571C">
        <w:rPr>
          <w:rFonts w:eastAsia="Calibri" w:cs="Times New Roman"/>
          <w:sz w:val="20"/>
        </w:rPr>
        <w:sym w:font="Symbol" w:char="F062"/>
      </w:r>
      <w:r w:rsidRPr="002E571C">
        <w:rPr>
          <w:rFonts w:eastAsia="Calibri" w:cs="Times New Roman"/>
          <w:sz w:val="20"/>
          <w:vertAlign w:val="subscript"/>
        </w:rPr>
        <w:t>н</w:t>
      </w:r>
      <w:r w:rsidRPr="002E571C">
        <w:rPr>
          <w:rFonts w:eastAsia="Calibri" w:cs="Times New Roman"/>
          <w:sz w:val="20"/>
        </w:rPr>
        <w:t xml:space="preserve"> –</w:t>
      </w:r>
      <w:r w:rsidR="003F4DCC" w:rsidRPr="002E571C">
        <w:rPr>
          <w:rFonts w:eastAsia="Calibri" w:cs="Times New Roman"/>
          <w:sz w:val="20"/>
          <w:lang w:val="ru-RU"/>
        </w:rPr>
        <w:t> </w:t>
      </w:r>
      <w:r w:rsidRPr="002E571C">
        <w:rPr>
          <w:rFonts w:eastAsia="Calibri" w:cs="Times New Roman"/>
          <w:sz w:val="20"/>
        </w:rPr>
        <w:t>влажность почвы при верхней и нижней границах оп</w:t>
      </w:r>
      <w:r w:rsidR="003F4DCC" w:rsidRPr="002E571C">
        <w:rPr>
          <w:rFonts w:eastAsia="Calibri" w:cs="Times New Roman"/>
          <w:sz w:val="20"/>
          <w:lang w:val="ru-RU"/>
        </w:rPr>
        <w:t>-</w:t>
      </w:r>
      <w:r w:rsidRPr="002E571C">
        <w:rPr>
          <w:rFonts w:eastAsia="Calibri" w:cs="Times New Roman"/>
          <w:sz w:val="20"/>
        </w:rPr>
        <w:t>тимального увл</w:t>
      </w:r>
      <w:r w:rsidRPr="002E571C">
        <w:rPr>
          <w:sz w:val="20"/>
        </w:rPr>
        <w:t>ажнения, % от массы сухой почвы</w:t>
      </w:r>
      <w:r w:rsidRPr="002E571C">
        <w:rPr>
          <w:sz w:val="20"/>
          <w:lang w:val="ru-RU"/>
        </w:rPr>
        <w:t>.</w:t>
      </w:r>
    </w:p>
    <w:p w:rsidR="00E24DD3" w:rsidRPr="002E571C" w:rsidRDefault="00D40600" w:rsidP="00F870E6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При проведении исследований в опытах в качестве основного критерия для установления сроков полива принимался заданный порог влажности почвы (</w:t>
      </w:r>
      <w:r w:rsidRPr="002E571C">
        <w:rPr>
          <w:sz w:val="20"/>
          <w:szCs w:val="20"/>
          <w:lang w:val="ru-RU"/>
        </w:rPr>
        <w:t>75</w:t>
      </w:r>
      <w:r w:rsidR="00646B6F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 НВ).</w:t>
      </w:r>
      <w:r w:rsidR="00E24DD3" w:rsidRPr="002E571C">
        <w:rPr>
          <w:sz w:val="20"/>
          <w:szCs w:val="20"/>
          <w:lang w:val="ru-RU"/>
        </w:rPr>
        <w:t xml:space="preserve"> Не</w:t>
      </w:r>
      <w:r w:rsidR="00A74F6B" w:rsidRPr="002E571C">
        <w:rPr>
          <w:sz w:val="20"/>
          <w:szCs w:val="20"/>
          <w:lang w:val="ru-RU"/>
        </w:rPr>
        <w:t>обходимо учитывать понижение за</w:t>
      </w:r>
      <w:r w:rsidR="00E24DD3" w:rsidRPr="002E571C">
        <w:rPr>
          <w:sz w:val="20"/>
          <w:szCs w:val="20"/>
          <w:lang w:val="ru-RU"/>
        </w:rPr>
        <w:t>п</w:t>
      </w:r>
      <w:r w:rsidR="00E24DD3" w:rsidRPr="002E571C">
        <w:rPr>
          <w:sz w:val="20"/>
          <w:szCs w:val="20"/>
          <w:lang w:val="ru-RU"/>
        </w:rPr>
        <w:t>а</w:t>
      </w:r>
      <w:r w:rsidR="00E24DD3" w:rsidRPr="002E571C">
        <w:rPr>
          <w:sz w:val="20"/>
          <w:szCs w:val="20"/>
          <w:lang w:val="ru-RU"/>
        </w:rPr>
        <w:t>сов влаги и своевременно назначать поливы, чтобы экономно расход</w:t>
      </w:r>
      <w:r w:rsidR="00E24DD3" w:rsidRPr="002E571C">
        <w:rPr>
          <w:sz w:val="20"/>
          <w:szCs w:val="20"/>
          <w:lang w:val="ru-RU"/>
        </w:rPr>
        <w:t>о</w:t>
      </w:r>
      <w:r w:rsidR="00E24DD3" w:rsidRPr="002E571C">
        <w:rPr>
          <w:sz w:val="20"/>
          <w:szCs w:val="20"/>
          <w:lang w:val="ru-RU"/>
        </w:rPr>
        <w:t xml:space="preserve">вать воду и получать максимальные урожаи. </w:t>
      </w:r>
    </w:p>
    <w:p w:rsidR="00E01B88" w:rsidRPr="002E571C" w:rsidRDefault="00646B6F" w:rsidP="00F870E6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 xml:space="preserve">Погодные условия в годы проведения исследований (табл. </w:t>
      </w:r>
      <w:r w:rsidR="00061720">
        <w:rPr>
          <w:sz w:val="20"/>
          <w:szCs w:val="20"/>
          <w:lang w:val="ru-RU"/>
        </w:rPr>
        <w:t>7</w:t>
      </w:r>
      <w:r w:rsidRPr="002E571C">
        <w:rPr>
          <w:sz w:val="20"/>
          <w:szCs w:val="20"/>
          <w:lang w:val="ru-RU"/>
        </w:rPr>
        <w:t>) ра</w:t>
      </w:r>
      <w:r w:rsidRPr="002E571C">
        <w:rPr>
          <w:sz w:val="20"/>
          <w:szCs w:val="20"/>
          <w:lang w:val="ru-RU"/>
        </w:rPr>
        <w:t>з</w:t>
      </w:r>
      <w:r w:rsidRPr="002E571C">
        <w:rPr>
          <w:sz w:val="20"/>
          <w:szCs w:val="20"/>
          <w:lang w:val="ru-RU"/>
        </w:rPr>
        <w:t xml:space="preserve">личались по своему характеру, как по теплообеспеченности, так и </w:t>
      </w:r>
      <w:r w:rsidR="00794BC0" w:rsidRPr="002E571C">
        <w:rPr>
          <w:sz w:val="20"/>
          <w:szCs w:val="20"/>
          <w:lang w:val="ru-RU"/>
        </w:rPr>
        <w:t xml:space="preserve">по </w:t>
      </w:r>
      <w:r w:rsidRPr="002E571C">
        <w:rPr>
          <w:sz w:val="20"/>
          <w:szCs w:val="20"/>
          <w:lang w:val="ru-RU"/>
        </w:rPr>
        <w:t xml:space="preserve">влагообеспеченности. </w:t>
      </w:r>
      <w:r w:rsidRPr="002E571C">
        <w:rPr>
          <w:rFonts w:eastAsia="Calibri" w:cs="Times New Roman"/>
          <w:sz w:val="20"/>
          <w:szCs w:val="20"/>
        </w:rPr>
        <w:t>С учетом засушливых условий, сложившихся в вегетационный период 2008 года (ГТК вегетационного периода составил 1,0)</w:t>
      </w:r>
      <w:r w:rsidRPr="002E571C">
        <w:rPr>
          <w:sz w:val="20"/>
          <w:szCs w:val="20"/>
          <w:lang w:val="ru-RU"/>
        </w:rPr>
        <w:t>, недостаток влаги ощущался во все летние месяцы</w:t>
      </w:r>
      <w:r w:rsidR="00DD4CD1"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  <w:lang w:val="ru-RU"/>
        </w:rPr>
        <w:t xml:space="preserve"> </w:t>
      </w:r>
      <w:r w:rsidR="00DD4CD1" w:rsidRPr="002E571C">
        <w:rPr>
          <w:rFonts w:eastAsia="Calibri" w:cs="Times New Roman"/>
          <w:sz w:val="20"/>
          <w:szCs w:val="20"/>
          <w:lang w:val="ru-RU"/>
        </w:rPr>
        <w:t>Б</w:t>
      </w:r>
      <w:r w:rsidRPr="002E571C">
        <w:rPr>
          <w:rFonts w:eastAsia="Calibri" w:cs="Times New Roman"/>
          <w:sz w:val="20"/>
          <w:szCs w:val="20"/>
        </w:rPr>
        <w:t xml:space="preserve">ыло осуществлено 7 поливов с нормой полива 250 </w:t>
      </w:r>
      <w:r w:rsidRPr="002E571C">
        <w:rPr>
          <w:sz w:val="20"/>
          <w:szCs w:val="20"/>
          <w:lang w:val="ru-RU"/>
        </w:rPr>
        <w:t>мм</w:t>
      </w:r>
      <w:r w:rsidRPr="002E571C">
        <w:rPr>
          <w:rFonts w:eastAsia="Calibri" w:cs="Times New Roman"/>
          <w:sz w:val="20"/>
          <w:szCs w:val="20"/>
        </w:rPr>
        <w:t>, оросительная норма при этом составила 175</w:t>
      </w:r>
      <w:r w:rsidRPr="002E571C">
        <w:rPr>
          <w:sz w:val="20"/>
          <w:szCs w:val="20"/>
          <w:lang w:val="ru-RU"/>
        </w:rPr>
        <w:t xml:space="preserve"> мм/</w:t>
      </w:r>
      <w:r w:rsidRPr="002E571C">
        <w:rPr>
          <w:rFonts w:eastAsia="Calibri" w:cs="Times New Roman"/>
          <w:sz w:val="20"/>
          <w:szCs w:val="20"/>
        </w:rPr>
        <w:t xml:space="preserve">га. В 2009 году </w:t>
      </w:r>
      <w:r w:rsidRPr="002E571C">
        <w:rPr>
          <w:sz w:val="20"/>
          <w:szCs w:val="20"/>
          <w:lang w:val="ru-RU"/>
        </w:rPr>
        <w:t xml:space="preserve">ГТК составил 1,9, однако влажность почвы трижды опускалась до нижней границы оптимума, </w:t>
      </w:r>
      <w:r w:rsidRPr="002E571C">
        <w:rPr>
          <w:sz w:val="20"/>
          <w:szCs w:val="20"/>
          <w:lang w:val="ru-RU"/>
        </w:rPr>
        <w:lastRenderedPageBreak/>
        <w:t>чем и были предопределены поливы. Б</w:t>
      </w:r>
      <w:r w:rsidRPr="002E571C">
        <w:rPr>
          <w:rFonts w:eastAsia="Calibri" w:cs="Times New Roman"/>
          <w:sz w:val="20"/>
          <w:szCs w:val="20"/>
        </w:rPr>
        <w:t>ыло осуществлено 3 полива с нормой</w:t>
      </w:r>
      <w:r w:rsidRPr="002E571C">
        <w:rPr>
          <w:sz w:val="20"/>
          <w:szCs w:val="20"/>
        </w:rPr>
        <w:t xml:space="preserve"> по 25</w:t>
      </w:r>
      <w:r w:rsidRPr="002E571C">
        <w:rPr>
          <w:rFonts w:eastAsia="Calibri" w:cs="Times New Roman"/>
          <w:sz w:val="20"/>
          <w:szCs w:val="20"/>
        </w:rPr>
        <w:t xml:space="preserve"> м</w:t>
      </w:r>
      <w:r w:rsidRPr="002E571C">
        <w:rPr>
          <w:sz w:val="20"/>
          <w:szCs w:val="20"/>
          <w:lang w:val="ru-RU"/>
        </w:rPr>
        <w:t>м</w:t>
      </w:r>
      <w:r w:rsidRPr="002E571C">
        <w:rPr>
          <w:rFonts w:eastAsia="Calibri" w:cs="Times New Roman"/>
          <w:sz w:val="20"/>
          <w:szCs w:val="20"/>
        </w:rPr>
        <w:t>, оросительная норма составила 75 м</w:t>
      </w:r>
      <w:r w:rsidRPr="002E571C">
        <w:rPr>
          <w:sz w:val="20"/>
          <w:szCs w:val="20"/>
          <w:lang w:val="ru-RU"/>
        </w:rPr>
        <w:t>м</w:t>
      </w:r>
      <w:r w:rsidRPr="002E571C">
        <w:rPr>
          <w:rFonts w:eastAsia="Calibri" w:cs="Times New Roman"/>
          <w:sz w:val="20"/>
          <w:szCs w:val="20"/>
        </w:rPr>
        <w:t>/га.</w:t>
      </w:r>
      <w:r w:rsidRPr="002E571C">
        <w:rPr>
          <w:sz w:val="20"/>
          <w:szCs w:val="20"/>
          <w:lang w:val="ru-RU"/>
        </w:rPr>
        <w:t xml:space="preserve"> </w:t>
      </w:r>
    </w:p>
    <w:p w:rsidR="00E03C67" w:rsidRPr="002E571C" w:rsidRDefault="00E03C67" w:rsidP="00F870E6">
      <w:pPr>
        <w:spacing w:line="247" w:lineRule="auto"/>
        <w:ind w:firstLine="284"/>
        <w:jc w:val="both"/>
        <w:rPr>
          <w:sz w:val="18"/>
          <w:szCs w:val="18"/>
          <w:lang w:val="ru-RU"/>
        </w:rPr>
      </w:pPr>
    </w:p>
    <w:p w:rsidR="009A4E2A" w:rsidRPr="002E571C" w:rsidRDefault="00D40600" w:rsidP="00F870E6">
      <w:pPr>
        <w:spacing w:line="247" w:lineRule="auto"/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</w:rPr>
        <w:t xml:space="preserve">Таблица </w:t>
      </w:r>
      <w:r w:rsidR="00061720">
        <w:rPr>
          <w:spacing w:val="20"/>
          <w:sz w:val="16"/>
          <w:szCs w:val="16"/>
          <w:lang w:val="ru-RU"/>
        </w:rPr>
        <w:t>7</w:t>
      </w:r>
      <w:r w:rsidR="00752C73"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</w:rPr>
        <w:t xml:space="preserve"> </w:t>
      </w:r>
      <w:r w:rsidR="009A4E2A" w:rsidRPr="002E571C">
        <w:rPr>
          <w:b/>
          <w:sz w:val="16"/>
          <w:szCs w:val="16"/>
          <w:lang w:val="ru-RU"/>
        </w:rPr>
        <w:t>Режимы орошения бобово-злаковых травостоев</w:t>
      </w:r>
    </w:p>
    <w:p w:rsidR="00456E15" w:rsidRPr="002E571C" w:rsidRDefault="00456E15" w:rsidP="00F870E6">
      <w:pPr>
        <w:spacing w:line="247" w:lineRule="auto"/>
        <w:jc w:val="both"/>
        <w:rPr>
          <w:sz w:val="20"/>
          <w:szCs w:val="20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334"/>
        <w:gridCol w:w="1068"/>
        <w:gridCol w:w="851"/>
        <w:gridCol w:w="996"/>
        <w:gridCol w:w="875"/>
      </w:tblGrid>
      <w:tr w:rsidR="00D40600" w:rsidRPr="002E571C" w:rsidTr="00646B6F">
        <w:tc>
          <w:tcPr>
            <w:tcW w:w="2334" w:type="dxa"/>
            <w:vMerge w:val="restart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Показатели </w:t>
            </w:r>
          </w:p>
        </w:tc>
        <w:tc>
          <w:tcPr>
            <w:tcW w:w="1068" w:type="dxa"/>
            <w:vMerge w:val="restart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Среднемно</w:t>
            </w:r>
            <w:r w:rsidR="00646B6F" w:rsidRPr="002E571C">
              <w:rPr>
                <w:rFonts w:cs="Times New Roman"/>
                <w:sz w:val="16"/>
                <w:szCs w:val="16"/>
                <w:lang w:val="ru-RU"/>
              </w:rPr>
              <w:t>-</w:t>
            </w:r>
            <w:r w:rsidRPr="002E571C">
              <w:rPr>
                <w:rFonts w:cs="Times New Roman"/>
                <w:sz w:val="16"/>
                <w:szCs w:val="16"/>
              </w:rPr>
              <w:t>голетние данные</w:t>
            </w:r>
          </w:p>
        </w:tc>
        <w:tc>
          <w:tcPr>
            <w:tcW w:w="2722" w:type="dxa"/>
            <w:gridSpan w:val="3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Годы</w:t>
            </w:r>
          </w:p>
        </w:tc>
      </w:tr>
      <w:tr w:rsidR="00D40600" w:rsidRPr="002E571C" w:rsidTr="00646B6F">
        <w:tc>
          <w:tcPr>
            <w:tcW w:w="2334" w:type="dxa"/>
            <w:vMerge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068" w:type="dxa"/>
            <w:vMerge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2008</w:t>
            </w:r>
          </w:p>
        </w:tc>
        <w:tc>
          <w:tcPr>
            <w:tcW w:w="996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2009</w:t>
            </w:r>
          </w:p>
        </w:tc>
        <w:tc>
          <w:tcPr>
            <w:tcW w:w="875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2010</w:t>
            </w:r>
          </w:p>
        </w:tc>
      </w:tr>
      <w:tr w:rsidR="00D40600" w:rsidRPr="002E571C" w:rsidTr="00646B6F">
        <w:trPr>
          <w:trHeight w:val="397"/>
        </w:trPr>
        <w:tc>
          <w:tcPr>
            <w:tcW w:w="2334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Самый влажный месяц </w:t>
            </w:r>
          </w:p>
          <w:p w:rsidR="00D40600" w:rsidRPr="002E571C" w:rsidRDefault="00D40600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(по количеству осадков)</w:t>
            </w:r>
          </w:p>
        </w:tc>
        <w:tc>
          <w:tcPr>
            <w:tcW w:w="1068" w:type="dxa"/>
            <w:vAlign w:val="center"/>
          </w:tcPr>
          <w:p w:rsidR="00D40600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И</w:t>
            </w:r>
            <w:r w:rsidR="00D40600" w:rsidRPr="002E571C">
              <w:rPr>
                <w:rFonts w:cs="Times New Roman"/>
                <w:sz w:val="16"/>
                <w:szCs w:val="16"/>
              </w:rPr>
              <w:t>юль</w:t>
            </w:r>
          </w:p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smartTag w:uri="urn:schemas-microsoft-com:office:smarttags" w:element="metricconverter">
              <w:smartTagPr>
                <w:attr w:name="ProductID" w:val="88 мм"/>
              </w:smartTagPr>
              <w:r w:rsidRPr="002E571C">
                <w:rPr>
                  <w:rFonts w:cs="Times New Roman"/>
                  <w:sz w:val="16"/>
                  <w:szCs w:val="16"/>
                </w:rPr>
                <w:t>88 мм</w:t>
              </w:r>
            </w:smartTag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851" w:type="dxa"/>
            <w:vAlign w:val="center"/>
          </w:tcPr>
          <w:p w:rsidR="00D40600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М</w:t>
            </w:r>
            <w:r w:rsidR="00D40600" w:rsidRPr="002E571C">
              <w:rPr>
                <w:rFonts w:cs="Times New Roman"/>
                <w:sz w:val="16"/>
                <w:szCs w:val="16"/>
              </w:rPr>
              <w:t>ай</w:t>
            </w:r>
          </w:p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smartTag w:uri="urn:schemas-microsoft-com:office:smarttags" w:element="metricconverter">
              <w:smartTagPr>
                <w:attr w:name="ProductID" w:val="79 мм"/>
              </w:smartTagPr>
              <w:r w:rsidRPr="002E571C">
                <w:rPr>
                  <w:rFonts w:cs="Times New Roman"/>
                  <w:sz w:val="16"/>
                  <w:szCs w:val="16"/>
                </w:rPr>
                <w:t>79 мм</w:t>
              </w:r>
            </w:smartTag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996" w:type="dxa"/>
            <w:vAlign w:val="center"/>
          </w:tcPr>
          <w:p w:rsidR="00D40600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О</w:t>
            </w:r>
            <w:r w:rsidR="00D40600" w:rsidRPr="002E571C">
              <w:rPr>
                <w:rFonts w:cs="Times New Roman"/>
                <w:sz w:val="16"/>
                <w:szCs w:val="16"/>
              </w:rPr>
              <w:t>ктябрь</w:t>
            </w:r>
          </w:p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(138,3 мм)</w:t>
            </w:r>
          </w:p>
        </w:tc>
        <w:tc>
          <w:tcPr>
            <w:tcW w:w="875" w:type="dxa"/>
            <w:vAlign w:val="center"/>
          </w:tcPr>
          <w:p w:rsidR="00D40600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А</w:t>
            </w:r>
            <w:r w:rsidR="00D40600" w:rsidRPr="002E571C">
              <w:rPr>
                <w:rFonts w:cs="Times New Roman"/>
                <w:sz w:val="16"/>
                <w:szCs w:val="16"/>
              </w:rPr>
              <w:t>вгуст</w:t>
            </w:r>
          </w:p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(87,2 мм)</w:t>
            </w:r>
          </w:p>
        </w:tc>
      </w:tr>
      <w:tr w:rsidR="00EF1C8F" w:rsidRPr="002E571C" w:rsidTr="00646B6F">
        <w:trPr>
          <w:trHeight w:val="397"/>
        </w:trPr>
        <w:tc>
          <w:tcPr>
            <w:tcW w:w="2334" w:type="dxa"/>
            <w:vAlign w:val="center"/>
          </w:tcPr>
          <w:p w:rsidR="00EF1C8F" w:rsidRPr="002E571C" w:rsidRDefault="00EF1C8F" w:rsidP="00F870E6">
            <w:pPr>
              <w:spacing w:line="247" w:lineRule="auto"/>
              <w:jc w:val="both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Сумма</w:t>
            </w:r>
            <w:r w:rsidR="00646B6F" w:rsidRPr="002E571C">
              <w:rPr>
                <w:sz w:val="16"/>
                <w:szCs w:val="16"/>
                <w:lang w:val="ru-RU"/>
              </w:rPr>
              <w:t> </w:t>
            </w:r>
            <w:r w:rsidRPr="002E571C">
              <w:rPr>
                <w:sz w:val="16"/>
                <w:szCs w:val="16"/>
              </w:rPr>
              <w:t xml:space="preserve">положительных температур воздуха, </w:t>
            </w:r>
            <w:r w:rsidRPr="002E571C">
              <w:rPr>
                <w:sz w:val="12"/>
                <w:szCs w:val="12"/>
                <w:vertAlign w:val="superscript"/>
              </w:rPr>
              <w:t>О</w:t>
            </w:r>
            <w:r w:rsidRPr="002E571C">
              <w:rPr>
                <w:sz w:val="16"/>
                <w:szCs w:val="16"/>
              </w:rPr>
              <w:t>С</w:t>
            </w:r>
          </w:p>
        </w:tc>
        <w:tc>
          <w:tcPr>
            <w:tcW w:w="1068" w:type="dxa"/>
            <w:vAlign w:val="center"/>
          </w:tcPr>
          <w:p w:rsidR="00EF1C8F" w:rsidRPr="002E571C" w:rsidRDefault="00EF1C8F" w:rsidP="00F870E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2440</w:t>
            </w:r>
          </w:p>
        </w:tc>
        <w:tc>
          <w:tcPr>
            <w:tcW w:w="851" w:type="dxa"/>
            <w:vAlign w:val="center"/>
          </w:tcPr>
          <w:p w:rsidR="00EF1C8F" w:rsidRPr="002E571C" w:rsidRDefault="00EF1C8F" w:rsidP="00F870E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2661</w:t>
            </w:r>
          </w:p>
        </w:tc>
        <w:tc>
          <w:tcPr>
            <w:tcW w:w="996" w:type="dxa"/>
            <w:vAlign w:val="center"/>
          </w:tcPr>
          <w:p w:rsidR="00EF1C8F" w:rsidRPr="002E571C" w:rsidRDefault="00EF1C8F" w:rsidP="00F870E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2651</w:t>
            </w:r>
          </w:p>
        </w:tc>
        <w:tc>
          <w:tcPr>
            <w:tcW w:w="875" w:type="dxa"/>
            <w:vAlign w:val="center"/>
          </w:tcPr>
          <w:p w:rsidR="00EF1C8F" w:rsidRPr="002E571C" w:rsidRDefault="00EF1C8F" w:rsidP="00F870E6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3200</w:t>
            </w:r>
          </w:p>
        </w:tc>
      </w:tr>
      <w:tr w:rsidR="00D40600" w:rsidRPr="002E571C" w:rsidTr="00F870E6">
        <w:trPr>
          <w:trHeight w:val="340"/>
        </w:trPr>
        <w:tc>
          <w:tcPr>
            <w:tcW w:w="2334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ГТК (по Селянинову) </w:t>
            </w:r>
          </w:p>
        </w:tc>
        <w:tc>
          <w:tcPr>
            <w:tcW w:w="1068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1,5</w:t>
            </w:r>
          </w:p>
        </w:tc>
        <w:tc>
          <w:tcPr>
            <w:tcW w:w="851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1,0</w:t>
            </w:r>
          </w:p>
        </w:tc>
        <w:tc>
          <w:tcPr>
            <w:tcW w:w="996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1,9</w:t>
            </w:r>
          </w:p>
        </w:tc>
        <w:tc>
          <w:tcPr>
            <w:tcW w:w="875" w:type="dxa"/>
            <w:vAlign w:val="center"/>
          </w:tcPr>
          <w:p w:rsidR="00D40600" w:rsidRPr="002E571C" w:rsidRDefault="00D40600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0,9</w:t>
            </w:r>
          </w:p>
        </w:tc>
      </w:tr>
      <w:tr w:rsidR="00E72B48" w:rsidRPr="002E571C" w:rsidTr="00F870E6">
        <w:trPr>
          <w:trHeight w:val="340"/>
        </w:trPr>
        <w:tc>
          <w:tcPr>
            <w:tcW w:w="2334" w:type="dxa"/>
            <w:vAlign w:val="center"/>
          </w:tcPr>
          <w:p w:rsidR="00E72B48" w:rsidRPr="002E571C" w:rsidRDefault="00E72B48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Поливная норма, </w:t>
            </w:r>
            <w:proofErr w:type="gramStart"/>
            <w:r w:rsidRPr="002E571C">
              <w:rPr>
                <w:rFonts w:cs="Times New Roman"/>
                <w:sz w:val="16"/>
                <w:szCs w:val="16"/>
                <w:lang w:val="ru-RU"/>
              </w:rPr>
              <w:t>мм</w:t>
            </w:r>
            <w:proofErr w:type="gramEnd"/>
          </w:p>
        </w:tc>
        <w:tc>
          <w:tcPr>
            <w:tcW w:w="1068" w:type="dxa"/>
            <w:vAlign w:val="center"/>
          </w:tcPr>
          <w:p w:rsidR="00E72B48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–</w:t>
            </w:r>
          </w:p>
        </w:tc>
        <w:tc>
          <w:tcPr>
            <w:tcW w:w="851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</w:t>
            </w:r>
          </w:p>
        </w:tc>
        <w:tc>
          <w:tcPr>
            <w:tcW w:w="996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</w:t>
            </w:r>
          </w:p>
        </w:tc>
        <w:tc>
          <w:tcPr>
            <w:tcW w:w="875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25</w:t>
            </w:r>
          </w:p>
        </w:tc>
      </w:tr>
      <w:tr w:rsidR="00E72B48" w:rsidRPr="002E571C" w:rsidTr="00F870E6">
        <w:trPr>
          <w:trHeight w:val="340"/>
        </w:trPr>
        <w:tc>
          <w:tcPr>
            <w:tcW w:w="2334" w:type="dxa"/>
            <w:vAlign w:val="center"/>
          </w:tcPr>
          <w:p w:rsidR="00E72B48" w:rsidRPr="002E571C" w:rsidRDefault="00E72B48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Число поливов</w:t>
            </w:r>
          </w:p>
        </w:tc>
        <w:tc>
          <w:tcPr>
            <w:tcW w:w="1068" w:type="dxa"/>
            <w:vAlign w:val="center"/>
          </w:tcPr>
          <w:p w:rsidR="00E72B48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–</w:t>
            </w:r>
          </w:p>
        </w:tc>
        <w:tc>
          <w:tcPr>
            <w:tcW w:w="851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7</w:t>
            </w:r>
          </w:p>
        </w:tc>
        <w:tc>
          <w:tcPr>
            <w:tcW w:w="996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3</w:t>
            </w:r>
          </w:p>
        </w:tc>
        <w:tc>
          <w:tcPr>
            <w:tcW w:w="875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3</w:t>
            </w:r>
          </w:p>
        </w:tc>
      </w:tr>
      <w:tr w:rsidR="00E72B48" w:rsidRPr="002E571C" w:rsidTr="00F870E6">
        <w:trPr>
          <w:trHeight w:val="340"/>
        </w:trPr>
        <w:tc>
          <w:tcPr>
            <w:tcW w:w="2334" w:type="dxa"/>
            <w:vAlign w:val="center"/>
          </w:tcPr>
          <w:p w:rsidR="00E72B48" w:rsidRPr="002E571C" w:rsidRDefault="00E72B48" w:rsidP="00F870E6">
            <w:pPr>
              <w:spacing w:line="247" w:lineRule="auto"/>
              <w:jc w:val="both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Оросительная норма, </w:t>
            </w:r>
            <w:proofErr w:type="gramStart"/>
            <w:r w:rsidRPr="002E571C">
              <w:rPr>
                <w:rFonts w:cs="Times New Roman"/>
                <w:sz w:val="16"/>
                <w:szCs w:val="16"/>
                <w:lang w:val="ru-RU"/>
              </w:rPr>
              <w:t>мм</w:t>
            </w:r>
            <w:proofErr w:type="gramEnd"/>
          </w:p>
        </w:tc>
        <w:tc>
          <w:tcPr>
            <w:tcW w:w="1068" w:type="dxa"/>
            <w:vAlign w:val="center"/>
          </w:tcPr>
          <w:p w:rsidR="00E72B48" w:rsidRPr="002E571C" w:rsidRDefault="00646B6F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–</w:t>
            </w:r>
          </w:p>
        </w:tc>
        <w:tc>
          <w:tcPr>
            <w:tcW w:w="851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175</w:t>
            </w:r>
          </w:p>
        </w:tc>
        <w:tc>
          <w:tcPr>
            <w:tcW w:w="996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75</w:t>
            </w:r>
          </w:p>
        </w:tc>
        <w:tc>
          <w:tcPr>
            <w:tcW w:w="875" w:type="dxa"/>
            <w:vAlign w:val="center"/>
          </w:tcPr>
          <w:p w:rsidR="00E72B48" w:rsidRPr="002E571C" w:rsidRDefault="00DD5D9B" w:rsidP="00F870E6">
            <w:pPr>
              <w:spacing w:line="247" w:lineRule="auto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75</w:t>
            </w:r>
          </w:p>
        </w:tc>
      </w:tr>
    </w:tbl>
    <w:p w:rsidR="00D40600" w:rsidRPr="002E571C" w:rsidRDefault="00D40600" w:rsidP="00F870E6">
      <w:pPr>
        <w:spacing w:line="247" w:lineRule="auto"/>
        <w:jc w:val="center"/>
        <w:rPr>
          <w:sz w:val="20"/>
          <w:szCs w:val="20"/>
          <w:lang w:val="ru-RU"/>
        </w:rPr>
      </w:pPr>
    </w:p>
    <w:p w:rsidR="00D40600" w:rsidRPr="002E571C" w:rsidRDefault="003F4DCC" w:rsidP="00F870E6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В 2010</w:t>
      </w:r>
      <w:r w:rsidRPr="002E571C">
        <w:rPr>
          <w:sz w:val="20"/>
          <w:szCs w:val="20"/>
          <w:lang w:val="ru-RU"/>
        </w:rPr>
        <w:t xml:space="preserve"> году</w:t>
      </w:r>
      <w:r w:rsidRPr="002E571C">
        <w:rPr>
          <w:sz w:val="20"/>
          <w:szCs w:val="20"/>
        </w:rPr>
        <w:t xml:space="preserve"> </w:t>
      </w:r>
      <w:r w:rsidR="00AF4454" w:rsidRPr="002E571C">
        <w:rPr>
          <w:sz w:val="20"/>
          <w:szCs w:val="20"/>
        </w:rPr>
        <w:t>в слое почвы 0</w:t>
      </w:r>
      <w:r w:rsidR="00646B6F" w:rsidRPr="002E571C">
        <w:rPr>
          <w:sz w:val="20"/>
          <w:szCs w:val="20"/>
          <w:lang w:val="ru-RU"/>
        </w:rPr>
        <w:t>–</w:t>
      </w:r>
      <w:r w:rsidR="00AF4454" w:rsidRPr="002E571C">
        <w:rPr>
          <w:sz w:val="20"/>
          <w:szCs w:val="20"/>
        </w:rPr>
        <w:t>30</w:t>
      </w:r>
      <w:r w:rsidRPr="002E571C">
        <w:rPr>
          <w:sz w:val="20"/>
          <w:szCs w:val="20"/>
          <w:lang w:val="ru-RU"/>
        </w:rPr>
        <w:t> </w:t>
      </w:r>
      <w:r w:rsidR="00AF4454" w:rsidRPr="002E571C">
        <w:rPr>
          <w:sz w:val="20"/>
          <w:szCs w:val="20"/>
        </w:rPr>
        <w:t>см наблюдалось близкое к оптимальному увлажнение</w:t>
      </w:r>
      <w:r w:rsidR="00DD4CD1" w:rsidRPr="002E571C">
        <w:rPr>
          <w:sz w:val="20"/>
          <w:szCs w:val="20"/>
          <w:lang w:val="ru-RU"/>
        </w:rPr>
        <w:t>,</w:t>
      </w:r>
      <w:r w:rsidR="00AF4454" w:rsidRPr="002E571C">
        <w:rPr>
          <w:sz w:val="20"/>
          <w:szCs w:val="20"/>
        </w:rPr>
        <w:t xml:space="preserve"> за исключением периода с первой декады июля </w:t>
      </w:r>
      <w:r w:rsidR="00DD4CD1" w:rsidRPr="002E571C">
        <w:rPr>
          <w:sz w:val="20"/>
          <w:szCs w:val="20"/>
          <w:lang w:val="ru-RU"/>
        </w:rPr>
        <w:t>по</w:t>
      </w:r>
      <w:r w:rsidR="00AF4454" w:rsidRPr="002E571C">
        <w:rPr>
          <w:sz w:val="20"/>
          <w:szCs w:val="20"/>
        </w:rPr>
        <w:t xml:space="preserve"> втор</w:t>
      </w:r>
      <w:r w:rsidR="00DD4CD1" w:rsidRPr="002E571C">
        <w:rPr>
          <w:sz w:val="20"/>
          <w:szCs w:val="20"/>
          <w:lang w:val="ru-RU"/>
        </w:rPr>
        <w:t>ую</w:t>
      </w:r>
      <w:r w:rsidR="00AF4454" w:rsidRPr="002E571C">
        <w:rPr>
          <w:sz w:val="20"/>
          <w:szCs w:val="20"/>
        </w:rPr>
        <w:t xml:space="preserve"> декад</w:t>
      </w:r>
      <w:r w:rsidR="00DD4CD1" w:rsidRPr="002E571C">
        <w:rPr>
          <w:sz w:val="20"/>
          <w:szCs w:val="20"/>
          <w:lang w:val="ru-RU"/>
        </w:rPr>
        <w:t>у</w:t>
      </w:r>
      <w:r w:rsidR="00AF4454" w:rsidRPr="002E571C">
        <w:rPr>
          <w:sz w:val="20"/>
          <w:szCs w:val="20"/>
        </w:rPr>
        <w:t xml:space="preserve"> августа, </w:t>
      </w:r>
      <w:r w:rsidR="00DD4CD1" w:rsidRPr="002E571C">
        <w:rPr>
          <w:sz w:val="20"/>
          <w:szCs w:val="20"/>
          <w:lang w:val="ru-RU"/>
        </w:rPr>
        <w:t xml:space="preserve">когда </w:t>
      </w:r>
      <w:r w:rsidR="00AF4454" w:rsidRPr="002E571C">
        <w:rPr>
          <w:sz w:val="20"/>
          <w:szCs w:val="20"/>
        </w:rPr>
        <w:t>наблюдалось недостаточное увлажнение.</w:t>
      </w:r>
      <w:r w:rsidR="00AF4454" w:rsidRPr="002E571C">
        <w:rPr>
          <w:sz w:val="20"/>
          <w:szCs w:val="20"/>
          <w:lang w:val="ru-RU"/>
        </w:rPr>
        <w:t xml:space="preserve"> </w:t>
      </w:r>
      <w:r w:rsidR="00AF4454" w:rsidRPr="002E571C">
        <w:rPr>
          <w:sz w:val="20"/>
          <w:szCs w:val="20"/>
        </w:rPr>
        <w:t xml:space="preserve">Ввиду незначительного выпадения атмосферных осадков и высокой температуры воздуха влагозапасы в почве значительно снизились. Это повлияло на рост и развитие трав в вариантах без орошения и отрицательно сказалось на получении третьего укоса. Три проведенных полива позволили поддерживать влагозапасы в почве </w:t>
      </w:r>
      <w:r w:rsidR="00DD4CD1" w:rsidRPr="002E571C">
        <w:rPr>
          <w:sz w:val="20"/>
          <w:szCs w:val="20"/>
          <w:lang w:val="ru-RU"/>
        </w:rPr>
        <w:t>в</w:t>
      </w:r>
      <w:r w:rsidR="00AF4454" w:rsidRPr="002E571C">
        <w:rPr>
          <w:sz w:val="20"/>
          <w:szCs w:val="20"/>
        </w:rPr>
        <w:t xml:space="preserve"> этих вариантах в оптимальных пределах</w:t>
      </w:r>
      <w:r w:rsidR="00DD4CD1" w:rsidRPr="002E571C">
        <w:rPr>
          <w:sz w:val="20"/>
          <w:szCs w:val="20"/>
          <w:lang w:val="ru-RU"/>
        </w:rPr>
        <w:t xml:space="preserve"> –</w:t>
      </w:r>
      <w:r w:rsidR="00AF4454" w:rsidRPr="002E571C">
        <w:rPr>
          <w:sz w:val="20"/>
          <w:szCs w:val="20"/>
        </w:rPr>
        <w:t xml:space="preserve"> на уровне 75</w:t>
      </w:r>
      <w:r w:rsidRPr="002E571C">
        <w:rPr>
          <w:sz w:val="20"/>
          <w:szCs w:val="20"/>
          <w:lang w:val="ru-RU"/>
        </w:rPr>
        <w:t>–</w:t>
      </w:r>
      <w:r w:rsidR="00AF4454" w:rsidRPr="002E571C">
        <w:rPr>
          <w:sz w:val="20"/>
          <w:szCs w:val="20"/>
        </w:rPr>
        <w:t>100</w:t>
      </w:r>
      <w:r w:rsidR="00DD4CD1" w:rsidRPr="002E571C">
        <w:rPr>
          <w:sz w:val="20"/>
          <w:szCs w:val="20"/>
          <w:lang w:val="ru-RU"/>
        </w:rPr>
        <w:t> </w:t>
      </w:r>
      <w:r w:rsidR="00AF4454" w:rsidRPr="002E571C">
        <w:rPr>
          <w:sz w:val="20"/>
          <w:szCs w:val="20"/>
        </w:rPr>
        <w:t xml:space="preserve">% НВ. </w:t>
      </w:r>
    </w:p>
    <w:p w:rsidR="0042118D" w:rsidRPr="002E571C" w:rsidRDefault="00867F51" w:rsidP="00F870E6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Об эффективности любого мероприятия, направленного на повы</w:t>
      </w:r>
      <w:r w:rsidR="00754E24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шение урожайности и его стабильность, судят в первую очередь по прибавкам урожайности</w:t>
      </w:r>
      <w:r w:rsidR="00DD4CD1"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В нашем опыте прибавки урожайности сухо</w:t>
      </w:r>
      <w:r w:rsidR="00754E24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го вещества</w:t>
      </w:r>
      <w:r w:rsidR="0042118D" w:rsidRPr="002E571C">
        <w:rPr>
          <w:sz w:val="20"/>
          <w:szCs w:val="20"/>
        </w:rPr>
        <w:t xml:space="preserve"> от орошения в среднем за три года составили в варианте с предполивной влажностью 75</w:t>
      </w:r>
      <w:r w:rsidR="00DD4CD1" w:rsidRPr="002E571C">
        <w:rPr>
          <w:sz w:val="20"/>
          <w:szCs w:val="20"/>
          <w:lang w:val="ru-RU"/>
        </w:rPr>
        <w:t> </w:t>
      </w:r>
      <w:r w:rsidR="0042118D" w:rsidRPr="002E571C">
        <w:rPr>
          <w:sz w:val="20"/>
          <w:szCs w:val="20"/>
        </w:rPr>
        <w:t>% НВ 9,8</w:t>
      </w:r>
      <w:r w:rsidR="00DD4CD1" w:rsidRPr="002E571C">
        <w:rPr>
          <w:sz w:val="20"/>
          <w:szCs w:val="20"/>
          <w:lang w:val="ru-RU"/>
        </w:rPr>
        <w:t>–</w:t>
      </w:r>
      <w:r w:rsidR="0042118D" w:rsidRPr="002E571C">
        <w:rPr>
          <w:sz w:val="20"/>
          <w:szCs w:val="20"/>
        </w:rPr>
        <w:t xml:space="preserve">29,4 ц/га (табл. </w:t>
      </w:r>
      <w:r w:rsidR="00061720">
        <w:rPr>
          <w:sz w:val="20"/>
          <w:szCs w:val="20"/>
          <w:lang w:val="ru-RU"/>
        </w:rPr>
        <w:t>8</w:t>
      </w:r>
      <w:r w:rsidR="0042118D" w:rsidRPr="002E571C">
        <w:rPr>
          <w:sz w:val="20"/>
          <w:szCs w:val="20"/>
        </w:rPr>
        <w:t>). Только за счет оптимизации влагообеспеченности было получено от 19,1 до 38,7</w:t>
      </w:r>
      <w:r w:rsidR="00DD4CD1" w:rsidRPr="002E571C">
        <w:rPr>
          <w:sz w:val="20"/>
          <w:szCs w:val="20"/>
          <w:lang w:val="ru-RU"/>
        </w:rPr>
        <w:t> </w:t>
      </w:r>
      <w:r w:rsidR="0042118D" w:rsidRPr="002E571C">
        <w:rPr>
          <w:sz w:val="20"/>
          <w:szCs w:val="20"/>
        </w:rPr>
        <w:t xml:space="preserve">% </w:t>
      </w:r>
      <w:r w:rsidR="00DD4CD1" w:rsidRPr="002E571C">
        <w:rPr>
          <w:sz w:val="20"/>
          <w:szCs w:val="20"/>
          <w:lang w:val="ru-RU"/>
        </w:rPr>
        <w:t>прибавки</w:t>
      </w:r>
      <w:r w:rsidR="007F11A3" w:rsidRPr="002E571C">
        <w:rPr>
          <w:sz w:val="20"/>
          <w:szCs w:val="20"/>
          <w:lang w:val="ru-RU"/>
        </w:rPr>
        <w:t xml:space="preserve"> </w:t>
      </w:r>
      <w:r w:rsidR="0042118D" w:rsidRPr="002E571C">
        <w:rPr>
          <w:sz w:val="20"/>
          <w:szCs w:val="20"/>
        </w:rPr>
        <w:t>урожая.</w:t>
      </w:r>
    </w:p>
    <w:p w:rsidR="00752C73" w:rsidRDefault="0042118D" w:rsidP="00F870E6">
      <w:pPr>
        <w:spacing w:line="24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Внесение фосфорно-калийных удобрений в дозе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>, а также совместное применение макроудобрений с комплекс</w:t>
      </w:r>
      <w:r w:rsidRPr="002E571C">
        <w:rPr>
          <w:sz w:val="20"/>
          <w:szCs w:val="20"/>
          <w:lang w:val="ru-RU"/>
        </w:rPr>
        <w:t>ны</w:t>
      </w:r>
      <w:r w:rsidRPr="002E571C">
        <w:rPr>
          <w:sz w:val="20"/>
          <w:szCs w:val="20"/>
        </w:rPr>
        <w:t>м микроудоб</w:t>
      </w:r>
      <w:r w:rsidR="00754E24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рени</w:t>
      </w:r>
      <w:r w:rsidRPr="002E571C">
        <w:rPr>
          <w:sz w:val="20"/>
          <w:szCs w:val="20"/>
          <w:lang w:val="ru-RU"/>
        </w:rPr>
        <w:t>ем</w:t>
      </w:r>
      <w:r w:rsidRPr="002E571C">
        <w:rPr>
          <w:sz w:val="20"/>
          <w:szCs w:val="20"/>
        </w:rPr>
        <w:t xml:space="preserve"> и регулятором роста обеспечивали достоверные прибавки </w:t>
      </w:r>
      <w:r w:rsidR="002B288E" w:rsidRPr="002E571C">
        <w:rPr>
          <w:sz w:val="20"/>
          <w:szCs w:val="20"/>
        </w:rPr>
        <w:t>урожайности. При этом отдача от удобрений в условиях орошения увеличивалась в сравнении с естественным увлажнением.</w:t>
      </w:r>
    </w:p>
    <w:p w:rsidR="00E01B88" w:rsidRPr="002E571C" w:rsidRDefault="00E01B88" w:rsidP="006F6D83">
      <w:pPr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</w:rPr>
        <w:lastRenderedPageBreak/>
        <w:t xml:space="preserve">Таблица </w:t>
      </w:r>
      <w:r w:rsidR="00061720">
        <w:rPr>
          <w:spacing w:val="20"/>
          <w:sz w:val="16"/>
          <w:szCs w:val="16"/>
          <w:lang w:val="ru-RU"/>
        </w:rPr>
        <w:t>8</w:t>
      </w:r>
      <w:r w:rsidR="008F59B8"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</w:rPr>
        <w:t xml:space="preserve"> Эффективность удобрений в сочетании с орошением бобово-злаковой травосмеси, ц/га сухого вещества (2008</w:t>
      </w:r>
      <w:r w:rsidR="00641A17" w:rsidRPr="002E571C">
        <w:rPr>
          <w:b/>
          <w:sz w:val="16"/>
          <w:szCs w:val="16"/>
          <w:lang w:val="ru-RU"/>
        </w:rPr>
        <w:t>–</w:t>
      </w:r>
      <w:r w:rsidRPr="002E571C">
        <w:rPr>
          <w:b/>
          <w:sz w:val="16"/>
          <w:szCs w:val="16"/>
        </w:rPr>
        <w:t>2010 гг.)</w:t>
      </w:r>
    </w:p>
    <w:p w:rsidR="0042118D" w:rsidRPr="002E571C" w:rsidRDefault="0042118D" w:rsidP="006F6D83">
      <w:pPr>
        <w:jc w:val="center"/>
        <w:rPr>
          <w:b/>
          <w:sz w:val="16"/>
          <w:szCs w:val="16"/>
          <w:lang w:val="ru-RU"/>
        </w:rPr>
      </w:pPr>
    </w:p>
    <w:tbl>
      <w:tblPr>
        <w:tblW w:w="612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40"/>
        <w:gridCol w:w="1173"/>
        <w:gridCol w:w="879"/>
        <w:gridCol w:w="1173"/>
        <w:gridCol w:w="880"/>
        <w:gridCol w:w="879"/>
      </w:tblGrid>
      <w:tr w:rsidR="00E01B88" w:rsidRPr="002E571C" w:rsidTr="00167B4D">
        <w:trPr>
          <w:trHeight w:hRule="exact" w:val="1333"/>
          <w:jc w:val="center"/>
        </w:trPr>
        <w:tc>
          <w:tcPr>
            <w:tcW w:w="1140" w:type="dxa"/>
            <w:vAlign w:val="center"/>
          </w:tcPr>
          <w:p w:rsidR="00754E24" w:rsidRPr="002E571C" w:rsidRDefault="00E01B88" w:rsidP="006F6D83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Варианты использова</w:t>
            </w:r>
            <w:r w:rsidR="00641A17"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>ния травостоя</w:t>
            </w:r>
          </w:p>
          <w:p w:rsidR="00E01B88" w:rsidRPr="002E571C" w:rsidRDefault="00E01B88" w:rsidP="006F6D83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по годам</w:t>
            </w: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Агрофон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85BB0" w:rsidRPr="002E571C" w:rsidRDefault="00E01B88" w:rsidP="006F6D83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 xml:space="preserve">Прибавка </w:t>
            </w:r>
          </w:p>
          <w:p w:rsidR="00641A17" w:rsidRPr="002E571C" w:rsidRDefault="00167B4D" w:rsidP="006F6D83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у</w:t>
            </w:r>
            <w:r w:rsidR="00F85BB0" w:rsidRPr="002E571C">
              <w:rPr>
                <w:sz w:val="16"/>
                <w:szCs w:val="16"/>
              </w:rPr>
              <w:t>рожай</w:t>
            </w:r>
            <w:r w:rsidR="00641A17" w:rsidRPr="002E571C">
              <w:rPr>
                <w:sz w:val="16"/>
                <w:szCs w:val="16"/>
                <w:lang w:val="ru-RU"/>
              </w:rPr>
              <w:t>-</w:t>
            </w:r>
          </w:p>
          <w:p w:rsidR="00E01B88" w:rsidRPr="002E571C" w:rsidRDefault="00E01B88" w:rsidP="006F6D83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ности от ороше</w:t>
            </w:r>
            <w:r w:rsidR="00167B4D"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>ния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85BB0" w:rsidRPr="002E571C" w:rsidRDefault="00E01B88" w:rsidP="006F6D83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 xml:space="preserve">Получено прибавки, кг сухого вещества на </w:t>
            </w:r>
          </w:p>
          <w:p w:rsidR="00E01B88" w:rsidRPr="002E571C" w:rsidRDefault="00E01B88" w:rsidP="006F6D83">
            <w:pPr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10 м</w:t>
            </w:r>
            <w:r w:rsidRPr="002E571C">
              <w:rPr>
                <w:sz w:val="16"/>
                <w:szCs w:val="16"/>
                <w:vertAlign w:val="superscript"/>
              </w:rPr>
              <w:t>3</w:t>
            </w:r>
          </w:p>
          <w:p w:rsidR="00E01B88" w:rsidRPr="002E571C" w:rsidRDefault="00E01B88" w:rsidP="006F6D83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орошаемой воды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6E15" w:rsidRPr="002E571C" w:rsidRDefault="00E01B88" w:rsidP="006F6D83">
            <w:pPr>
              <w:ind w:left="-108" w:right="-108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Прибавка урожай</w:t>
            </w:r>
            <w:r w:rsidR="00167B4D" w:rsidRPr="002E571C">
              <w:rPr>
                <w:sz w:val="16"/>
                <w:szCs w:val="16"/>
                <w:lang w:val="ru-RU"/>
              </w:rPr>
              <w:t>-</w:t>
            </w:r>
          </w:p>
          <w:p w:rsidR="00202FD7" w:rsidRPr="002E571C" w:rsidRDefault="00E01B88" w:rsidP="006F6D83">
            <w:pPr>
              <w:ind w:left="-108" w:right="-108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 xml:space="preserve">ности </w:t>
            </w:r>
          </w:p>
          <w:p w:rsidR="00E01B88" w:rsidRPr="002E571C" w:rsidRDefault="00E01B88" w:rsidP="006F6D83">
            <w:pPr>
              <w:ind w:left="-108" w:right="-108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от удобрений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F59B8" w:rsidRPr="002E571C" w:rsidRDefault="00E01B88" w:rsidP="006F6D83">
            <w:pPr>
              <w:ind w:left="-108" w:right="-80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Окупае</w:t>
            </w:r>
            <w:r w:rsidR="00F91126"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 xml:space="preserve">мость </w:t>
            </w:r>
          </w:p>
          <w:p w:rsidR="00F01E43" w:rsidRPr="002E571C" w:rsidRDefault="00E01B88" w:rsidP="006F6D83">
            <w:pPr>
              <w:ind w:left="-108" w:right="-80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1</w:t>
            </w:r>
            <w:r w:rsidR="00167B4D" w:rsidRPr="002E571C">
              <w:rPr>
                <w:sz w:val="16"/>
                <w:szCs w:val="16"/>
                <w:lang w:val="ru-RU"/>
              </w:rPr>
              <w:t> </w:t>
            </w:r>
            <w:r w:rsidRPr="002E571C">
              <w:rPr>
                <w:sz w:val="16"/>
                <w:szCs w:val="16"/>
              </w:rPr>
              <w:t xml:space="preserve">кг д.в. </w:t>
            </w:r>
          </w:p>
          <w:p w:rsidR="00630FB8" w:rsidRPr="002E571C" w:rsidRDefault="00E01B88" w:rsidP="006F6D83">
            <w:pPr>
              <w:ind w:left="-108" w:right="-80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 xml:space="preserve">удобрений, </w:t>
            </w:r>
          </w:p>
          <w:p w:rsidR="00E01B88" w:rsidRPr="002E571C" w:rsidRDefault="00E01B88" w:rsidP="006F6D83">
            <w:pPr>
              <w:ind w:left="-108" w:right="-80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кг с.в.</w:t>
            </w:r>
          </w:p>
        </w:tc>
      </w:tr>
      <w:tr w:rsidR="00E01B88" w:rsidRPr="002E571C" w:rsidTr="00F870E6">
        <w:trPr>
          <w:trHeight w:hRule="exact" w:val="283"/>
          <w:jc w:val="center"/>
        </w:trPr>
        <w:tc>
          <w:tcPr>
            <w:tcW w:w="6124" w:type="dxa"/>
            <w:gridSpan w:val="6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2E571C">
              <w:rPr>
                <w:rFonts w:cs="Times New Roman"/>
                <w:b/>
                <w:sz w:val="16"/>
                <w:szCs w:val="16"/>
              </w:rPr>
              <w:t>Естественное увлажнение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E01B88" w:rsidRPr="002E571C" w:rsidRDefault="00167B4D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="00E01B88" w:rsidRPr="002E571C">
              <w:rPr>
                <w:rFonts w:cs="Times New Roman"/>
                <w:sz w:val="16"/>
                <w:szCs w:val="16"/>
              </w:rPr>
              <w:t xml:space="preserve"> лет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="00167B4D"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18,5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8,2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20,3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9,0</w:t>
            </w:r>
          </w:p>
        </w:tc>
      </w:tr>
      <w:tr w:rsidR="00E01B88" w:rsidRPr="002E571C" w:rsidTr="00167B4D">
        <w:trPr>
          <w:trHeight w:hRule="exact" w:val="358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167B4D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E01B88" w:rsidRPr="002E571C" w:rsidRDefault="00167B4D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="00E01B88"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23,6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10,5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754E24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у</w:t>
            </w:r>
            <w:r w:rsidR="00E01B88" w:rsidRPr="002E571C">
              <w:rPr>
                <w:rFonts w:cs="Times New Roman"/>
                <w:sz w:val="16"/>
                <w:szCs w:val="16"/>
              </w:rPr>
              <w:t>коса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 </w:t>
            </w:r>
          </w:p>
          <w:p w:rsidR="00E01B88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E01B88"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18,5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8,2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22,1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9,8</w:t>
            </w:r>
          </w:p>
        </w:tc>
      </w:tr>
      <w:tr w:rsidR="00E01B88" w:rsidRPr="002E571C" w:rsidTr="00167B4D">
        <w:trPr>
          <w:trHeight w:hRule="exact" w:val="444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24,5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10,8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754E24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E01B88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E01B88"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19,9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8,8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tcBorders>
              <w:lef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21,4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9,5</w:t>
            </w:r>
          </w:p>
        </w:tc>
      </w:tr>
      <w:tr w:rsidR="00E01B88" w:rsidRPr="002E571C" w:rsidTr="00167B4D">
        <w:trPr>
          <w:trHeight w:hRule="exact" w:val="382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24,0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10,7</w:t>
            </w:r>
          </w:p>
        </w:tc>
      </w:tr>
      <w:tr w:rsidR="00E01B88" w:rsidRPr="002E571C" w:rsidTr="00F870E6">
        <w:trPr>
          <w:trHeight w:hRule="exact" w:val="283"/>
          <w:jc w:val="center"/>
        </w:trPr>
        <w:tc>
          <w:tcPr>
            <w:tcW w:w="6124" w:type="dxa"/>
            <w:gridSpan w:val="6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2E571C">
              <w:rPr>
                <w:rFonts w:cs="Times New Roman"/>
                <w:b/>
                <w:sz w:val="16"/>
                <w:szCs w:val="16"/>
              </w:rPr>
              <w:t>Орошение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E01B88" w:rsidRPr="002E571C" w:rsidRDefault="00167B4D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</w:t>
            </w:r>
            <w:r w:rsidR="00E01B88" w:rsidRPr="002E571C">
              <w:rPr>
                <w:rFonts w:cs="Times New Roman"/>
                <w:sz w:val="16"/>
                <w:szCs w:val="16"/>
              </w:rPr>
              <w:t xml:space="preserve"> лет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="00167B4D"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173" w:type="dxa"/>
            <w:tcBorders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9,8</w:t>
            </w:r>
          </w:p>
        </w:tc>
        <w:tc>
          <w:tcPr>
            <w:tcW w:w="117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9,0</w:t>
            </w:r>
          </w:p>
        </w:tc>
        <w:tc>
          <w:tcPr>
            <w:tcW w:w="88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18,8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17,4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27,5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12,2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21,6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19,9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32,1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14,3</w:t>
            </w:r>
          </w:p>
        </w:tc>
      </w:tr>
      <w:tr w:rsidR="00E01B88" w:rsidRPr="002E571C" w:rsidTr="00167B4D">
        <w:trPr>
          <w:trHeight w:hRule="exact" w:val="420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22,9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21,1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36,7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16,3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754E24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 </w:t>
            </w:r>
          </w:p>
          <w:p w:rsidR="00E01B88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E01B88"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12,6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11,6</w:t>
            </w:r>
          </w:p>
        </w:tc>
        <w:tc>
          <w:tcPr>
            <w:tcW w:w="880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21,2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19,6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27,1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12,0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21,3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19,7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30,8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13,7</w:t>
            </w:r>
          </w:p>
        </w:tc>
      </w:tr>
      <w:tr w:rsidR="00E01B88" w:rsidRPr="002E571C" w:rsidTr="00167B4D">
        <w:trPr>
          <w:trHeight w:hRule="exact" w:val="436"/>
          <w:jc w:val="center"/>
        </w:trPr>
        <w:tc>
          <w:tcPr>
            <w:tcW w:w="1140" w:type="dxa"/>
            <w:vMerge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23,7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21,9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35,6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15,8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 w:val="restart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754E24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у</w:t>
            </w:r>
            <w:r w:rsidR="00E01B88" w:rsidRPr="002E571C">
              <w:rPr>
                <w:rFonts w:cs="Times New Roman"/>
                <w:sz w:val="16"/>
                <w:szCs w:val="16"/>
              </w:rPr>
              <w:t>коса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 </w:t>
            </w:r>
          </w:p>
          <w:p w:rsidR="00E01B88" w:rsidRPr="002E571C" w:rsidRDefault="00754E24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="00E01B88" w:rsidRPr="002E571C">
              <w:rPr>
                <w:rFonts w:cs="Times New Roman"/>
                <w:sz w:val="16"/>
                <w:szCs w:val="16"/>
              </w:rPr>
              <w:t>)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13,2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12,2</w:t>
            </w:r>
          </w:p>
        </w:tc>
        <w:tc>
          <w:tcPr>
            <w:tcW w:w="880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  <w:tc>
          <w:tcPr>
            <w:tcW w:w="879" w:type="dxa"/>
            <w:vAlign w:val="center"/>
          </w:tcPr>
          <w:p w:rsidR="00E01B88" w:rsidRPr="002E571C" w:rsidRDefault="00167B4D" w:rsidP="006F6D83">
            <w:pPr>
              <w:jc w:val="center"/>
              <w:rPr>
                <w:rFonts w:cs="Times New Roman"/>
                <w:bCs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bCs/>
                <w:sz w:val="16"/>
                <w:szCs w:val="16"/>
                <w:lang w:val="ru-RU"/>
              </w:rPr>
              <w:t>–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24,6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22,7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31,3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13,9</w:t>
            </w:r>
          </w:p>
        </w:tc>
      </w:tr>
      <w:tr w:rsidR="00E01B88" w:rsidRPr="002E571C" w:rsidTr="00167B4D">
        <w:trPr>
          <w:trHeight w:hRule="exact" w:val="227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27,9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25,8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36,1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16,0</w:t>
            </w:r>
          </w:p>
        </w:tc>
      </w:tr>
      <w:tr w:rsidR="00E01B88" w:rsidRPr="002E571C" w:rsidTr="00167B4D">
        <w:trPr>
          <w:trHeight w:hRule="exact" w:val="438"/>
          <w:jc w:val="center"/>
        </w:trPr>
        <w:tc>
          <w:tcPr>
            <w:tcW w:w="1140" w:type="dxa"/>
            <w:vMerge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ind w:left="-118" w:right="-63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167B4D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29,4</w:t>
            </w:r>
          </w:p>
        </w:tc>
        <w:tc>
          <w:tcPr>
            <w:tcW w:w="1173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27,1</w:t>
            </w:r>
          </w:p>
        </w:tc>
        <w:tc>
          <w:tcPr>
            <w:tcW w:w="880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40,2</w:t>
            </w:r>
          </w:p>
        </w:tc>
        <w:tc>
          <w:tcPr>
            <w:tcW w:w="879" w:type="dxa"/>
            <w:vAlign w:val="center"/>
          </w:tcPr>
          <w:p w:rsidR="00E01B88" w:rsidRPr="002E571C" w:rsidRDefault="00E01B88" w:rsidP="006F6D83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17,9</w:t>
            </w:r>
          </w:p>
        </w:tc>
      </w:tr>
    </w:tbl>
    <w:p w:rsidR="00641A17" w:rsidRPr="002E571C" w:rsidRDefault="00641A17" w:rsidP="00F870E6">
      <w:pPr>
        <w:spacing w:line="24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lastRenderedPageBreak/>
        <w:t>Так</w:t>
      </w:r>
      <w:r w:rsidR="008F59B8" w:rsidRPr="002E571C">
        <w:rPr>
          <w:sz w:val="20"/>
          <w:szCs w:val="20"/>
          <w:lang w:val="ru-RU"/>
        </w:rPr>
        <w:t>,</w:t>
      </w:r>
      <w:r w:rsidRPr="002E571C">
        <w:rPr>
          <w:sz w:val="20"/>
          <w:szCs w:val="20"/>
        </w:rPr>
        <w:t xml:space="preserve"> за счет внесения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при естественном увлажнении было получено 18,5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 xml:space="preserve">19,9 ц/га сухого вещества в зависимости от способа использования, а в условиях орошения </w:t>
      </w:r>
      <w:r w:rsidRPr="002E571C">
        <w:rPr>
          <w:sz w:val="20"/>
          <w:szCs w:val="20"/>
          <w:lang w:val="ru-RU"/>
        </w:rPr>
        <w:t xml:space="preserve">– </w:t>
      </w:r>
      <w:r w:rsidRPr="002E571C">
        <w:rPr>
          <w:sz w:val="20"/>
          <w:szCs w:val="20"/>
        </w:rPr>
        <w:t>27,1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31,3</w:t>
      </w:r>
      <w:r w:rsidR="006F6D83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ц/га, т</w:t>
      </w:r>
      <w:r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е</w:t>
      </w:r>
      <w:r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больше на 8,6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11,4 ц/га (46,5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57,3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%). Применение комплекс</w:t>
      </w:r>
      <w:r w:rsidRPr="002E571C">
        <w:rPr>
          <w:sz w:val="20"/>
          <w:szCs w:val="20"/>
          <w:lang w:val="ru-RU"/>
        </w:rPr>
        <w:t>ного</w:t>
      </w:r>
      <w:r w:rsidRPr="002E571C">
        <w:rPr>
          <w:sz w:val="20"/>
          <w:szCs w:val="20"/>
        </w:rPr>
        <w:t xml:space="preserve"> микроудобр</w:t>
      </w:r>
      <w:r w:rsidRPr="002E571C">
        <w:rPr>
          <w:sz w:val="20"/>
          <w:szCs w:val="20"/>
        </w:rPr>
        <w:t>е</w:t>
      </w:r>
      <w:r w:rsidRPr="002E571C">
        <w:rPr>
          <w:sz w:val="20"/>
          <w:szCs w:val="20"/>
        </w:rPr>
        <w:t>ни</w:t>
      </w:r>
      <w:r w:rsidRPr="002E571C">
        <w:rPr>
          <w:sz w:val="20"/>
          <w:szCs w:val="20"/>
          <w:lang w:val="ru-RU"/>
        </w:rPr>
        <w:t>я</w:t>
      </w:r>
      <w:r w:rsidRPr="002E571C">
        <w:rPr>
          <w:sz w:val="20"/>
          <w:szCs w:val="20"/>
        </w:rPr>
        <w:t xml:space="preserve"> на этом же фоне способствовал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</w:rPr>
        <w:t xml:space="preserve"> повышению урожайности на 1,5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3,6 ц/га (7,5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19,5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 xml:space="preserve">%) при естественном увлажнении и </w:t>
      </w:r>
      <w:r w:rsidRPr="002E571C">
        <w:rPr>
          <w:sz w:val="20"/>
          <w:szCs w:val="20"/>
          <w:lang w:val="ru-RU"/>
        </w:rPr>
        <w:t xml:space="preserve">на </w:t>
      </w:r>
      <w:r w:rsidRPr="002E571C">
        <w:rPr>
          <w:sz w:val="20"/>
          <w:szCs w:val="20"/>
        </w:rPr>
        <w:t>3,7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4,8 ц/га в условиях орошения, что составляет 13,7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15,3</w:t>
      </w:r>
      <w:r w:rsidR="006F6D83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 xml:space="preserve">%. Максимальная прибавка урожайности </w:t>
      </w:r>
      <w:r w:rsidRPr="002E571C">
        <w:rPr>
          <w:sz w:val="20"/>
          <w:szCs w:val="20"/>
          <w:lang w:val="ru-RU"/>
        </w:rPr>
        <w:t>за счет внесения</w:t>
      </w:r>
      <w:r w:rsidRPr="002E571C">
        <w:rPr>
          <w:sz w:val="20"/>
          <w:szCs w:val="20"/>
        </w:rPr>
        <w:t xml:space="preserve"> удобрений получена при применении макро- </w:t>
      </w:r>
      <w:r w:rsidRPr="002E571C">
        <w:rPr>
          <w:sz w:val="20"/>
          <w:szCs w:val="20"/>
          <w:lang w:val="ru-RU"/>
        </w:rPr>
        <w:t xml:space="preserve">и </w:t>
      </w:r>
      <w:r w:rsidRPr="002E571C">
        <w:rPr>
          <w:sz w:val="20"/>
          <w:szCs w:val="20"/>
        </w:rPr>
        <w:t>микроудобрений в сочетании с регулятором роста в условиях орошения при переменном способе использования по схеме «3 + 2 + 3 укоса» – 40,2 ц/га, что больше по сравнению с вариантом без орошения на 16,2 ц/га (75,3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%).</w:t>
      </w:r>
    </w:p>
    <w:p w:rsidR="00641A17" w:rsidRPr="002E571C" w:rsidRDefault="00641A17" w:rsidP="00F870E6">
      <w:pPr>
        <w:spacing w:line="24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Об эффективности применения удобрений под бобово-злаковую травосмесь можно также судить по окупаемости удобрений урожаем. Самой высокой окупаемостью характеризовался травостой в условиях использования макро- </w:t>
      </w:r>
      <w:r w:rsidRPr="002E571C">
        <w:rPr>
          <w:sz w:val="20"/>
          <w:szCs w:val="20"/>
          <w:lang w:val="ru-RU"/>
        </w:rPr>
        <w:t xml:space="preserve">и </w:t>
      </w:r>
      <w:r w:rsidRPr="002E571C">
        <w:rPr>
          <w:sz w:val="20"/>
          <w:szCs w:val="20"/>
        </w:rPr>
        <w:t xml:space="preserve">микроудобрений в сочетании с регулятором роста. На </w:t>
      </w:r>
      <w:smartTag w:uri="urn:schemas-microsoft-com:office:smarttags" w:element="metricconverter">
        <w:smartTagPr>
          <w:attr w:name="ProductID" w:val="1 кг"/>
        </w:smartTagPr>
        <w:r w:rsidRPr="002E571C">
          <w:rPr>
            <w:sz w:val="20"/>
            <w:szCs w:val="20"/>
          </w:rPr>
          <w:t>1 кг</w:t>
        </w:r>
      </w:smartTag>
      <w:r w:rsidRPr="002E571C">
        <w:rPr>
          <w:sz w:val="20"/>
          <w:szCs w:val="20"/>
        </w:rPr>
        <w:t xml:space="preserve"> д.в. получено 10,5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10,8</w:t>
      </w:r>
      <w:r w:rsidR="006F6D83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кг сухого вещества при различных способах использования. При орошении окупаемость составила 15,8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17,9 ц/га, что в 1,5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1,7 раза выше</w:t>
      </w:r>
      <w:r w:rsidRPr="002E571C">
        <w:rPr>
          <w:sz w:val="20"/>
          <w:szCs w:val="20"/>
          <w:lang w:val="ru-RU"/>
        </w:rPr>
        <w:t>, чем при естестве</w:t>
      </w:r>
      <w:r w:rsidRPr="002E571C">
        <w:rPr>
          <w:sz w:val="20"/>
          <w:szCs w:val="20"/>
          <w:lang w:val="ru-RU"/>
        </w:rPr>
        <w:t>н</w:t>
      </w:r>
      <w:r w:rsidRPr="002E571C">
        <w:rPr>
          <w:sz w:val="20"/>
          <w:szCs w:val="20"/>
          <w:lang w:val="ru-RU"/>
        </w:rPr>
        <w:t>ном увлажнении.</w:t>
      </w:r>
    </w:p>
    <w:p w:rsidR="00E01B88" w:rsidRPr="002E571C" w:rsidRDefault="009E76B0" w:rsidP="00F870E6">
      <w:pPr>
        <w:spacing w:line="24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pacing w:val="2"/>
          <w:sz w:val="20"/>
          <w:szCs w:val="20"/>
        </w:rPr>
        <w:t xml:space="preserve">Максимальный выход </w:t>
      </w:r>
      <w:r w:rsidRPr="002E571C">
        <w:rPr>
          <w:spacing w:val="2"/>
          <w:sz w:val="20"/>
          <w:szCs w:val="20"/>
          <w:lang w:val="ru-RU"/>
        </w:rPr>
        <w:t xml:space="preserve">протеина, </w:t>
      </w:r>
      <w:r w:rsidRPr="002E571C">
        <w:rPr>
          <w:spacing w:val="2"/>
          <w:sz w:val="20"/>
          <w:szCs w:val="20"/>
        </w:rPr>
        <w:t xml:space="preserve">обменной энергии с урожаем отмечен в переменном режиме использования </w:t>
      </w:r>
      <w:r w:rsidRPr="002E571C">
        <w:rPr>
          <w:spacing w:val="2"/>
          <w:sz w:val="20"/>
          <w:szCs w:val="20"/>
          <w:lang w:val="ru-RU"/>
        </w:rPr>
        <w:t>по схеме «3 + 2 + 3 укоса по годам» (</w:t>
      </w:r>
      <w:r w:rsidRPr="002E571C">
        <w:rPr>
          <w:spacing w:val="2"/>
          <w:sz w:val="20"/>
          <w:szCs w:val="20"/>
        </w:rPr>
        <w:t>табл</w:t>
      </w:r>
      <w:r w:rsidRPr="002E571C">
        <w:rPr>
          <w:spacing w:val="2"/>
          <w:sz w:val="20"/>
          <w:szCs w:val="20"/>
          <w:lang w:val="ru-RU"/>
        </w:rPr>
        <w:t>.</w:t>
      </w:r>
      <w:r w:rsidRPr="002E571C">
        <w:rPr>
          <w:spacing w:val="2"/>
          <w:sz w:val="20"/>
          <w:szCs w:val="20"/>
        </w:rPr>
        <w:t xml:space="preserve"> </w:t>
      </w:r>
      <w:r w:rsidR="00061720">
        <w:rPr>
          <w:spacing w:val="2"/>
          <w:sz w:val="20"/>
          <w:szCs w:val="20"/>
          <w:lang w:val="ru-RU"/>
        </w:rPr>
        <w:t>9</w:t>
      </w:r>
      <w:r w:rsidRPr="002E571C">
        <w:rPr>
          <w:spacing w:val="2"/>
          <w:sz w:val="20"/>
          <w:szCs w:val="20"/>
        </w:rPr>
        <w:t xml:space="preserve">). </w:t>
      </w:r>
      <w:r w:rsidRPr="002E571C">
        <w:rPr>
          <w:sz w:val="20"/>
          <w:szCs w:val="20"/>
        </w:rPr>
        <w:t xml:space="preserve">Выход </w:t>
      </w:r>
      <w:r w:rsidRPr="002E571C">
        <w:rPr>
          <w:sz w:val="20"/>
          <w:szCs w:val="20"/>
          <w:lang w:val="ru-RU"/>
        </w:rPr>
        <w:t xml:space="preserve">протеина и </w:t>
      </w:r>
      <w:r w:rsidRPr="002E571C">
        <w:rPr>
          <w:sz w:val="20"/>
          <w:szCs w:val="20"/>
        </w:rPr>
        <w:t>обменной энергии от применения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при этом составил </w:t>
      </w:r>
      <w:r w:rsidRPr="002E571C">
        <w:rPr>
          <w:sz w:val="20"/>
          <w:szCs w:val="20"/>
          <w:lang w:val="ru-RU"/>
        </w:rPr>
        <w:t>16,97 ц/га и</w:t>
      </w:r>
      <w:r w:rsidR="008F59B8" w:rsidRPr="002E571C">
        <w:rPr>
          <w:sz w:val="20"/>
          <w:szCs w:val="20"/>
          <w:lang w:val="ru-RU"/>
        </w:rPr>
        <w:t xml:space="preserve"> </w:t>
      </w:r>
      <w:r w:rsidR="00867F51" w:rsidRPr="002E571C">
        <w:rPr>
          <w:sz w:val="20"/>
          <w:szCs w:val="20"/>
        </w:rPr>
        <w:t>94,76 ГДж/га, что на</w:t>
      </w:r>
      <w:r w:rsidR="008F59B8" w:rsidRPr="002E571C">
        <w:rPr>
          <w:sz w:val="20"/>
          <w:szCs w:val="20"/>
          <w:lang w:val="ru-RU"/>
        </w:rPr>
        <w:t xml:space="preserve"> </w:t>
      </w:r>
      <w:r w:rsidR="00867F51" w:rsidRPr="002E571C">
        <w:rPr>
          <w:sz w:val="20"/>
          <w:szCs w:val="20"/>
          <w:lang w:val="ru-RU"/>
        </w:rPr>
        <w:t>56,8 и</w:t>
      </w:r>
      <w:r w:rsidR="00867F51" w:rsidRPr="002E571C">
        <w:rPr>
          <w:sz w:val="20"/>
          <w:szCs w:val="20"/>
        </w:rPr>
        <w:t xml:space="preserve"> 49,7</w:t>
      </w:r>
      <w:r w:rsidR="008F59B8" w:rsidRPr="002E571C">
        <w:rPr>
          <w:sz w:val="20"/>
          <w:szCs w:val="20"/>
          <w:lang w:val="ru-RU"/>
        </w:rPr>
        <w:t> </w:t>
      </w:r>
      <w:r w:rsidR="00867F51" w:rsidRPr="002E571C">
        <w:rPr>
          <w:sz w:val="20"/>
          <w:szCs w:val="20"/>
        </w:rPr>
        <w:t>% выше по отношению к контролю (без удобрений)</w:t>
      </w:r>
      <w:r w:rsidR="003A70A4" w:rsidRPr="002E571C">
        <w:rPr>
          <w:sz w:val="20"/>
          <w:szCs w:val="20"/>
          <w:lang w:val="ru-RU"/>
        </w:rPr>
        <w:t>.</w:t>
      </w:r>
      <w:r w:rsidR="00867F51" w:rsidRPr="002E571C">
        <w:rPr>
          <w:sz w:val="20"/>
          <w:szCs w:val="20"/>
        </w:rPr>
        <w:t xml:space="preserve"> Применение комплексного микроудобрения увеличило этот пока</w:t>
      </w:r>
      <w:r w:rsidR="006F6D83" w:rsidRPr="002E571C">
        <w:rPr>
          <w:sz w:val="20"/>
          <w:szCs w:val="20"/>
          <w:lang w:val="ru-RU"/>
        </w:rPr>
        <w:t>-</w:t>
      </w:r>
      <w:r w:rsidR="00867F51" w:rsidRPr="002E571C">
        <w:rPr>
          <w:sz w:val="20"/>
          <w:szCs w:val="20"/>
        </w:rPr>
        <w:t>затель на</w:t>
      </w:r>
      <w:r w:rsidR="00867F51" w:rsidRPr="002E571C">
        <w:rPr>
          <w:sz w:val="20"/>
          <w:szCs w:val="20"/>
          <w:lang w:val="ru-RU"/>
        </w:rPr>
        <w:t xml:space="preserve"> 1,13 ц/га (6,7</w:t>
      </w:r>
      <w:r w:rsidR="008F59B8" w:rsidRPr="002E571C">
        <w:rPr>
          <w:sz w:val="20"/>
          <w:szCs w:val="20"/>
          <w:lang w:val="ru-RU"/>
        </w:rPr>
        <w:t> </w:t>
      </w:r>
      <w:r w:rsidR="00867F51" w:rsidRPr="002E571C">
        <w:rPr>
          <w:sz w:val="20"/>
          <w:szCs w:val="20"/>
          <w:lang w:val="ru-RU"/>
        </w:rPr>
        <w:t>%)</w:t>
      </w:r>
      <w:r w:rsidR="00867F51" w:rsidRPr="002E571C">
        <w:rPr>
          <w:sz w:val="20"/>
          <w:szCs w:val="20"/>
        </w:rPr>
        <w:t xml:space="preserve"> </w:t>
      </w:r>
      <w:r w:rsidR="00867F51" w:rsidRPr="002E571C">
        <w:rPr>
          <w:sz w:val="20"/>
          <w:szCs w:val="20"/>
          <w:lang w:val="ru-RU"/>
        </w:rPr>
        <w:t xml:space="preserve">и </w:t>
      </w:r>
      <w:r w:rsidR="00867F51" w:rsidRPr="002E571C">
        <w:rPr>
          <w:sz w:val="20"/>
          <w:szCs w:val="20"/>
        </w:rPr>
        <w:t>5,73 ГДж/га (6,0</w:t>
      </w:r>
      <w:r w:rsidR="008F59B8" w:rsidRPr="002E571C">
        <w:rPr>
          <w:sz w:val="20"/>
          <w:szCs w:val="20"/>
          <w:lang w:val="ru-RU"/>
        </w:rPr>
        <w:t> </w:t>
      </w:r>
      <w:r w:rsidR="00867F51" w:rsidRPr="002E571C">
        <w:rPr>
          <w:sz w:val="20"/>
          <w:szCs w:val="20"/>
        </w:rPr>
        <w:t xml:space="preserve">%) при орошении. Совместное применение макро- и микроудобрений в сочетании с регулятором роста повышало </w:t>
      </w:r>
      <w:r w:rsidR="00867F51" w:rsidRPr="002E571C">
        <w:rPr>
          <w:sz w:val="20"/>
          <w:szCs w:val="20"/>
          <w:lang w:val="ru-RU"/>
        </w:rPr>
        <w:t>выход сырого протеина на 80,3</w:t>
      </w:r>
      <w:r w:rsidR="008F59B8" w:rsidRPr="002E571C">
        <w:rPr>
          <w:sz w:val="20"/>
          <w:szCs w:val="20"/>
          <w:lang w:val="ru-RU"/>
        </w:rPr>
        <w:t> </w:t>
      </w:r>
      <w:r w:rsidR="00867F51" w:rsidRPr="002E571C">
        <w:rPr>
          <w:sz w:val="20"/>
          <w:szCs w:val="20"/>
          <w:lang w:val="ru-RU"/>
        </w:rPr>
        <w:t xml:space="preserve">%, а </w:t>
      </w:r>
      <w:r w:rsidR="00867F51" w:rsidRPr="002E571C">
        <w:rPr>
          <w:sz w:val="20"/>
          <w:szCs w:val="20"/>
        </w:rPr>
        <w:t xml:space="preserve">выход обменной энергии </w:t>
      </w:r>
      <w:r w:rsidR="008F59B8" w:rsidRPr="002E571C">
        <w:rPr>
          <w:sz w:val="20"/>
          <w:szCs w:val="20"/>
          <w:lang w:val="ru-RU"/>
        </w:rPr>
        <w:t xml:space="preserve">– </w:t>
      </w:r>
      <w:r w:rsidR="00867F51" w:rsidRPr="002E571C">
        <w:rPr>
          <w:sz w:val="20"/>
          <w:szCs w:val="20"/>
        </w:rPr>
        <w:t>на 67,2 % в сравнении с контролем</w:t>
      </w:r>
      <w:r w:rsidR="00867F51" w:rsidRPr="002E571C">
        <w:rPr>
          <w:sz w:val="20"/>
          <w:szCs w:val="20"/>
          <w:lang w:val="ru-RU"/>
        </w:rPr>
        <w:t>.</w:t>
      </w:r>
    </w:p>
    <w:p w:rsidR="00867F51" w:rsidRPr="002E571C" w:rsidRDefault="00752C73" w:rsidP="00F870E6">
      <w:pPr>
        <w:spacing w:line="242" w:lineRule="auto"/>
        <w:ind w:firstLine="284"/>
        <w:jc w:val="both"/>
        <w:rPr>
          <w:spacing w:val="2"/>
          <w:sz w:val="20"/>
          <w:szCs w:val="20"/>
          <w:lang w:val="ru-RU"/>
        </w:rPr>
      </w:pPr>
      <w:r w:rsidRPr="002E571C">
        <w:rPr>
          <w:spacing w:val="2"/>
          <w:sz w:val="20"/>
          <w:szCs w:val="20"/>
          <w:lang w:val="ru-RU"/>
        </w:rPr>
        <w:t>При</w:t>
      </w:r>
      <w:r w:rsidRPr="002E571C">
        <w:rPr>
          <w:spacing w:val="2"/>
          <w:sz w:val="20"/>
          <w:szCs w:val="20"/>
        </w:rPr>
        <w:t xml:space="preserve"> переменном режиме использования </w:t>
      </w:r>
      <w:r w:rsidRPr="002E571C">
        <w:rPr>
          <w:spacing w:val="2"/>
          <w:sz w:val="20"/>
          <w:szCs w:val="20"/>
          <w:lang w:val="ru-RU"/>
        </w:rPr>
        <w:t xml:space="preserve">травостоя по схеме «4 + </w:t>
      </w:r>
      <w:r w:rsidR="008C6688" w:rsidRPr="002E571C">
        <w:rPr>
          <w:spacing w:val="2"/>
          <w:sz w:val="20"/>
          <w:szCs w:val="20"/>
          <w:lang w:val="ru-RU"/>
        </w:rPr>
        <w:t>+ </w:t>
      </w:r>
      <w:r w:rsidRPr="002E571C">
        <w:rPr>
          <w:spacing w:val="2"/>
          <w:sz w:val="20"/>
          <w:szCs w:val="20"/>
          <w:lang w:val="ru-RU"/>
        </w:rPr>
        <w:t>3</w:t>
      </w:r>
      <w:r w:rsidR="006F6D83" w:rsidRPr="002E571C">
        <w:rPr>
          <w:spacing w:val="2"/>
          <w:sz w:val="20"/>
          <w:szCs w:val="20"/>
          <w:lang w:val="ru-RU"/>
        </w:rPr>
        <w:t> </w:t>
      </w:r>
      <w:r w:rsidRPr="002E571C">
        <w:rPr>
          <w:spacing w:val="2"/>
          <w:sz w:val="20"/>
          <w:szCs w:val="20"/>
          <w:lang w:val="ru-RU"/>
        </w:rPr>
        <w:t>+ 2 укоса по годам»</w:t>
      </w:r>
      <w:r w:rsidRPr="002E571C">
        <w:rPr>
          <w:spacing w:val="2"/>
          <w:sz w:val="20"/>
          <w:szCs w:val="20"/>
        </w:rPr>
        <w:t xml:space="preserve"> отмечается несколько меньши</w:t>
      </w:r>
      <w:r w:rsidRPr="002E571C">
        <w:rPr>
          <w:spacing w:val="2"/>
          <w:sz w:val="20"/>
          <w:szCs w:val="20"/>
          <w:lang w:val="ru-RU"/>
        </w:rPr>
        <w:t>й</w:t>
      </w:r>
      <w:r w:rsidRPr="002E571C">
        <w:rPr>
          <w:spacing w:val="2"/>
          <w:sz w:val="20"/>
          <w:szCs w:val="20"/>
        </w:rPr>
        <w:t xml:space="preserve"> сбор </w:t>
      </w:r>
      <w:r w:rsidRPr="002E571C">
        <w:rPr>
          <w:spacing w:val="2"/>
          <w:sz w:val="20"/>
          <w:szCs w:val="20"/>
          <w:lang w:val="ru-RU"/>
        </w:rPr>
        <w:t xml:space="preserve">сырого протеина и </w:t>
      </w:r>
      <w:r w:rsidRPr="002E571C">
        <w:rPr>
          <w:spacing w:val="2"/>
          <w:sz w:val="20"/>
          <w:szCs w:val="20"/>
        </w:rPr>
        <w:t>обменной энергии.</w:t>
      </w:r>
      <w:r w:rsidRPr="002E571C">
        <w:rPr>
          <w:spacing w:val="2"/>
          <w:sz w:val="20"/>
          <w:szCs w:val="20"/>
          <w:lang w:val="ru-RU"/>
        </w:rPr>
        <w:t xml:space="preserve"> Хотя по содержанию в 1 кг сухой ма</w:t>
      </w:r>
      <w:r w:rsidRPr="002E571C">
        <w:rPr>
          <w:spacing w:val="2"/>
          <w:sz w:val="20"/>
          <w:szCs w:val="20"/>
          <w:lang w:val="ru-RU"/>
        </w:rPr>
        <w:t>с</w:t>
      </w:r>
      <w:r w:rsidRPr="002E571C">
        <w:rPr>
          <w:spacing w:val="2"/>
          <w:sz w:val="20"/>
          <w:szCs w:val="20"/>
          <w:lang w:val="ru-RU"/>
        </w:rPr>
        <w:t>сы этот вариант не уступает, а даже несколько превышает по показ</w:t>
      </w:r>
      <w:r w:rsidRPr="002E571C">
        <w:rPr>
          <w:spacing w:val="2"/>
          <w:sz w:val="20"/>
          <w:szCs w:val="20"/>
          <w:lang w:val="ru-RU"/>
        </w:rPr>
        <w:t>а</w:t>
      </w:r>
      <w:r w:rsidRPr="002E571C">
        <w:rPr>
          <w:spacing w:val="2"/>
          <w:sz w:val="20"/>
          <w:szCs w:val="20"/>
          <w:lang w:val="ru-RU"/>
        </w:rPr>
        <w:t>телям другие варианты.</w:t>
      </w:r>
      <w:r w:rsidRPr="002E571C">
        <w:rPr>
          <w:sz w:val="20"/>
          <w:szCs w:val="20"/>
        </w:rPr>
        <w:t xml:space="preserve"> </w:t>
      </w:r>
      <w:r w:rsidRPr="002E571C">
        <w:rPr>
          <w:spacing w:val="2"/>
          <w:sz w:val="20"/>
          <w:szCs w:val="20"/>
        </w:rPr>
        <w:t xml:space="preserve">При </w:t>
      </w:r>
      <w:r w:rsidRPr="002E571C">
        <w:rPr>
          <w:sz w:val="20"/>
          <w:szCs w:val="20"/>
        </w:rPr>
        <w:t>совместном использовании макро- и микроудобрений в сочетании с регулятором роста</w:t>
      </w:r>
      <w:r w:rsidRPr="002E571C">
        <w:rPr>
          <w:sz w:val="20"/>
          <w:szCs w:val="20"/>
          <w:lang w:val="ru-RU"/>
        </w:rPr>
        <w:t xml:space="preserve"> выход сырого пр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  <w:lang w:val="ru-RU"/>
        </w:rPr>
        <w:t>теина составил 18,85 ц/га,</w:t>
      </w:r>
      <w:r w:rsidRPr="002E571C">
        <w:rPr>
          <w:spacing w:val="2"/>
          <w:sz w:val="20"/>
          <w:szCs w:val="20"/>
        </w:rPr>
        <w:t xml:space="preserve"> выход обменной энергии </w:t>
      </w:r>
      <w:r w:rsidRPr="002E571C">
        <w:rPr>
          <w:spacing w:val="2"/>
          <w:sz w:val="20"/>
          <w:szCs w:val="20"/>
          <w:lang w:val="ru-RU"/>
        </w:rPr>
        <w:t xml:space="preserve">– </w:t>
      </w:r>
      <w:r w:rsidRPr="002E571C">
        <w:rPr>
          <w:spacing w:val="2"/>
          <w:sz w:val="20"/>
          <w:szCs w:val="20"/>
        </w:rPr>
        <w:t>98,6</w:t>
      </w:r>
      <w:r w:rsidRPr="002E571C">
        <w:rPr>
          <w:sz w:val="20"/>
          <w:szCs w:val="20"/>
        </w:rPr>
        <w:t xml:space="preserve"> ГДж/га и</w:t>
      </w:r>
      <w:r w:rsidRPr="002E571C">
        <w:rPr>
          <w:spacing w:val="2"/>
          <w:sz w:val="20"/>
          <w:szCs w:val="20"/>
        </w:rPr>
        <w:t xml:space="preserve"> повысился </w:t>
      </w:r>
      <w:r w:rsidRPr="002E571C">
        <w:rPr>
          <w:spacing w:val="2"/>
          <w:sz w:val="20"/>
          <w:szCs w:val="20"/>
          <w:lang w:val="ru-RU"/>
        </w:rPr>
        <w:t>на</w:t>
      </w:r>
      <w:r w:rsidRPr="002E571C">
        <w:rPr>
          <w:spacing w:val="2"/>
          <w:sz w:val="20"/>
          <w:szCs w:val="20"/>
        </w:rPr>
        <w:t xml:space="preserve"> </w:t>
      </w:r>
      <w:r w:rsidRPr="002E571C">
        <w:rPr>
          <w:spacing w:val="2"/>
          <w:sz w:val="20"/>
          <w:szCs w:val="20"/>
          <w:lang w:val="ru-RU"/>
        </w:rPr>
        <w:t>7,95 ц/га (72,9 %) и</w:t>
      </w:r>
      <w:r w:rsidRPr="002E571C">
        <w:rPr>
          <w:spacing w:val="2"/>
          <w:sz w:val="20"/>
          <w:szCs w:val="20"/>
        </w:rPr>
        <w:t xml:space="preserve"> 37,68 ГДж/га (61,85</w:t>
      </w:r>
      <w:r w:rsidRPr="002E571C">
        <w:rPr>
          <w:spacing w:val="2"/>
          <w:sz w:val="20"/>
          <w:szCs w:val="20"/>
          <w:lang w:val="ru-RU"/>
        </w:rPr>
        <w:t> </w:t>
      </w:r>
      <w:r w:rsidRPr="002E571C">
        <w:rPr>
          <w:spacing w:val="2"/>
          <w:sz w:val="20"/>
          <w:szCs w:val="20"/>
        </w:rPr>
        <w:t>%) при орошении в сравнении с контролем (без удобрений).</w:t>
      </w:r>
    </w:p>
    <w:p w:rsidR="003330F1" w:rsidRPr="002E571C" w:rsidRDefault="003330F1" w:rsidP="003330F1">
      <w:pPr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lastRenderedPageBreak/>
        <w:t xml:space="preserve">Таблица </w:t>
      </w:r>
      <w:r w:rsidR="00061720">
        <w:rPr>
          <w:spacing w:val="20"/>
          <w:sz w:val="16"/>
          <w:szCs w:val="16"/>
          <w:lang w:val="ru-RU"/>
        </w:rPr>
        <w:t>9</w:t>
      </w:r>
      <w:r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Продуктивность </w:t>
      </w:r>
      <w:r w:rsidRPr="002E571C">
        <w:rPr>
          <w:rFonts w:eastAsia="Calibri" w:cs="Times New Roman"/>
          <w:b/>
          <w:sz w:val="16"/>
          <w:szCs w:val="16"/>
        </w:rPr>
        <w:t xml:space="preserve">бобово-злаковой травосмеси </w:t>
      </w:r>
      <w:r w:rsidRPr="002E571C">
        <w:rPr>
          <w:b/>
          <w:sz w:val="16"/>
          <w:szCs w:val="16"/>
          <w:lang w:val="ru-RU"/>
        </w:rPr>
        <w:t xml:space="preserve">при </w:t>
      </w:r>
      <w:proofErr w:type="gramStart"/>
      <w:r w:rsidRPr="002E571C">
        <w:rPr>
          <w:b/>
          <w:sz w:val="16"/>
          <w:szCs w:val="16"/>
          <w:lang w:val="ru-RU"/>
        </w:rPr>
        <w:t>различных</w:t>
      </w:r>
      <w:proofErr w:type="gramEnd"/>
      <w:r w:rsidRPr="002E571C">
        <w:rPr>
          <w:b/>
          <w:sz w:val="16"/>
          <w:szCs w:val="16"/>
          <w:lang w:val="ru-RU"/>
        </w:rPr>
        <w:t xml:space="preserve"> </w:t>
      </w:r>
    </w:p>
    <w:p w:rsidR="003330F1" w:rsidRPr="002E571C" w:rsidRDefault="003330F1" w:rsidP="003330F1">
      <w:pPr>
        <w:jc w:val="center"/>
        <w:rPr>
          <w:b/>
          <w:sz w:val="16"/>
          <w:szCs w:val="16"/>
          <w:lang w:val="ru-RU"/>
        </w:rPr>
      </w:pPr>
      <w:proofErr w:type="gramStart"/>
      <w:r w:rsidRPr="002E571C">
        <w:rPr>
          <w:b/>
          <w:sz w:val="16"/>
          <w:szCs w:val="16"/>
          <w:lang w:val="ru-RU"/>
        </w:rPr>
        <w:t>способах</w:t>
      </w:r>
      <w:proofErr w:type="gramEnd"/>
      <w:r w:rsidRPr="002E571C">
        <w:rPr>
          <w:b/>
          <w:sz w:val="16"/>
          <w:szCs w:val="16"/>
          <w:lang w:val="ru-RU"/>
        </w:rPr>
        <w:t xml:space="preserve"> использования</w:t>
      </w:r>
      <w:r w:rsidRPr="002E571C">
        <w:rPr>
          <w:rFonts w:eastAsia="Calibri" w:cs="Times New Roman"/>
          <w:b/>
          <w:sz w:val="16"/>
          <w:szCs w:val="16"/>
        </w:rPr>
        <w:t xml:space="preserve"> </w:t>
      </w:r>
      <w:r w:rsidRPr="002E571C">
        <w:rPr>
          <w:b/>
          <w:sz w:val="16"/>
          <w:szCs w:val="16"/>
          <w:lang w:val="ru-RU"/>
        </w:rPr>
        <w:t xml:space="preserve">и агрофонах при орошении </w:t>
      </w:r>
      <w:r w:rsidRPr="002E571C">
        <w:rPr>
          <w:rFonts w:eastAsia="Calibri" w:cs="Times New Roman"/>
          <w:b/>
          <w:sz w:val="16"/>
          <w:szCs w:val="16"/>
        </w:rPr>
        <w:t>(среднее за 2008</w:t>
      </w:r>
      <w:r w:rsidRPr="002E571C">
        <w:rPr>
          <w:rFonts w:eastAsia="Calibri" w:cs="Times New Roman"/>
          <w:b/>
          <w:sz w:val="16"/>
          <w:szCs w:val="16"/>
          <w:lang w:val="ru-RU"/>
        </w:rPr>
        <w:t>–</w:t>
      </w:r>
      <w:r w:rsidRPr="002E571C">
        <w:rPr>
          <w:rFonts w:eastAsia="Calibri" w:cs="Times New Roman"/>
          <w:b/>
          <w:sz w:val="16"/>
          <w:szCs w:val="16"/>
        </w:rPr>
        <w:t>2010 гг.)</w:t>
      </w:r>
    </w:p>
    <w:p w:rsidR="003330F1" w:rsidRPr="002E571C" w:rsidRDefault="003330F1" w:rsidP="003330F1">
      <w:pPr>
        <w:ind w:firstLine="284"/>
        <w:jc w:val="both"/>
        <w:rPr>
          <w:rFonts w:cs="Times New Roman"/>
          <w:sz w:val="20"/>
          <w:szCs w:val="20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56"/>
        <w:gridCol w:w="1156"/>
        <w:gridCol w:w="1239"/>
        <w:gridCol w:w="809"/>
        <w:gridCol w:w="868"/>
        <w:gridCol w:w="896"/>
      </w:tblGrid>
      <w:tr w:rsidR="003330F1" w:rsidRPr="002E571C" w:rsidTr="003330F1">
        <w:trPr>
          <w:trHeight w:val="587"/>
        </w:trPr>
        <w:tc>
          <w:tcPr>
            <w:tcW w:w="1134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Способ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использования</w:t>
            </w: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112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Урожайность,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ц/га</w:t>
            </w:r>
            <w:r w:rsidRPr="002E571C">
              <w:rPr>
                <w:sz w:val="16"/>
                <w:szCs w:val="16"/>
                <w:lang w:val="ru-RU"/>
              </w:rPr>
              <w:t xml:space="preserve"> сухой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sz w:val="16"/>
                <w:szCs w:val="16"/>
                <w:lang w:val="ru-RU"/>
              </w:rPr>
              <w:t>массы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Сбор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сырого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протеина, ц/га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Выход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обменной энергии,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ГДж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Выход 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кормовых единиц,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proofErr w:type="gramStart"/>
            <w:r w:rsidRPr="002E571C">
              <w:rPr>
                <w:sz w:val="16"/>
                <w:szCs w:val="16"/>
                <w:lang w:val="ru-RU"/>
              </w:rPr>
              <w:t>тыс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>/га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 лет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61,2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9,16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57,0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4,22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88,7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14,63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84,3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6,39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93,3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16,04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89,7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6,90</w:t>
            </w:r>
          </w:p>
        </w:tc>
      </w:tr>
      <w:tr w:rsidR="003330F1" w:rsidRPr="002E571C" w:rsidTr="003330F1">
        <w:trPr>
          <w:trHeight w:hRule="exact" w:val="396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97,9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16,94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95,1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7,44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у</w:t>
            </w:r>
            <w:r w:rsidRPr="002E571C">
              <w:rPr>
                <w:rFonts w:cs="Times New Roman"/>
                <w:sz w:val="16"/>
                <w:szCs w:val="16"/>
              </w:rPr>
              <w:t>коса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62,8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10,90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60,9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4,71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89,9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16,21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88,2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6,92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93,6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17,61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94,1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7,58</w:t>
            </w:r>
          </w:p>
        </w:tc>
      </w:tr>
      <w:tr w:rsidR="003330F1" w:rsidRPr="002E571C" w:rsidTr="003330F1">
        <w:trPr>
          <w:trHeight w:hRule="exact" w:val="428"/>
        </w:trPr>
        <w:tc>
          <w:tcPr>
            <w:tcW w:w="1134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98,4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18,85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98,6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7,87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65,1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10,82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63,3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4,95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96,4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16,97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94,7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7,42</w:t>
            </w:r>
          </w:p>
        </w:tc>
      </w:tr>
      <w:tr w:rsidR="003330F1" w:rsidRPr="002E571C" w:rsidTr="003330F1">
        <w:trPr>
          <w:trHeight w:hRule="exact" w:val="284"/>
        </w:trPr>
        <w:tc>
          <w:tcPr>
            <w:tcW w:w="1134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101,2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18,10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100,5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7,99</w:t>
            </w:r>
          </w:p>
        </w:tc>
      </w:tr>
      <w:tr w:rsidR="003330F1" w:rsidRPr="002E571C" w:rsidTr="003330F1">
        <w:trPr>
          <w:trHeight w:hRule="exact" w:val="418"/>
        </w:trPr>
        <w:tc>
          <w:tcPr>
            <w:tcW w:w="1134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3330F1" w:rsidRPr="002E571C" w:rsidRDefault="003330F1" w:rsidP="003330F1">
            <w:pPr>
              <w:ind w:left="-118" w:right="-13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1215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105,3</w:t>
            </w:r>
          </w:p>
        </w:tc>
        <w:tc>
          <w:tcPr>
            <w:tcW w:w="793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19,51</w:t>
            </w:r>
          </w:p>
        </w:tc>
        <w:tc>
          <w:tcPr>
            <w:tcW w:w="851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105,8</w:t>
            </w:r>
          </w:p>
        </w:tc>
        <w:tc>
          <w:tcPr>
            <w:tcW w:w="879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8,53</w:t>
            </w:r>
          </w:p>
        </w:tc>
      </w:tr>
    </w:tbl>
    <w:p w:rsidR="00E03C67" w:rsidRPr="002E571C" w:rsidRDefault="00E03C67" w:rsidP="006F6D83">
      <w:pPr>
        <w:spacing w:line="233" w:lineRule="auto"/>
        <w:ind w:firstLine="284"/>
        <w:jc w:val="both"/>
        <w:rPr>
          <w:spacing w:val="2"/>
          <w:sz w:val="20"/>
          <w:szCs w:val="20"/>
          <w:lang w:val="ru-RU"/>
        </w:rPr>
      </w:pPr>
    </w:p>
    <w:p w:rsidR="00CD42BA" w:rsidRPr="002E571C" w:rsidRDefault="00CD42BA" w:rsidP="00F870E6">
      <w:pPr>
        <w:spacing w:line="245" w:lineRule="auto"/>
        <w:ind w:firstLine="284"/>
        <w:jc w:val="both"/>
        <w:rPr>
          <w:sz w:val="20"/>
          <w:szCs w:val="20"/>
        </w:rPr>
      </w:pPr>
      <w:r w:rsidRPr="002E571C">
        <w:rPr>
          <w:spacing w:val="2"/>
          <w:sz w:val="20"/>
          <w:szCs w:val="20"/>
        </w:rPr>
        <w:t xml:space="preserve">Двухукосный режим использования травосмеси отмечается наименьшими значениями по </w:t>
      </w:r>
      <w:r w:rsidR="00011971" w:rsidRPr="002E571C">
        <w:rPr>
          <w:spacing w:val="2"/>
          <w:sz w:val="20"/>
          <w:szCs w:val="20"/>
          <w:lang w:val="ru-RU"/>
        </w:rPr>
        <w:t xml:space="preserve">сбору сырого протеина и </w:t>
      </w:r>
      <w:r w:rsidRPr="002E571C">
        <w:rPr>
          <w:spacing w:val="2"/>
          <w:sz w:val="20"/>
          <w:szCs w:val="20"/>
        </w:rPr>
        <w:t xml:space="preserve">выходу обменной энергии. Разница в сравнении с переменным режимом использования по схеме «3 + 2 + 3 укоса по годам» составила </w:t>
      </w:r>
      <w:r w:rsidR="00800683" w:rsidRPr="002E571C">
        <w:rPr>
          <w:spacing w:val="2"/>
          <w:sz w:val="20"/>
          <w:szCs w:val="20"/>
          <w:lang w:val="ru-RU"/>
        </w:rPr>
        <w:t>2,2</w:t>
      </w:r>
      <w:r w:rsidR="002E2267" w:rsidRPr="002E571C">
        <w:rPr>
          <w:spacing w:val="2"/>
          <w:sz w:val="20"/>
          <w:szCs w:val="20"/>
          <w:lang w:val="ru-RU"/>
        </w:rPr>
        <w:t> </w:t>
      </w:r>
      <w:r w:rsidR="00800683" w:rsidRPr="002E571C">
        <w:rPr>
          <w:spacing w:val="2"/>
          <w:sz w:val="20"/>
          <w:szCs w:val="20"/>
          <w:lang w:val="ru-RU"/>
        </w:rPr>
        <w:t>ц/га (15,5</w:t>
      </w:r>
      <w:r w:rsidR="002E2267" w:rsidRPr="002E571C">
        <w:rPr>
          <w:spacing w:val="2"/>
          <w:sz w:val="20"/>
          <w:szCs w:val="20"/>
          <w:lang w:val="ru-RU"/>
        </w:rPr>
        <w:t> </w:t>
      </w:r>
      <w:r w:rsidR="00800683" w:rsidRPr="002E571C">
        <w:rPr>
          <w:spacing w:val="2"/>
          <w:sz w:val="20"/>
          <w:szCs w:val="20"/>
          <w:lang w:val="ru-RU"/>
        </w:rPr>
        <w:t>%)</w:t>
      </w:r>
      <w:r w:rsidRPr="002E571C">
        <w:rPr>
          <w:sz w:val="20"/>
          <w:szCs w:val="20"/>
        </w:rPr>
        <w:t xml:space="preserve"> и 9,6 ГДж/га (11,7</w:t>
      </w:r>
      <w:r w:rsidR="002E2267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%).</w:t>
      </w:r>
    </w:p>
    <w:p w:rsidR="00A26BDA" w:rsidRPr="002E571C" w:rsidRDefault="00A26BDA" w:rsidP="005A40A8">
      <w:pPr>
        <w:spacing w:line="25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Выход кормовых единиц с </w:t>
      </w:r>
      <w:smartTag w:uri="urn:schemas-microsoft-com:office:smarttags" w:element="metricconverter">
        <w:smartTagPr>
          <w:attr w:name="ProductID" w:val="1 га"/>
        </w:smartTagPr>
        <w:r w:rsidRPr="002E571C">
          <w:rPr>
            <w:sz w:val="20"/>
            <w:szCs w:val="20"/>
          </w:rPr>
          <w:t>1 га</w:t>
        </w:r>
      </w:smartTag>
      <w:r w:rsidRPr="002E571C">
        <w:rPr>
          <w:sz w:val="20"/>
          <w:szCs w:val="20"/>
        </w:rPr>
        <w:t xml:space="preserve"> в наших исследованиях также зависел от агрофонов и способов использования травостоя. Орошение оказало положительное влияние на сбор кормовых единиц. Наиболь</w:t>
      </w:r>
      <w:r w:rsidR="008C6688"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шее увеличение сбора наблюдалось при переменном способе использования травосмеси по схеме «3 + 2 + 3 укоса по годам». По влиянию на данный показатель различных агрофонов наблюдается зависимость, аналогичная по выходу обменной энергии. Фосфорно-калийный фон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повысил сбор кормовых единиц на 2,47 тыс/га (49,9</w:t>
      </w:r>
      <w:r w:rsidR="008C6688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%). Использование данного фона совместно с комплекс</w:t>
      </w:r>
      <w:r w:rsidRPr="002E571C">
        <w:rPr>
          <w:sz w:val="20"/>
          <w:szCs w:val="20"/>
          <w:lang w:val="ru-RU"/>
        </w:rPr>
        <w:t>ным</w:t>
      </w:r>
      <w:r w:rsidRPr="002E571C">
        <w:rPr>
          <w:sz w:val="20"/>
          <w:szCs w:val="20"/>
        </w:rPr>
        <w:t xml:space="preserve"> микроудобрени</w:t>
      </w:r>
      <w:r w:rsidRPr="002E571C">
        <w:rPr>
          <w:sz w:val="20"/>
          <w:szCs w:val="20"/>
          <w:lang w:val="ru-RU"/>
        </w:rPr>
        <w:t>ем</w:t>
      </w:r>
      <w:r w:rsidRPr="002E571C">
        <w:rPr>
          <w:sz w:val="20"/>
          <w:szCs w:val="20"/>
        </w:rPr>
        <w:t xml:space="preserve"> повысил</w:t>
      </w:r>
      <w:r w:rsidRPr="002E571C">
        <w:rPr>
          <w:sz w:val="20"/>
          <w:szCs w:val="20"/>
          <w:lang w:val="ru-RU"/>
        </w:rPr>
        <w:t>о</w:t>
      </w:r>
      <w:r w:rsidRPr="002E571C">
        <w:rPr>
          <w:sz w:val="20"/>
          <w:szCs w:val="20"/>
        </w:rPr>
        <w:t xml:space="preserve"> сбор на 3,04 тыс/га (61,4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</w:t>
      </w:r>
      <w:r w:rsidRPr="002E571C">
        <w:rPr>
          <w:sz w:val="20"/>
          <w:szCs w:val="20"/>
          <w:lang w:val="ru-RU"/>
        </w:rPr>
        <w:t>.</w:t>
      </w:r>
      <w:r w:rsidRPr="002E571C">
        <w:rPr>
          <w:sz w:val="20"/>
          <w:szCs w:val="20"/>
        </w:rPr>
        <w:t xml:space="preserve"> При </w:t>
      </w:r>
      <w:r w:rsidRPr="002E571C">
        <w:rPr>
          <w:sz w:val="20"/>
          <w:szCs w:val="20"/>
        </w:rPr>
        <w:lastRenderedPageBreak/>
        <w:t>совместном использовании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с комплекс</w:t>
      </w:r>
      <w:r w:rsidRPr="002E571C">
        <w:rPr>
          <w:sz w:val="20"/>
          <w:szCs w:val="20"/>
          <w:lang w:val="ru-RU"/>
        </w:rPr>
        <w:t>ны</w:t>
      </w:r>
      <w:r w:rsidRPr="002E571C">
        <w:rPr>
          <w:sz w:val="20"/>
          <w:szCs w:val="20"/>
        </w:rPr>
        <w:t>м микроудобрени</w:t>
      </w:r>
      <w:r w:rsidR="008C6688" w:rsidRPr="002E571C">
        <w:rPr>
          <w:sz w:val="20"/>
          <w:szCs w:val="20"/>
          <w:lang w:val="ru-RU"/>
        </w:rPr>
        <w:t>ем</w:t>
      </w:r>
      <w:r w:rsidRPr="002E571C">
        <w:rPr>
          <w:sz w:val="20"/>
          <w:szCs w:val="20"/>
        </w:rPr>
        <w:t xml:space="preserve"> и регулятором роста сбор кормовых единиц составил 8,53 тыс/га при орошении. Прибавка по сбору кормовых единиц при этом составила 3,58 тыс/га (72,3</w:t>
      </w:r>
      <w:r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</w:t>
      </w:r>
      <w:r w:rsidRPr="002E571C">
        <w:rPr>
          <w:sz w:val="20"/>
          <w:szCs w:val="20"/>
          <w:lang w:val="ru-RU"/>
        </w:rPr>
        <w:t>.</w:t>
      </w:r>
    </w:p>
    <w:p w:rsidR="00A26BDA" w:rsidRPr="002E571C" w:rsidRDefault="00A26BDA" w:rsidP="005A40A8">
      <w:pPr>
        <w:spacing w:line="25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В</w:t>
      </w:r>
      <w:r w:rsidR="00355302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сравнении</w:t>
      </w:r>
      <w:r w:rsidR="00355302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с</w:t>
      </w:r>
      <w:r w:rsidR="00355302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контролем</w:t>
      </w:r>
      <w:r w:rsidR="00355302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(двухукосное</w:t>
      </w:r>
      <w:r w:rsidR="00355302" w:rsidRPr="002E571C">
        <w:rPr>
          <w:sz w:val="20"/>
          <w:szCs w:val="20"/>
          <w:lang w:val="ru-RU"/>
        </w:rPr>
        <w:t xml:space="preserve"> </w:t>
      </w:r>
      <w:r w:rsidRPr="002E571C">
        <w:rPr>
          <w:sz w:val="20"/>
          <w:szCs w:val="20"/>
        </w:rPr>
        <w:t>использование)</w:t>
      </w:r>
      <w:r w:rsidR="00355302" w:rsidRPr="002E571C">
        <w:rPr>
          <w:sz w:val="20"/>
          <w:szCs w:val="20"/>
          <w:lang w:val="ru-RU"/>
        </w:rPr>
        <w:t xml:space="preserve"> при </w:t>
      </w:r>
      <w:r w:rsidRPr="002E571C">
        <w:rPr>
          <w:sz w:val="20"/>
          <w:szCs w:val="20"/>
        </w:rPr>
        <w:t>перемен</w:t>
      </w:r>
      <w:r w:rsidR="008C6688" w:rsidRPr="002E571C">
        <w:rPr>
          <w:sz w:val="20"/>
          <w:szCs w:val="20"/>
          <w:lang w:val="ru-RU"/>
        </w:rPr>
        <w:t>н</w:t>
      </w:r>
      <w:r w:rsidR="00355302" w:rsidRPr="002E571C">
        <w:rPr>
          <w:sz w:val="20"/>
          <w:szCs w:val="20"/>
          <w:lang w:val="ru-RU"/>
        </w:rPr>
        <w:t>ом</w:t>
      </w:r>
      <w:r w:rsidRPr="002E571C">
        <w:rPr>
          <w:sz w:val="20"/>
          <w:szCs w:val="20"/>
        </w:rPr>
        <w:t xml:space="preserve"> способ</w:t>
      </w:r>
      <w:r w:rsidR="00355302" w:rsidRPr="002E571C">
        <w:rPr>
          <w:sz w:val="20"/>
          <w:szCs w:val="20"/>
          <w:lang w:val="ru-RU"/>
        </w:rPr>
        <w:t>е</w:t>
      </w:r>
      <w:r w:rsidRPr="002E571C">
        <w:rPr>
          <w:sz w:val="20"/>
          <w:szCs w:val="20"/>
        </w:rPr>
        <w:t xml:space="preserve"> использования разница в среднем по агрофонам составила 1,0 тыс. к.ед/га (16,0</w:t>
      </w:r>
      <w:r w:rsidR="00355302" w:rsidRPr="002E571C">
        <w:rPr>
          <w:sz w:val="20"/>
          <w:szCs w:val="20"/>
          <w:lang w:val="ru-RU"/>
        </w:rPr>
        <w:t> </w:t>
      </w:r>
      <w:r w:rsidRPr="002E571C">
        <w:rPr>
          <w:sz w:val="20"/>
          <w:szCs w:val="20"/>
        </w:rPr>
        <w:t>%)</w:t>
      </w:r>
      <w:r w:rsidRPr="002E571C">
        <w:rPr>
          <w:sz w:val="20"/>
          <w:szCs w:val="20"/>
          <w:lang w:val="ru-RU"/>
        </w:rPr>
        <w:t>.</w:t>
      </w:r>
    </w:p>
    <w:p w:rsidR="003330F1" w:rsidRPr="002E571C" w:rsidRDefault="004054E7" w:rsidP="005A40A8">
      <w:pPr>
        <w:spacing w:line="25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Т</w:t>
      </w:r>
      <w:r w:rsidRPr="002E571C">
        <w:rPr>
          <w:sz w:val="20"/>
          <w:szCs w:val="20"/>
        </w:rPr>
        <w:t xml:space="preserve">рехлетние данные по урожайности сухого вещества бобово-злаковой травосмеси </w:t>
      </w:r>
      <w:r w:rsidR="009A5AAC" w:rsidRPr="002E571C">
        <w:rPr>
          <w:sz w:val="20"/>
          <w:szCs w:val="20"/>
          <w:lang w:val="ru-RU"/>
        </w:rPr>
        <w:t xml:space="preserve">в условиях орошения </w:t>
      </w:r>
      <w:r w:rsidR="009A5AAC" w:rsidRPr="002E571C">
        <w:rPr>
          <w:sz w:val="20"/>
          <w:szCs w:val="20"/>
        </w:rPr>
        <w:t>за счет</w:t>
      </w:r>
      <w:r w:rsidRPr="002E571C">
        <w:rPr>
          <w:sz w:val="20"/>
          <w:szCs w:val="20"/>
        </w:rPr>
        <w:t xml:space="preserve"> компонентов</w:t>
      </w:r>
      <w:r w:rsidR="00EC5CFF" w:rsidRPr="002E571C">
        <w:rPr>
          <w:sz w:val="20"/>
          <w:szCs w:val="20"/>
          <w:lang w:val="ru-RU"/>
        </w:rPr>
        <w:t xml:space="preserve"> </w:t>
      </w:r>
      <w:r w:rsidR="009A5AAC" w:rsidRPr="002E571C">
        <w:rPr>
          <w:sz w:val="20"/>
          <w:szCs w:val="20"/>
          <w:lang w:val="ru-RU"/>
        </w:rPr>
        <w:t>тр</w:t>
      </w:r>
      <w:r w:rsidR="009A5AAC" w:rsidRPr="002E571C">
        <w:rPr>
          <w:sz w:val="20"/>
          <w:szCs w:val="20"/>
          <w:lang w:val="ru-RU"/>
        </w:rPr>
        <w:t>а</w:t>
      </w:r>
      <w:r w:rsidR="009A5AAC" w:rsidRPr="002E571C">
        <w:rPr>
          <w:sz w:val="20"/>
          <w:szCs w:val="20"/>
          <w:lang w:val="ru-RU"/>
        </w:rPr>
        <w:t xml:space="preserve">восмеси </w:t>
      </w:r>
      <w:r w:rsidR="00EC5CFF" w:rsidRPr="002E571C">
        <w:rPr>
          <w:sz w:val="20"/>
          <w:szCs w:val="20"/>
          <w:lang w:val="ru-RU"/>
        </w:rPr>
        <w:t>показыва</w:t>
      </w:r>
      <w:r w:rsidR="002B288E">
        <w:rPr>
          <w:sz w:val="20"/>
          <w:szCs w:val="20"/>
          <w:lang w:val="ru-RU"/>
        </w:rPr>
        <w:t>ю</w:t>
      </w:r>
      <w:r w:rsidR="00EC5CFF" w:rsidRPr="002E571C">
        <w:rPr>
          <w:sz w:val="20"/>
          <w:szCs w:val="20"/>
          <w:lang w:val="ru-RU"/>
        </w:rPr>
        <w:t>т</w:t>
      </w:r>
      <w:r w:rsidRPr="002E571C">
        <w:rPr>
          <w:sz w:val="20"/>
          <w:szCs w:val="20"/>
        </w:rPr>
        <w:t xml:space="preserve"> (табл. </w:t>
      </w:r>
      <w:r w:rsidR="00061720">
        <w:rPr>
          <w:sz w:val="20"/>
          <w:szCs w:val="20"/>
          <w:lang w:val="ru-RU"/>
        </w:rPr>
        <w:t>10</w:t>
      </w:r>
      <w:r w:rsidRPr="002E571C">
        <w:rPr>
          <w:sz w:val="20"/>
          <w:szCs w:val="20"/>
        </w:rPr>
        <w:t xml:space="preserve">), </w:t>
      </w:r>
      <w:r w:rsidRPr="009045E7">
        <w:rPr>
          <w:sz w:val="20"/>
          <w:szCs w:val="20"/>
        </w:rPr>
        <w:t>что</w:t>
      </w:r>
      <w:r w:rsidR="00573A59" w:rsidRPr="009045E7">
        <w:rPr>
          <w:sz w:val="20"/>
          <w:szCs w:val="20"/>
          <w:lang w:val="ru-RU"/>
        </w:rPr>
        <w:t>,</w:t>
      </w:r>
      <w:r w:rsidR="00EC5CFF" w:rsidRPr="009045E7">
        <w:rPr>
          <w:sz w:val="20"/>
          <w:szCs w:val="20"/>
          <w:lang w:val="ru-RU"/>
        </w:rPr>
        <w:t xml:space="preserve"> как и в естественных</w:t>
      </w:r>
      <w:r w:rsidR="00EC5CFF" w:rsidRPr="002E571C">
        <w:rPr>
          <w:sz w:val="20"/>
          <w:szCs w:val="20"/>
          <w:lang w:val="ru-RU"/>
        </w:rPr>
        <w:t xml:space="preserve"> условиях у</w:t>
      </w:r>
      <w:r w:rsidR="00EC5CFF" w:rsidRPr="002E571C">
        <w:rPr>
          <w:sz w:val="20"/>
          <w:szCs w:val="20"/>
          <w:lang w:val="ru-RU"/>
        </w:rPr>
        <w:t>в</w:t>
      </w:r>
      <w:r w:rsidR="00EC5CFF" w:rsidRPr="002E571C">
        <w:rPr>
          <w:sz w:val="20"/>
          <w:szCs w:val="20"/>
          <w:lang w:val="ru-RU"/>
        </w:rPr>
        <w:t>лажнения</w:t>
      </w:r>
      <w:r w:rsidRPr="002E571C">
        <w:rPr>
          <w:sz w:val="20"/>
          <w:szCs w:val="20"/>
        </w:rPr>
        <w:t xml:space="preserve"> при повышении внесения удобрений пропорционально урожайности</w:t>
      </w:r>
      <w:r w:rsidRPr="002E571C">
        <w:rPr>
          <w:sz w:val="20"/>
          <w:szCs w:val="20"/>
          <w:lang w:val="be-BY"/>
        </w:rPr>
        <w:t>,</w:t>
      </w:r>
      <w:r w:rsidRPr="002E571C">
        <w:rPr>
          <w:sz w:val="20"/>
          <w:szCs w:val="20"/>
        </w:rPr>
        <w:t xml:space="preserve"> увеличивается доля бобовых и злаковых компонентов и снижается доля несеяных злаков и разнотравья.</w:t>
      </w:r>
    </w:p>
    <w:p w:rsidR="004054E7" w:rsidRPr="002E571C" w:rsidRDefault="00EC5CFF" w:rsidP="005A40A8">
      <w:pPr>
        <w:spacing w:line="252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  <w:lang w:val="ru-RU"/>
        </w:rPr>
        <w:t>З</w:t>
      </w:r>
      <w:r w:rsidR="004054E7" w:rsidRPr="002E571C">
        <w:rPr>
          <w:sz w:val="20"/>
          <w:szCs w:val="20"/>
        </w:rPr>
        <w:t xml:space="preserve">а счет бобовых компонентов травосмеси </w:t>
      </w:r>
      <w:r w:rsidRPr="002E571C">
        <w:rPr>
          <w:sz w:val="20"/>
          <w:szCs w:val="20"/>
          <w:lang w:val="ru-RU"/>
        </w:rPr>
        <w:t xml:space="preserve">было </w:t>
      </w:r>
      <w:r w:rsidR="004054E7" w:rsidRPr="002E571C">
        <w:rPr>
          <w:sz w:val="20"/>
          <w:szCs w:val="20"/>
        </w:rPr>
        <w:t>получено 37,3-66,0 ц/га сухого вещества (59,3-62,7%) на различных агрофонах и способах использования. Из них люцерна посевная на фосфорно-калийном фоне Р</w:t>
      </w:r>
      <w:r w:rsidR="004054E7" w:rsidRPr="002E571C">
        <w:rPr>
          <w:sz w:val="20"/>
          <w:szCs w:val="20"/>
          <w:vertAlign w:val="subscript"/>
        </w:rPr>
        <w:t>90</w:t>
      </w:r>
      <w:r w:rsidR="004054E7" w:rsidRPr="002E571C">
        <w:rPr>
          <w:sz w:val="20"/>
          <w:szCs w:val="20"/>
        </w:rPr>
        <w:t>К</w:t>
      </w:r>
      <w:r w:rsidR="004054E7" w:rsidRPr="002E571C">
        <w:rPr>
          <w:sz w:val="20"/>
          <w:szCs w:val="20"/>
          <w:vertAlign w:val="subscript"/>
        </w:rPr>
        <w:t>135</w:t>
      </w:r>
      <w:r w:rsidR="004054E7" w:rsidRPr="002E571C">
        <w:rPr>
          <w:sz w:val="20"/>
          <w:szCs w:val="20"/>
        </w:rPr>
        <w:t xml:space="preserve"> составила 38,7 ц/га при двухукосном использовании, 32,9 и 34,8 ц/га сухого вещества – при переменных. Это на 13,2, 10,7 и 12,4 ц/га больше в сравнении с фоном без удобрений. При дополнительном увлажнении </w:t>
      </w:r>
      <w:r w:rsidR="00C47B83" w:rsidRPr="002E571C">
        <w:rPr>
          <w:sz w:val="20"/>
          <w:szCs w:val="20"/>
          <w:lang w:val="ru-RU"/>
        </w:rPr>
        <w:t xml:space="preserve">условия развития для </w:t>
      </w:r>
      <w:r w:rsidR="004054E7" w:rsidRPr="002E571C">
        <w:rPr>
          <w:sz w:val="20"/>
          <w:szCs w:val="20"/>
        </w:rPr>
        <w:t>клевер</w:t>
      </w:r>
      <w:r w:rsidR="00C47B83" w:rsidRPr="002E571C">
        <w:rPr>
          <w:sz w:val="20"/>
          <w:szCs w:val="20"/>
          <w:lang w:val="ru-RU"/>
        </w:rPr>
        <w:t xml:space="preserve">а лугового сложились </w:t>
      </w:r>
      <w:r w:rsidR="009A5AAC" w:rsidRPr="002E571C">
        <w:rPr>
          <w:sz w:val="20"/>
          <w:szCs w:val="20"/>
          <w:lang w:val="ru-RU"/>
        </w:rPr>
        <w:t xml:space="preserve">более благоприятно </w:t>
      </w:r>
      <w:r w:rsidR="004054E7" w:rsidRPr="002E571C">
        <w:rPr>
          <w:sz w:val="20"/>
          <w:szCs w:val="20"/>
        </w:rPr>
        <w:t>и прибавка</w:t>
      </w:r>
      <w:r w:rsidR="00C47B83" w:rsidRPr="002E571C">
        <w:rPr>
          <w:sz w:val="20"/>
          <w:szCs w:val="20"/>
          <w:lang w:val="ru-RU"/>
        </w:rPr>
        <w:t xml:space="preserve"> на этом фоне</w:t>
      </w:r>
      <w:r w:rsidR="004054E7" w:rsidRPr="002E571C">
        <w:rPr>
          <w:sz w:val="20"/>
          <w:szCs w:val="20"/>
        </w:rPr>
        <w:t xml:space="preserve"> в сравнении с контролем без удобрений составила 6,3 ц/га при двухукосном; 7,6 и 6,4 ц/га при переменных режимах использования.</w:t>
      </w:r>
    </w:p>
    <w:p w:rsidR="004054E7" w:rsidRPr="002E571C" w:rsidRDefault="004054E7" w:rsidP="005A40A8">
      <w:pPr>
        <w:spacing w:line="252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Внесение комплексного микроудобрения по сравнению с фоном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по люцерне дало существенную прибавку при переменном способе использования по схеме «4 + 3 + 2 укоса по годам». Она составила 2,1 ц/га. </w:t>
      </w:r>
      <w:r w:rsidR="00C47B83" w:rsidRPr="002E571C">
        <w:rPr>
          <w:sz w:val="20"/>
          <w:szCs w:val="20"/>
          <w:lang w:val="ru-RU"/>
        </w:rPr>
        <w:t>У</w:t>
      </w:r>
      <w:r w:rsidR="00C47B83" w:rsidRPr="002E571C">
        <w:rPr>
          <w:sz w:val="20"/>
          <w:szCs w:val="20"/>
        </w:rPr>
        <w:t xml:space="preserve"> клевера лугового </w:t>
      </w:r>
      <w:r w:rsidR="00C47B83" w:rsidRPr="002E571C">
        <w:rPr>
          <w:sz w:val="20"/>
          <w:szCs w:val="20"/>
          <w:lang w:val="ru-RU"/>
        </w:rPr>
        <w:t>з</w:t>
      </w:r>
      <w:r w:rsidRPr="002E571C">
        <w:rPr>
          <w:sz w:val="20"/>
          <w:szCs w:val="20"/>
        </w:rPr>
        <w:t xml:space="preserve">начительная прибавка наблюдалась при постоянном двухукосном использовании и в варианте по схеме «3 + 2 + 3 укоса по годам», которая составила 2,2 и 1,3 ц/га соответственно. </w:t>
      </w:r>
    </w:p>
    <w:p w:rsidR="004054E7" w:rsidRPr="009045E7" w:rsidRDefault="005629C0" w:rsidP="005A40A8">
      <w:pPr>
        <w:spacing w:line="252" w:lineRule="auto"/>
        <w:ind w:firstLine="284"/>
        <w:jc w:val="both"/>
        <w:rPr>
          <w:sz w:val="20"/>
          <w:szCs w:val="20"/>
          <w:lang w:val="ru-RU"/>
        </w:rPr>
      </w:pPr>
      <w:r w:rsidRPr="009045E7">
        <w:rPr>
          <w:sz w:val="20"/>
          <w:szCs w:val="20"/>
          <w:lang w:val="ru-RU"/>
        </w:rPr>
        <w:t>С</w:t>
      </w:r>
      <w:r w:rsidRPr="009045E7">
        <w:rPr>
          <w:sz w:val="20"/>
          <w:szCs w:val="20"/>
        </w:rPr>
        <w:t xml:space="preserve"> </w:t>
      </w:r>
      <w:r w:rsidR="004054E7" w:rsidRPr="009045E7">
        <w:rPr>
          <w:sz w:val="20"/>
          <w:szCs w:val="20"/>
        </w:rPr>
        <w:t>улучшени</w:t>
      </w:r>
      <w:r w:rsidRPr="009045E7">
        <w:rPr>
          <w:sz w:val="20"/>
          <w:szCs w:val="20"/>
          <w:lang w:val="ru-RU"/>
        </w:rPr>
        <w:t>ем</w:t>
      </w:r>
      <w:r w:rsidR="004054E7" w:rsidRPr="009045E7">
        <w:rPr>
          <w:sz w:val="20"/>
          <w:szCs w:val="20"/>
        </w:rPr>
        <w:t xml:space="preserve"> питательного режима </w:t>
      </w:r>
      <w:r w:rsidRPr="009045E7">
        <w:rPr>
          <w:sz w:val="20"/>
          <w:szCs w:val="20"/>
          <w:lang w:val="ru-RU"/>
        </w:rPr>
        <w:t xml:space="preserve">– </w:t>
      </w:r>
      <w:r w:rsidR="004054E7" w:rsidRPr="009045E7">
        <w:rPr>
          <w:sz w:val="20"/>
          <w:szCs w:val="20"/>
        </w:rPr>
        <w:t>добавлением регулятора роста</w:t>
      </w:r>
      <w:r w:rsidR="00573A59" w:rsidRPr="009045E7">
        <w:rPr>
          <w:sz w:val="20"/>
          <w:szCs w:val="20"/>
          <w:lang w:val="ru-RU"/>
        </w:rPr>
        <w:t xml:space="preserve"> – </w:t>
      </w:r>
      <w:r w:rsidR="004054E7" w:rsidRPr="009045E7">
        <w:rPr>
          <w:sz w:val="20"/>
          <w:szCs w:val="20"/>
        </w:rPr>
        <w:t xml:space="preserve"> </w:t>
      </w:r>
      <w:r w:rsidR="002B288E" w:rsidRPr="009045E7">
        <w:rPr>
          <w:sz w:val="20"/>
          <w:szCs w:val="20"/>
        </w:rPr>
        <w:t xml:space="preserve">прибавка наблюдалась </w:t>
      </w:r>
      <w:r w:rsidR="004054E7" w:rsidRPr="009045E7">
        <w:rPr>
          <w:sz w:val="20"/>
          <w:szCs w:val="20"/>
        </w:rPr>
        <w:t>у люцерны</w:t>
      </w:r>
      <w:r w:rsidR="002B288E" w:rsidRPr="009045E7">
        <w:rPr>
          <w:sz w:val="20"/>
          <w:szCs w:val="20"/>
          <w:lang w:val="ru-RU"/>
        </w:rPr>
        <w:t xml:space="preserve"> луговой</w:t>
      </w:r>
      <w:r w:rsidR="004054E7" w:rsidRPr="009045E7">
        <w:rPr>
          <w:sz w:val="20"/>
          <w:szCs w:val="20"/>
        </w:rPr>
        <w:t xml:space="preserve"> при двухукосном использовании, которая составила 2,8 ц/га.</w:t>
      </w:r>
      <w:r w:rsidR="004054E7" w:rsidRPr="002E571C">
        <w:rPr>
          <w:sz w:val="20"/>
          <w:szCs w:val="20"/>
        </w:rPr>
        <w:t xml:space="preserve"> </w:t>
      </w:r>
      <w:r w:rsidRPr="002E571C">
        <w:rPr>
          <w:sz w:val="20"/>
          <w:szCs w:val="20"/>
          <w:lang w:val="ru-RU"/>
        </w:rPr>
        <w:t>У</w:t>
      </w:r>
      <w:r w:rsidRPr="002E571C">
        <w:rPr>
          <w:sz w:val="20"/>
          <w:szCs w:val="20"/>
        </w:rPr>
        <w:t xml:space="preserve"> клевера лугового </w:t>
      </w:r>
      <w:r w:rsidRPr="002E571C">
        <w:rPr>
          <w:sz w:val="20"/>
          <w:szCs w:val="20"/>
          <w:lang w:val="ru-RU"/>
        </w:rPr>
        <w:t>з</w:t>
      </w:r>
      <w:r w:rsidR="004054E7" w:rsidRPr="002E571C">
        <w:rPr>
          <w:sz w:val="20"/>
          <w:szCs w:val="20"/>
        </w:rPr>
        <w:t>начительная прибавка наблюдалась при пере</w:t>
      </w:r>
      <w:bookmarkStart w:id="1" w:name="_GoBack"/>
      <w:bookmarkEnd w:id="1"/>
      <w:r w:rsidR="004054E7" w:rsidRPr="002E571C">
        <w:rPr>
          <w:sz w:val="20"/>
          <w:szCs w:val="20"/>
        </w:rPr>
        <w:t xml:space="preserve">менных способах использования. </w:t>
      </w:r>
      <w:r w:rsidR="004054E7" w:rsidRPr="009045E7">
        <w:rPr>
          <w:sz w:val="20"/>
          <w:szCs w:val="20"/>
        </w:rPr>
        <w:t>Она составила 3,2 ц/га – по схеме «4 + 3 + 2 укоса по годам» и 2,1 ц/га</w:t>
      </w:r>
      <w:r w:rsidR="009045E7" w:rsidRPr="009045E7">
        <w:rPr>
          <w:sz w:val="20"/>
          <w:szCs w:val="20"/>
          <w:lang w:val="ru-RU"/>
        </w:rPr>
        <w:t xml:space="preserve"> </w:t>
      </w:r>
      <w:r w:rsidR="009045E7" w:rsidRPr="009045E7">
        <w:rPr>
          <w:sz w:val="20"/>
          <w:szCs w:val="20"/>
        </w:rPr>
        <w:t xml:space="preserve">– </w:t>
      </w:r>
      <w:r w:rsidR="004054E7" w:rsidRPr="009045E7">
        <w:rPr>
          <w:sz w:val="20"/>
          <w:szCs w:val="20"/>
        </w:rPr>
        <w:t>по схеме «3 + 2 + 3 укоса по годам».</w:t>
      </w:r>
    </w:p>
    <w:p w:rsidR="004054E7" w:rsidRPr="002E571C" w:rsidRDefault="005629C0" w:rsidP="00C379CC">
      <w:pPr>
        <w:spacing w:line="252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  <w:lang w:val="ru-RU"/>
        </w:rPr>
        <w:t>Как и в условиях естественного увлажнения и</w:t>
      </w:r>
      <w:r w:rsidR="004054E7" w:rsidRPr="002E571C">
        <w:rPr>
          <w:sz w:val="20"/>
          <w:szCs w:val="20"/>
        </w:rPr>
        <w:t xml:space="preserve">з злаковых компонентов наибольшую долю в урожае </w:t>
      </w:r>
      <w:r w:rsidR="009A5AAC" w:rsidRPr="002E571C">
        <w:rPr>
          <w:sz w:val="20"/>
          <w:szCs w:val="20"/>
          <w:lang w:val="ru-RU"/>
        </w:rPr>
        <w:t>занимала</w:t>
      </w:r>
      <w:r w:rsidR="004054E7" w:rsidRPr="002E571C">
        <w:rPr>
          <w:sz w:val="20"/>
          <w:szCs w:val="20"/>
        </w:rPr>
        <w:t xml:space="preserve"> овсяница луговая. </w:t>
      </w:r>
      <w:r w:rsidR="004054E7" w:rsidRPr="002E571C">
        <w:rPr>
          <w:sz w:val="20"/>
          <w:szCs w:val="20"/>
        </w:rPr>
        <w:lastRenderedPageBreak/>
        <w:t xml:space="preserve">Она обеспечила урожайность на уровне 12,8-27,3 ц/га. За счет тимофеевки луговой в среднем на различных агрофонах и </w:t>
      </w:r>
      <w:r w:rsidR="009A5AAC" w:rsidRPr="002E571C">
        <w:rPr>
          <w:sz w:val="20"/>
          <w:szCs w:val="20"/>
          <w:lang w:val="ru-RU"/>
        </w:rPr>
        <w:t xml:space="preserve">способах </w:t>
      </w:r>
      <w:r w:rsidR="004054E7" w:rsidRPr="002E571C">
        <w:rPr>
          <w:sz w:val="20"/>
          <w:szCs w:val="20"/>
        </w:rPr>
        <w:t>использования было получено 4,</w:t>
      </w:r>
      <w:r w:rsidRPr="002E571C">
        <w:rPr>
          <w:sz w:val="20"/>
          <w:szCs w:val="20"/>
          <w:lang w:val="ru-RU"/>
        </w:rPr>
        <w:t>9</w:t>
      </w:r>
      <w:r w:rsidR="004054E7" w:rsidRPr="002E571C">
        <w:rPr>
          <w:sz w:val="20"/>
          <w:szCs w:val="20"/>
        </w:rPr>
        <w:t>-10,3 ц/га сухого вещества.</w:t>
      </w:r>
    </w:p>
    <w:p w:rsidR="004054E7" w:rsidRPr="002B288E" w:rsidRDefault="004054E7" w:rsidP="00C379CC">
      <w:pPr>
        <w:spacing w:line="252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Более высокой урожайностью компоненты травосмеси характеризовались на фоне выращивания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с использованием комплексного микроудобрения и регулятора роста</w:t>
      </w:r>
      <w:r w:rsidR="005629C0" w:rsidRPr="002E571C">
        <w:rPr>
          <w:sz w:val="20"/>
          <w:szCs w:val="20"/>
          <w:lang w:val="ru-RU"/>
        </w:rPr>
        <w:t>, а</w:t>
      </w:r>
      <w:r w:rsidRPr="002E571C">
        <w:rPr>
          <w:sz w:val="20"/>
          <w:szCs w:val="20"/>
        </w:rPr>
        <w:t xml:space="preserve"> </w:t>
      </w:r>
      <w:r w:rsidR="005629C0" w:rsidRPr="002E571C">
        <w:rPr>
          <w:sz w:val="20"/>
          <w:szCs w:val="20"/>
        </w:rPr>
        <w:t xml:space="preserve">наименьшей урожайностью компонентов травосмеси характеризовались </w:t>
      </w:r>
      <w:r w:rsidR="005629C0" w:rsidRPr="002E571C">
        <w:rPr>
          <w:sz w:val="20"/>
          <w:szCs w:val="20"/>
          <w:lang w:val="ru-RU"/>
        </w:rPr>
        <w:t>к</w:t>
      </w:r>
      <w:r w:rsidRPr="002E571C">
        <w:rPr>
          <w:sz w:val="20"/>
          <w:szCs w:val="20"/>
        </w:rPr>
        <w:t>онтрольные варианты без применения удоб</w:t>
      </w:r>
      <w:r w:rsidR="002B288E">
        <w:rPr>
          <w:sz w:val="20"/>
          <w:szCs w:val="20"/>
        </w:rPr>
        <w:t>рений</w:t>
      </w:r>
      <w:r w:rsidR="002B288E">
        <w:rPr>
          <w:sz w:val="20"/>
          <w:szCs w:val="20"/>
          <w:lang w:val="ru-RU"/>
        </w:rPr>
        <w:t>.</w:t>
      </w:r>
    </w:p>
    <w:p w:rsidR="003330F1" w:rsidRPr="002E571C" w:rsidRDefault="003330F1" w:rsidP="00C379CC">
      <w:pPr>
        <w:spacing w:line="252" w:lineRule="auto"/>
        <w:ind w:firstLine="284"/>
        <w:jc w:val="both"/>
        <w:rPr>
          <w:sz w:val="20"/>
          <w:szCs w:val="20"/>
          <w:lang w:val="ru-RU"/>
        </w:rPr>
      </w:pPr>
    </w:p>
    <w:p w:rsidR="003330F1" w:rsidRPr="002E571C" w:rsidRDefault="003330F1" w:rsidP="00C379CC">
      <w:pPr>
        <w:spacing w:line="250" w:lineRule="auto"/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t xml:space="preserve">Таблица </w:t>
      </w:r>
      <w:r w:rsidR="00061720">
        <w:rPr>
          <w:spacing w:val="20"/>
          <w:sz w:val="16"/>
          <w:szCs w:val="16"/>
          <w:lang w:val="ru-RU"/>
        </w:rPr>
        <w:t>10</w:t>
      </w:r>
      <w:r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</w:t>
      </w:r>
      <w:r w:rsidRPr="002E571C">
        <w:rPr>
          <w:b/>
          <w:sz w:val="16"/>
          <w:szCs w:val="16"/>
        </w:rPr>
        <w:t>Урожайность бобово-злаково</w:t>
      </w:r>
      <w:r w:rsidRPr="002E571C">
        <w:rPr>
          <w:b/>
          <w:sz w:val="16"/>
          <w:szCs w:val="16"/>
          <w:lang w:val="ru-RU"/>
        </w:rPr>
        <w:t>й</w:t>
      </w:r>
      <w:r w:rsidRPr="002E571C">
        <w:rPr>
          <w:b/>
          <w:sz w:val="16"/>
          <w:szCs w:val="16"/>
        </w:rPr>
        <w:t xml:space="preserve"> травос</w:t>
      </w:r>
      <w:r w:rsidRPr="002E571C">
        <w:rPr>
          <w:b/>
          <w:sz w:val="16"/>
          <w:szCs w:val="16"/>
          <w:lang w:val="ru-RU"/>
        </w:rPr>
        <w:t xml:space="preserve">меси </w:t>
      </w:r>
      <w:r w:rsidRPr="002E571C">
        <w:rPr>
          <w:b/>
          <w:sz w:val="16"/>
          <w:szCs w:val="16"/>
        </w:rPr>
        <w:t>в среднем за три года, ц/га сухого вещества</w:t>
      </w:r>
      <w:r w:rsidRPr="002E571C">
        <w:rPr>
          <w:sz w:val="16"/>
          <w:szCs w:val="16"/>
        </w:rPr>
        <w:t xml:space="preserve"> </w:t>
      </w:r>
      <w:r w:rsidRPr="002E571C">
        <w:rPr>
          <w:b/>
          <w:sz w:val="16"/>
          <w:szCs w:val="16"/>
          <w:lang w:val="ru-RU"/>
        </w:rPr>
        <w:t>при различных способах использования</w:t>
      </w:r>
      <w:r w:rsidRPr="002E571C">
        <w:rPr>
          <w:b/>
          <w:sz w:val="16"/>
          <w:szCs w:val="16"/>
        </w:rPr>
        <w:t xml:space="preserve"> </w:t>
      </w:r>
    </w:p>
    <w:p w:rsidR="003330F1" w:rsidRPr="002E571C" w:rsidRDefault="003330F1" w:rsidP="00C379CC">
      <w:pPr>
        <w:spacing w:line="250" w:lineRule="auto"/>
        <w:jc w:val="center"/>
        <w:rPr>
          <w:b/>
          <w:sz w:val="16"/>
          <w:szCs w:val="16"/>
          <w:lang w:val="ru-RU"/>
        </w:rPr>
      </w:pPr>
      <w:r w:rsidRPr="002E571C">
        <w:rPr>
          <w:b/>
          <w:sz w:val="16"/>
          <w:szCs w:val="16"/>
          <w:lang w:val="ru-RU"/>
        </w:rPr>
        <w:t>н</w:t>
      </w:r>
      <w:r w:rsidRPr="002E571C">
        <w:rPr>
          <w:b/>
          <w:sz w:val="16"/>
          <w:szCs w:val="16"/>
        </w:rPr>
        <w:t>а фоне орошения 0,75-0,80 НВ</w:t>
      </w:r>
    </w:p>
    <w:p w:rsidR="003330F1" w:rsidRPr="002E571C" w:rsidRDefault="003330F1" w:rsidP="00C379CC">
      <w:pPr>
        <w:spacing w:line="250" w:lineRule="auto"/>
        <w:jc w:val="center"/>
        <w:rPr>
          <w:b/>
          <w:sz w:val="16"/>
          <w:szCs w:val="16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56"/>
        <w:gridCol w:w="1396"/>
        <w:gridCol w:w="567"/>
        <w:gridCol w:w="567"/>
        <w:gridCol w:w="567"/>
        <w:gridCol w:w="567"/>
        <w:gridCol w:w="567"/>
        <w:gridCol w:w="737"/>
      </w:tblGrid>
      <w:tr w:rsidR="003330F1" w:rsidRPr="002E571C" w:rsidTr="003330F1">
        <w:trPr>
          <w:trHeight w:val="587"/>
        </w:trPr>
        <w:tc>
          <w:tcPr>
            <w:tcW w:w="1156" w:type="dxa"/>
            <w:vMerge w:val="restart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Способ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использования</w:t>
            </w:r>
          </w:p>
        </w:tc>
        <w:tc>
          <w:tcPr>
            <w:tcW w:w="1396" w:type="dxa"/>
            <w:vMerge w:val="restart"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2268" w:type="dxa"/>
            <w:gridSpan w:val="4"/>
            <w:vAlign w:val="center"/>
          </w:tcPr>
          <w:p w:rsidR="003330F1" w:rsidRPr="002E571C" w:rsidRDefault="003330F1" w:rsidP="0034648A">
            <w:pPr>
              <w:ind w:left="34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Получено за счет</w:t>
            </w:r>
          </w:p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34" w:right="-185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компонентов травосмеси</w:t>
            </w:r>
          </w:p>
        </w:tc>
        <w:tc>
          <w:tcPr>
            <w:tcW w:w="567" w:type="dxa"/>
            <w:vMerge w:val="restart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 xml:space="preserve">Прочие злаки </w:t>
            </w:r>
          </w:p>
        </w:tc>
        <w:tc>
          <w:tcPr>
            <w:tcW w:w="737" w:type="dxa"/>
            <w:vMerge w:val="restart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Разнотравье</w:t>
            </w:r>
          </w:p>
        </w:tc>
      </w:tr>
      <w:tr w:rsidR="003330F1" w:rsidRPr="002E571C" w:rsidTr="00C379CC">
        <w:trPr>
          <w:trHeight w:val="1134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567" w:type="dxa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люцерна посевная</w:t>
            </w:r>
          </w:p>
        </w:tc>
        <w:tc>
          <w:tcPr>
            <w:tcW w:w="567" w:type="dxa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клевер луговой </w:t>
            </w:r>
          </w:p>
        </w:tc>
        <w:tc>
          <w:tcPr>
            <w:tcW w:w="567" w:type="dxa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тимофеевка луговая</w:t>
            </w:r>
          </w:p>
        </w:tc>
        <w:tc>
          <w:tcPr>
            <w:tcW w:w="567" w:type="dxa"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овсяница луговая</w:t>
            </w:r>
          </w:p>
        </w:tc>
        <w:tc>
          <w:tcPr>
            <w:tcW w:w="567" w:type="dxa"/>
            <w:vMerge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  <w:lang w:val="ru-RU"/>
              </w:rPr>
            </w:pPr>
          </w:p>
        </w:tc>
        <w:tc>
          <w:tcPr>
            <w:tcW w:w="737" w:type="dxa"/>
            <w:vMerge/>
            <w:textDirection w:val="btLr"/>
            <w:vAlign w:val="center"/>
          </w:tcPr>
          <w:p w:rsidR="003330F1" w:rsidRPr="002E571C" w:rsidRDefault="003330F1" w:rsidP="003330F1">
            <w:pPr>
              <w:ind w:left="34" w:right="113"/>
              <w:jc w:val="both"/>
              <w:rPr>
                <w:rFonts w:cs="Times New Roman"/>
                <w:sz w:val="16"/>
                <w:szCs w:val="16"/>
                <w:lang w:val="ru-RU"/>
              </w:rPr>
            </w:pP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Постоянное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двухукосное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в течение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3 лет</w:t>
            </w:r>
          </w:p>
          <w:p w:rsidR="003330F1" w:rsidRPr="002E571C" w:rsidRDefault="003330F1" w:rsidP="003330F1">
            <w:pPr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(</w:t>
            </w:r>
            <w:r w:rsidRPr="002E571C">
              <w:rPr>
                <w:rFonts w:cs="Times New Roman"/>
                <w:sz w:val="16"/>
                <w:szCs w:val="16"/>
                <w:lang w:val="ru-RU"/>
              </w:rPr>
              <w:t>к</w:t>
            </w:r>
            <w:r w:rsidRPr="002E571C">
              <w:rPr>
                <w:rFonts w:cs="Times New Roman"/>
                <w:sz w:val="16"/>
                <w:szCs w:val="16"/>
              </w:rPr>
              <w:t>онтроль)</w:t>
            </w: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25,5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12,6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6,2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12,8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2,2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1,9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38,7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18,9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18,9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2,0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1,2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39,3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21,1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20,3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1,7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1,0</w:t>
            </w:r>
          </w:p>
        </w:tc>
      </w:tr>
      <w:tr w:rsidR="003330F1" w:rsidRPr="002E571C" w:rsidTr="003330F1">
        <w:trPr>
          <w:trHeight w:hRule="exact" w:val="396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3330F1" w:rsidRPr="002E571C" w:rsidRDefault="003330F1" w:rsidP="003330F1">
            <w:pPr>
              <w:ind w:left="-118" w:right="-10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42,1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10,3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21,4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1,5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1,4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Переменное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(4 + 3 + 2 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22,2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15,1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4,9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16,2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2,0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2,1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32,9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22,7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7,5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23,7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1,9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1,2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35,0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22,1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8,2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25,5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1,7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1,0</w:t>
            </w:r>
          </w:p>
        </w:tc>
      </w:tr>
      <w:tr w:rsidR="003330F1" w:rsidRPr="002E571C" w:rsidTr="003330F1">
        <w:trPr>
          <w:trHeight w:hRule="exact" w:val="428"/>
        </w:trPr>
        <w:tc>
          <w:tcPr>
            <w:tcW w:w="1156" w:type="dxa"/>
            <w:vMerge/>
            <w:vAlign w:val="center"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36,8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25,3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1,8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1,0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 w:val="restart"/>
            <w:vAlign w:val="center"/>
          </w:tcPr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</w:t>
            </w:r>
            <w:r w:rsidRPr="002E571C">
              <w:rPr>
                <w:rFonts w:cs="Times New Roman"/>
                <w:sz w:val="16"/>
                <w:szCs w:val="16"/>
              </w:rPr>
              <w:t xml:space="preserve">еременное </w:t>
            </w:r>
            <w:r w:rsidRPr="002E571C">
              <w:rPr>
                <w:rFonts w:cs="Times New Roman"/>
                <w:sz w:val="16"/>
                <w:szCs w:val="16"/>
                <w:lang w:val="en-US"/>
              </w:rPr>
              <w:t>II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 xml:space="preserve">(3 + 2 + 3 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укоса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  <w:lang w:val="ru-RU"/>
              </w:rPr>
              <w:t>по годам</w:t>
            </w:r>
            <w:r w:rsidRPr="002E571C">
              <w:rPr>
                <w:rFonts w:cs="Times New Roman"/>
                <w:sz w:val="16"/>
                <w:szCs w:val="16"/>
              </w:rPr>
              <w:t>)</w:t>
            </w:r>
          </w:p>
          <w:p w:rsidR="003330F1" w:rsidRPr="002E571C" w:rsidRDefault="003330F1" w:rsidP="003330F1">
            <w:pPr>
              <w:ind w:left="-108" w:right="-32" w:firstLine="108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22,4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18,2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5,4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15,4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1,9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1,9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34,8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24,6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8,6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1,8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1,3</w:t>
            </w:r>
          </w:p>
        </w:tc>
      </w:tr>
      <w:tr w:rsidR="003330F1" w:rsidRPr="002E571C" w:rsidTr="005A40A8">
        <w:trPr>
          <w:trHeight w:hRule="exact" w:val="340"/>
        </w:trPr>
        <w:tc>
          <w:tcPr>
            <w:tcW w:w="1156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36,5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25,9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9,4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26,8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1,9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0,9</w:t>
            </w:r>
          </w:p>
        </w:tc>
      </w:tr>
      <w:tr w:rsidR="003330F1" w:rsidRPr="002E571C" w:rsidTr="003330F1">
        <w:trPr>
          <w:trHeight w:hRule="exact" w:val="418"/>
        </w:trPr>
        <w:tc>
          <w:tcPr>
            <w:tcW w:w="1156" w:type="dxa"/>
            <w:vMerge/>
          </w:tcPr>
          <w:p w:rsidR="003330F1" w:rsidRPr="002E571C" w:rsidRDefault="003330F1" w:rsidP="003330F1">
            <w:pPr>
              <w:tabs>
                <w:tab w:val="left" w:pos="2184"/>
              </w:tabs>
              <w:spacing w:before="5"/>
              <w:ind w:left="-180" w:right="-185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396" w:type="dxa"/>
            <w:vAlign w:val="center"/>
          </w:tcPr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</w:p>
          <w:p w:rsidR="003330F1" w:rsidRPr="002E571C" w:rsidRDefault="003330F1" w:rsidP="003330F1">
            <w:pPr>
              <w:ind w:left="-118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38,0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28,0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9,8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27,3</w:t>
            </w:r>
          </w:p>
        </w:tc>
        <w:tc>
          <w:tcPr>
            <w:tcW w:w="56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1,4</w:t>
            </w:r>
          </w:p>
        </w:tc>
        <w:tc>
          <w:tcPr>
            <w:tcW w:w="737" w:type="dxa"/>
            <w:vAlign w:val="center"/>
          </w:tcPr>
          <w:p w:rsidR="003330F1" w:rsidRPr="002E571C" w:rsidRDefault="003330F1" w:rsidP="003330F1">
            <w:pPr>
              <w:jc w:val="center"/>
              <w:rPr>
                <w:rFonts w:cs="Times New Roman"/>
                <w:bCs/>
                <w:sz w:val="16"/>
                <w:szCs w:val="16"/>
              </w:rPr>
            </w:pPr>
            <w:r w:rsidRPr="002E571C">
              <w:rPr>
                <w:rFonts w:cs="Times New Roman"/>
                <w:bCs/>
                <w:sz w:val="16"/>
                <w:szCs w:val="16"/>
              </w:rPr>
              <w:t>0,9</w:t>
            </w:r>
          </w:p>
        </w:tc>
      </w:tr>
    </w:tbl>
    <w:p w:rsidR="00CB744C" w:rsidRDefault="00A26BDA" w:rsidP="00024C75">
      <w:pPr>
        <w:spacing w:line="245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rFonts w:cs="Times New Roman"/>
          <w:sz w:val="20"/>
          <w:szCs w:val="20"/>
          <w:lang w:val="ru-RU"/>
        </w:rPr>
        <w:lastRenderedPageBreak/>
        <w:t xml:space="preserve">Лучшими значениями по питательности и энергетической ценности при орошении </w:t>
      </w:r>
      <w:r w:rsidRPr="002E571C">
        <w:rPr>
          <w:spacing w:val="2"/>
          <w:sz w:val="20"/>
          <w:szCs w:val="20"/>
          <w:lang w:val="ru-RU"/>
        </w:rPr>
        <w:t>(</w:t>
      </w:r>
      <w:r w:rsidRPr="002E571C">
        <w:rPr>
          <w:spacing w:val="2"/>
          <w:sz w:val="20"/>
          <w:szCs w:val="20"/>
        </w:rPr>
        <w:t>табл</w:t>
      </w:r>
      <w:r w:rsidR="00355302" w:rsidRPr="002E571C">
        <w:rPr>
          <w:spacing w:val="2"/>
          <w:sz w:val="20"/>
          <w:szCs w:val="20"/>
          <w:lang w:val="ru-RU"/>
        </w:rPr>
        <w:t>.</w:t>
      </w:r>
      <w:r w:rsidRPr="002E571C">
        <w:rPr>
          <w:spacing w:val="2"/>
          <w:sz w:val="20"/>
          <w:szCs w:val="20"/>
        </w:rPr>
        <w:t xml:space="preserve"> </w:t>
      </w:r>
      <w:r w:rsidR="00061720">
        <w:rPr>
          <w:spacing w:val="2"/>
          <w:sz w:val="20"/>
          <w:szCs w:val="20"/>
          <w:lang w:val="ru-RU"/>
        </w:rPr>
        <w:t>11</w:t>
      </w:r>
      <w:r w:rsidRPr="002E571C">
        <w:rPr>
          <w:spacing w:val="2"/>
          <w:sz w:val="20"/>
          <w:szCs w:val="20"/>
        </w:rPr>
        <w:t>)</w:t>
      </w:r>
      <w:r w:rsidRPr="002E571C">
        <w:rPr>
          <w:rFonts w:cs="Times New Roman"/>
          <w:sz w:val="20"/>
          <w:szCs w:val="20"/>
          <w:lang w:val="ru-RU"/>
        </w:rPr>
        <w:t xml:space="preserve"> также отмечены варианты </w:t>
      </w:r>
      <w:r w:rsidRPr="002E571C">
        <w:rPr>
          <w:sz w:val="20"/>
          <w:szCs w:val="20"/>
          <w:lang w:val="ru-RU"/>
        </w:rPr>
        <w:t>с</w:t>
      </w:r>
      <w:r w:rsidRPr="002E571C">
        <w:rPr>
          <w:sz w:val="20"/>
          <w:szCs w:val="20"/>
        </w:rPr>
        <w:t xml:space="preserve"> применени</w:t>
      </w:r>
      <w:r w:rsidRPr="002E571C">
        <w:rPr>
          <w:sz w:val="20"/>
          <w:szCs w:val="20"/>
          <w:lang w:val="ru-RU"/>
        </w:rPr>
        <w:t>ем</w:t>
      </w:r>
      <w:r w:rsidRPr="002E571C">
        <w:rPr>
          <w:sz w:val="20"/>
          <w:szCs w:val="20"/>
        </w:rPr>
        <w:t xml:space="preserve"> макро- </w:t>
      </w:r>
      <w:r w:rsidR="00355302" w:rsidRPr="002E571C">
        <w:rPr>
          <w:sz w:val="20"/>
          <w:szCs w:val="20"/>
          <w:lang w:val="ru-RU"/>
        </w:rPr>
        <w:t xml:space="preserve">и </w:t>
      </w:r>
      <w:r w:rsidRPr="002E571C">
        <w:rPr>
          <w:sz w:val="20"/>
          <w:szCs w:val="20"/>
        </w:rPr>
        <w:t>микроудобрений в сочетании с регулятором роста</w:t>
      </w:r>
      <w:r w:rsidRPr="002E571C">
        <w:rPr>
          <w:sz w:val="20"/>
          <w:szCs w:val="20"/>
          <w:lang w:val="ru-RU"/>
        </w:rPr>
        <w:t>.</w:t>
      </w:r>
      <w:r w:rsidR="00355302" w:rsidRPr="002E571C">
        <w:rPr>
          <w:sz w:val="20"/>
          <w:szCs w:val="20"/>
          <w:lang w:val="ru-RU"/>
        </w:rPr>
        <w:t xml:space="preserve"> </w:t>
      </w:r>
    </w:p>
    <w:p w:rsidR="005A40A8" w:rsidRPr="002E571C" w:rsidRDefault="005A40A8" w:rsidP="008C6688">
      <w:pPr>
        <w:spacing w:line="247" w:lineRule="auto"/>
        <w:ind w:firstLine="284"/>
        <w:jc w:val="both"/>
        <w:rPr>
          <w:sz w:val="20"/>
          <w:szCs w:val="20"/>
          <w:lang w:val="ru-RU"/>
        </w:rPr>
      </w:pPr>
    </w:p>
    <w:p w:rsidR="002E2267" w:rsidRPr="002E571C" w:rsidRDefault="00F85BB0" w:rsidP="008C6688">
      <w:pPr>
        <w:spacing w:line="247" w:lineRule="auto"/>
        <w:jc w:val="center"/>
        <w:rPr>
          <w:b/>
          <w:sz w:val="16"/>
          <w:szCs w:val="16"/>
          <w:lang w:val="ru-RU"/>
        </w:rPr>
      </w:pPr>
      <w:r w:rsidRPr="002E571C">
        <w:rPr>
          <w:spacing w:val="20"/>
          <w:sz w:val="16"/>
          <w:szCs w:val="16"/>
          <w:lang w:val="ru-RU"/>
        </w:rPr>
        <w:t xml:space="preserve">Таблица </w:t>
      </w:r>
      <w:r w:rsidR="00061720">
        <w:rPr>
          <w:spacing w:val="20"/>
          <w:sz w:val="16"/>
          <w:szCs w:val="16"/>
          <w:lang w:val="ru-RU"/>
        </w:rPr>
        <w:t>11</w:t>
      </w:r>
      <w:r w:rsidR="002E2267" w:rsidRPr="002E571C">
        <w:rPr>
          <w:spacing w:val="20"/>
          <w:sz w:val="16"/>
          <w:szCs w:val="16"/>
          <w:lang w:val="ru-RU"/>
        </w:rPr>
        <w:t>.</w:t>
      </w:r>
      <w:r w:rsidRPr="002E571C">
        <w:rPr>
          <w:b/>
          <w:sz w:val="16"/>
          <w:szCs w:val="16"/>
          <w:lang w:val="ru-RU"/>
        </w:rPr>
        <w:t xml:space="preserve"> Питательность и энергетическая ценность </w:t>
      </w:r>
      <w:proofErr w:type="gramStart"/>
      <w:r w:rsidRPr="002E571C">
        <w:rPr>
          <w:b/>
          <w:sz w:val="16"/>
          <w:szCs w:val="16"/>
          <w:lang w:val="ru-RU"/>
        </w:rPr>
        <w:t>бобово-злаковой</w:t>
      </w:r>
      <w:proofErr w:type="gramEnd"/>
      <w:r w:rsidRPr="002E571C">
        <w:rPr>
          <w:b/>
          <w:sz w:val="16"/>
          <w:szCs w:val="16"/>
          <w:lang w:val="ru-RU"/>
        </w:rPr>
        <w:t xml:space="preserve"> </w:t>
      </w:r>
    </w:p>
    <w:p w:rsidR="002E2267" w:rsidRPr="002E571C" w:rsidRDefault="00F85BB0" w:rsidP="008C6688">
      <w:pPr>
        <w:spacing w:line="247" w:lineRule="auto"/>
        <w:jc w:val="center"/>
        <w:rPr>
          <w:b/>
          <w:sz w:val="16"/>
          <w:szCs w:val="16"/>
          <w:lang w:val="ru-RU"/>
        </w:rPr>
      </w:pPr>
      <w:r w:rsidRPr="002E571C">
        <w:rPr>
          <w:b/>
          <w:sz w:val="16"/>
          <w:szCs w:val="16"/>
          <w:lang w:val="ru-RU"/>
        </w:rPr>
        <w:t>травосмеси в зависимости от способа использования и</w:t>
      </w:r>
      <w:r w:rsidR="002E2267" w:rsidRPr="002E571C">
        <w:rPr>
          <w:b/>
          <w:sz w:val="16"/>
          <w:szCs w:val="16"/>
          <w:lang w:val="ru-RU"/>
        </w:rPr>
        <w:t xml:space="preserve"> </w:t>
      </w:r>
      <w:r w:rsidRPr="002E571C">
        <w:rPr>
          <w:b/>
          <w:sz w:val="16"/>
          <w:szCs w:val="16"/>
          <w:lang w:val="ru-RU"/>
        </w:rPr>
        <w:t xml:space="preserve">агрофона </w:t>
      </w:r>
    </w:p>
    <w:p w:rsidR="00F85BB0" w:rsidRPr="002E571C" w:rsidRDefault="00F85BB0" w:rsidP="008C6688">
      <w:pPr>
        <w:spacing w:line="247" w:lineRule="auto"/>
        <w:jc w:val="center"/>
        <w:rPr>
          <w:b/>
          <w:sz w:val="16"/>
          <w:szCs w:val="16"/>
          <w:lang w:val="ru-RU"/>
        </w:rPr>
      </w:pPr>
      <w:r w:rsidRPr="002E571C">
        <w:rPr>
          <w:b/>
          <w:sz w:val="16"/>
          <w:szCs w:val="16"/>
          <w:lang w:val="ru-RU"/>
        </w:rPr>
        <w:t xml:space="preserve">при орошении </w:t>
      </w:r>
      <w:r w:rsidRPr="002E571C">
        <w:rPr>
          <w:rFonts w:eastAsia="Calibri" w:cs="Times New Roman"/>
          <w:b/>
          <w:sz w:val="16"/>
          <w:szCs w:val="16"/>
        </w:rPr>
        <w:t>(среднее за 2008</w:t>
      </w:r>
      <w:r w:rsidR="002E2267" w:rsidRPr="002E571C">
        <w:rPr>
          <w:rFonts w:eastAsia="Calibri" w:cs="Times New Roman"/>
          <w:b/>
          <w:sz w:val="16"/>
          <w:szCs w:val="16"/>
          <w:lang w:val="ru-RU"/>
        </w:rPr>
        <w:t>–</w:t>
      </w:r>
      <w:r w:rsidRPr="002E571C">
        <w:rPr>
          <w:rFonts w:eastAsia="Calibri" w:cs="Times New Roman"/>
          <w:b/>
          <w:sz w:val="16"/>
          <w:szCs w:val="16"/>
        </w:rPr>
        <w:t>2010 гг.)</w:t>
      </w:r>
    </w:p>
    <w:p w:rsidR="00F85BB0" w:rsidRPr="005A40A8" w:rsidRDefault="00F85BB0" w:rsidP="008C6688">
      <w:pPr>
        <w:spacing w:line="247" w:lineRule="auto"/>
        <w:ind w:firstLine="284"/>
        <w:jc w:val="both"/>
        <w:rPr>
          <w:sz w:val="16"/>
          <w:szCs w:val="16"/>
          <w:lang w:val="ru-RU"/>
        </w:rPr>
      </w:pPr>
    </w:p>
    <w:tbl>
      <w:tblPr>
        <w:tblW w:w="6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67"/>
        <w:gridCol w:w="1243"/>
        <w:gridCol w:w="939"/>
        <w:gridCol w:w="880"/>
        <w:gridCol w:w="1020"/>
        <w:gridCol w:w="875"/>
      </w:tblGrid>
      <w:tr w:rsidR="00F85BB0" w:rsidRPr="002E571C" w:rsidTr="00A26BDA">
        <w:trPr>
          <w:trHeight w:val="259"/>
        </w:trPr>
        <w:tc>
          <w:tcPr>
            <w:tcW w:w="1167" w:type="dxa"/>
            <w:vMerge w:val="restart"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Способ</w:t>
            </w:r>
          </w:p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использования</w:t>
            </w:r>
          </w:p>
        </w:tc>
        <w:tc>
          <w:tcPr>
            <w:tcW w:w="1243" w:type="dxa"/>
            <w:vMerge w:val="restart"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rFonts w:cs="Times New Roman"/>
                <w:sz w:val="16"/>
                <w:szCs w:val="16"/>
              </w:rPr>
              <w:t>Агрофон</w:t>
            </w:r>
          </w:p>
        </w:tc>
        <w:tc>
          <w:tcPr>
            <w:tcW w:w="1819" w:type="dxa"/>
            <w:gridSpan w:val="2"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Содержание в </w:t>
            </w:r>
            <w:proofErr w:type="gramStart"/>
            <w:r w:rsidRPr="002E571C">
              <w:rPr>
                <w:sz w:val="16"/>
                <w:szCs w:val="16"/>
                <w:lang w:val="ru-RU"/>
              </w:rPr>
              <w:t>г</w:t>
            </w:r>
            <w:proofErr w:type="gramEnd"/>
            <w:r w:rsidRPr="002E571C">
              <w:rPr>
                <w:sz w:val="16"/>
                <w:szCs w:val="16"/>
                <w:lang w:val="ru-RU"/>
              </w:rPr>
              <w:t xml:space="preserve"> на 1 кг</w:t>
            </w:r>
          </w:p>
        </w:tc>
        <w:tc>
          <w:tcPr>
            <w:tcW w:w="1895" w:type="dxa"/>
            <w:gridSpan w:val="2"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Содержание в 1 кг сухого вещества</w:t>
            </w:r>
          </w:p>
        </w:tc>
      </w:tr>
      <w:tr w:rsidR="00F85BB0" w:rsidRPr="002E571C" w:rsidTr="005A40A8">
        <w:trPr>
          <w:trHeight w:val="567"/>
        </w:trPr>
        <w:tc>
          <w:tcPr>
            <w:tcW w:w="1167" w:type="dxa"/>
            <w:vMerge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Merge/>
            <w:vAlign w:val="center"/>
          </w:tcPr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</w:p>
        </w:tc>
        <w:tc>
          <w:tcPr>
            <w:tcW w:w="939" w:type="dxa"/>
            <w:vAlign w:val="center"/>
          </w:tcPr>
          <w:p w:rsidR="00C505E6" w:rsidRPr="002E571C" w:rsidRDefault="00A26BDA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F85BB0" w:rsidRPr="002E571C">
              <w:rPr>
                <w:sz w:val="16"/>
                <w:szCs w:val="16"/>
                <w:lang w:val="ru-RU"/>
              </w:rPr>
              <w:t>ырого</w:t>
            </w:r>
          </w:p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протеина</w:t>
            </w:r>
          </w:p>
        </w:tc>
        <w:tc>
          <w:tcPr>
            <w:tcW w:w="880" w:type="dxa"/>
            <w:vAlign w:val="center"/>
          </w:tcPr>
          <w:p w:rsidR="00F85BB0" w:rsidRPr="002E571C" w:rsidRDefault="00A26BDA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с</w:t>
            </w:r>
            <w:r w:rsidR="00F85BB0" w:rsidRPr="002E571C">
              <w:rPr>
                <w:sz w:val="16"/>
                <w:szCs w:val="16"/>
                <w:lang w:val="ru-RU"/>
              </w:rPr>
              <w:t>ырой кле</w:t>
            </w:r>
            <w:r w:rsidR="00F85BB0" w:rsidRPr="002E571C">
              <w:rPr>
                <w:sz w:val="16"/>
                <w:szCs w:val="16"/>
                <w:lang w:val="ru-RU"/>
              </w:rPr>
              <w:t>т</w:t>
            </w:r>
            <w:r w:rsidR="00F85BB0" w:rsidRPr="002E571C">
              <w:rPr>
                <w:sz w:val="16"/>
                <w:szCs w:val="16"/>
                <w:lang w:val="ru-RU"/>
              </w:rPr>
              <w:t>чатки</w:t>
            </w:r>
          </w:p>
        </w:tc>
        <w:tc>
          <w:tcPr>
            <w:tcW w:w="1020" w:type="dxa"/>
            <w:vAlign w:val="center"/>
          </w:tcPr>
          <w:p w:rsidR="00A26BDA" w:rsidRPr="002E571C" w:rsidRDefault="00A26BDA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о</w:t>
            </w:r>
            <w:r w:rsidR="00F85BB0" w:rsidRPr="002E571C">
              <w:rPr>
                <w:sz w:val="16"/>
                <w:szCs w:val="16"/>
                <w:lang w:val="ru-RU"/>
              </w:rPr>
              <w:t>бменной</w:t>
            </w:r>
          </w:p>
          <w:p w:rsidR="00C505E6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энергии, </w:t>
            </w:r>
          </w:p>
          <w:p w:rsidR="00F85BB0" w:rsidRPr="002E571C" w:rsidRDefault="00F85BB0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МД</w:t>
            </w:r>
            <w:r w:rsidR="00A26BDA" w:rsidRPr="002E571C">
              <w:rPr>
                <w:sz w:val="16"/>
                <w:szCs w:val="16"/>
                <w:lang w:val="ru-RU"/>
              </w:rPr>
              <w:t>ж</w:t>
            </w:r>
          </w:p>
        </w:tc>
        <w:tc>
          <w:tcPr>
            <w:tcW w:w="875" w:type="dxa"/>
            <w:vAlign w:val="center"/>
          </w:tcPr>
          <w:p w:rsidR="00F85BB0" w:rsidRPr="002E571C" w:rsidRDefault="00A26BDA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к</w:t>
            </w:r>
            <w:r w:rsidR="00F85BB0" w:rsidRPr="002E571C">
              <w:rPr>
                <w:sz w:val="16"/>
                <w:szCs w:val="16"/>
                <w:lang w:val="ru-RU"/>
              </w:rPr>
              <w:t>ормовых единиц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 w:val="restart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Постоянное</w:t>
            </w:r>
          </w:p>
          <w:p w:rsidR="00D66954" w:rsidRPr="002E571C" w:rsidRDefault="00D66954" w:rsidP="008C6688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двухукосное</w:t>
            </w:r>
          </w:p>
          <w:p w:rsidR="00D66954" w:rsidRPr="002E571C" w:rsidRDefault="00D66954" w:rsidP="008C6688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в течение</w:t>
            </w:r>
          </w:p>
          <w:p w:rsidR="00D66954" w:rsidRPr="002E571C" w:rsidRDefault="008C6688" w:rsidP="008C6688">
            <w:pPr>
              <w:spacing w:line="247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</w:t>
            </w:r>
            <w:r w:rsidR="00D66954" w:rsidRPr="002E571C">
              <w:rPr>
                <w:sz w:val="16"/>
                <w:szCs w:val="16"/>
              </w:rPr>
              <w:t xml:space="preserve"> лет</w:t>
            </w: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150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296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9,31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0,69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165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282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9,51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0,72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172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274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9,61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0,74</w:t>
            </w:r>
          </w:p>
        </w:tc>
      </w:tr>
      <w:tr w:rsidR="00D66954" w:rsidRPr="002E571C" w:rsidTr="00A26BDA">
        <w:trPr>
          <w:trHeight w:hRule="exact" w:val="441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+рост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173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268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9,72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0,76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 w:val="restart"/>
            <w:vAlign w:val="center"/>
          </w:tcPr>
          <w:p w:rsidR="00D66954" w:rsidRPr="002E571C" w:rsidRDefault="00D66954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</w:t>
            </w:r>
          </w:p>
          <w:p w:rsidR="00D66954" w:rsidRPr="002E571C" w:rsidRDefault="008C6688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 </w:t>
            </w:r>
            <w:r w:rsidR="00D66954" w:rsidRPr="002E571C">
              <w:rPr>
                <w:sz w:val="16"/>
                <w:szCs w:val="16"/>
              </w:rPr>
              <w:t>(4 + 3 + 2 укоса</w:t>
            </w:r>
          </w:p>
          <w:p w:rsidR="00D66954" w:rsidRPr="002E571C" w:rsidRDefault="00D66954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  <w:highlight w:val="yellow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="002E2267" w:rsidRPr="002E571C">
              <w:rPr>
                <w:sz w:val="16"/>
                <w:szCs w:val="16"/>
              </w:rPr>
              <w:t>)</w:t>
            </w: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174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264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9,70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0,75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08" w:right="-21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180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257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9,81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0,77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08" w:right="-21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188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239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10,05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0,81</w:t>
            </w:r>
          </w:p>
        </w:tc>
      </w:tr>
      <w:tr w:rsidR="00D66954" w:rsidRPr="002E571C" w:rsidTr="00A26BDA">
        <w:trPr>
          <w:trHeight w:hRule="exact" w:val="416"/>
        </w:trPr>
        <w:tc>
          <w:tcPr>
            <w:tcW w:w="1167" w:type="dxa"/>
            <w:vMerge/>
            <w:vAlign w:val="center"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08" w:right="-21"/>
              <w:jc w:val="center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192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242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10,02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0,80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 w:val="restart"/>
            <w:vAlign w:val="center"/>
          </w:tcPr>
          <w:p w:rsidR="00D66954" w:rsidRPr="002E571C" w:rsidRDefault="00D66954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Переменное </w:t>
            </w:r>
            <w:r w:rsidRPr="002E571C">
              <w:rPr>
                <w:sz w:val="16"/>
                <w:szCs w:val="16"/>
                <w:lang w:val="en-US"/>
              </w:rPr>
              <w:t>II</w:t>
            </w:r>
          </w:p>
          <w:p w:rsidR="00D66954" w:rsidRPr="002E571C" w:rsidRDefault="008C6688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 </w:t>
            </w:r>
            <w:r w:rsidR="00D66954" w:rsidRPr="002E571C">
              <w:rPr>
                <w:sz w:val="16"/>
                <w:szCs w:val="16"/>
              </w:rPr>
              <w:t>(3 + 2 + 3 укоса</w:t>
            </w:r>
          </w:p>
          <w:p w:rsidR="00D66954" w:rsidRPr="002E571C" w:rsidRDefault="00D66954" w:rsidP="008C6688">
            <w:pPr>
              <w:spacing w:line="247" w:lineRule="auto"/>
              <w:ind w:left="-108" w:right="-21"/>
              <w:jc w:val="center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по годам</w:t>
            </w:r>
            <w:r w:rsidR="002E2267" w:rsidRPr="002E571C">
              <w:rPr>
                <w:sz w:val="16"/>
                <w:szCs w:val="16"/>
              </w:rPr>
              <w:t>)</w:t>
            </w: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Без удобрений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166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267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9,72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0,76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Р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 w:cs="Times New Roman"/>
                <w:sz w:val="16"/>
                <w:szCs w:val="16"/>
              </w:rPr>
              <w:t>К</w:t>
            </w:r>
            <w:r w:rsidRPr="002E571C">
              <w:rPr>
                <w:rFonts w:eastAsia="MS Mincho" w:cs="Times New Roman"/>
                <w:sz w:val="16"/>
                <w:szCs w:val="16"/>
                <w:vertAlign w:val="subscript"/>
              </w:rPr>
              <w:t>135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 xml:space="preserve"> </w:t>
            </w:r>
            <w:r w:rsidRPr="002E571C">
              <w:rPr>
                <w:rFonts w:eastAsia="MS Mincho" w:cs="Times New Roman"/>
                <w:sz w:val="16"/>
                <w:szCs w:val="16"/>
              </w:rPr>
              <w:t>(фон)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176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260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9,83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0,77</w:t>
            </w:r>
          </w:p>
        </w:tc>
      </w:tr>
      <w:tr w:rsidR="00D66954" w:rsidRPr="002E571C" w:rsidTr="00A26BDA">
        <w:trPr>
          <w:trHeight w:hRule="exact" w:val="284"/>
        </w:trPr>
        <w:tc>
          <w:tcPr>
            <w:tcW w:w="1167" w:type="dxa"/>
            <w:vMerge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  <w:lang w:val="ru-RU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.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179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255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9,93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0,79</w:t>
            </w:r>
          </w:p>
        </w:tc>
      </w:tr>
      <w:tr w:rsidR="00D66954" w:rsidRPr="002E571C" w:rsidTr="00A26BDA">
        <w:trPr>
          <w:trHeight w:hRule="exact" w:val="420"/>
        </w:trPr>
        <w:tc>
          <w:tcPr>
            <w:tcW w:w="1167" w:type="dxa"/>
            <w:vMerge/>
          </w:tcPr>
          <w:p w:rsidR="00D66954" w:rsidRPr="002E571C" w:rsidRDefault="00D66954" w:rsidP="008C6688">
            <w:pPr>
              <w:tabs>
                <w:tab w:val="left" w:pos="2184"/>
              </w:tabs>
              <w:spacing w:before="5" w:line="247" w:lineRule="auto"/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  <w:vAlign w:val="center"/>
          </w:tcPr>
          <w:p w:rsidR="00D66954" w:rsidRPr="002E571C" w:rsidRDefault="00D66954" w:rsidP="008C6688">
            <w:pPr>
              <w:spacing w:line="247" w:lineRule="auto"/>
              <w:ind w:left="-118" w:right="-46" w:firstLine="10"/>
              <w:jc w:val="center"/>
              <w:rPr>
                <w:rFonts w:eastAsia="MS Mincho" w:cs="Times New Roman"/>
                <w:sz w:val="16"/>
                <w:szCs w:val="16"/>
              </w:rPr>
            </w:pPr>
            <w:r w:rsidRPr="002E571C">
              <w:rPr>
                <w:rFonts w:eastAsia="MS Mincho" w:cs="Times New Roman"/>
                <w:sz w:val="16"/>
                <w:szCs w:val="16"/>
              </w:rPr>
              <w:t>Фон+ком.М.У.+</w:t>
            </w:r>
            <w:r w:rsidR="00A26BDA" w:rsidRPr="002E571C">
              <w:rPr>
                <w:rFonts w:eastAsia="MS Mincho" w:cs="Times New Roman"/>
                <w:sz w:val="16"/>
                <w:szCs w:val="16"/>
                <w:lang w:val="ru-RU"/>
              </w:rPr>
              <w:t>+</w:t>
            </w:r>
            <w:r w:rsidRPr="002E571C">
              <w:rPr>
                <w:rFonts w:eastAsia="MS Mincho" w:cs="Times New Roman"/>
                <w:sz w:val="16"/>
                <w:szCs w:val="16"/>
              </w:rPr>
              <w:t>рост</w:t>
            </w:r>
          </w:p>
        </w:tc>
        <w:tc>
          <w:tcPr>
            <w:tcW w:w="939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185</w:t>
            </w:r>
          </w:p>
        </w:tc>
        <w:tc>
          <w:tcPr>
            <w:tcW w:w="88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245</w:t>
            </w:r>
          </w:p>
        </w:tc>
        <w:tc>
          <w:tcPr>
            <w:tcW w:w="1020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10,05</w:t>
            </w:r>
          </w:p>
        </w:tc>
        <w:tc>
          <w:tcPr>
            <w:tcW w:w="875" w:type="dxa"/>
            <w:vAlign w:val="center"/>
          </w:tcPr>
          <w:p w:rsidR="00D66954" w:rsidRPr="002E571C" w:rsidRDefault="00D66954" w:rsidP="008C6688">
            <w:pPr>
              <w:spacing w:line="247" w:lineRule="auto"/>
              <w:jc w:val="center"/>
              <w:rPr>
                <w:rFonts w:cs="Times New Roman"/>
                <w:sz w:val="16"/>
                <w:szCs w:val="16"/>
              </w:rPr>
            </w:pPr>
            <w:r w:rsidRPr="002E571C">
              <w:rPr>
                <w:rFonts w:cs="Times New Roman"/>
                <w:sz w:val="16"/>
                <w:szCs w:val="16"/>
              </w:rPr>
              <w:t>0,81</w:t>
            </w:r>
          </w:p>
        </w:tc>
      </w:tr>
    </w:tbl>
    <w:p w:rsidR="00F85BB0" w:rsidRPr="002E571C" w:rsidRDefault="00F85BB0" w:rsidP="005A40A8">
      <w:pPr>
        <w:ind w:firstLine="284"/>
        <w:jc w:val="both"/>
        <w:rPr>
          <w:rFonts w:cs="Times New Roman"/>
          <w:sz w:val="20"/>
          <w:szCs w:val="20"/>
          <w:lang w:val="ru-RU"/>
        </w:rPr>
      </w:pPr>
    </w:p>
    <w:p w:rsidR="00867F51" w:rsidRPr="002E571C" w:rsidRDefault="008C6688" w:rsidP="00024C75">
      <w:pPr>
        <w:spacing w:line="247" w:lineRule="auto"/>
        <w:ind w:firstLine="284"/>
        <w:jc w:val="both"/>
        <w:rPr>
          <w:rFonts w:cs="Times New Roman"/>
          <w:sz w:val="20"/>
          <w:szCs w:val="20"/>
          <w:lang w:val="ru-RU"/>
        </w:rPr>
      </w:pPr>
      <w:r w:rsidRPr="002E571C">
        <w:rPr>
          <w:sz w:val="20"/>
          <w:szCs w:val="20"/>
          <w:lang w:val="ru-RU"/>
        </w:rPr>
        <w:t>Лишь при</w:t>
      </w:r>
      <w:r w:rsidRPr="002E571C">
        <w:rPr>
          <w:rFonts w:cs="Times New Roman"/>
          <w:sz w:val="20"/>
          <w:szCs w:val="20"/>
          <w:lang w:val="ru-RU"/>
        </w:rPr>
        <w:t xml:space="preserve"> </w:t>
      </w:r>
      <w:r w:rsidR="00355302" w:rsidRPr="002E571C">
        <w:rPr>
          <w:rFonts w:cs="Times New Roman"/>
          <w:sz w:val="20"/>
          <w:szCs w:val="20"/>
          <w:lang w:val="ru-RU"/>
        </w:rPr>
        <w:t xml:space="preserve">переменном способе использования по схеме </w:t>
      </w:r>
      <w:r w:rsidR="00355302" w:rsidRPr="002E571C">
        <w:rPr>
          <w:sz w:val="20"/>
          <w:szCs w:val="20"/>
        </w:rPr>
        <w:t>«</w:t>
      </w:r>
      <w:r w:rsidR="00355302" w:rsidRPr="002E571C">
        <w:rPr>
          <w:sz w:val="20"/>
          <w:szCs w:val="20"/>
          <w:lang w:val="ru-RU"/>
        </w:rPr>
        <w:t>4</w:t>
      </w:r>
      <w:r w:rsidR="00355302" w:rsidRPr="002E571C">
        <w:rPr>
          <w:sz w:val="20"/>
          <w:szCs w:val="20"/>
        </w:rPr>
        <w:t xml:space="preserve"> + </w:t>
      </w:r>
      <w:r w:rsidR="00355302" w:rsidRPr="002E571C">
        <w:rPr>
          <w:sz w:val="20"/>
          <w:szCs w:val="20"/>
          <w:lang w:val="ru-RU"/>
        </w:rPr>
        <w:t>3</w:t>
      </w:r>
      <w:r w:rsidR="00355302" w:rsidRPr="002E571C">
        <w:rPr>
          <w:sz w:val="20"/>
          <w:szCs w:val="20"/>
        </w:rPr>
        <w:t xml:space="preserve"> + </w:t>
      </w:r>
      <w:r w:rsidR="00355302" w:rsidRPr="002E571C">
        <w:rPr>
          <w:sz w:val="20"/>
          <w:szCs w:val="20"/>
          <w:lang w:val="ru-RU"/>
        </w:rPr>
        <w:t>2</w:t>
      </w:r>
      <w:r w:rsidR="00355302" w:rsidRPr="002E571C">
        <w:rPr>
          <w:sz w:val="20"/>
          <w:szCs w:val="20"/>
        </w:rPr>
        <w:t xml:space="preserve"> укоса по годам»</w:t>
      </w:r>
      <w:r w:rsidR="00355302" w:rsidRPr="002E571C">
        <w:rPr>
          <w:sz w:val="20"/>
          <w:szCs w:val="20"/>
          <w:lang w:val="ru-RU"/>
        </w:rPr>
        <w:t xml:space="preserve"> применение регулятора роста </w:t>
      </w:r>
      <w:r w:rsidR="00265DB1" w:rsidRPr="002E571C">
        <w:rPr>
          <w:sz w:val="20"/>
          <w:szCs w:val="20"/>
          <w:lang w:val="ru-RU"/>
        </w:rPr>
        <w:t xml:space="preserve">на фоне </w:t>
      </w:r>
      <w:r w:rsidR="00265DB1" w:rsidRPr="002E571C">
        <w:rPr>
          <w:rFonts w:eastAsia="MS Mincho" w:cs="Times New Roman"/>
          <w:sz w:val="20"/>
          <w:szCs w:val="20"/>
        </w:rPr>
        <w:t>Р</w:t>
      </w:r>
      <w:r w:rsidR="00265DB1" w:rsidRPr="002E571C">
        <w:rPr>
          <w:rFonts w:eastAsia="MS Mincho" w:cs="Times New Roman"/>
          <w:sz w:val="20"/>
          <w:szCs w:val="20"/>
          <w:vertAlign w:val="subscript"/>
        </w:rPr>
        <w:t>90</w:t>
      </w:r>
      <w:r w:rsidR="00265DB1" w:rsidRPr="002E571C">
        <w:rPr>
          <w:rFonts w:eastAsia="MS Mincho" w:cs="Times New Roman"/>
          <w:sz w:val="20"/>
          <w:szCs w:val="20"/>
        </w:rPr>
        <w:t>К</w:t>
      </w:r>
      <w:r w:rsidR="00265DB1" w:rsidRPr="002E571C">
        <w:rPr>
          <w:rFonts w:eastAsia="MS Mincho" w:cs="Times New Roman"/>
          <w:sz w:val="20"/>
          <w:szCs w:val="20"/>
          <w:vertAlign w:val="subscript"/>
        </w:rPr>
        <w:t>135</w:t>
      </w:r>
      <w:r w:rsidR="00265DB1" w:rsidRPr="002E571C">
        <w:rPr>
          <w:rFonts w:eastAsia="MS Mincho" w:cs="Times New Roman"/>
          <w:sz w:val="20"/>
          <w:szCs w:val="20"/>
          <w:lang w:val="ru-RU"/>
        </w:rPr>
        <w:t xml:space="preserve"> совм</w:t>
      </w:r>
      <w:r w:rsidR="00265DB1" w:rsidRPr="002E571C">
        <w:rPr>
          <w:rFonts w:eastAsia="MS Mincho" w:cs="Times New Roman"/>
          <w:sz w:val="20"/>
          <w:szCs w:val="20"/>
          <w:lang w:val="ru-RU"/>
        </w:rPr>
        <w:t>е</w:t>
      </w:r>
      <w:r w:rsidR="00265DB1" w:rsidRPr="002E571C">
        <w:rPr>
          <w:rFonts w:eastAsia="MS Mincho" w:cs="Times New Roman"/>
          <w:sz w:val="20"/>
          <w:szCs w:val="20"/>
          <w:lang w:val="ru-RU"/>
        </w:rPr>
        <w:t xml:space="preserve">стно с комплексным микроудобрением </w:t>
      </w:r>
      <w:r w:rsidR="00355302" w:rsidRPr="002E571C">
        <w:rPr>
          <w:sz w:val="20"/>
          <w:szCs w:val="20"/>
          <w:lang w:val="ru-RU"/>
        </w:rPr>
        <w:t xml:space="preserve">не оказало </w:t>
      </w:r>
      <w:r w:rsidR="007A44EB" w:rsidRPr="002E571C">
        <w:rPr>
          <w:sz w:val="20"/>
          <w:szCs w:val="20"/>
          <w:lang w:val="ru-RU"/>
        </w:rPr>
        <w:t>влияния на соде</w:t>
      </w:r>
      <w:r w:rsidR="007A44EB" w:rsidRPr="002E571C">
        <w:rPr>
          <w:sz w:val="20"/>
          <w:szCs w:val="20"/>
          <w:lang w:val="ru-RU"/>
        </w:rPr>
        <w:t>р</w:t>
      </w:r>
      <w:r w:rsidR="007A44EB" w:rsidRPr="002E571C">
        <w:rPr>
          <w:sz w:val="20"/>
          <w:szCs w:val="20"/>
          <w:lang w:val="ru-RU"/>
        </w:rPr>
        <w:t>жание в сухом веществе обменной энергии и кормовых единиц.</w:t>
      </w:r>
    </w:p>
    <w:p w:rsidR="00061720" w:rsidRPr="00C379CC" w:rsidRDefault="00061720" w:rsidP="00024C75">
      <w:pPr>
        <w:spacing w:line="247" w:lineRule="auto"/>
        <w:ind w:firstLine="284"/>
        <w:jc w:val="center"/>
        <w:rPr>
          <w:b/>
          <w:lang w:val="ru-RU"/>
        </w:rPr>
      </w:pPr>
    </w:p>
    <w:p w:rsidR="007658F9" w:rsidRPr="002E571C" w:rsidRDefault="00CF3131" w:rsidP="00024C75">
      <w:pPr>
        <w:spacing w:line="247" w:lineRule="auto"/>
        <w:ind w:firstLine="284"/>
        <w:jc w:val="center"/>
        <w:rPr>
          <w:b/>
          <w:sz w:val="20"/>
          <w:szCs w:val="20"/>
          <w:lang w:val="ru-RU"/>
        </w:rPr>
      </w:pPr>
      <w:r w:rsidRPr="002E571C">
        <w:rPr>
          <w:b/>
          <w:sz w:val="20"/>
          <w:szCs w:val="20"/>
          <w:lang w:val="ru-RU"/>
        </w:rPr>
        <w:t>4</w:t>
      </w:r>
      <w:r w:rsidR="007658F9" w:rsidRPr="002E571C">
        <w:rPr>
          <w:b/>
          <w:sz w:val="20"/>
          <w:szCs w:val="20"/>
        </w:rPr>
        <w:t xml:space="preserve">. </w:t>
      </w:r>
      <w:r w:rsidR="007658F9" w:rsidRPr="002E571C">
        <w:rPr>
          <w:b/>
          <w:caps/>
          <w:sz w:val="20"/>
          <w:szCs w:val="20"/>
        </w:rPr>
        <w:t>Экономическая эффективность возделывания бобово-злаков</w:t>
      </w:r>
      <w:r w:rsidR="00A97708" w:rsidRPr="002E571C">
        <w:rPr>
          <w:b/>
          <w:caps/>
          <w:sz w:val="20"/>
          <w:szCs w:val="20"/>
          <w:lang w:val="ru-RU"/>
        </w:rPr>
        <w:t>ых</w:t>
      </w:r>
      <w:r w:rsidR="007658F9" w:rsidRPr="002E571C">
        <w:rPr>
          <w:b/>
          <w:caps/>
          <w:sz w:val="20"/>
          <w:szCs w:val="20"/>
        </w:rPr>
        <w:t xml:space="preserve"> травосто</w:t>
      </w:r>
      <w:r w:rsidR="00A97708" w:rsidRPr="002E571C">
        <w:rPr>
          <w:b/>
          <w:caps/>
          <w:sz w:val="20"/>
          <w:szCs w:val="20"/>
          <w:lang w:val="ru-RU"/>
        </w:rPr>
        <w:t>ев</w:t>
      </w:r>
    </w:p>
    <w:p w:rsidR="007658F9" w:rsidRDefault="007658F9" w:rsidP="00024C75">
      <w:pPr>
        <w:tabs>
          <w:tab w:val="left" w:pos="8080"/>
        </w:tabs>
        <w:spacing w:line="247" w:lineRule="auto"/>
        <w:ind w:firstLine="284"/>
        <w:jc w:val="both"/>
        <w:rPr>
          <w:sz w:val="20"/>
          <w:szCs w:val="20"/>
          <w:lang w:val="ru-RU"/>
        </w:rPr>
      </w:pPr>
    </w:p>
    <w:p w:rsidR="00C379CC" w:rsidRPr="00C379CC" w:rsidRDefault="00C379CC" w:rsidP="00024C75">
      <w:pPr>
        <w:tabs>
          <w:tab w:val="left" w:pos="8080"/>
        </w:tabs>
        <w:spacing w:line="257" w:lineRule="auto"/>
        <w:ind w:firstLine="284"/>
        <w:jc w:val="both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 xml:space="preserve">Создание интенсивной и экономичной кормовой базы является важнейшим средством эффективного </w:t>
      </w:r>
      <w:r w:rsidR="00024C75">
        <w:rPr>
          <w:sz w:val="20"/>
          <w:szCs w:val="20"/>
          <w:lang w:val="ru-RU"/>
        </w:rPr>
        <w:t>ведения животноводства, опр</w:t>
      </w:r>
      <w:r w:rsidR="00024C75">
        <w:rPr>
          <w:sz w:val="20"/>
          <w:szCs w:val="20"/>
          <w:lang w:val="ru-RU"/>
        </w:rPr>
        <w:t>е</w:t>
      </w:r>
      <w:r w:rsidR="00024C75">
        <w:rPr>
          <w:sz w:val="20"/>
          <w:szCs w:val="20"/>
          <w:lang w:val="ru-RU"/>
        </w:rPr>
        <w:lastRenderedPageBreak/>
        <w:t>деляющего специализацию аграрного сектора страны. Это одна из наиболее актуальных задач, стоящих перед сельским хозяйством в с</w:t>
      </w:r>
      <w:r w:rsidR="00024C75">
        <w:rPr>
          <w:sz w:val="20"/>
          <w:szCs w:val="20"/>
          <w:lang w:val="ru-RU"/>
        </w:rPr>
        <w:t>о</w:t>
      </w:r>
      <w:r w:rsidR="00024C75">
        <w:rPr>
          <w:sz w:val="20"/>
          <w:szCs w:val="20"/>
          <w:lang w:val="ru-RU"/>
        </w:rPr>
        <w:t>временных условиях хозяйствования</w:t>
      </w:r>
      <w:r w:rsidR="002A1EF1">
        <w:rPr>
          <w:sz w:val="20"/>
          <w:szCs w:val="20"/>
          <w:lang w:val="ru-RU"/>
        </w:rPr>
        <w:t>.</w:t>
      </w:r>
    </w:p>
    <w:p w:rsidR="002E4880" w:rsidRPr="002E571C" w:rsidRDefault="00E53373" w:rsidP="00024C75">
      <w:pPr>
        <w:pStyle w:val="3"/>
        <w:spacing w:after="0" w:line="257" w:lineRule="auto"/>
        <w:ind w:left="0"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>Экономическая эффективность возделывания бобово-злаковой тр</w:t>
      </w:r>
      <w:r w:rsidRPr="002E571C">
        <w:rPr>
          <w:sz w:val="20"/>
          <w:szCs w:val="20"/>
        </w:rPr>
        <w:t>а</w:t>
      </w:r>
      <w:r w:rsidRPr="002E571C">
        <w:rPr>
          <w:sz w:val="20"/>
          <w:szCs w:val="20"/>
        </w:rPr>
        <w:t>восмеси в зависимости от способа использования, агрофона и условий увлажнения представлен</w:t>
      </w:r>
      <w:r w:rsidR="00944B77" w:rsidRPr="002E571C">
        <w:rPr>
          <w:sz w:val="20"/>
          <w:szCs w:val="20"/>
        </w:rPr>
        <w:t>а</w:t>
      </w:r>
      <w:r w:rsidRPr="002E571C">
        <w:rPr>
          <w:sz w:val="20"/>
          <w:szCs w:val="20"/>
        </w:rPr>
        <w:t xml:space="preserve"> в таблице </w:t>
      </w:r>
      <w:r w:rsidR="00061720">
        <w:rPr>
          <w:sz w:val="20"/>
          <w:szCs w:val="20"/>
        </w:rPr>
        <w:t>1</w:t>
      </w:r>
      <w:r w:rsidRPr="002E571C">
        <w:rPr>
          <w:sz w:val="20"/>
          <w:szCs w:val="20"/>
        </w:rPr>
        <w:t>2. Из таблицы видно, что за счет оптимизации способа использования травостоя увеличивается сбор с</w:t>
      </w:r>
      <w:r w:rsidRPr="002E571C">
        <w:rPr>
          <w:sz w:val="20"/>
          <w:szCs w:val="20"/>
        </w:rPr>
        <w:t>у</w:t>
      </w:r>
      <w:r w:rsidRPr="002E571C">
        <w:rPr>
          <w:sz w:val="20"/>
          <w:szCs w:val="20"/>
        </w:rPr>
        <w:t>хого вещества и несколько повышается размер условного чистого д</w:t>
      </w:r>
      <w:r w:rsidRPr="002E571C">
        <w:rPr>
          <w:sz w:val="20"/>
          <w:szCs w:val="20"/>
        </w:rPr>
        <w:t>о</w:t>
      </w:r>
      <w:r w:rsidRPr="002E571C">
        <w:rPr>
          <w:sz w:val="20"/>
          <w:szCs w:val="20"/>
        </w:rPr>
        <w:t>хода. Так, чистый доход при возделывании травосмеси в переменном режиме использования по схеме «3 + 2 + 3 укоса по годам» составил в зависимости от агрофона 478,9 – 585,9 тыс. руб/</w:t>
      </w:r>
      <w:proofErr w:type="gramStart"/>
      <w:r w:rsidRPr="002E571C">
        <w:rPr>
          <w:sz w:val="20"/>
          <w:szCs w:val="20"/>
        </w:rPr>
        <w:t>га</w:t>
      </w:r>
      <w:proofErr w:type="gramEnd"/>
      <w:r w:rsidRPr="002E571C">
        <w:rPr>
          <w:sz w:val="20"/>
          <w:szCs w:val="20"/>
        </w:rPr>
        <w:t xml:space="preserve"> при естественном увлажнении и 387,4 – 659,4 тыс. руб/га при орошении. </w:t>
      </w:r>
      <w:r w:rsidR="002E4880" w:rsidRPr="002E571C">
        <w:rPr>
          <w:sz w:val="20"/>
          <w:szCs w:val="20"/>
        </w:rPr>
        <w:t>Эффективным является выращивание бобово-злаковой травосмеси на фоне фосфо</w:t>
      </w:r>
      <w:r w:rsidR="002E4880" w:rsidRPr="002E571C">
        <w:rPr>
          <w:sz w:val="20"/>
          <w:szCs w:val="20"/>
        </w:rPr>
        <w:t>р</w:t>
      </w:r>
      <w:r w:rsidR="002E4880" w:rsidRPr="002E571C">
        <w:rPr>
          <w:sz w:val="20"/>
          <w:szCs w:val="20"/>
        </w:rPr>
        <w:t>но-калийного питания совместно с комплексным микроудобрением Басфолиар 36 Экстра и регулятором роста Эмистим</w:t>
      </w:r>
      <w:proofErr w:type="gramStart"/>
      <w:r w:rsidR="002E4880" w:rsidRPr="002E571C">
        <w:rPr>
          <w:sz w:val="20"/>
          <w:szCs w:val="20"/>
        </w:rPr>
        <w:t xml:space="preserve"> С</w:t>
      </w:r>
      <w:proofErr w:type="gramEnd"/>
      <w:r w:rsidR="002E4880" w:rsidRPr="002E571C">
        <w:rPr>
          <w:sz w:val="20"/>
          <w:szCs w:val="20"/>
        </w:rPr>
        <w:t>, что обеспечив</w:t>
      </w:r>
      <w:r w:rsidR="002E4880" w:rsidRPr="002E571C">
        <w:rPr>
          <w:sz w:val="20"/>
          <w:szCs w:val="20"/>
        </w:rPr>
        <w:t>а</w:t>
      </w:r>
      <w:r w:rsidR="002E4880" w:rsidRPr="002E571C">
        <w:rPr>
          <w:sz w:val="20"/>
          <w:szCs w:val="20"/>
        </w:rPr>
        <w:t>ет получение чистого дохода при переменном способе использования по схеме «3 + 2 +3 укоса по годам» и орошении на уровне 659,4 тыс. руб., что выше по сравнению с аналогичным вариантом выращивания травостоя без удобрений на 272,0 тыс. руб/</w:t>
      </w:r>
      <w:proofErr w:type="gramStart"/>
      <w:r w:rsidR="002E4880" w:rsidRPr="002E571C">
        <w:rPr>
          <w:sz w:val="20"/>
          <w:szCs w:val="20"/>
        </w:rPr>
        <w:t>га</w:t>
      </w:r>
      <w:proofErr w:type="gramEnd"/>
      <w:r w:rsidR="002E4880" w:rsidRPr="002E571C">
        <w:rPr>
          <w:sz w:val="20"/>
          <w:szCs w:val="20"/>
        </w:rPr>
        <w:t xml:space="preserve"> (70,2%).</w:t>
      </w:r>
    </w:p>
    <w:p w:rsidR="00C379CC" w:rsidRPr="002E571C" w:rsidRDefault="00C379CC" w:rsidP="00024C75">
      <w:pPr>
        <w:tabs>
          <w:tab w:val="left" w:pos="8080"/>
        </w:tabs>
        <w:spacing w:line="25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Орошение травостоя с предполивной влажностью почвы 0,75-0,80 НВ на оптимальном фоне выращивания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+ Басфолиар 36 Экстра + Эмистим С по сравнению с его возделыванием при естественном увлажнении повышает стоимость произведенной продукции на 583,5 тыс. руб/га (38,7%) и чистый доход на 81,3 тыс. руб/га (14,1%).</w:t>
      </w:r>
    </w:p>
    <w:p w:rsidR="00C379CC" w:rsidRPr="002E571C" w:rsidRDefault="00C379CC" w:rsidP="00024C75">
      <w:pPr>
        <w:tabs>
          <w:tab w:val="left" w:pos="8080"/>
        </w:tabs>
        <w:spacing w:line="257" w:lineRule="auto"/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Переменное использование травосмеси в системе сенокосооборота по схеме «3 + 2 +3 укоса по годам», выращиваемой при орошении, по сравнению с постоянным двухукосным обеспечивает снижение себестоимости кормовой единицы на 1,7 тыс. руб/ц (9,0%) и повышение чистого дохода с </w:t>
      </w:r>
      <w:smartTag w:uri="urn:schemas-microsoft-com:office:smarttags" w:element="metricconverter">
        <w:smartTagPr>
          <w:attr w:name="ProductID" w:val="1 га"/>
        </w:smartTagPr>
        <w:r w:rsidRPr="002E571C">
          <w:rPr>
            <w:sz w:val="20"/>
            <w:szCs w:val="20"/>
          </w:rPr>
          <w:t>1 га</w:t>
        </w:r>
      </w:smartTag>
      <w:r w:rsidRPr="002E571C">
        <w:rPr>
          <w:sz w:val="20"/>
          <w:szCs w:val="20"/>
        </w:rPr>
        <w:t xml:space="preserve"> на оптимальном фоне выращивания Р</w:t>
      </w:r>
      <w:r w:rsidRPr="002E571C">
        <w:rPr>
          <w:sz w:val="20"/>
          <w:szCs w:val="20"/>
          <w:vertAlign w:val="subscript"/>
        </w:rPr>
        <w:t>90</w:t>
      </w:r>
      <w:r w:rsidRPr="002E571C">
        <w:rPr>
          <w:sz w:val="20"/>
          <w:szCs w:val="20"/>
        </w:rPr>
        <w:t>К</w:t>
      </w:r>
      <w:r w:rsidRPr="002E571C">
        <w:rPr>
          <w:sz w:val="20"/>
          <w:szCs w:val="20"/>
          <w:vertAlign w:val="subscript"/>
        </w:rPr>
        <w:t>135</w:t>
      </w:r>
      <w:r w:rsidRPr="002E571C">
        <w:rPr>
          <w:sz w:val="20"/>
          <w:szCs w:val="20"/>
        </w:rPr>
        <w:t xml:space="preserve"> + Басфолиар 36 Экстра + Эмистим С с 464,5 тыс. руб/га до 659,4 тыс. руб/га, т.е. на 42,0%</w:t>
      </w:r>
      <w:r w:rsidRPr="002E571C">
        <w:rPr>
          <w:sz w:val="20"/>
          <w:szCs w:val="20"/>
          <w:lang w:val="ru-RU"/>
        </w:rPr>
        <w:t>.</w:t>
      </w:r>
    </w:p>
    <w:p w:rsidR="00C379CC" w:rsidRPr="002E571C" w:rsidRDefault="00C379CC" w:rsidP="00024C75">
      <w:pPr>
        <w:pStyle w:val="21"/>
        <w:spacing w:after="0" w:line="257" w:lineRule="auto"/>
        <w:ind w:left="0"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 xml:space="preserve">Наиболее низкой </w:t>
      </w:r>
      <w:r w:rsidRPr="002E571C">
        <w:rPr>
          <w:sz w:val="20"/>
          <w:szCs w:val="20"/>
          <w:lang w:val="ru-RU"/>
        </w:rPr>
        <w:t xml:space="preserve">себестоимость </w:t>
      </w:r>
      <w:r w:rsidRPr="002E571C">
        <w:rPr>
          <w:sz w:val="20"/>
          <w:szCs w:val="20"/>
        </w:rPr>
        <w:t xml:space="preserve">была </w:t>
      </w:r>
      <w:r w:rsidRPr="002E571C">
        <w:rPr>
          <w:sz w:val="20"/>
          <w:szCs w:val="20"/>
          <w:lang w:val="ru-RU"/>
        </w:rPr>
        <w:t>в</w:t>
      </w:r>
      <w:r w:rsidRPr="002E571C">
        <w:rPr>
          <w:sz w:val="20"/>
          <w:szCs w:val="20"/>
        </w:rPr>
        <w:t xml:space="preserve"> контрольном варианте без удобрений – 16,7–18,2 при орошении и 9,62</w:t>
      </w:r>
      <w:r w:rsidRPr="002E571C">
        <w:rPr>
          <w:sz w:val="20"/>
          <w:szCs w:val="20"/>
          <w:lang w:val="ru-RU"/>
        </w:rPr>
        <w:t>–</w:t>
      </w:r>
      <w:r w:rsidRPr="002E571C">
        <w:rPr>
          <w:sz w:val="20"/>
          <w:szCs w:val="20"/>
        </w:rPr>
        <w:t>10,29 тыс. руб/ц при естественном увлажнении.</w:t>
      </w:r>
    </w:p>
    <w:p w:rsidR="00C379CC" w:rsidRPr="002E571C" w:rsidRDefault="00C379CC" w:rsidP="00024C75">
      <w:pPr>
        <w:tabs>
          <w:tab w:val="left" w:pos="8080"/>
        </w:tabs>
        <w:spacing w:line="257" w:lineRule="auto"/>
        <w:ind w:firstLine="284"/>
        <w:jc w:val="both"/>
        <w:rPr>
          <w:sz w:val="20"/>
          <w:szCs w:val="20"/>
        </w:rPr>
      </w:pPr>
      <w:r w:rsidRPr="002E571C">
        <w:rPr>
          <w:sz w:val="20"/>
          <w:szCs w:val="20"/>
        </w:rPr>
        <w:t xml:space="preserve">При улучшении питательного режима травостоя из-за увеличения получаемого урожая повышается стоимость полученной продукции. </w:t>
      </w:r>
    </w:p>
    <w:p w:rsidR="00061720" w:rsidRDefault="00061720" w:rsidP="005A40A8">
      <w:pPr>
        <w:pStyle w:val="21"/>
        <w:spacing w:after="0" w:line="240" w:lineRule="auto"/>
        <w:ind w:left="0" w:firstLine="284"/>
        <w:jc w:val="both"/>
        <w:rPr>
          <w:b/>
          <w:sz w:val="16"/>
          <w:szCs w:val="16"/>
          <w:lang w:val="ru-RU"/>
        </w:rPr>
      </w:pPr>
      <w:r w:rsidRPr="001B3542">
        <w:rPr>
          <w:spacing w:val="20"/>
          <w:sz w:val="16"/>
          <w:szCs w:val="16"/>
        </w:rPr>
        <w:lastRenderedPageBreak/>
        <w:t xml:space="preserve">Таблица </w:t>
      </w:r>
      <w:r>
        <w:rPr>
          <w:spacing w:val="20"/>
          <w:sz w:val="16"/>
          <w:szCs w:val="16"/>
          <w:lang w:val="ru-RU"/>
        </w:rPr>
        <w:t>12.</w:t>
      </w:r>
      <w:r w:rsidRPr="002B64E8">
        <w:rPr>
          <w:b/>
          <w:sz w:val="16"/>
          <w:szCs w:val="16"/>
        </w:rPr>
        <w:t xml:space="preserve"> Экономическая эффективность выращивания бобово-злакового травостоя при р</w:t>
      </w:r>
      <w:r>
        <w:rPr>
          <w:b/>
          <w:sz w:val="16"/>
          <w:szCs w:val="16"/>
        </w:rPr>
        <w:t>азличных способах использования</w:t>
      </w:r>
      <w:r w:rsidRPr="002B64E8">
        <w:rPr>
          <w:b/>
          <w:sz w:val="16"/>
          <w:szCs w:val="16"/>
        </w:rPr>
        <w:t xml:space="preserve"> </w:t>
      </w:r>
      <w:r>
        <w:rPr>
          <w:b/>
          <w:sz w:val="16"/>
          <w:szCs w:val="16"/>
          <w:lang w:val="ru-RU"/>
        </w:rPr>
        <w:t>(</w:t>
      </w:r>
      <w:r w:rsidRPr="002B64E8">
        <w:rPr>
          <w:b/>
          <w:sz w:val="16"/>
          <w:szCs w:val="16"/>
        </w:rPr>
        <w:t>среднее за 2008</w:t>
      </w:r>
      <w:r>
        <w:rPr>
          <w:b/>
          <w:sz w:val="16"/>
          <w:szCs w:val="16"/>
          <w:lang w:val="ru-RU"/>
        </w:rPr>
        <w:t>–</w:t>
      </w:r>
      <w:r>
        <w:rPr>
          <w:b/>
          <w:sz w:val="16"/>
          <w:szCs w:val="16"/>
        </w:rPr>
        <w:t>2010 г</w:t>
      </w:r>
      <w:r w:rsidRPr="002B64E8">
        <w:rPr>
          <w:b/>
          <w:sz w:val="16"/>
          <w:szCs w:val="16"/>
        </w:rPr>
        <w:t>г.</w:t>
      </w:r>
      <w:r>
        <w:rPr>
          <w:b/>
          <w:sz w:val="16"/>
          <w:szCs w:val="16"/>
          <w:lang w:val="ru-RU"/>
        </w:rPr>
        <w:t>)</w:t>
      </w:r>
    </w:p>
    <w:p w:rsidR="00C379CC" w:rsidRDefault="00C379CC" w:rsidP="005A40A8">
      <w:pPr>
        <w:pStyle w:val="21"/>
        <w:spacing w:after="0" w:line="240" w:lineRule="auto"/>
        <w:ind w:left="0" w:firstLine="284"/>
        <w:jc w:val="both"/>
        <w:rPr>
          <w:b/>
          <w:sz w:val="16"/>
          <w:szCs w:val="16"/>
          <w:lang w:val="ru-RU"/>
        </w:rPr>
      </w:pPr>
    </w:p>
    <w:tbl>
      <w:tblPr>
        <w:tblW w:w="623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51"/>
        <w:gridCol w:w="1559"/>
        <w:gridCol w:w="708"/>
        <w:gridCol w:w="851"/>
        <w:gridCol w:w="850"/>
        <w:gridCol w:w="851"/>
        <w:gridCol w:w="567"/>
      </w:tblGrid>
      <w:tr w:rsidR="00E53373" w:rsidRPr="002E571C" w:rsidTr="00E53373">
        <w:trPr>
          <w:trHeight w:val="158"/>
        </w:trPr>
        <w:tc>
          <w:tcPr>
            <w:tcW w:w="851" w:type="dxa"/>
            <w:vMerge w:val="restart"/>
            <w:vAlign w:val="center"/>
          </w:tcPr>
          <w:p w:rsidR="00E53373" w:rsidRPr="002E571C" w:rsidRDefault="00E53373" w:rsidP="00E53373">
            <w:pPr>
              <w:ind w:left="-84" w:right="-108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Способ использования</w:t>
            </w:r>
          </w:p>
        </w:tc>
        <w:tc>
          <w:tcPr>
            <w:tcW w:w="1559" w:type="dxa"/>
            <w:vMerge w:val="restart"/>
            <w:vAlign w:val="center"/>
          </w:tcPr>
          <w:p w:rsidR="00E53373" w:rsidRPr="002E571C" w:rsidRDefault="00E53373" w:rsidP="00E53373">
            <w:pPr>
              <w:tabs>
                <w:tab w:val="left" w:pos="2184"/>
              </w:tabs>
              <w:ind w:left="-180" w:right="-185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Вариант</w:t>
            </w:r>
          </w:p>
        </w:tc>
        <w:tc>
          <w:tcPr>
            <w:tcW w:w="3827" w:type="dxa"/>
            <w:gridSpan w:val="5"/>
            <w:vAlign w:val="center"/>
          </w:tcPr>
          <w:p w:rsidR="00E53373" w:rsidRPr="002E571C" w:rsidRDefault="00E53373" w:rsidP="00E53373">
            <w:pPr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Показатели</w:t>
            </w:r>
          </w:p>
        </w:tc>
      </w:tr>
      <w:tr w:rsidR="00E53373" w:rsidRPr="002E571C" w:rsidTr="005A40A8">
        <w:trPr>
          <w:cantSplit/>
          <w:trHeight w:val="907"/>
        </w:trPr>
        <w:tc>
          <w:tcPr>
            <w:tcW w:w="851" w:type="dxa"/>
            <w:vMerge/>
            <w:textDirection w:val="btLr"/>
            <w:vAlign w:val="center"/>
          </w:tcPr>
          <w:p w:rsidR="00E53373" w:rsidRPr="002E571C" w:rsidRDefault="00E53373" w:rsidP="00E53373">
            <w:pPr>
              <w:ind w:left="113" w:right="113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vMerge/>
            <w:vAlign w:val="center"/>
          </w:tcPr>
          <w:p w:rsidR="00E53373" w:rsidRPr="002E571C" w:rsidRDefault="00E53373" w:rsidP="00E53373">
            <w:pPr>
              <w:tabs>
                <w:tab w:val="left" w:pos="2184"/>
              </w:tabs>
              <w:ind w:left="-180" w:right="-185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Стои</w:t>
            </w:r>
            <w:r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>мость продук</w:t>
            </w:r>
            <w:r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>ции, тыс. руб.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Производственные затраты, тыс. руб.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Себестоимость 1 ц к.ед, тыс. руб.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 xml:space="preserve">Чистый доход, </w:t>
            </w:r>
          </w:p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тыс. руб.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Рента</w:t>
            </w:r>
            <w:r w:rsidRPr="002E571C">
              <w:rPr>
                <w:sz w:val="16"/>
                <w:szCs w:val="16"/>
                <w:lang w:val="ru-RU"/>
              </w:rPr>
              <w:t>-</w:t>
            </w:r>
            <w:r w:rsidRPr="002E571C">
              <w:rPr>
                <w:sz w:val="16"/>
                <w:szCs w:val="16"/>
              </w:rPr>
              <w:t>бель</w:t>
            </w:r>
            <w:r w:rsidRPr="002E571C">
              <w:rPr>
                <w:sz w:val="16"/>
                <w:szCs w:val="16"/>
              </w:rPr>
              <w:softHyphen/>
              <w:t xml:space="preserve">ность </w:t>
            </w:r>
          </w:p>
          <w:p w:rsidR="00E53373" w:rsidRPr="002E571C" w:rsidRDefault="005A40A8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  <w:lang w:val="ru-RU"/>
              </w:rPr>
              <w:t>о</w:t>
            </w:r>
            <w:r w:rsidR="00E53373" w:rsidRPr="002E571C">
              <w:rPr>
                <w:sz w:val="16"/>
                <w:szCs w:val="16"/>
              </w:rPr>
              <w:t>боро</w:t>
            </w:r>
            <w:r w:rsidR="00E53373" w:rsidRPr="002E571C">
              <w:rPr>
                <w:sz w:val="16"/>
                <w:szCs w:val="16"/>
                <w:lang w:val="ru-RU"/>
              </w:rPr>
              <w:t>-</w:t>
            </w:r>
            <w:r w:rsidR="00E53373" w:rsidRPr="002E571C">
              <w:rPr>
                <w:sz w:val="16"/>
                <w:szCs w:val="16"/>
              </w:rPr>
              <w:t>та</w:t>
            </w:r>
            <w:proofErr w:type="gramEnd"/>
            <w:r w:rsidR="00E53373" w:rsidRPr="002E571C">
              <w:rPr>
                <w:sz w:val="16"/>
                <w:szCs w:val="16"/>
              </w:rPr>
              <w:t>, %</w:t>
            </w:r>
          </w:p>
        </w:tc>
      </w:tr>
      <w:tr w:rsidR="00E53373" w:rsidRPr="002E571C" w:rsidTr="00E53373">
        <w:trPr>
          <w:cantSplit/>
          <w:trHeight w:val="147"/>
        </w:trPr>
        <w:tc>
          <w:tcPr>
            <w:tcW w:w="6237" w:type="dxa"/>
            <w:gridSpan w:val="7"/>
            <w:vAlign w:val="center"/>
          </w:tcPr>
          <w:p w:rsidR="00E53373" w:rsidRPr="002E571C" w:rsidRDefault="00E53373" w:rsidP="00E53373">
            <w:pPr>
              <w:ind w:left="-108" w:right="-57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Естественное увлажнение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E53373" w:rsidRPr="002E571C" w:rsidRDefault="00E53373" w:rsidP="00E53373">
            <w:pPr>
              <w:ind w:left="113" w:right="113"/>
              <w:jc w:val="both"/>
              <w:rPr>
                <w:rFonts w:eastAsia="MS Mincho"/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Постоянное двухукос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  <w:r w:rsidRPr="002E571C">
              <w:rPr>
                <w:rFonts w:eastAsia="MS Mincho"/>
                <w:sz w:val="15"/>
                <w:szCs w:val="15"/>
              </w:rPr>
              <w:t>ное</w:t>
            </w:r>
          </w:p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sz w:val="15"/>
                <w:szCs w:val="15"/>
              </w:rPr>
              <w:t>(контроль)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881,5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346,0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9,62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535,5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60,7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1233,0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813,1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16,16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419,9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34,0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1264,8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885,3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17,0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379,5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30,0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1359,7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891,1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16,1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468,6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34,5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Перемен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  <w:r w:rsidRPr="002E571C">
              <w:rPr>
                <w:rFonts w:eastAsia="MS Mincho"/>
                <w:sz w:val="15"/>
                <w:szCs w:val="15"/>
              </w:rPr>
              <w:t>ное I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947,0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397,7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10,29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549,3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58,0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1329,7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865,0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15,94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464,7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34,9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1452,5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940,1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15,86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512,4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35,3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ind w:left="113" w:right="113"/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1482,4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946,7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15,65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535,7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36,1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Перемен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  <w:r w:rsidRPr="002E571C">
              <w:rPr>
                <w:rFonts w:eastAsia="MS Mincho"/>
                <w:sz w:val="15"/>
                <w:szCs w:val="15"/>
              </w:rPr>
              <w:t>ное II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966,4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380,5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9,65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585,9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60,6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1336,9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847,7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15,54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489,2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36,6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1400,8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921,9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16,12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478,9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34,2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16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1506,2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928,1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15,10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578,1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38,4</w:t>
            </w:r>
          </w:p>
        </w:tc>
      </w:tr>
      <w:tr w:rsidR="00E53373" w:rsidRPr="002E571C" w:rsidTr="00E53373">
        <w:tc>
          <w:tcPr>
            <w:tcW w:w="6237" w:type="dxa"/>
            <w:gridSpan w:val="7"/>
            <w:vAlign w:val="center"/>
          </w:tcPr>
          <w:p w:rsidR="00E53373" w:rsidRPr="002E571C" w:rsidRDefault="00E53373" w:rsidP="00E53373">
            <w:pPr>
              <w:spacing w:line="216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Орошение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Постоянное двухукос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  <w:r w:rsidRPr="002E571C">
              <w:rPr>
                <w:rFonts w:eastAsia="MS Mincho"/>
                <w:sz w:val="15"/>
                <w:szCs w:val="15"/>
              </w:rPr>
              <w:t>ное</w:t>
            </w:r>
            <w:r w:rsidRPr="002E571C">
              <w:rPr>
                <w:sz w:val="15"/>
                <w:szCs w:val="15"/>
              </w:rPr>
              <w:t xml:space="preserve"> </w:t>
            </w:r>
          </w:p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sz w:val="15"/>
                <w:szCs w:val="15"/>
              </w:rPr>
              <w:t>(контроль)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1034,6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769,6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18,23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265,0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25,6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1564,7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1264,5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19,80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300,2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19,2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1691,5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1349,2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19,54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342,3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20,2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1822,9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1358,4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18,26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464,5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25,5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5A3469" w:rsidRPr="005A3469" w:rsidRDefault="00E53373" w:rsidP="00E53373">
            <w:pPr>
              <w:ind w:left="113" w:right="113"/>
              <w:jc w:val="both"/>
              <w:rPr>
                <w:rFonts w:eastAsia="MS Mincho"/>
                <w:sz w:val="15"/>
                <w:szCs w:val="15"/>
                <w:lang w:val="ru-RU"/>
              </w:rPr>
            </w:pPr>
            <w:r w:rsidRPr="002E571C">
              <w:rPr>
                <w:rFonts w:eastAsia="MS Mincho"/>
                <w:sz w:val="15"/>
                <w:szCs w:val="15"/>
              </w:rPr>
              <w:t>Перемен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</w:p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ное I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1153,9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846,4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17,97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307,5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26,6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1696,0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1340,3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19,36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355,7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21,0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1857,5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1420,5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18,74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437,0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23,5</w:t>
            </w:r>
          </w:p>
        </w:tc>
      </w:tr>
      <w:tr w:rsidR="00E53373" w:rsidRPr="002E571C" w:rsidTr="00E53373">
        <w:tc>
          <w:tcPr>
            <w:tcW w:w="851" w:type="dxa"/>
            <w:vMerge/>
            <w:textDirection w:val="btLr"/>
          </w:tcPr>
          <w:p w:rsidR="00E53373" w:rsidRPr="002E571C" w:rsidRDefault="00E53373" w:rsidP="00E53373">
            <w:pPr>
              <w:rPr>
                <w:sz w:val="15"/>
                <w:szCs w:val="15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1928,6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1431,1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18,18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497,5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25,8</w:t>
            </w:r>
          </w:p>
        </w:tc>
      </w:tr>
      <w:tr w:rsidR="00E53373" w:rsidRPr="002E571C" w:rsidTr="00E53373">
        <w:tc>
          <w:tcPr>
            <w:tcW w:w="851" w:type="dxa"/>
            <w:vMerge w:val="restart"/>
            <w:textDirection w:val="btLr"/>
          </w:tcPr>
          <w:p w:rsidR="005A3469" w:rsidRPr="005A3469" w:rsidRDefault="00E53373" w:rsidP="00E53373">
            <w:pPr>
              <w:ind w:left="113" w:right="113"/>
              <w:jc w:val="both"/>
              <w:rPr>
                <w:rFonts w:eastAsia="MS Mincho"/>
                <w:sz w:val="15"/>
                <w:szCs w:val="15"/>
                <w:lang w:val="ru-RU"/>
              </w:rPr>
            </w:pPr>
            <w:r w:rsidRPr="002E571C">
              <w:rPr>
                <w:rFonts w:eastAsia="MS Mincho"/>
                <w:sz w:val="15"/>
                <w:szCs w:val="15"/>
              </w:rPr>
              <w:t>Перемен</w:t>
            </w:r>
            <w:r w:rsidR="005A3469">
              <w:rPr>
                <w:rFonts w:eastAsia="MS Mincho"/>
                <w:sz w:val="15"/>
                <w:szCs w:val="15"/>
                <w:lang w:val="ru-RU"/>
              </w:rPr>
              <w:t>-</w:t>
            </w:r>
          </w:p>
          <w:p w:rsidR="00E53373" w:rsidRPr="002E571C" w:rsidRDefault="00E53373" w:rsidP="00E53373">
            <w:pPr>
              <w:ind w:left="113" w:right="113"/>
              <w:jc w:val="both"/>
              <w:rPr>
                <w:sz w:val="15"/>
                <w:szCs w:val="15"/>
              </w:rPr>
            </w:pPr>
            <w:r w:rsidRPr="002E571C">
              <w:rPr>
                <w:rFonts w:eastAsia="MS Mincho"/>
                <w:sz w:val="15"/>
                <w:szCs w:val="15"/>
              </w:rPr>
              <w:t>ное II</w:t>
            </w:r>
          </w:p>
        </w:tc>
        <w:tc>
          <w:tcPr>
            <w:tcW w:w="1559" w:type="dxa"/>
          </w:tcPr>
          <w:p w:rsidR="00E53373" w:rsidRPr="002E571C" w:rsidRDefault="00E53373" w:rsidP="00E53373">
            <w:pPr>
              <w:ind w:left="-108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Без удобрений (контроль)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1212,2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824,8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16,67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387,4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31,9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64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Р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90</w:t>
            </w:r>
            <w:r w:rsidRPr="002E571C">
              <w:rPr>
                <w:rFonts w:eastAsia="MS Mincho"/>
                <w:sz w:val="16"/>
                <w:szCs w:val="16"/>
              </w:rPr>
              <w:t>К</w:t>
            </w:r>
            <w:r w:rsidRPr="002E571C">
              <w:rPr>
                <w:rFonts w:eastAsia="MS Mincho"/>
                <w:sz w:val="16"/>
                <w:szCs w:val="16"/>
                <w:vertAlign w:val="subscript"/>
              </w:rPr>
              <w:t>135</w:t>
            </w:r>
            <w:r w:rsidRPr="002E571C">
              <w:rPr>
                <w:rFonts w:eastAsia="MS Mincho"/>
                <w:sz w:val="16"/>
                <w:szCs w:val="16"/>
              </w:rPr>
              <w:t>(фон)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1818,6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1317,9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17,76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500,7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27,5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64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1958,7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1423,3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17,80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535,4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27,3</w:t>
            </w:r>
          </w:p>
        </w:tc>
      </w:tr>
      <w:tr w:rsidR="00E53373" w:rsidRPr="002E571C" w:rsidTr="00E53373">
        <w:tc>
          <w:tcPr>
            <w:tcW w:w="851" w:type="dxa"/>
            <w:vMerge/>
          </w:tcPr>
          <w:p w:rsidR="00E53373" w:rsidRPr="002E571C" w:rsidRDefault="00E53373" w:rsidP="00E53373">
            <w:pPr>
              <w:spacing w:line="264" w:lineRule="auto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53373" w:rsidRPr="002E571C" w:rsidRDefault="00E53373" w:rsidP="00E53373">
            <w:pPr>
              <w:ind w:left="-108"/>
              <w:rPr>
                <w:rFonts w:eastAsia="MS Mincho"/>
                <w:sz w:val="16"/>
                <w:szCs w:val="16"/>
              </w:rPr>
            </w:pPr>
            <w:r w:rsidRPr="002E571C">
              <w:rPr>
                <w:rFonts w:eastAsia="MS Mincho"/>
                <w:sz w:val="16"/>
                <w:szCs w:val="16"/>
              </w:rPr>
              <w:t>Фон+ком.М.У.+рост.</w:t>
            </w:r>
          </w:p>
        </w:tc>
        <w:tc>
          <w:tcPr>
            <w:tcW w:w="708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2089,7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1430,3</w:t>
            </w:r>
          </w:p>
        </w:tc>
        <w:tc>
          <w:tcPr>
            <w:tcW w:w="850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16,77</w:t>
            </w:r>
          </w:p>
        </w:tc>
        <w:tc>
          <w:tcPr>
            <w:tcW w:w="851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659,4</w:t>
            </w:r>
          </w:p>
        </w:tc>
        <w:tc>
          <w:tcPr>
            <w:tcW w:w="567" w:type="dxa"/>
            <w:vAlign w:val="center"/>
          </w:tcPr>
          <w:p w:rsidR="00E53373" w:rsidRPr="002E571C" w:rsidRDefault="00E53373" w:rsidP="00E53373">
            <w:pPr>
              <w:spacing w:line="264" w:lineRule="auto"/>
              <w:jc w:val="center"/>
              <w:rPr>
                <w:sz w:val="16"/>
                <w:szCs w:val="16"/>
              </w:rPr>
            </w:pPr>
            <w:r w:rsidRPr="002E571C">
              <w:rPr>
                <w:sz w:val="16"/>
                <w:szCs w:val="16"/>
              </w:rPr>
              <w:t>31,6</w:t>
            </w:r>
          </w:p>
        </w:tc>
      </w:tr>
    </w:tbl>
    <w:p w:rsidR="00663EF4" w:rsidRPr="002E571C" w:rsidRDefault="00663EF4" w:rsidP="005A40A8">
      <w:pPr>
        <w:spacing w:line="250" w:lineRule="auto"/>
        <w:ind w:firstLine="284"/>
        <w:jc w:val="center"/>
        <w:rPr>
          <w:sz w:val="20"/>
          <w:szCs w:val="20"/>
          <w:lang w:val="ru-RU"/>
        </w:rPr>
      </w:pPr>
    </w:p>
    <w:p w:rsidR="00663EF4" w:rsidRPr="002E571C" w:rsidRDefault="00C379CC" w:rsidP="00C379CC">
      <w:pPr>
        <w:ind w:firstLine="284"/>
        <w:jc w:val="both"/>
        <w:rPr>
          <w:sz w:val="20"/>
          <w:szCs w:val="20"/>
          <w:lang w:val="ru-RU"/>
        </w:rPr>
      </w:pPr>
      <w:r w:rsidRPr="002E571C">
        <w:rPr>
          <w:sz w:val="20"/>
          <w:szCs w:val="20"/>
        </w:rPr>
        <w:t>Таким образом, наибольшая экономическая эффективность наблю</w:t>
      </w:r>
      <w:r w:rsidRPr="002E571C">
        <w:rPr>
          <w:sz w:val="20"/>
          <w:szCs w:val="20"/>
          <w:lang w:val="ru-RU"/>
        </w:rPr>
        <w:t>-</w:t>
      </w:r>
      <w:r w:rsidRPr="002E571C">
        <w:rPr>
          <w:sz w:val="20"/>
          <w:szCs w:val="20"/>
        </w:rPr>
        <w:t>дается при минимальных вложениях и в большей степени повышается при наибольшей интенсификации производства.</w:t>
      </w:r>
    </w:p>
    <w:p w:rsidR="00CF3131" w:rsidRPr="002E571C" w:rsidRDefault="00CF3131" w:rsidP="009960CE">
      <w:pPr>
        <w:ind w:firstLine="284"/>
        <w:jc w:val="center"/>
        <w:rPr>
          <w:sz w:val="16"/>
          <w:szCs w:val="16"/>
          <w:lang w:val="ru-RU"/>
        </w:rPr>
      </w:pPr>
      <w:r w:rsidRPr="002E571C">
        <w:rPr>
          <w:sz w:val="16"/>
          <w:szCs w:val="16"/>
          <w:lang w:val="ru-RU"/>
        </w:rPr>
        <w:lastRenderedPageBreak/>
        <w:t>СОДЕРЖАНИЕ</w:t>
      </w:r>
    </w:p>
    <w:p w:rsidR="00CF3131" w:rsidRPr="002E571C" w:rsidRDefault="00CF3131" w:rsidP="009960CE">
      <w:pPr>
        <w:ind w:firstLine="284"/>
        <w:jc w:val="center"/>
        <w:rPr>
          <w:sz w:val="20"/>
          <w:szCs w:val="20"/>
          <w:lang w:val="ru-RU"/>
        </w:rPr>
      </w:pPr>
    </w:p>
    <w:tbl>
      <w:tblPr>
        <w:tblStyle w:val="ad"/>
        <w:tblW w:w="61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707"/>
        <w:gridCol w:w="417"/>
      </w:tblGrid>
      <w:tr w:rsidR="00CF3131" w:rsidRPr="002E571C" w:rsidTr="00AA4E97">
        <w:tc>
          <w:tcPr>
            <w:tcW w:w="5698" w:type="dxa"/>
          </w:tcPr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Введение………………………………………………………</w:t>
            </w:r>
            <w:r w:rsidR="00D42C40" w:rsidRPr="002E571C">
              <w:rPr>
                <w:sz w:val="16"/>
                <w:szCs w:val="16"/>
                <w:lang w:val="ru-RU"/>
              </w:rPr>
              <w:t>……</w:t>
            </w:r>
            <w:r w:rsidR="007C1438" w:rsidRPr="002E571C">
              <w:rPr>
                <w:sz w:val="16"/>
                <w:szCs w:val="16"/>
                <w:lang w:val="ru-RU"/>
              </w:rPr>
              <w:t>…………</w:t>
            </w:r>
            <w:r w:rsidR="00556F79" w:rsidRPr="002E571C">
              <w:rPr>
                <w:sz w:val="16"/>
                <w:szCs w:val="16"/>
                <w:lang w:val="ru-RU"/>
              </w:rPr>
              <w:t>….</w:t>
            </w:r>
          </w:p>
        </w:tc>
        <w:tc>
          <w:tcPr>
            <w:tcW w:w="416" w:type="dxa"/>
          </w:tcPr>
          <w:p w:rsidR="00CF3131" w:rsidRPr="002E571C" w:rsidRDefault="002156CA" w:rsidP="009960CE">
            <w:pPr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 </w:t>
            </w:r>
            <w:r w:rsidR="00CF3131" w:rsidRPr="002E571C">
              <w:rPr>
                <w:sz w:val="16"/>
                <w:szCs w:val="16"/>
                <w:lang w:val="ru-RU"/>
              </w:rPr>
              <w:t>3</w:t>
            </w:r>
          </w:p>
        </w:tc>
      </w:tr>
      <w:tr w:rsidR="00CF3131" w:rsidRPr="002E571C" w:rsidTr="00AA4E97">
        <w:tc>
          <w:tcPr>
            <w:tcW w:w="5698" w:type="dxa"/>
          </w:tcPr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1.</w:t>
            </w:r>
            <w:r w:rsidR="00107207" w:rsidRPr="002E571C">
              <w:rPr>
                <w:sz w:val="16"/>
                <w:szCs w:val="16"/>
                <w:lang w:val="ru-RU"/>
              </w:rPr>
              <w:t> </w:t>
            </w:r>
            <w:r w:rsidR="008A58AE" w:rsidRPr="002E571C">
              <w:rPr>
                <w:sz w:val="16"/>
                <w:szCs w:val="16"/>
                <w:lang w:val="ru-RU"/>
              </w:rPr>
              <w:t>Режим использования</w:t>
            </w:r>
            <w:r w:rsidRPr="002E571C">
              <w:rPr>
                <w:sz w:val="16"/>
                <w:szCs w:val="16"/>
                <w:lang w:val="ru-RU"/>
              </w:rPr>
              <w:t xml:space="preserve"> травостоев……………………………</w:t>
            </w:r>
            <w:r w:rsidR="00556F79" w:rsidRPr="002E571C">
              <w:rPr>
                <w:sz w:val="16"/>
                <w:szCs w:val="16"/>
                <w:lang w:val="ru-RU"/>
              </w:rPr>
              <w:t>…………</w:t>
            </w:r>
            <w:r w:rsidR="00FF28B5" w:rsidRPr="002E571C">
              <w:rPr>
                <w:sz w:val="16"/>
                <w:szCs w:val="16"/>
                <w:lang w:val="ru-RU"/>
              </w:rPr>
              <w:t>….</w:t>
            </w:r>
          </w:p>
        </w:tc>
        <w:tc>
          <w:tcPr>
            <w:tcW w:w="416" w:type="dxa"/>
          </w:tcPr>
          <w:p w:rsidR="00CF3131" w:rsidRPr="002E571C" w:rsidRDefault="002156CA" w:rsidP="00782C69">
            <w:pPr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 </w:t>
            </w:r>
            <w:r w:rsidR="00782C69">
              <w:rPr>
                <w:sz w:val="16"/>
                <w:szCs w:val="16"/>
                <w:lang w:val="ru-RU"/>
              </w:rPr>
              <w:t>4</w:t>
            </w:r>
          </w:p>
        </w:tc>
      </w:tr>
      <w:tr w:rsidR="00CF3131" w:rsidRPr="002E571C" w:rsidTr="00AA4E97">
        <w:tc>
          <w:tcPr>
            <w:tcW w:w="5698" w:type="dxa"/>
          </w:tcPr>
          <w:p w:rsidR="00CF3131" w:rsidRPr="002E571C" w:rsidRDefault="00CF3131" w:rsidP="009960CE">
            <w:pPr>
              <w:ind w:firstLine="284"/>
              <w:jc w:val="both"/>
              <w:rPr>
                <w:rFonts w:eastAsia="Calibri" w:cs="Times New Roman"/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2.</w:t>
            </w:r>
            <w:r w:rsidR="00107207" w:rsidRPr="002E571C">
              <w:rPr>
                <w:sz w:val="16"/>
                <w:szCs w:val="16"/>
                <w:lang w:val="ru-RU"/>
              </w:rPr>
              <w:t> </w:t>
            </w:r>
            <w:r w:rsidRPr="002E571C">
              <w:rPr>
                <w:rFonts w:eastAsia="Calibri" w:cs="Times New Roman"/>
                <w:sz w:val="16"/>
                <w:szCs w:val="16"/>
              </w:rPr>
              <w:t xml:space="preserve">Эффективность применения макро-, микроудобрений </w:t>
            </w:r>
          </w:p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rFonts w:eastAsia="Calibri" w:cs="Times New Roman"/>
                <w:sz w:val="16"/>
                <w:szCs w:val="16"/>
              </w:rPr>
              <w:t>и регуляторов роста</w:t>
            </w:r>
            <w:r w:rsidRPr="002E571C">
              <w:rPr>
                <w:sz w:val="16"/>
                <w:szCs w:val="16"/>
                <w:lang w:val="ru-RU"/>
              </w:rPr>
              <w:t xml:space="preserve"> при выращивании бобово-злаковых </w:t>
            </w:r>
          </w:p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травосмесей…………………………………………………………</w:t>
            </w:r>
            <w:r w:rsidR="007C1438" w:rsidRPr="002E571C">
              <w:rPr>
                <w:sz w:val="16"/>
                <w:szCs w:val="16"/>
                <w:lang w:val="ru-RU"/>
              </w:rPr>
              <w:t>………</w:t>
            </w:r>
            <w:r w:rsidR="00556F79" w:rsidRPr="002E571C">
              <w:rPr>
                <w:sz w:val="16"/>
                <w:szCs w:val="16"/>
                <w:lang w:val="ru-RU"/>
              </w:rPr>
              <w:t>….</w:t>
            </w:r>
            <w:r w:rsidR="00FF28B5" w:rsidRPr="002E571C"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416" w:type="dxa"/>
          </w:tcPr>
          <w:p w:rsidR="00CF3131" w:rsidRPr="002E571C" w:rsidRDefault="00CF3131" w:rsidP="009960CE">
            <w:pPr>
              <w:jc w:val="both"/>
              <w:rPr>
                <w:sz w:val="16"/>
                <w:szCs w:val="16"/>
                <w:lang w:val="ru-RU"/>
              </w:rPr>
            </w:pPr>
          </w:p>
          <w:p w:rsidR="00CF3131" w:rsidRPr="002E571C" w:rsidRDefault="00CF3131" w:rsidP="009960CE">
            <w:pPr>
              <w:jc w:val="both"/>
              <w:rPr>
                <w:sz w:val="16"/>
                <w:szCs w:val="16"/>
                <w:lang w:val="ru-RU"/>
              </w:rPr>
            </w:pPr>
          </w:p>
          <w:p w:rsidR="00CF3131" w:rsidRPr="002E571C" w:rsidRDefault="002156CA" w:rsidP="00782C69">
            <w:pPr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 xml:space="preserve"> </w:t>
            </w:r>
            <w:r w:rsidR="00782C69">
              <w:rPr>
                <w:sz w:val="16"/>
                <w:szCs w:val="16"/>
                <w:lang w:val="ru-RU"/>
              </w:rPr>
              <w:t>9</w:t>
            </w:r>
          </w:p>
        </w:tc>
      </w:tr>
      <w:tr w:rsidR="00CF3131" w:rsidRPr="002E571C" w:rsidTr="00AA4E97">
        <w:tc>
          <w:tcPr>
            <w:tcW w:w="5698" w:type="dxa"/>
          </w:tcPr>
          <w:p w:rsidR="00FF28B5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3.</w:t>
            </w:r>
            <w:r w:rsidR="00107207" w:rsidRPr="002E571C">
              <w:rPr>
                <w:sz w:val="16"/>
                <w:szCs w:val="16"/>
                <w:lang w:val="ru-RU"/>
              </w:rPr>
              <w:t> </w:t>
            </w:r>
            <w:r w:rsidRPr="002E571C">
              <w:rPr>
                <w:sz w:val="16"/>
                <w:szCs w:val="16"/>
                <w:lang w:val="ru-RU"/>
              </w:rPr>
              <w:t xml:space="preserve">Орошение </w:t>
            </w:r>
            <w:r w:rsidR="00FF28B5" w:rsidRPr="002E571C">
              <w:rPr>
                <w:sz w:val="16"/>
                <w:szCs w:val="16"/>
                <w:lang w:val="ru-RU"/>
              </w:rPr>
              <w:t xml:space="preserve">как фактор повышения урожайности и </w:t>
            </w:r>
          </w:p>
          <w:p w:rsidR="00CF3131" w:rsidRPr="002E571C" w:rsidRDefault="00B5134F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 xml:space="preserve">качества </w:t>
            </w:r>
            <w:r w:rsidR="00CF3131" w:rsidRPr="002E571C">
              <w:rPr>
                <w:sz w:val="16"/>
                <w:szCs w:val="16"/>
                <w:lang w:val="ru-RU"/>
              </w:rPr>
              <w:t>бобово-злаковых травостоев</w:t>
            </w:r>
            <w:r w:rsidR="00D42C40" w:rsidRPr="002E571C">
              <w:rPr>
                <w:sz w:val="16"/>
                <w:szCs w:val="16"/>
                <w:lang w:val="ru-RU"/>
              </w:rPr>
              <w:t>……………………</w:t>
            </w:r>
            <w:r w:rsidR="00556F79" w:rsidRPr="002E571C">
              <w:rPr>
                <w:sz w:val="16"/>
                <w:szCs w:val="16"/>
                <w:lang w:val="ru-RU"/>
              </w:rPr>
              <w:t>……………</w:t>
            </w:r>
            <w:r w:rsidR="00FF28B5" w:rsidRPr="002E571C">
              <w:rPr>
                <w:sz w:val="16"/>
                <w:szCs w:val="16"/>
                <w:lang w:val="ru-RU"/>
              </w:rPr>
              <w:t>……….</w:t>
            </w:r>
          </w:p>
        </w:tc>
        <w:tc>
          <w:tcPr>
            <w:tcW w:w="416" w:type="dxa"/>
          </w:tcPr>
          <w:p w:rsidR="00FF28B5" w:rsidRPr="002E571C" w:rsidRDefault="00FF28B5" w:rsidP="009960CE">
            <w:pPr>
              <w:jc w:val="both"/>
              <w:rPr>
                <w:sz w:val="16"/>
                <w:szCs w:val="16"/>
                <w:lang w:val="ru-RU"/>
              </w:rPr>
            </w:pPr>
          </w:p>
          <w:p w:rsidR="00CF3131" w:rsidRPr="002E571C" w:rsidRDefault="00CF3131" w:rsidP="00782C69">
            <w:pPr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1</w:t>
            </w:r>
            <w:r w:rsidR="00782C69">
              <w:rPr>
                <w:sz w:val="16"/>
                <w:szCs w:val="16"/>
                <w:lang w:val="ru-RU"/>
              </w:rPr>
              <w:t>5</w:t>
            </w:r>
          </w:p>
        </w:tc>
      </w:tr>
      <w:tr w:rsidR="00CF3131" w:rsidRPr="002E571C" w:rsidTr="00AA4E97">
        <w:tc>
          <w:tcPr>
            <w:tcW w:w="5698" w:type="dxa"/>
          </w:tcPr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  <w:lang w:val="ru-RU"/>
              </w:rPr>
              <w:t>4.</w:t>
            </w:r>
            <w:r w:rsidR="00107207" w:rsidRPr="002E571C">
              <w:rPr>
                <w:sz w:val="16"/>
                <w:szCs w:val="16"/>
                <w:lang w:val="ru-RU"/>
              </w:rPr>
              <w:t> </w:t>
            </w:r>
            <w:r w:rsidRPr="002E571C">
              <w:rPr>
                <w:sz w:val="16"/>
                <w:szCs w:val="16"/>
              </w:rPr>
              <w:t xml:space="preserve">Экономическая эффективность возделывания </w:t>
            </w:r>
          </w:p>
          <w:p w:rsidR="00CF3131" w:rsidRPr="002E571C" w:rsidRDefault="00CF3131" w:rsidP="009960CE">
            <w:pPr>
              <w:ind w:firstLine="284"/>
              <w:jc w:val="both"/>
              <w:rPr>
                <w:sz w:val="16"/>
                <w:szCs w:val="16"/>
                <w:lang w:val="ru-RU"/>
              </w:rPr>
            </w:pPr>
            <w:r w:rsidRPr="002E571C">
              <w:rPr>
                <w:sz w:val="16"/>
                <w:szCs w:val="16"/>
              </w:rPr>
              <w:t>бобово-злаков</w:t>
            </w:r>
            <w:r w:rsidRPr="002E571C">
              <w:rPr>
                <w:sz w:val="16"/>
                <w:szCs w:val="16"/>
                <w:lang w:val="ru-RU"/>
              </w:rPr>
              <w:t>ых</w:t>
            </w:r>
            <w:r w:rsidRPr="002E571C">
              <w:rPr>
                <w:sz w:val="16"/>
                <w:szCs w:val="16"/>
              </w:rPr>
              <w:t xml:space="preserve"> травосто</w:t>
            </w:r>
            <w:r w:rsidRPr="002E571C">
              <w:rPr>
                <w:sz w:val="16"/>
                <w:szCs w:val="16"/>
                <w:lang w:val="ru-RU"/>
              </w:rPr>
              <w:t>ев</w:t>
            </w:r>
            <w:r w:rsidR="00D42C40" w:rsidRPr="002E571C">
              <w:rPr>
                <w:sz w:val="16"/>
                <w:szCs w:val="16"/>
                <w:lang w:val="ru-RU"/>
              </w:rPr>
              <w:t>………………………………………</w:t>
            </w:r>
            <w:r w:rsidR="00556F79" w:rsidRPr="002E571C">
              <w:rPr>
                <w:sz w:val="16"/>
                <w:szCs w:val="16"/>
                <w:lang w:val="ru-RU"/>
              </w:rPr>
              <w:t>…………</w:t>
            </w:r>
            <w:r w:rsidR="00FF28B5" w:rsidRPr="002E571C">
              <w:rPr>
                <w:sz w:val="16"/>
                <w:szCs w:val="16"/>
                <w:lang w:val="ru-RU"/>
              </w:rPr>
              <w:t>…</w:t>
            </w:r>
          </w:p>
        </w:tc>
        <w:tc>
          <w:tcPr>
            <w:tcW w:w="416" w:type="dxa"/>
          </w:tcPr>
          <w:p w:rsidR="00CF3131" w:rsidRPr="002E571C" w:rsidRDefault="00CF3131" w:rsidP="009960CE">
            <w:pPr>
              <w:jc w:val="both"/>
              <w:rPr>
                <w:sz w:val="16"/>
                <w:szCs w:val="16"/>
                <w:lang w:val="ru-RU"/>
              </w:rPr>
            </w:pPr>
          </w:p>
          <w:p w:rsidR="00CF3131" w:rsidRPr="002E571C" w:rsidRDefault="00782C69" w:rsidP="009960CE">
            <w:pPr>
              <w:jc w:val="both"/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24</w:t>
            </w:r>
          </w:p>
        </w:tc>
      </w:tr>
    </w:tbl>
    <w:p w:rsidR="00CF3131" w:rsidRPr="002E571C" w:rsidRDefault="00CF3131" w:rsidP="009960CE">
      <w:pPr>
        <w:ind w:firstLine="284"/>
        <w:jc w:val="both"/>
        <w:rPr>
          <w:sz w:val="20"/>
          <w:szCs w:val="20"/>
          <w:lang w:val="ru-RU"/>
        </w:rPr>
      </w:pPr>
    </w:p>
    <w:p w:rsidR="00CF3131" w:rsidRDefault="00CF3131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956FFC" w:rsidRDefault="00956FFC" w:rsidP="009960CE">
      <w:pPr>
        <w:ind w:firstLine="284"/>
        <w:jc w:val="both"/>
        <w:rPr>
          <w:sz w:val="20"/>
          <w:szCs w:val="20"/>
          <w:lang w:val="ru-RU"/>
        </w:rPr>
        <w:sectPr w:rsidR="00956FFC" w:rsidSect="00956FFC">
          <w:footerReference w:type="default" r:id="rId8"/>
          <w:pgSz w:w="8392" w:h="11907" w:code="11"/>
          <w:pgMar w:top="1247" w:right="1134" w:bottom="1474" w:left="1134" w:header="709" w:footer="1134" w:gutter="0"/>
          <w:pgNumType w:start="3"/>
          <w:cols w:space="708"/>
          <w:docGrid w:linePitch="360"/>
        </w:sectPr>
      </w:pPr>
    </w:p>
    <w:p w:rsidR="00CE0E74" w:rsidRDefault="00CE0E74" w:rsidP="009960CE">
      <w:pPr>
        <w:ind w:firstLine="284"/>
        <w:jc w:val="both"/>
        <w:rPr>
          <w:sz w:val="20"/>
          <w:szCs w:val="20"/>
          <w:lang w:val="ru-RU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Default="00CE0E74" w:rsidP="00956FFC">
      <w:pPr>
        <w:rPr>
          <w:sz w:val="20"/>
          <w:szCs w:val="20"/>
          <w:lang w:val="ru-RU"/>
        </w:rPr>
      </w:pPr>
    </w:p>
    <w:p w:rsidR="00CE0E74" w:rsidRPr="00CE0E74" w:rsidRDefault="00CE0E74" w:rsidP="00CE0E74">
      <w:pPr>
        <w:ind w:left="360"/>
        <w:jc w:val="center"/>
        <w:rPr>
          <w:sz w:val="20"/>
          <w:szCs w:val="20"/>
          <w:lang w:val="ru-RU"/>
        </w:rPr>
      </w:pPr>
    </w:p>
    <w:p w:rsidR="00CE0E74" w:rsidRDefault="00CE0E74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956FFC" w:rsidRPr="00956FFC" w:rsidRDefault="00956FFC" w:rsidP="00CE0E74">
      <w:pPr>
        <w:ind w:left="360"/>
        <w:jc w:val="center"/>
        <w:rPr>
          <w:sz w:val="20"/>
          <w:szCs w:val="20"/>
          <w:lang w:val="ru-RU"/>
        </w:rPr>
      </w:pPr>
    </w:p>
    <w:p w:rsidR="00CE0E74" w:rsidRDefault="00CE0E74" w:rsidP="00CE0E74">
      <w:pPr>
        <w:ind w:left="360"/>
        <w:jc w:val="center"/>
        <w:rPr>
          <w:sz w:val="20"/>
          <w:szCs w:val="20"/>
        </w:rPr>
      </w:pPr>
    </w:p>
    <w:p w:rsidR="00CE0E74" w:rsidRDefault="00CE0E74" w:rsidP="00CE0E74">
      <w:pPr>
        <w:ind w:left="360"/>
        <w:jc w:val="center"/>
        <w:rPr>
          <w:sz w:val="20"/>
          <w:szCs w:val="20"/>
        </w:rPr>
      </w:pPr>
    </w:p>
    <w:p w:rsidR="0034528D" w:rsidRPr="0034528D" w:rsidRDefault="0034528D" w:rsidP="00CE0E74">
      <w:pPr>
        <w:ind w:left="360"/>
        <w:jc w:val="center"/>
        <w:rPr>
          <w:sz w:val="20"/>
          <w:szCs w:val="20"/>
          <w:lang w:val="ru-RU"/>
        </w:rPr>
      </w:pPr>
    </w:p>
    <w:p w:rsidR="00CE0E74" w:rsidRPr="00CD7E71" w:rsidRDefault="00CE0E74" w:rsidP="00CE0E74">
      <w:pPr>
        <w:ind w:left="357"/>
        <w:jc w:val="center"/>
        <w:rPr>
          <w:spacing w:val="20"/>
          <w:sz w:val="20"/>
          <w:szCs w:val="20"/>
        </w:rPr>
      </w:pPr>
      <w:r w:rsidRPr="00CD7E71">
        <w:rPr>
          <w:spacing w:val="20"/>
          <w:sz w:val="20"/>
          <w:szCs w:val="20"/>
        </w:rPr>
        <w:t>Производственно-практическое издание</w:t>
      </w:r>
    </w:p>
    <w:p w:rsidR="00CE0E74" w:rsidRPr="00923586" w:rsidRDefault="00CE0E74" w:rsidP="00CE0E74">
      <w:pPr>
        <w:ind w:left="357"/>
        <w:jc w:val="center"/>
        <w:rPr>
          <w:sz w:val="20"/>
          <w:szCs w:val="20"/>
        </w:rPr>
      </w:pPr>
    </w:p>
    <w:p w:rsidR="00CE0E74" w:rsidRDefault="009C449C" w:rsidP="00CE0E74">
      <w:pPr>
        <w:ind w:left="360"/>
        <w:jc w:val="center"/>
        <w:rPr>
          <w:sz w:val="20"/>
          <w:szCs w:val="20"/>
        </w:rPr>
      </w:pPr>
      <w:r w:rsidRPr="009C449C">
        <w:rPr>
          <w:b/>
          <w:noProof/>
          <w:sz w:val="20"/>
          <w:szCs w:val="20"/>
        </w:rPr>
        <w:pict>
          <v:rect id="_x0000_s1026" style="position:absolute;left:0;text-align:left;margin-left:89.2pt;margin-top:.8pt;width:2in;height:10.65pt;z-index:251660288" filled="f"/>
        </w:pict>
      </w:r>
      <w:r w:rsidR="00CE0E74" w:rsidRPr="00923586">
        <w:rPr>
          <w:b/>
          <w:sz w:val="20"/>
          <w:szCs w:val="20"/>
        </w:rPr>
        <w:t>Шелюто</w:t>
      </w:r>
      <w:r w:rsidR="00CE0E74">
        <w:rPr>
          <w:sz w:val="20"/>
          <w:szCs w:val="20"/>
        </w:rPr>
        <w:t xml:space="preserve"> Александр Алексеевич</w:t>
      </w: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  <w:r w:rsidRPr="00923586">
        <w:rPr>
          <w:b/>
          <w:sz w:val="20"/>
          <w:szCs w:val="20"/>
        </w:rPr>
        <w:t>Киселев</w:t>
      </w:r>
      <w:r>
        <w:rPr>
          <w:sz w:val="20"/>
          <w:szCs w:val="20"/>
        </w:rPr>
        <w:t xml:space="preserve"> Александр Аркадьевич</w:t>
      </w:r>
    </w:p>
    <w:p w:rsidR="00CE0E74" w:rsidRPr="00923586" w:rsidRDefault="00CE0E74" w:rsidP="00CE0E74">
      <w:pPr>
        <w:ind w:left="360"/>
        <w:jc w:val="center"/>
        <w:rPr>
          <w:sz w:val="20"/>
          <w:szCs w:val="20"/>
        </w:rPr>
      </w:pPr>
    </w:p>
    <w:p w:rsidR="00CE0E74" w:rsidRDefault="00CE0E74" w:rsidP="00CE0E74">
      <w:pPr>
        <w:jc w:val="center"/>
        <w:rPr>
          <w:caps/>
          <w:sz w:val="20"/>
          <w:szCs w:val="20"/>
        </w:rPr>
      </w:pPr>
      <w:r w:rsidRPr="00923586">
        <w:rPr>
          <w:caps/>
          <w:sz w:val="20"/>
          <w:szCs w:val="20"/>
        </w:rPr>
        <w:t xml:space="preserve">Создание и рациональное использование </w:t>
      </w:r>
      <w:r>
        <w:rPr>
          <w:caps/>
          <w:sz w:val="20"/>
          <w:szCs w:val="20"/>
        </w:rPr>
        <w:t>орошаемых</w:t>
      </w:r>
      <w:r w:rsidRPr="00923586">
        <w:rPr>
          <w:caps/>
          <w:sz w:val="20"/>
          <w:szCs w:val="20"/>
        </w:rPr>
        <w:t xml:space="preserve"> травостоев интенсивного типа </w:t>
      </w:r>
    </w:p>
    <w:p w:rsidR="00CE0E74" w:rsidRPr="00923586" w:rsidRDefault="00CE0E74" w:rsidP="00CE0E74">
      <w:pPr>
        <w:ind w:left="360"/>
        <w:jc w:val="center"/>
        <w:rPr>
          <w:b/>
          <w:sz w:val="20"/>
          <w:szCs w:val="20"/>
        </w:rPr>
      </w:pPr>
    </w:p>
    <w:p w:rsidR="00CE0E74" w:rsidRDefault="00CE0E74" w:rsidP="00CE0E74">
      <w:pPr>
        <w:ind w:left="360"/>
        <w:jc w:val="center"/>
        <w:rPr>
          <w:sz w:val="20"/>
          <w:szCs w:val="20"/>
        </w:rPr>
      </w:pPr>
      <w:r w:rsidRPr="00923586">
        <w:rPr>
          <w:sz w:val="20"/>
          <w:szCs w:val="20"/>
        </w:rPr>
        <w:t>Рекомендации</w:t>
      </w:r>
    </w:p>
    <w:p w:rsidR="00CE0E74" w:rsidRDefault="00CE0E74" w:rsidP="00CE0E74">
      <w:pPr>
        <w:ind w:left="360"/>
        <w:jc w:val="center"/>
        <w:rPr>
          <w:sz w:val="20"/>
          <w:szCs w:val="20"/>
        </w:rPr>
      </w:pPr>
    </w:p>
    <w:p w:rsidR="00CE0E74" w:rsidRDefault="00CE0E74" w:rsidP="00CE0E74">
      <w:pPr>
        <w:ind w:left="360"/>
        <w:jc w:val="center"/>
        <w:rPr>
          <w:sz w:val="20"/>
          <w:szCs w:val="20"/>
        </w:rPr>
      </w:pPr>
    </w:p>
    <w:p w:rsidR="00CE0E74" w:rsidRPr="00956FFC" w:rsidRDefault="00CE0E74" w:rsidP="00956FFC">
      <w:pPr>
        <w:ind w:left="360"/>
        <w:jc w:val="center"/>
        <w:rPr>
          <w:b/>
          <w:sz w:val="20"/>
          <w:szCs w:val="20"/>
        </w:rPr>
      </w:pPr>
      <w:r w:rsidRPr="00AE4E61">
        <w:rPr>
          <w:sz w:val="16"/>
          <w:szCs w:val="16"/>
        </w:rPr>
        <w:t>Подписано в печать</w:t>
      </w:r>
      <w:r>
        <w:rPr>
          <w:sz w:val="16"/>
          <w:szCs w:val="16"/>
        </w:rPr>
        <w:t xml:space="preserve"> </w:t>
      </w:r>
      <w:r w:rsidRPr="00CE0E74">
        <w:rPr>
          <w:sz w:val="16"/>
          <w:szCs w:val="16"/>
          <w:lang w:val="ru-RU"/>
        </w:rPr>
        <w:t xml:space="preserve"> </w:t>
      </w:r>
      <w:r>
        <w:rPr>
          <w:sz w:val="16"/>
          <w:szCs w:val="16"/>
        </w:rPr>
        <w:t>06.</w:t>
      </w:r>
      <w:r w:rsidR="00B2764B">
        <w:rPr>
          <w:sz w:val="16"/>
          <w:szCs w:val="16"/>
          <w:lang w:val="ru-RU"/>
        </w:rPr>
        <w:t>10</w:t>
      </w:r>
      <w:r>
        <w:rPr>
          <w:sz w:val="16"/>
          <w:szCs w:val="16"/>
        </w:rPr>
        <w:t>.2012.</w:t>
      </w:r>
      <w:r w:rsidRPr="00646634">
        <w:rPr>
          <w:sz w:val="16"/>
          <w:szCs w:val="16"/>
        </w:rPr>
        <w:t xml:space="preserve">Формат 60 </w:t>
      </w:r>
      <w:r w:rsidRPr="00CE0E74">
        <w:rPr>
          <w:sz w:val="16"/>
          <w:szCs w:val="16"/>
          <w:lang w:val="ru-RU"/>
        </w:rPr>
        <w:t>×</w:t>
      </w:r>
      <w:r w:rsidRPr="00646634">
        <w:rPr>
          <w:sz w:val="16"/>
          <w:szCs w:val="16"/>
        </w:rPr>
        <w:t xml:space="preserve"> 84 </w:t>
      </w:r>
      <w:r w:rsidRPr="00532FAB">
        <w:rPr>
          <w:sz w:val="16"/>
          <w:szCs w:val="16"/>
          <w:vertAlign w:val="superscript"/>
        </w:rPr>
        <w:t>1</w:t>
      </w:r>
      <w:r w:rsidRPr="00646634">
        <w:rPr>
          <w:sz w:val="16"/>
          <w:szCs w:val="16"/>
        </w:rPr>
        <w:t>/</w:t>
      </w:r>
      <w:r w:rsidRPr="00532FAB">
        <w:rPr>
          <w:sz w:val="16"/>
          <w:szCs w:val="16"/>
          <w:vertAlign w:val="subscript"/>
        </w:rPr>
        <w:t>16</w:t>
      </w:r>
      <w:r w:rsidRPr="00646634">
        <w:rPr>
          <w:sz w:val="16"/>
          <w:szCs w:val="16"/>
        </w:rPr>
        <w:t>. Б</w:t>
      </w:r>
      <w:r w:rsidR="00956FFC">
        <w:rPr>
          <w:sz w:val="16"/>
          <w:szCs w:val="16"/>
        </w:rPr>
        <w:t xml:space="preserve">умага </w:t>
      </w:r>
      <w:r w:rsidR="00956FFC">
        <w:rPr>
          <w:sz w:val="16"/>
          <w:szCs w:val="16"/>
          <w:lang w:val="ru-RU"/>
        </w:rPr>
        <w:t>офсетная</w:t>
      </w:r>
      <w:r w:rsidRPr="00646634">
        <w:rPr>
          <w:sz w:val="16"/>
          <w:szCs w:val="16"/>
        </w:rPr>
        <w:t>.</w:t>
      </w:r>
    </w:p>
    <w:p w:rsidR="00CE0E74" w:rsidRPr="00956FFC" w:rsidRDefault="00956FFC" w:rsidP="00956FFC">
      <w:pPr>
        <w:ind w:left="360"/>
        <w:jc w:val="center"/>
        <w:rPr>
          <w:sz w:val="16"/>
          <w:szCs w:val="16"/>
          <w:lang w:val="ru-RU"/>
        </w:rPr>
      </w:pPr>
      <w:r>
        <w:rPr>
          <w:sz w:val="16"/>
          <w:szCs w:val="16"/>
          <w:lang w:val="ru-RU"/>
        </w:rPr>
        <w:t>Ризография</w:t>
      </w:r>
      <w:r w:rsidR="00CE0E74" w:rsidRPr="00646634">
        <w:rPr>
          <w:sz w:val="16"/>
          <w:szCs w:val="16"/>
        </w:rPr>
        <w:t>. Гарнитура «Таймс».</w:t>
      </w:r>
      <w:r>
        <w:rPr>
          <w:sz w:val="16"/>
          <w:szCs w:val="16"/>
          <w:lang w:val="ru-RU"/>
        </w:rPr>
        <w:t xml:space="preserve"> </w:t>
      </w:r>
      <w:r w:rsidR="00CE0E74" w:rsidRPr="00646634">
        <w:rPr>
          <w:sz w:val="16"/>
          <w:szCs w:val="16"/>
        </w:rPr>
        <w:t>Усл.</w:t>
      </w:r>
      <w:r w:rsidR="00CE0E74" w:rsidRPr="00AE4E61">
        <w:rPr>
          <w:sz w:val="16"/>
          <w:szCs w:val="16"/>
        </w:rPr>
        <w:t xml:space="preserve"> </w:t>
      </w:r>
      <w:r w:rsidR="00CE0E74" w:rsidRPr="00646634">
        <w:rPr>
          <w:sz w:val="16"/>
          <w:szCs w:val="16"/>
        </w:rPr>
        <w:t>печ.</w:t>
      </w:r>
      <w:r w:rsidR="00CE0E74" w:rsidRPr="00AE4E61">
        <w:rPr>
          <w:sz w:val="16"/>
          <w:szCs w:val="16"/>
        </w:rPr>
        <w:t xml:space="preserve"> </w:t>
      </w:r>
      <w:r>
        <w:rPr>
          <w:sz w:val="16"/>
          <w:szCs w:val="16"/>
          <w:lang w:val="ru-RU"/>
        </w:rPr>
        <w:t>л. 1,63.</w:t>
      </w:r>
      <w:r w:rsidR="00CE0E74" w:rsidRPr="00AE4E61">
        <w:rPr>
          <w:sz w:val="16"/>
          <w:szCs w:val="16"/>
        </w:rPr>
        <w:t xml:space="preserve"> </w:t>
      </w:r>
      <w:r w:rsidR="00CE0E74" w:rsidRPr="00646634">
        <w:rPr>
          <w:sz w:val="16"/>
          <w:szCs w:val="16"/>
        </w:rPr>
        <w:t>Уч.-изд.</w:t>
      </w:r>
      <w:r w:rsidR="00CE0E74" w:rsidRPr="00AE4E61">
        <w:rPr>
          <w:sz w:val="16"/>
          <w:szCs w:val="16"/>
        </w:rPr>
        <w:t xml:space="preserve"> </w:t>
      </w:r>
      <w:r w:rsidR="00CE0E74" w:rsidRPr="00646634">
        <w:rPr>
          <w:sz w:val="16"/>
          <w:szCs w:val="16"/>
        </w:rPr>
        <w:t xml:space="preserve">л. </w:t>
      </w:r>
      <w:r>
        <w:rPr>
          <w:sz w:val="16"/>
          <w:szCs w:val="16"/>
          <w:lang w:val="ru-RU"/>
        </w:rPr>
        <w:t>1,18.</w:t>
      </w:r>
    </w:p>
    <w:p w:rsidR="00CE0E74" w:rsidRPr="00CE0E74" w:rsidRDefault="00CE0E74" w:rsidP="00CE0E74">
      <w:pPr>
        <w:ind w:left="360"/>
        <w:jc w:val="center"/>
        <w:rPr>
          <w:sz w:val="16"/>
          <w:szCs w:val="16"/>
          <w:lang w:val="ru-RU"/>
        </w:rPr>
      </w:pPr>
      <w:r w:rsidRPr="00646634">
        <w:rPr>
          <w:sz w:val="16"/>
          <w:szCs w:val="16"/>
        </w:rPr>
        <w:t xml:space="preserve">Тираж </w:t>
      </w:r>
      <w:r w:rsidRPr="00AE4E61">
        <w:rPr>
          <w:sz w:val="16"/>
          <w:szCs w:val="16"/>
        </w:rPr>
        <w:t>75</w:t>
      </w:r>
      <w:r w:rsidRPr="00646634">
        <w:rPr>
          <w:sz w:val="16"/>
          <w:szCs w:val="16"/>
        </w:rPr>
        <w:t xml:space="preserve"> экз. Заказ  </w:t>
      </w:r>
      <w:r>
        <w:rPr>
          <w:sz w:val="16"/>
          <w:szCs w:val="16"/>
        </w:rPr>
        <w:t xml:space="preserve">   </w:t>
      </w:r>
    </w:p>
    <w:p w:rsidR="00CE0E74" w:rsidRPr="00CE0E74" w:rsidRDefault="00CE0E74" w:rsidP="00CE0E74">
      <w:pPr>
        <w:ind w:left="360"/>
        <w:jc w:val="both"/>
        <w:rPr>
          <w:b/>
          <w:sz w:val="20"/>
          <w:szCs w:val="20"/>
          <w:lang w:val="ru-RU"/>
        </w:rPr>
      </w:pPr>
    </w:p>
    <w:p w:rsidR="00CE0E74" w:rsidRPr="00CE0E74" w:rsidRDefault="00CE0E74" w:rsidP="00CE0E74">
      <w:pPr>
        <w:ind w:left="360"/>
        <w:jc w:val="both"/>
        <w:rPr>
          <w:b/>
          <w:sz w:val="20"/>
          <w:szCs w:val="20"/>
          <w:lang w:val="ru-RU"/>
        </w:rPr>
      </w:pPr>
    </w:p>
    <w:p w:rsidR="00CE0E74" w:rsidRDefault="00956FFC" w:rsidP="00956FFC">
      <w:pPr>
        <w:jc w:val="center"/>
        <w:rPr>
          <w:sz w:val="16"/>
          <w:szCs w:val="16"/>
        </w:rPr>
      </w:pPr>
      <w:r>
        <w:rPr>
          <w:sz w:val="16"/>
          <w:szCs w:val="16"/>
        </w:rPr>
        <w:t>Отпечатан</w:t>
      </w:r>
      <w:r w:rsidR="0034528D">
        <w:rPr>
          <w:sz w:val="16"/>
          <w:szCs w:val="16"/>
        </w:rPr>
        <w:t>о</w:t>
      </w:r>
      <w:r w:rsidR="0034528D">
        <w:rPr>
          <w:sz w:val="16"/>
          <w:szCs w:val="16"/>
          <w:lang w:val="ru-RU"/>
        </w:rPr>
        <w:t xml:space="preserve"> УО «Белорусская государственная сельскохозяйственная академия»</w:t>
      </w:r>
      <w:r w:rsidR="00CE0E74">
        <w:rPr>
          <w:sz w:val="16"/>
          <w:szCs w:val="16"/>
        </w:rPr>
        <w:t>.</w:t>
      </w:r>
    </w:p>
    <w:p w:rsidR="00CE0E74" w:rsidRPr="002E571C" w:rsidRDefault="00CE0E74" w:rsidP="00CE0E74">
      <w:pPr>
        <w:ind w:left="360"/>
        <w:jc w:val="center"/>
        <w:rPr>
          <w:sz w:val="20"/>
          <w:szCs w:val="20"/>
          <w:lang w:val="ru-RU"/>
        </w:rPr>
      </w:pPr>
      <w:r>
        <w:rPr>
          <w:sz w:val="16"/>
          <w:szCs w:val="16"/>
        </w:rPr>
        <w:t>г. Горки, ул. Мичурина, 5.</w:t>
      </w:r>
    </w:p>
    <w:sectPr w:rsidR="00CE0E74" w:rsidRPr="002E571C" w:rsidSect="00956FFC">
      <w:footerReference w:type="default" r:id="rId9"/>
      <w:pgSz w:w="8392" w:h="11907" w:code="11"/>
      <w:pgMar w:top="1247" w:right="1134" w:bottom="1474" w:left="1134" w:header="709" w:footer="1134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25B" w:rsidRDefault="0036025B" w:rsidP="00AE3225">
      <w:r>
        <w:separator/>
      </w:r>
    </w:p>
  </w:endnote>
  <w:endnote w:type="continuationSeparator" w:id="1">
    <w:p w:rsidR="0036025B" w:rsidRDefault="0036025B" w:rsidP="00AE32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25B" w:rsidRDefault="0036025B">
    <w:pPr>
      <w:pStyle w:val="ab"/>
      <w:jc w:val="center"/>
    </w:pPr>
  </w:p>
  <w:p w:rsidR="0036025B" w:rsidRDefault="0036025B">
    <w:pPr>
      <w:pStyle w:val="ab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543159"/>
      <w:docPartObj>
        <w:docPartGallery w:val="Page Numbers (Bottom of Page)"/>
        <w:docPartUnique/>
      </w:docPartObj>
    </w:sdtPr>
    <w:sdtContent>
      <w:p w:rsidR="0036025B" w:rsidRPr="00956FFC" w:rsidRDefault="009C449C" w:rsidP="00956FFC">
        <w:pPr>
          <w:pStyle w:val="ab"/>
          <w:jc w:val="center"/>
        </w:pPr>
        <w:r w:rsidRPr="00956FFC">
          <w:rPr>
            <w:sz w:val="16"/>
            <w:szCs w:val="16"/>
          </w:rPr>
          <w:fldChar w:fldCharType="begin"/>
        </w:r>
        <w:r w:rsidR="0036025B" w:rsidRPr="00956FFC">
          <w:rPr>
            <w:sz w:val="16"/>
            <w:szCs w:val="16"/>
          </w:rPr>
          <w:instrText xml:space="preserve"> PAGE   \* MERGEFORMAT </w:instrText>
        </w:r>
        <w:r w:rsidRPr="00956FFC">
          <w:rPr>
            <w:sz w:val="16"/>
            <w:szCs w:val="16"/>
          </w:rPr>
          <w:fldChar w:fldCharType="separate"/>
        </w:r>
        <w:r w:rsidR="00215CB5">
          <w:rPr>
            <w:noProof/>
            <w:sz w:val="16"/>
            <w:szCs w:val="16"/>
          </w:rPr>
          <w:t>3</w:t>
        </w:r>
        <w:r w:rsidRPr="00956FFC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25B" w:rsidRPr="00956FFC" w:rsidRDefault="0036025B" w:rsidP="00956FFC">
    <w:pPr>
      <w:pStyle w:val="ab"/>
      <w:jc w:val="center"/>
      <w:rPr>
        <w:lang w:val="ru-RU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25B" w:rsidRDefault="0036025B" w:rsidP="00AE3225">
      <w:r>
        <w:separator/>
      </w:r>
    </w:p>
  </w:footnote>
  <w:footnote w:type="continuationSeparator" w:id="1">
    <w:p w:rsidR="0036025B" w:rsidRDefault="0036025B" w:rsidP="00AE322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autoHyphenation/>
  <w:hyphenationZone w:val="14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E51A4C"/>
    <w:rsid w:val="00011971"/>
    <w:rsid w:val="0001463F"/>
    <w:rsid w:val="00023BFD"/>
    <w:rsid w:val="00024C75"/>
    <w:rsid w:val="0003237E"/>
    <w:rsid w:val="000328C6"/>
    <w:rsid w:val="0004304F"/>
    <w:rsid w:val="00061378"/>
    <w:rsid w:val="00061720"/>
    <w:rsid w:val="00064622"/>
    <w:rsid w:val="000803DD"/>
    <w:rsid w:val="0008061F"/>
    <w:rsid w:val="00083870"/>
    <w:rsid w:val="0009400F"/>
    <w:rsid w:val="000B345F"/>
    <w:rsid w:val="000C0669"/>
    <w:rsid w:val="000C1E42"/>
    <w:rsid w:val="000C49B0"/>
    <w:rsid w:val="000D098A"/>
    <w:rsid w:val="000D1332"/>
    <w:rsid w:val="000F7F1B"/>
    <w:rsid w:val="00102955"/>
    <w:rsid w:val="001049C4"/>
    <w:rsid w:val="0010574D"/>
    <w:rsid w:val="00107207"/>
    <w:rsid w:val="001140C4"/>
    <w:rsid w:val="0012251B"/>
    <w:rsid w:val="001249C8"/>
    <w:rsid w:val="001269BF"/>
    <w:rsid w:val="00134A40"/>
    <w:rsid w:val="001377D9"/>
    <w:rsid w:val="00141350"/>
    <w:rsid w:val="00152B28"/>
    <w:rsid w:val="001561BB"/>
    <w:rsid w:val="00167AF1"/>
    <w:rsid w:val="00167B4D"/>
    <w:rsid w:val="00183695"/>
    <w:rsid w:val="00185212"/>
    <w:rsid w:val="001861F7"/>
    <w:rsid w:val="001873CC"/>
    <w:rsid w:val="001A5E07"/>
    <w:rsid w:val="001B08D4"/>
    <w:rsid w:val="001B1F75"/>
    <w:rsid w:val="001B3542"/>
    <w:rsid w:val="001B4AD4"/>
    <w:rsid w:val="001C3F16"/>
    <w:rsid w:val="001C6FCD"/>
    <w:rsid w:val="001D161B"/>
    <w:rsid w:val="001F0D33"/>
    <w:rsid w:val="001F2990"/>
    <w:rsid w:val="002001A9"/>
    <w:rsid w:val="00202B22"/>
    <w:rsid w:val="00202FD7"/>
    <w:rsid w:val="00203947"/>
    <w:rsid w:val="00204A10"/>
    <w:rsid w:val="00213EF3"/>
    <w:rsid w:val="002156CA"/>
    <w:rsid w:val="00215CB5"/>
    <w:rsid w:val="0021728E"/>
    <w:rsid w:val="002323EF"/>
    <w:rsid w:val="002413ED"/>
    <w:rsid w:val="00241911"/>
    <w:rsid w:val="00244C82"/>
    <w:rsid w:val="00265B1C"/>
    <w:rsid w:val="00265DB1"/>
    <w:rsid w:val="0026647A"/>
    <w:rsid w:val="00282E5D"/>
    <w:rsid w:val="002863E0"/>
    <w:rsid w:val="0029566E"/>
    <w:rsid w:val="0029673B"/>
    <w:rsid w:val="002A1EF1"/>
    <w:rsid w:val="002A47AA"/>
    <w:rsid w:val="002B00E0"/>
    <w:rsid w:val="002B121C"/>
    <w:rsid w:val="002B1F3F"/>
    <w:rsid w:val="002B288E"/>
    <w:rsid w:val="002B64E8"/>
    <w:rsid w:val="002C342B"/>
    <w:rsid w:val="002D5B62"/>
    <w:rsid w:val="002D7E14"/>
    <w:rsid w:val="002E2267"/>
    <w:rsid w:val="002E4038"/>
    <w:rsid w:val="002E4880"/>
    <w:rsid w:val="002E571C"/>
    <w:rsid w:val="002F059B"/>
    <w:rsid w:val="00305DC5"/>
    <w:rsid w:val="00311046"/>
    <w:rsid w:val="00312F12"/>
    <w:rsid w:val="00316489"/>
    <w:rsid w:val="003330F1"/>
    <w:rsid w:val="00335F21"/>
    <w:rsid w:val="00336228"/>
    <w:rsid w:val="00340758"/>
    <w:rsid w:val="0034528D"/>
    <w:rsid w:val="0034648A"/>
    <w:rsid w:val="0035061D"/>
    <w:rsid w:val="00354780"/>
    <w:rsid w:val="00355302"/>
    <w:rsid w:val="0036025B"/>
    <w:rsid w:val="003921B7"/>
    <w:rsid w:val="003A70A4"/>
    <w:rsid w:val="003A7E4C"/>
    <w:rsid w:val="003D333C"/>
    <w:rsid w:val="003D44E7"/>
    <w:rsid w:val="003D6D76"/>
    <w:rsid w:val="003F4DCC"/>
    <w:rsid w:val="004054E7"/>
    <w:rsid w:val="00413C4B"/>
    <w:rsid w:val="004159A3"/>
    <w:rsid w:val="00420AA6"/>
    <w:rsid w:val="0042118D"/>
    <w:rsid w:val="00432D50"/>
    <w:rsid w:val="00455E83"/>
    <w:rsid w:val="00456E15"/>
    <w:rsid w:val="00461966"/>
    <w:rsid w:val="004679C7"/>
    <w:rsid w:val="004802C6"/>
    <w:rsid w:val="00483752"/>
    <w:rsid w:val="0048432A"/>
    <w:rsid w:val="00484BC9"/>
    <w:rsid w:val="00487C4B"/>
    <w:rsid w:val="00494A18"/>
    <w:rsid w:val="004A2651"/>
    <w:rsid w:val="004A2FD9"/>
    <w:rsid w:val="004D2BD8"/>
    <w:rsid w:val="004D33F2"/>
    <w:rsid w:val="004F0177"/>
    <w:rsid w:val="004F2475"/>
    <w:rsid w:val="004F5C69"/>
    <w:rsid w:val="005117B5"/>
    <w:rsid w:val="00534EE5"/>
    <w:rsid w:val="00541715"/>
    <w:rsid w:val="00541DB4"/>
    <w:rsid w:val="00547176"/>
    <w:rsid w:val="00556F79"/>
    <w:rsid w:val="005629C0"/>
    <w:rsid w:val="00564331"/>
    <w:rsid w:val="00573A59"/>
    <w:rsid w:val="00584CE0"/>
    <w:rsid w:val="005A020C"/>
    <w:rsid w:val="005A222A"/>
    <w:rsid w:val="005A3469"/>
    <w:rsid w:val="005A40A8"/>
    <w:rsid w:val="005B14C3"/>
    <w:rsid w:val="005C2B9E"/>
    <w:rsid w:val="005C5432"/>
    <w:rsid w:val="005E1B21"/>
    <w:rsid w:val="00611DD5"/>
    <w:rsid w:val="00627746"/>
    <w:rsid w:val="00630FB8"/>
    <w:rsid w:val="006337E6"/>
    <w:rsid w:val="00633811"/>
    <w:rsid w:val="00634C3B"/>
    <w:rsid w:val="0064165B"/>
    <w:rsid w:val="00641A17"/>
    <w:rsid w:val="00642573"/>
    <w:rsid w:val="00643BCE"/>
    <w:rsid w:val="00645889"/>
    <w:rsid w:val="00646B6F"/>
    <w:rsid w:val="0065461D"/>
    <w:rsid w:val="00663EF4"/>
    <w:rsid w:val="00667402"/>
    <w:rsid w:val="0069162D"/>
    <w:rsid w:val="006A3118"/>
    <w:rsid w:val="006A377E"/>
    <w:rsid w:val="006A39E6"/>
    <w:rsid w:val="006B49F2"/>
    <w:rsid w:val="006C2497"/>
    <w:rsid w:val="006C2ABD"/>
    <w:rsid w:val="006D53DE"/>
    <w:rsid w:val="006E04A0"/>
    <w:rsid w:val="006E09EC"/>
    <w:rsid w:val="006E25A9"/>
    <w:rsid w:val="006F0CFF"/>
    <w:rsid w:val="006F213A"/>
    <w:rsid w:val="006F6D83"/>
    <w:rsid w:val="006F7C3B"/>
    <w:rsid w:val="007020A1"/>
    <w:rsid w:val="00714857"/>
    <w:rsid w:val="00721F15"/>
    <w:rsid w:val="00727159"/>
    <w:rsid w:val="007341C8"/>
    <w:rsid w:val="007350D3"/>
    <w:rsid w:val="007376A1"/>
    <w:rsid w:val="00745BBE"/>
    <w:rsid w:val="007527BC"/>
    <w:rsid w:val="00752C73"/>
    <w:rsid w:val="00753E17"/>
    <w:rsid w:val="00754E24"/>
    <w:rsid w:val="007658F9"/>
    <w:rsid w:val="00782C69"/>
    <w:rsid w:val="0078471A"/>
    <w:rsid w:val="00784EA0"/>
    <w:rsid w:val="007850A1"/>
    <w:rsid w:val="00790AB1"/>
    <w:rsid w:val="00794BC0"/>
    <w:rsid w:val="007A06B6"/>
    <w:rsid w:val="007A44EB"/>
    <w:rsid w:val="007A6313"/>
    <w:rsid w:val="007A79CE"/>
    <w:rsid w:val="007B4D70"/>
    <w:rsid w:val="007B4FED"/>
    <w:rsid w:val="007C1438"/>
    <w:rsid w:val="007D2349"/>
    <w:rsid w:val="007E5209"/>
    <w:rsid w:val="007F11A3"/>
    <w:rsid w:val="00800683"/>
    <w:rsid w:val="00801CDA"/>
    <w:rsid w:val="008048CB"/>
    <w:rsid w:val="00806EE9"/>
    <w:rsid w:val="00815ADB"/>
    <w:rsid w:val="00830F00"/>
    <w:rsid w:val="00843F8E"/>
    <w:rsid w:val="008579A5"/>
    <w:rsid w:val="00865CD0"/>
    <w:rsid w:val="00867F51"/>
    <w:rsid w:val="00882DC2"/>
    <w:rsid w:val="00893CFE"/>
    <w:rsid w:val="00897A99"/>
    <w:rsid w:val="008A58AE"/>
    <w:rsid w:val="008A7724"/>
    <w:rsid w:val="008B127F"/>
    <w:rsid w:val="008C593F"/>
    <w:rsid w:val="008C6688"/>
    <w:rsid w:val="008C6A12"/>
    <w:rsid w:val="008C7E7C"/>
    <w:rsid w:val="008D2BC9"/>
    <w:rsid w:val="008E085A"/>
    <w:rsid w:val="008F255C"/>
    <w:rsid w:val="008F59B8"/>
    <w:rsid w:val="008F7575"/>
    <w:rsid w:val="00901793"/>
    <w:rsid w:val="009045E7"/>
    <w:rsid w:val="009051DD"/>
    <w:rsid w:val="009204A1"/>
    <w:rsid w:val="00923EEC"/>
    <w:rsid w:val="00925948"/>
    <w:rsid w:val="00944B77"/>
    <w:rsid w:val="00956FFC"/>
    <w:rsid w:val="00960620"/>
    <w:rsid w:val="009636FE"/>
    <w:rsid w:val="009638B4"/>
    <w:rsid w:val="00970454"/>
    <w:rsid w:val="00973B6A"/>
    <w:rsid w:val="00974F77"/>
    <w:rsid w:val="009758FE"/>
    <w:rsid w:val="009960CE"/>
    <w:rsid w:val="009A0316"/>
    <w:rsid w:val="009A4E2A"/>
    <w:rsid w:val="009A5AAC"/>
    <w:rsid w:val="009B6A94"/>
    <w:rsid w:val="009C4014"/>
    <w:rsid w:val="009C449C"/>
    <w:rsid w:val="009D359E"/>
    <w:rsid w:val="009E0EE6"/>
    <w:rsid w:val="009E76B0"/>
    <w:rsid w:val="009F266E"/>
    <w:rsid w:val="00A02A36"/>
    <w:rsid w:val="00A0400B"/>
    <w:rsid w:val="00A05A5E"/>
    <w:rsid w:val="00A12E5C"/>
    <w:rsid w:val="00A145C4"/>
    <w:rsid w:val="00A23FBA"/>
    <w:rsid w:val="00A26BDA"/>
    <w:rsid w:val="00A3216B"/>
    <w:rsid w:val="00A54A24"/>
    <w:rsid w:val="00A63089"/>
    <w:rsid w:val="00A635DE"/>
    <w:rsid w:val="00A64010"/>
    <w:rsid w:val="00A64287"/>
    <w:rsid w:val="00A74421"/>
    <w:rsid w:val="00A74CB7"/>
    <w:rsid w:val="00A74F6B"/>
    <w:rsid w:val="00A832B6"/>
    <w:rsid w:val="00A97708"/>
    <w:rsid w:val="00AA4E97"/>
    <w:rsid w:val="00AA78DE"/>
    <w:rsid w:val="00AE3225"/>
    <w:rsid w:val="00AE51C1"/>
    <w:rsid w:val="00AE5389"/>
    <w:rsid w:val="00AE77C7"/>
    <w:rsid w:val="00AF4454"/>
    <w:rsid w:val="00B0022A"/>
    <w:rsid w:val="00B065CF"/>
    <w:rsid w:val="00B077FD"/>
    <w:rsid w:val="00B2010A"/>
    <w:rsid w:val="00B21C90"/>
    <w:rsid w:val="00B245DE"/>
    <w:rsid w:val="00B2764B"/>
    <w:rsid w:val="00B34C35"/>
    <w:rsid w:val="00B40969"/>
    <w:rsid w:val="00B45611"/>
    <w:rsid w:val="00B5134F"/>
    <w:rsid w:val="00B67F81"/>
    <w:rsid w:val="00B76334"/>
    <w:rsid w:val="00B9102E"/>
    <w:rsid w:val="00BA398F"/>
    <w:rsid w:val="00BB4AD4"/>
    <w:rsid w:val="00BB58B8"/>
    <w:rsid w:val="00BC64F8"/>
    <w:rsid w:val="00BD2348"/>
    <w:rsid w:val="00BE2F31"/>
    <w:rsid w:val="00BF24EC"/>
    <w:rsid w:val="00BF7BDA"/>
    <w:rsid w:val="00C004B2"/>
    <w:rsid w:val="00C03333"/>
    <w:rsid w:val="00C10CAB"/>
    <w:rsid w:val="00C14850"/>
    <w:rsid w:val="00C17BEC"/>
    <w:rsid w:val="00C311CC"/>
    <w:rsid w:val="00C343EB"/>
    <w:rsid w:val="00C379CC"/>
    <w:rsid w:val="00C40759"/>
    <w:rsid w:val="00C46E52"/>
    <w:rsid w:val="00C47B83"/>
    <w:rsid w:val="00C47C12"/>
    <w:rsid w:val="00C505E6"/>
    <w:rsid w:val="00C637ED"/>
    <w:rsid w:val="00C7113B"/>
    <w:rsid w:val="00C74241"/>
    <w:rsid w:val="00C8370F"/>
    <w:rsid w:val="00C85BF2"/>
    <w:rsid w:val="00C85FEF"/>
    <w:rsid w:val="00C86AE5"/>
    <w:rsid w:val="00C923C7"/>
    <w:rsid w:val="00CA1A2B"/>
    <w:rsid w:val="00CB744C"/>
    <w:rsid w:val="00CC6FC8"/>
    <w:rsid w:val="00CD42BA"/>
    <w:rsid w:val="00CD6BA2"/>
    <w:rsid w:val="00CE0E74"/>
    <w:rsid w:val="00CF1267"/>
    <w:rsid w:val="00CF3131"/>
    <w:rsid w:val="00D01410"/>
    <w:rsid w:val="00D20CD2"/>
    <w:rsid w:val="00D21430"/>
    <w:rsid w:val="00D21490"/>
    <w:rsid w:val="00D32F89"/>
    <w:rsid w:val="00D3746B"/>
    <w:rsid w:val="00D40600"/>
    <w:rsid w:val="00D42C40"/>
    <w:rsid w:val="00D43F14"/>
    <w:rsid w:val="00D44769"/>
    <w:rsid w:val="00D51C85"/>
    <w:rsid w:val="00D627AE"/>
    <w:rsid w:val="00D66954"/>
    <w:rsid w:val="00D7151A"/>
    <w:rsid w:val="00D73F2F"/>
    <w:rsid w:val="00D939AC"/>
    <w:rsid w:val="00D95FBF"/>
    <w:rsid w:val="00D96B01"/>
    <w:rsid w:val="00DA4F35"/>
    <w:rsid w:val="00DA541F"/>
    <w:rsid w:val="00DB452C"/>
    <w:rsid w:val="00DB78F4"/>
    <w:rsid w:val="00DC57A4"/>
    <w:rsid w:val="00DD2266"/>
    <w:rsid w:val="00DD4CD1"/>
    <w:rsid w:val="00DD5D9B"/>
    <w:rsid w:val="00DE3458"/>
    <w:rsid w:val="00DF0678"/>
    <w:rsid w:val="00E01095"/>
    <w:rsid w:val="00E01B88"/>
    <w:rsid w:val="00E03C67"/>
    <w:rsid w:val="00E06AA1"/>
    <w:rsid w:val="00E071FD"/>
    <w:rsid w:val="00E24DD3"/>
    <w:rsid w:val="00E31D85"/>
    <w:rsid w:val="00E41396"/>
    <w:rsid w:val="00E41DC9"/>
    <w:rsid w:val="00E429AA"/>
    <w:rsid w:val="00E43ADB"/>
    <w:rsid w:val="00E46FDB"/>
    <w:rsid w:val="00E475C0"/>
    <w:rsid w:val="00E47BF6"/>
    <w:rsid w:val="00E51A4C"/>
    <w:rsid w:val="00E53373"/>
    <w:rsid w:val="00E53E04"/>
    <w:rsid w:val="00E72B48"/>
    <w:rsid w:val="00EA2300"/>
    <w:rsid w:val="00EB300B"/>
    <w:rsid w:val="00EB667D"/>
    <w:rsid w:val="00EC278C"/>
    <w:rsid w:val="00EC5CFF"/>
    <w:rsid w:val="00ED07FC"/>
    <w:rsid w:val="00EF1C8F"/>
    <w:rsid w:val="00EF7948"/>
    <w:rsid w:val="00F01572"/>
    <w:rsid w:val="00F01E43"/>
    <w:rsid w:val="00F025F0"/>
    <w:rsid w:val="00F04FA5"/>
    <w:rsid w:val="00F1191A"/>
    <w:rsid w:val="00F1762F"/>
    <w:rsid w:val="00F32BF1"/>
    <w:rsid w:val="00F346B0"/>
    <w:rsid w:val="00F377EF"/>
    <w:rsid w:val="00F44B94"/>
    <w:rsid w:val="00F47932"/>
    <w:rsid w:val="00F52C91"/>
    <w:rsid w:val="00F66B2A"/>
    <w:rsid w:val="00F70430"/>
    <w:rsid w:val="00F85BB0"/>
    <w:rsid w:val="00F870E6"/>
    <w:rsid w:val="00F87E4E"/>
    <w:rsid w:val="00F91126"/>
    <w:rsid w:val="00F93387"/>
    <w:rsid w:val="00FA483D"/>
    <w:rsid w:val="00FA69DD"/>
    <w:rsid w:val="00FB23A1"/>
    <w:rsid w:val="00FC755F"/>
    <w:rsid w:val="00FD3687"/>
    <w:rsid w:val="00FE1D29"/>
    <w:rsid w:val="00FE2729"/>
    <w:rsid w:val="00FE34D0"/>
    <w:rsid w:val="00FE511B"/>
    <w:rsid w:val="00FF28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4E7"/>
    <w:pPr>
      <w:spacing w:after="0" w:line="240" w:lineRule="auto"/>
    </w:pPr>
    <w:rPr>
      <w:rFonts w:ascii="Times New Roman" w:hAnsi="Times New Roman"/>
      <w:sz w:val="24"/>
      <w:szCs w:val="24"/>
      <w:lang w:val="fr-FR" w:eastAsia="ru-RU"/>
    </w:rPr>
  </w:style>
  <w:style w:type="paragraph" w:styleId="1">
    <w:name w:val="heading 1"/>
    <w:basedOn w:val="a"/>
    <w:next w:val="a"/>
    <w:link w:val="10"/>
    <w:qFormat/>
    <w:rsid w:val="00956FFC"/>
    <w:pPr>
      <w:keepNext/>
      <w:tabs>
        <w:tab w:val="left" w:pos="540"/>
      </w:tabs>
      <w:jc w:val="center"/>
      <w:outlineLvl w:val="0"/>
    </w:pPr>
    <w:rPr>
      <w:rFonts w:eastAsia="Times New Roman" w:cs="Times New Roman"/>
      <w:b/>
      <w:sz w:val="20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D3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D33"/>
    <w:rPr>
      <w:rFonts w:ascii="Tahoma" w:hAnsi="Tahoma" w:cs="Tahoma"/>
      <w:sz w:val="16"/>
      <w:szCs w:val="16"/>
      <w:lang w:val="fr-FR" w:eastAsia="ru-RU"/>
    </w:rPr>
  </w:style>
  <w:style w:type="character" w:customStyle="1" w:styleId="6">
    <w:name w:val="Основной текст (6)"/>
    <w:basedOn w:val="a0"/>
    <w:rsid w:val="0054171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2">
    <w:name w:val="Основной текст (2)_"/>
    <w:basedOn w:val="a0"/>
    <w:rsid w:val="001F299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20">
    <w:name w:val="Основной текст (2)"/>
    <w:basedOn w:val="2"/>
    <w:rsid w:val="001F299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a5">
    <w:name w:val="Основной текст_"/>
    <w:basedOn w:val="a0"/>
    <w:link w:val="11"/>
    <w:rsid w:val="00B34C35"/>
    <w:rPr>
      <w:rFonts w:ascii="Arial" w:eastAsia="Arial" w:hAnsi="Arial" w:cs="Arial"/>
      <w:sz w:val="15"/>
      <w:szCs w:val="15"/>
      <w:shd w:val="clear" w:color="auto" w:fill="FFFFFF"/>
    </w:rPr>
  </w:style>
  <w:style w:type="paragraph" w:customStyle="1" w:styleId="11">
    <w:name w:val="Основной текст1"/>
    <w:basedOn w:val="a"/>
    <w:link w:val="a5"/>
    <w:rsid w:val="00B34C35"/>
    <w:pPr>
      <w:shd w:val="clear" w:color="auto" w:fill="FFFFFF"/>
      <w:spacing w:line="192" w:lineRule="exact"/>
      <w:jc w:val="both"/>
    </w:pPr>
    <w:rPr>
      <w:rFonts w:ascii="Arial" w:eastAsia="Arial" w:hAnsi="Arial" w:cs="Arial"/>
      <w:sz w:val="15"/>
      <w:szCs w:val="15"/>
      <w:lang w:val="ru-RU" w:eastAsia="en-US"/>
    </w:rPr>
  </w:style>
  <w:style w:type="paragraph" w:styleId="a6">
    <w:name w:val="List Paragraph"/>
    <w:basedOn w:val="a"/>
    <w:uiPriority w:val="34"/>
    <w:qFormat/>
    <w:rsid w:val="000B345F"/>
    <w:pPr>
      <w:spacing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val="be-BY" w:eastAsia="en-US"/>
    </w:rPr>
  </w:style>
  <w:style w:type="paragraph" w:styleId="a7">
    <w:name w:val="Body Text Indent"/>
    <w:basedOn w:val="a"/>
    <w:link w:val="a8"/>
    <w:uiPriority w:val="99"/>
    <w:semiHidden/>
    <w:unhideWhenUsed/>
    <w:rsid w:val="000B345F"/>
    <w:pPr>
      <w:spacing w:after="120"/>
      <w:ind w:left="283"/>
    </w:pPr>
    <w:rPr>
      <w:rFonts w:eastAsia="Times New Roman" w:cs="Times New Roman"/>
      <w:lang w:val="ru-RU"/>
    </w:r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0B345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unhideWhenUsed/>
    <w:rsid w:val="000B345F"/>
    <w:pPr>
      <w:spacing w:after="120"/>
      <w:ind w:left="283"/>
    </w:pPr>
    <w:rPr>
      <w:rFonts w:eastAsia="Times New Roman" w:cs="Times New Roman"/>
      <w:sz w:val="16"/>
      <w:szCs w:val="16"/>
      <w:lang w:val="ru-RU"/>
    </w:rPr>
  </w:style>
  <w:style w:type="character" w:customStyle="1" w:styleId="30">
    <w:name w:val="Основной текст с отступом 3 Знак"/>
    <w:basedOn w:val="a0"/>
    <w:link w:val="3"/>
    <w:uiPriority w:val="99"/>
    <w:rsid w:val="000B345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7658F9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7658F9"/>
    <w:rPr>
      <w:rFonts w:ascii="Times New Roman" w:hAnsi="Times New Roman"/>
      <w:sz w:val="24"/>
      <w:szCs w:val="24"/>
      <w:lang w:val="fr-FR" w:eastAsia="ru-RU"/>
    </w:rPr>
  </w:style>
  <w:style w:type="paragraph" w:styleId="a9">
    <w:name w:val="header"/>
    <w:basedOn w:val="a"/>
    <w:link w:val="aa"/>
    <w:uiPriority w:val="99"/>
    <w:unhideWhenUsed/>
    <w:rsid w:val="00AE3225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AE3225"/>
    <w:rPr>
      <w:rFonts w:ascii="Times New Roman" w:hAnsi="Times New Roman"/>
      <w:sz w:val="24"/>
      <w:szCs w:val="24"/>
      <w:lang w:val="fr-FR" w:eastAsia="ru-RU"/>
    </w:rPr>
  </w:style>
  <w:style w:type="paragraph" w:styleId="ab">
    <w:name w:val="footer"/>
    <w:basedOn w:val="a"/>
    <w:link w:val="ac"/>
    <w:uiPriority w:val="99"/>
    <w:unhideWhenUsed/>
    <w:rsid w:val="00AE3225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AE3225"/>
    <w:rPr>
      <w:rFonts w:ascii="Times New Roman" w:hAnsi="Times New Roman"/>
      <w:sz w:val="24"/>
      <w:szCs w:val="24"/>
      <w:lang w:val="fr-FR" w:eastAsia="ru-RU"/>
    </w:rPr>
  </w:style>
  <w:style w:type="table" w:styleId="ad">
    <w:name w:val="Table Grid"/>
    <w:basedOn w:val="a1"/>
    <w:uiPriority w:val="59"/>
    <w:rsid w:val="00CF313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956FFC"/>
    <w:rPr>
      <w:rFonts w:ascii="Times New Roman" w:eastAsia="Times New Roman" w:hAnsi="Times New Roman" w:cs="Times New Roman"/>
      <w:b/>
      <w:sz w:val="20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be-BY" w:eastAsia="be-B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9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82B11-6727-46A5-B2D7-3D9CF68AC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29</Pages>
  <Words>7374</Words>
  <Characters>42035</Characters>
  <Application>Microsoft Office Word</Application>
  <DocSecurity>4</DocSecurity>
  <Lines>350</Lines>
  <Paragraphs>98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Саша</dc:creator>
  <cp:keywords/>
  <dc:description/>
  <cp:lastModifiedBy>auser</cp:lastModifiedBy>
  <cp:revision>2</cp:revision>
  <cp:lastPrinted>2012-01-06T05:10:00Z</cp:lastPrinted>
  <dcterms:created xsi:type="dcterms:W3CDTF">2012-12-17T07:10:00Z</dcterms:created>
  <dcterms:modified xsi:type="dcterms:W3CDTF">2012-12-17T07:10:00Z</dcterms:modified>
</cp:coreProperties>
</file>