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word/charts/chart10.xml" ContentType="application/vnd.openxmlformats-officedocument.drawingml.chart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Default Extension="wmf" ContentType="image/x-wmf"/>
  <Override PartName="/word/theme/themeOverride1.xml" ContentType="application/vnd.openxmlformats-officedocument.themeOverrid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9.xml" ContentType="application/vnd.openxmlformats-officedocument.drawingml.chart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footer2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Default Extension="xlsx" ContentType="application/vnd.openxmlformats-officedocument.spreadsheetml.sheet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265B" w:rsidRDefault="0015265B" w:rsidP="00116E83">
      <w:pPr>
        <w:spacing w:after="0" w:line="240" w:lineRule="auto"/>
      </w:pPr>
      <w:r>
        <w:separator/>
      </w:r>
    </w:p>
  </w:endnote>
  <w:endnote w:type="continuationSeparator" w:id="1">
    <w:p w:rsidR="0015265B" w:rsidRDefault="0015265B" w:rsidP="00116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utiger 55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-Bold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-BoldItalic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-Italic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FranklinGothic-Book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FranklinGothic-Book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930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7B687F" w:rsidRPr="00D27AD1" w:rsidRDefault="00D0394A" w:rsidP="00D27AD1">
        <w:pPr>
          <w:pStyle w:val="afb"/>
          <w:jc w:val="center"/>
          <w:rPr>
            <w:sz w:val="16"/>
            <w:szCs w:val="16"/>
          </w:rPr>
        </w:pPr>
        <w:r w:rsidRPr="00D27AD1">
          <w:rPr>
            <w:rFonts w:ascii="Times New Roman" w:hAnsi="Times New Roman"/>
            <w:sz w:val="16"/>
            <w:szCs w:val="16"/>
          </w:rPr>
          <w:fldChar w:fldCharType="begin"/>
        </w:r>
        <w:r w:rsidR="007B687F" w:rsidRPr="00D27AD1">
          <w:rPr>
            <w:rFonts w:ascii="Times New Roman" w:hAnsi="Times New Roman"/>
            <w:sz w:val="16"/>
            <w:szCs w:val="16"/>
          </w:rPr>
          <w:instrText xml:space="preserve"> PAGE   \* MERGEFORMAT </w:instrText>
        </w:r>
        <w:r w:rsidRPr="00D27AD1">
          <w:rPr>
            <w:rFonts w:ascii="Times New Roman" w:hAnsi="Times New Roman"/>
            <w:sz w:val="16"/>
            <w:szCs w:val="16"/>
          </w:rPr>
          <w:fldChar w:fldCharType="separate"/>
        </w:r>
        <w:r w:rsidR="008B0F70">
          <w:rPr>
            <w:rFonts w:ascii="Times New Roman" w:hAnsi="Times New Roman"/>
            <w:noProof/>
            <w:sz w:val="16"/>
            <w:szCs w:val="16"/>
          </w:rPr>
          <w:t>63</w:t>
        </w:r>
        <w:r w:rsidRPr="00D27AD1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A55" w:rsidRPr="00D27AD1" w:rsidRDefault="00295A55" w:rsidP="00D27AD1">
    <w:pPr>
      <w:pStyle w:val="afb"/>
      <w:jc w:val="cen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265B" w:rsidRDefault="0015265B" w:rsidP="00116E83">
      <w:pPr>
        <w:spacing w:after="0" w:line="240" w:lineRule="auto"/>
      </w:pPr>
      <w:r>
        <w:separator/>
      </w:r>
    </w:p>
  </w:footnote>
  <w:footnote w:type="continuationSeparator" w:id="1">
    <w:p w:rsidR="0015265B" w:rsidRDefault="0015265B" w:rsidP="00116E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136" coordsize="21600,21600" o:spt="136" adj="10800" path="m@7,l@8,m@5,21600l@6,21600e">
        <v:formulas>
          <v:f eqn="sum #0 0 10800"/>
          <v:f eqn="prod #0 2 1"/>
          <v:f eqn="sum 21600 0 @1"/>
          <v:f eqn="sum 0 0 @2"/>
          <v:f eqn="sum 21600 0 @3"/>
          <v:f eqn="if @0 @3 0"/>
          <v:f eqn="if @0 21600 @1"/>
          <v:f eqn="if @0 0 @2"/>
          <v:f eqn="if @0 @4 21600"/>
          <v:f eqn="mid @5 @6"/>
          <v:f eqn="mid @8 @5"/>
          <v:f eqn="mid @7 @8"/>
          <v:f eqn="mid @6 @7"/>
          <v:f eqn="sum @6 0 @5"/>
        </v:formulas>
        <v:path textpathok="t" o:connecttype="custom" o:connectlocs="@9,0;@10,10800;@11,21600;@12,10800" o:connectangles="270,180,90,0"/>
        <v:textpath on="t" fitshape="t"/>
        <v:handles>
          <v:h position="#0,bottomRight" xrange="6629,14971"/>
        </v:handles>
        <o:lock v:ext="edit" text="t" shapetype="t"/>
      </v:shapetype>
      <v:shape id="_x0000_i1027" type="#_x0000_t136" style="width:77pt;height:77pt;rotation:90" o:bullet="t" fillcolor="black [3213]" strokecolor="maroon">
        <v:shadow on="t" color="#b2b2b2" opacity="52429f"/>
        <v:textpath style="font-family:&quot;Times New Roman&quot;;font-size:8pt;v-rotate-letters:t;v-text-kern:t" trim="t" fitpath="t" string="1"/>
      </v:shape>
    </w:pict>
  </w:numPicBullet>
  <w:abstractNum w:abstractNumId="0">
    <w:nsid w:val="FFFFFF89"/>
    <w:multiLevelType w:val="singleLevel"/>
    <w:tmpl w:val="BF4694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2E1911"/>
    <w:multiLevelType w:val="hybridMultilevel"/>
    <w:tmpl w:val="B134C7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1000947"/>
    <w:multiLevelType w:val="hybridMultilevel"/>
    <w:tmpl w:val="E13679BC"/>
    <w:lvl w:ilvl="0" w:tplc="250A510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>
    <w:nsid w:val="029C57AA"/>
    <w:multiLevelType w:val="multilevel"/>
    <w:tmpl w:val="14487B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02D71442"/>
    <w:multiLevelType w:val="hybridMultilevel"/>
    <w:tmpl w:val="E0B05F46"/>
    <w:lvl w:ilvl="0" w:tplc="828A743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>
    <w:nsid w:val="0D6C2315"/>
    <w:multiLevelType w:val="hybridMultilevel"/>
    <w:tmpl w:val="938AA0E6"/>
    <w:lvl w:ilvl="0" w:tplc="7A8815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DEE0576"/>
    <w:multiLevelType w:val="hybridMultilevel"/>
    <w:tmpl w:val="5B86B7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7B5D94"/>
    <w:multiLevelType w:val="hybridMultilevel"/>
    <w:tmpl w:val="A3E032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32405A0"/>
    <w:multiLevelType w:val="hybridMultilevel"/>
    <w:tmpl w:val="BE9E247C"/>
    <w:lvl w:ilvl="0" w:tplc="5D26FDD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4BF0A3B"/>
    <w:multiLevelType w:val="hybridMultilevel"/>
    <w:tmpl w:val="E1D438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5371685"/>
    <w:multiLevelType w:val="hybridMultilevel"/>
    <w:tmpl w:val="061E0EC4"/>
    <w:lvl w:ilvl="0" w:tplc="187E1A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9329E6"/>
    <w:multiLevelType w:val="hybridMultilevel"/>
    <w:tmpl w:val="12B058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A7038D"/>
    <w:multiLevelType w:val="hybridMultilevel"/>
    <w:tmpl w:val="ECBA3CB4"/>
    <w:lvl w:ilvl="0" w:tplc="041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3">
    <w:nsid w:val="19BE3A07"/>
    <w:multiLevelType w:val="hybridMultilevel"/>
    <w:tmpl w:val="CE728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3E39DC"/>
    <w:multiLevelType w:val="hybridMultilevel"/>
    <w:tmpl w:val="C60C5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5D5B0C"/>
    <w:multiLevelType w:val="multilevel"/>
    <w:tmpl w:val="2F7AC1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6">
    <w:nsid w:val="2A5413F2"/>
    <w:multiLevelType w:val="hybridMultilevel"/>
    <w:tmpl w:val="50CAD8C4"/>
    <w:lvl w:ilvl="0" w:tplc="9C34E0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2BFD4F91"/>
    <w:multiLevelType w:val="multilevel"/>
    <w:tmpl w:val="6570D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C2A05BC"/>
    <w:multiLevelType w:val="hybridMultilevel"/>
    <w:tmpl w:val="03EA8366"/>
    <w:lvl w:ilvl="0" w:tplc="7F24FD8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2D0E271B"/>
    <w:multiLevelType w:val="hybridMultilevel"/>
    <w:tmpl w:val="A80C4B5A"/>
    <w:lvl w:ilvl="0" w:tplc="52EC9272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DDA49DB"/>
    <w:multiLevelType w:val="hybridMultilevel"/>
    <w:tmpl w:val="5C96694E"/>
    <w:lvl w:ilvl="0" w:tplc="4B2AF9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EE260AE"/>
    <w:multiLevelType w:val="hybridMultilevel"/>
    <w:tmpl w:val="5FFEE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EEE1D04"/>
    <w:multiLevelType w:val="hybridMultilevel"/>
    <w:tmpl w:val="FB442840"/>
    <w:lvl w:ilvl="0" w:tplc="C436C098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94E169B"/>
    <w:multiLevelType w:val="hybridMultilevel"/>
    <w:tmpl w:val="BDAE52F8"/>
    <w:lvl w:ilvl="0" w:tplc="4C3E425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>
    <w:nsid w:val="3ECC4FE4"/>
    <w:multiLevelType w:val="hybridMultilevel"/>
    <w:tmpl w:val="5DF86C2C"/>
    <w:lvl w:ilvl="0" w:tplc="6D06E96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bCs/>
        <w:color w:val="auto"/>
        <w:sz w:val="16"/>
        <w:szCs w:val="16"/>
      </w:rPr>
    </w:lvl>
    <w:lvl w:ilvl="1" w:tplc="40EC082A">
      <w:start w:val="11"/>
      <w:numFmt w:val="decimal"/>
      <w:lvlText w:val="%2"/>
      <w:lvlJc w:val="left"/>
      <w:pPr>
        <w:tabs>
          <w:tab w:val="num" w:pos="1620"/>
        </w:tabs>
        <w:ind w:left="1620" w:hanging="5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190E11"/>
    <w:multiLevelType w:val="hybridMultilevel"/>
    <w:tmpl w:val="BBD21D42"/>
    <w:lvl w:ilvl="0" w:tplc="F70E55A0">
      <w:start w:val="1"/>
      <w:numFmt w:val="decimal"/>
      <w:lvlText w:val="%1."/>
      <w:lvlJc w:val="left"/>
      <w:pPr>
        <w:ind w:left="720" w:hanging="360"/>
      </w:pPr>
      <w:rPr>
        <w:rFonts w:ascii="Times New Roman" w:eastAsiaTheme="maj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4373E1"/>
    <w:multiLevelType w:val="hybridMultilevel"/>
    <w:tmpl w:val="C1A8ED9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54A3370E"/>
    <w:multiLevelType w:val="hybridMultilevel"/>
    <w:tmpl w:val="8A6248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774C73"/>
    <w:multiLevelType w:val="hybridMultilevel"/>
    <w:tmpl w:val="D500D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650AA3"/>
    <w:multiLevelType w:val="hybridMultilevel"/>
    <w:tmpl w:val="67A80016"/>
    <w:lvl w:ilvl="0" w:tplc="883E1F2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7A6446F"/>
    <w:multiLevelType w:val="hybridMultilevel"/>
    <w:tmpl w:val="092AE540"/>
    <w:lvl w:ilvl="0" w:tplc="68E0EF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6"/>
        <w:szCs w:val="16"/>
        <w:lang w:val="uk-UA"/>
      </w:rPr>
    </w:lvl>
    <w:lvl w:ilvl="1" w:tplc="0422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1">
    <w:nsid w:val="5F2A23EB"/>
    <w:multiLevelType w:val="hybridMultilevel"/>
    <w:tmpl w:val="86CCD748"/>
    <w:lvl w:ilvl="0" w:tplc="7ECA7B8E">
      <w:start w:val="1"/>
      <w:numFmt w:val="decimal"/>
      <w:lvlText w:val="%1."/>
      <w:lvlJc w:val="left"/>
      <w:pPr>
        <w:ind w:left="839" w:hanging="555"/>
      </w:pPr>
      <w:rPr>
        <w:rFonts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60932ABE"/>
    <w:multiLevelType w:val="hybridMultilevel"/>
    <w:tmpl w:val="E5101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DE78C6"/>
    <w:multiLevelType w:val="multilevel"/>
    <w:tmpl w:val="27241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1D45502"/>
    <w:multiLevelType w:val="hybridMultilevel"/>
    <w:tmpl w:val="EA125F12"/>
    <w:lvl w:ilvl="0" w:tplc="B086705A">
      <w:start w:val="1"/>
      <w:numFmt w:val="bullet"/>
      <w:lvlText w:val="–"/>
      <w:lvlJc w:val="left"/>
      <w:pPr>
        <w:ind w:left="9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61FB3668"/>
    <w:multiLevelType w:val="hybridMultilevel"/>
    <w:tmpl w:val="D5EC4F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2436BE2"/>
    <w:multiLevelType w:val="hybridMultilevel"/>
    <w:tmpl w:val="03EA8676"/>
    <w:lvl w:ilvl="0" w:tplc="6A8C1DA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65AA6723"/>
    <w:multiLevelType w:val="hybridMultilevel"/>
    <w:tmpl w:val="2320CE30"/>
    <w:lvl w:ilvl="0" w:tplc="EC78393C">
      <w:numFmt w:val="bullet"/>
      <w:lvlText w:val="−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>
    <w:nsid w:val="68D87889"/>
    <w:multiLevelType w:val="hybridMultilevel"/>
    <w:tmpl w:val="AA8ADBFE"/>
    <w:lvl w:ilvl="0" w:tplc="99A4923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B5616B0"/>
    <w:multiLevelType w:val="hybridMultilevel"/>
    <w:tmpl w:val="246800D6"/>
    <w:lvl w:ilvl="0" w:tplc="041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40">
    <w:nsid w:val="6C802750"/>
    <w:multiLevelType w:val="hybridMultilevel"/>
    <w:tmpl w:val="13D08D1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38E58D7"/>
    <w:multiLevelType w:val="multilevel"/>
    <w:tmpl w:val="7AE05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sz w:val="16"/>
        <w:szCs w:val="16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2">
    <w:nsid w:val="73CD41B1"/>
    <w:multiLevelType w:val="hybridMultilevel"/>
    <w:tmpl w:val="B7E4306A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DF4255"/>
    <w:multiLevelType w:val="hybridMultilevel"/>
    <w:tmpl w:val="F28C8C3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">
    <w:nsid w:val="7A9505DE"/>
    <w:multiLevelType w:val="hybridMultilevel"/>
    <w:tmpl w:val="AAB2E31A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5">
    <w:nsid w:val="7AEC7261"/>
    <w:multiLevelType w:val="hybridMultilevel"/>
    <w:tmpl w:val="82C8B1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B6C3803"/>
    <w:multiLevelType w:val="hybridMultilevel"/>
    <w:tmpl w:val="5896D37E"/>
    <w:lvl w:ilvl="0" w:tplc="FF62165A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>
    <w:nsid w:val="7C6C1011"/>
    <w:multiLevelType w:val="hybridMultilevel"/>
    <w:tmpl w:val="07D0FF7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7D39510B"/>
    <w:multiLevelType w:val="hybridMultilevel"/>
    <w:tmpl w:val="959CEA0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7"/>
  </w:num>
  <w:num w:numId="2">
    <w:abstractNumId w:val="32"/>
  </w:num>
  <w:num w:numId="3">
    <w:abstractNumId w:val="12"/>
  </w:num>
  <w:num w:numId="4">
    <w:abstractNumId w:val="7"/>
  </w:num>
  <w:num w:numId="5">
    <w:abstractNumId w:val="5"/>
  </w:num>
  <w:num w:numId="6">
    <w:abstractNumId w:val="4"/>
  </w:num>
  <w:num w:numId="7">
    <w:abstractNumId w:val="8"/>
  </w:num>
  <w:num w:numId="8">
    <w:abstractNumId w:val="46"/>
  </w:num>
  <w:num w:numId="9">
    <w:abstractNumId w:val="19"/>
  </w:num>
  <w:num w:numId="10">
    <w:abstractNumId w:val="21"/>
  </w:num>
  <w:num w:numId="11">
    <w:abstractNumId w:val="33"/>
  </w:num>
  <w:num w:numId="12">
    <w:abstractNumId w:val="15"/>
  </w:num>
  <w:num w:numId="13">
    <w:abstractNumId w:val="25"/>
  </w:num>
  <w:num w:numId="14">
    <w:abstractNumId w:val="11"/>
  </w:num>
  <w:num w:numId="15">
    <w:abstractNumId w:val="29"/>
  </w:num>
  <w:num w:numId="16">
    <w:abstractNumId w:val="3"/>
  </w:num>
  <w:num w:numId="17">
    <w:abstractNumId w:val="20"/>
  </w:num>
  <w:num w:numId="18">
    <w:abstractNumId w:val="31"/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6"/>
  </w:num>
  <w:num w:numId="22">
    <w:abstractNumId w:val="41"/>
  </w:num>
  <w:num w:numId="23">
    <w:abstractNumId w:val="13"/>
  </w:num>
  <w:num w:numId="24">
    <w:abstractNumId w:val="40"/>
  </w:num>
  <w:num w:numId="25">
    <w:abstractNumId w:val="23"/>
  </w:num>
  <w:num w:numId="26">
    <w:abstractNumId w:val="26"/>
  </w:num>
  <w:num w:numId="27">
    <w:abstractNumId w:val="0"/>
  </w:num>
  <w:num w:numId="28">
    <w:abstractNumId w:val="34"/>
  </w:num>
  <w:num w:numId="29">
    <w:abstractNumId w:val="42"/>
  </w:num>
  <w:num w:numId="30">
    <w:abstractNumId w:val="1"/>
  </w:num>
  <w:num w:numId="31">
    <w:abstractNumId w:val="2"/>
  </w:num>
  <w:num w:numId="32">
    <w:abstractNumId w:val="39"/>
  </w:num>
  <w:num w:numId="3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6"/>
  </w:num>
  <w:num w:numId="36">
    <w:abstractNumId w:val="43"/>
  </w:num>
  <w:num w:numId="37">
    <w:abstractNumId w:val="16"/>
  </w:num>
  <w:num w:numId="38">
    <w:abstractNumId w:val="48"/>
  </w:num>
  <w:num w:numId="39">
    <w:abstractNumId w:val="45"/>
  </w:num>
  <w:num w:numId="40">
    <w:abstractNumId w:val="14"/>
  </w:num>
  <w:num w:numId="41">
    <w:abstractNumId w:val="24"/>
  </w:num>
  <w:num w:numId="42">
    <w:abstractNumId w:val="44"/>
  </w:num>
  <w:num w:numId="43">
    <w:abstractNumId w:val="27"/>
  </w:num>
  <w:num w:numId="44">
    <w:abstractNumId w:val="47"/>
  </w:num>
  <w:num w:numId="45">
    <w:abstractNumId w:val="10"/>
  </w:num>
  <w:num w:numId="46">
    <w:abstractNumId w:val="35"/>
  </w:num>
  <w:num w:numId="47">
    <w:abstractNumId w:val="30"/>
  </w:num>
  <w:num w:numId="48">
    <w:abstractNumId w:val="18"/>
  </w:num>
  <w:num w:numId="49">
    <w:abstractNumId w:val="37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hideSpellingErrors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7467"/>
    <w:rsid w:val="0000203D"/>
    <w:rsid w:val="00002781"/>
    <w:rsid w:val="000127B4"/>
    <w:rsid w:val="00013DBF"/>
    <w:rsid w:val="00016345"/>
    <w:rsid w:val="00030E69"/>
    <w:rsid w:val="000338FB"/>
    <w:rsid w:val="00034A81"/>
    <w:rsid w:val="00034C1A"/>
    <w:rsid w:val="00041364"/>
    <w:rsid w:val="000417EE"/>
    <w:rsid w:val="0004369C"/>
    <w:rsid w:val="0004635C"/>
    <w:rsid w:val="000469DF"/>
    <w:rsid w:val="0005191F"/>
    <w:rsid w:val="00054F9D"/>
    <w:rsid w:val="000569B2"/>
    <w:rsid w:val="00057783"/>
    <w:rsid w:val="00065687"/>
    <w:rsid w:val="00067AE3"/>
    <w:rsid w:val="000701AD"/>
    <w:rsid w:val="00080E6F"/>
    <w:rsid w:val="00081A67"/>
    <w:rsid w:val="000823B0"/>
    <w:rsid w:val="00092C40"/>
    <w:rsid w:val="0009409B"/>
    <w:rsid w:val="00094D85"/>
    <w:rsid w:val="000A1DB2"/>
    <w:rsid w:val="000A5F8A"/>
    <w:rsid w:val="000B0331"/>
    <w:rsid w:val="000C06F2"/>
    <w:rsid w:val="000C242B"/>
    <w:rsid w:val="000C50BF"/>
    <w:rsid w:val="000C63F0"/>
    <w:rsid w:val="000C756D"/>
    <w:rsid w:val="000C760F"/>
    <w:rsid w:val="000D170A"/>
    <w:rsid w:val="000D1E78"/>
    <w:rsid w:val="000D62B0"/>
    <w:rsid w:val="000E313E"/>
    <w:rsid w:val="000E339B"/>
    <w:rsid w:val="000E7D49"/>
    <w:rsid w:val="000F16DE"/>
    <w:rsid w:val="000F2788"/>
    <w:rsid w:val="000F4271"/>
    <w:rsid w:val="000F4633"/>
    <w:rsid w:val="000F4923"/>
    <w:rsid w:val="001017AF"/>
    <w:rsid w:val="00103CD2"/>
    <w:rsid w:val="00104567"/>
    <w:rsid w:val="00104E31"/>
    <w:rsid w:val="00105218"/>
    <w:rsid w:val="001159D3"/>
    <w:rsid w:val="00115D0F"/>
    <w:rsid w:val="00116E83"/>
    <w:rsid w:val="001215CD"/>
    <w:rsid w:val="0012279B"/>
    <w:rsid w:val="00127808"/>
    <w:rsid w:val="00127A47"/>
    <w:rsid w:val="0013750C"/>
    <w:rsid w:val="00141E56"/>
    <w:rsid w:val="00147085"/>
    <w:rsid w:val="0015265B"/>
    <w:rsid w:val="00154444"/>
    <w:rsid w:val="00155AEA"/>
    <w:rsid w:val="00172008"/>
    <w:rsid w:val="00174B79"/>
    <w:rsid w:val="0017542E"/>
    <w:rsid w:val="0017622C"/>
    <w:rsid w:val="00180FA0"/>
    <w:rsid w:val="00182774"/>
    <w:rsid w:val="00184080"/>
    <w:rsid w:val="00184CF6"/>
    <w:rsid w:val="001869FA"/>
    <w:rsid w:val="00187D60"/>
    <w:rsid w:val="00196504"/>
    <w:rsid w:val="001B0399"/>
    <w:rsid w:val="001B25C8"/>
    <w:rsid w:val="001D2E34"/>
    <w:rsid w:val="001D3A12"/>
    <w:rsid w:val="001D7399"/>
    <w:rsid w:val="001E78DF"/>
    <w:rsid w:val="001F10FD"/>
    <w:rsid w:val="001F55CC"/>
    <w:rsid w:val="0020659A"/>
    <w:rsid w:val="0021249E"/>
    <w:rsid w:val="00214CF1"/>
    <w:rsid w:val="00221350"/>
    <w:rsid w:val="002258F2"/>
    <w:rsid w:val="002263DD"/>
    <w:rsid w:val="00226EFF"/>
    <w:rsid w:val="0023199C"/>
    <w:rsid w:val="00236F54"/>
    <w:rsid w:val="0024403E"/>
    <w:rsid w:val="00247467"/>
    <w:rsid w:val="002552C1"/>
    <w:rsid w:val="002614E0"/>
    <w:rsid w:val="00263A82"/>
    <w:rsid w:val="0026436B"/>
    <w:rsid w:val="0026446A"/>
    <w:rsid w:val="00270A9A"/>
    <w:rsid w:val="00271158"/>
    <w:rsid w:val="0027196C"/>
    <w:rsid w:val="002734E2"/>
    <w:rsid w:val="00275792"/>
    <w:rsid w:val="002771AE"/>
    <w:rsid w:val="002813F5"/>
    <w:rsid w:val="00284E5D"/>
    <w:rsid w:val="00292E0C"/>
    <w:rsid w:val="00295A55"/>
    <w:rsid w:val="00296171"/>
    <w:rsid w:val="002A1043"/>
    <w:rsid w:val="002A79D1"/>
    <w:rsid w:val="002A7CE0"/>
    <w:rsid w:val="002B0D1B"/>
    <w:rsid w:val="002B1C51"/>
    <w:rsid w:val="002B1ECC"/>
    <w:rsid w:val="002B3014"/>
    <w:rsid w:val="002B4D9C"/>
    <w:rsid w:val="002B6951"/>
    <w:rsid w:val="002B7839"/>
    <w:rsid w:val="002D2C32"/>
    <w:rsid w:val="002D75F0"/>
    <w:rsid w:val="002D7D75"/>
    <w:rsid w:val="002E1A22"/>
    <w:rsid w:val="002E389F"/>
    <w:rsid w:val="002E469F"/>
    <w:rsid w:val="002E4BE9"/>
    <w:rsid w:val="002F5F4D"/>
    <w:rsid w:val="003046A5"/>
    <w:rsid w:val="00311BAF"/>
    <w:rsid w:val="00312D61"/>
    <w:rsid w:val="00312FCF"/>
    <w:rsid w:val="00325317"/>
    <w:rsid w:val="00327738"/>
    <w:rsid w:val="00331F8A"/>
    <w:rsid w:val="00332D77"/>
    <w:rsid w:val="003338D7"/>
    <w:rsid w:val="00342AAE"/>
    <w:rsid w:val="00343667"/>
    <w:rsid w:val="0034516E"/>
    <w:rsid w:val="00355E7A"/>
    <w:rsid w:val="00363129"/>
    <w:rsid w:val="00366415"/>
    <w:rsid w:val="0037247D"/>
    <w:rsid w:val="00372518"/>
    <w:rsid w:val="003731D2"/>
    <w:rsid w:val="0037447E"/>
    <w:rsid w:val="003771CD"/>
    <w:rsid w:val="00380584"/>
    <w:rsid w:val="00380836"/>
    <w:rsid w:val="0038168E"/>
    <w:rsid w:val="003870FB"/>
    <w:rsid w:val="00387AEE"/>
    <w:rsid w:val="003902B5"/>
    <w:rsid w:val="00390984"/>
    <w:rsid w:val="00396D16"/>
    <w:rsid w:val="00396F5F"/>
    <w:rsid w:val="003A499E"/>
    <w:rsid w:val="003A4D73"/>
    <w:rsid w:val="003B02AB"/>
    <w:rsid w:val="003B6F98"/>
    <w:rsid w:val="003C2C2F"/>
    <w:rsid w:val="003C5160"/>
    <w:rsid w:val="003C7A34"/>
    <w:rsid w:val="003D1C10"/>
    <w:rsid w:val="003D66E0"/>
    <w:rsid w:val="003E2007"/>
    <w:rsid w:val="003E40F5"/>
    <w:rsid w:val="003E46EE"/>
    <w:rsid w:val="003E4EF4"/>
    <w:rsid w:val="003E7D0A"/>
    <w:rsid w:val="003F4A36"/>
    <w:rsid w:val="003F60F2"/>
    <w:rsid w:val="003F6100"/>
    <w:rsid w:val="004029CD"/>
    <w:rsid w:val="004068EC"/>
    <w:rsid w:val="004078F4"/>
    <w:rsid w:val="00410AE8"/>
    <w:rsid w:val="00410CAC"/>
    <w:rsid w:val="004131A8"/>
    <w:rsid w:val="004150C4"/>
    <w:rsid w:val="00422FB2"/>
    <w:rsid w:val="00423108"/>
    <w:rsid w:val="00426877"/>
    <w:rsid w:val="00427D36"/>
    <w:rsid w:val="00434C7A"/>
    <w:rsid w:val="00440C08"/>
    <w:rsid w:val="004411CD"/>
    <w:rsid w:val="004413BC"/>
    <w:rsid w:val="00443172"/>
    <w:rsid w:val="00447ED7"/>
    <w:rsid w:val="00451F00"/>
    <w:rsid w:val="00457337"/>
    <w:rsid w:val="004578DB"/>
    <w:rsid w:val="004633D7"/>
    <w:rsid w:val="0046368B"/>
    <w:rsid w:val="00471D97"/>
    <w:rsid w:val="00473A1B"/>
    <w:rsid w:val="00473FC1"/>
    <w:rsid w:val="00476EF9"/>
    <w:rsid w:val="0048090D"/>
    <w:rsid w:val="004812F3"/>
    <w:rsid w:val="004829B3"/>
    <w:rsid w:val="0048617E"/>
    <w:rsid w:val="00487C1D"/>
    <w:rsid w:val="004955E8"/>
    <w:rsid w:val="00497609"/>
    <w:rsid w:val="004A0F07"/>
    <w:rsid w:val="004A113D"/>
    <w:rsid w:val="004A1BBF"/>
    <w:rsid w:val="004A265D"/>
    <w:rsid w:val="004A3F9C"/>
    <w:rsid w:val="004A40C1"/>
    <w:rsid w:val="004A6437"/>
    <w:rsid w:val="004A7AF0"/>
    <w:rsid w:val="004B5BFA"/>
    <w:rsid w:val="004C16B5"/>
    <w:rsid w:val="004C3AE8"/>
    <w:rsid w:val="004D1F97"/>
    <w:rsid w:val="004E2FD2"/>
    <w:rsid w:val="004F251C"/>
    <w:rsid w:val="004F6BDB"/>
    <w:rsid w:val="00502C70"/>
    <w:rsid w:val="0050462D"/>
    <w:rsid w:val="00506BA6"/>
    <w:rsid w:val="00510D52"/>
    <w:rsid w:val="0051468B"/>
    <w:rsid w:val="0051669D"/>
    <w:rsid w:val="00521D97"/>
    <w:rsid w:val="00522197"/>
    <w:rsid w:val="005300BE"/>
    <w:rsid w:val="005328D3"/>
    <w:rsid w:val="00534021"/>
    <w:rsid w:val="005465BD"/>
    <w:rsid w:val="00556308"/>
    <w:rsid w:val="00556CF3"/>
    <w:rsid w:val="005572C7"/>
    <w:rsid w:val="00562F56"/>
    <w:rsid w:val="00566473"/>
    <w:rsid w:val="00571E55"/>
    <w:rsid w:val="00573E74"/>
    <w:rsid w:val="00584F36"/>
    <w:rsid w:val="0058700B"/>
    <w:rsid w:val="005927A4"/>
    <w:rsid w:val="00592ECD"/>
    <w:rsid w:val="00594709"/>
    <w:rsid w:val="00595E2C"/>
    <w:rsid w:val="0059618D"/>
    <w:rsid w:val="005A1F76"/>
    <w:rsid w:val="005B4909"/>
    <w:rsid w:val="005B612D"/>
    <w:rsid w:val="005D749D"/>
    <w:rsid w:val="005E0E13"/>
    <w:rsid w:val="005E795D"/>
    <w:rsid w:val="005F16B0"/>
    <w:rsid w:val="005F262F"/>
    <w:rsid w:val="005F2B23"/>
    <w:rsid w:val="005F60BB"/>
    <w:rsid w:val="00601718"/>
    <w:rsid w:val="00601EC6"/>
    <w:rsid w:val="0060578E"/>
    <w:rsid w:val="00611F83"/>
    <w:rsid w:val="00616794"/>
    <w:rsid w:val="00621360"/>
    <w:rsid w:val="006246AB"/>
    <w:rsid w:val="006247AC"/>
    <w:rsid w:val="00632267"/>
    <w:rsid w:val="00633E51"/>
    <w:rsid w:val="006343C6"/>
    <w:rsid w:val="00635355"/>
    <w:rsid w:val="00635EE7"/>
    <w:rsid w:val="00635F95"/>
    <w:rsid w:val="00640E49"/>
    <w:rsid w:val="006419A6"/>
    <w:rsid w:val="00642DDC"/>
    <w:rsid w:val="00644A68"/>
    <w:rsid w:val="00646E02"/>
    <w:rsid w:val="00654C8D"/>
    <w:rsid w:val="00654F3A"/>
    <w:rsid w:val="00661163"/>
    <w:rsid w:val="006661C7"/>
    <w:rsid w:val="006679FC"/>
    <w:rsid w:val="00667ABD"/>
    <w:rsid w:val="00672138"/>
    <w:rsid w:val="006814CC"/>
    <w:rsid w:val="00681979"/>
    <w:rsid w:val="0069505A"/>
    <w:rsid w:val="006A1FF7"/>
    <w:rsid w:val="006A4D9C"/>
    <w:rsid w:val="006B1EA0"/>
    <w:rsid w:val="006B31E5"/>
    <w:rsid w:val="006B50AD"/>
    <w:rsid w:val="006B5CAF"/>
    <w:rsid w:val="006C0EC3"/>
    <w:rsid w:val="006D05F9"/>
    <w:rsid w:val="006D1B72"/>
    <w:rsid w:val="006D78C3"/>
    <w:rsid w:val="006E39E5"/>
    <w:rsid w:val="006E55C2"/>
    <w:rsid w:val="0071030B"/>
    <w:rsid w:val="00713D0A"/>
    <w:rsid w:val="0072310C"/>
    <w:rsid w:val="00725677"/>
    <w:rsid w:val="00741D54"/>
    <w:rsid w:val="00742210"/>
    <w:rsid w:val="00751548"/>
    <w:rsid w:val="00751EAB"/>
    <w:rsid w:val="00752B1A"/>
    <w:rsid w:val="00754710"/>
    <w:rsid w:val="0076058C"/>
    <w:rsid w:val="0076150B"/>
    <w:rsid w:val="00763B95"/>
    <w:rsid w:val="007655E3"/>
    <w:rsid w:val="007729C4"/>
    <w:rsid w:val="007743D4"/>
    <w:rsid w:val="007765F8"/>
    <w:rsid w:val="00780B8C"/>
    <w:rsid w:val="00790824"/>
    <w:rsid w:val="007A0BC6"/>
    <w:rsid w:val="007A3DF6"/>
    <w:rsid w:val="007A62DF"/>
    <w:rsid w:val="007A7699"/>
    <w:rsid w:val="007A7912"/>
    <w:rsid w:val="007B2A5C"/>
    <w:rsid w:val="007B342F"/>
    <w:rsid w:val="007B687F"/>
    <w:rsid w:val="007B7251"/>
    <w:rsid w:val="007B799A"/>
    <w:rsid w:val="007C1480"/>
    <w:rsid w:val="007C5A0D"/>
    <w:rsid w:val="007C64AE"/>
    <w:rsid w:val="007C68BB"/>
    <w:rsid w:val="007D5823"/>
    <w:rsid w:val="007D73C2"/>
    <w:rsid w:val="007D746F"/>
    <w:rsid w:val="007E000C"/>
    <w:rsid w:val="007E0F43"/>
    <w:rsid w:val="007E3F6F"/>
    <w:rsid w:val="007E453C"/>
    <w:rsid w:val="007F7E16"/>
    <w:rsid w:val="0080314E"/>
    <w:rsid w:val="00820047"/>
    <w:rsid w:val="00821B61"/>
    <w:rsid w:val="00832A10"/>
    <w:rsid w:val="008332A6"/>
    <w:rsid w:val="008353A8"/>
    <w:rsid w:val="008436B3"/>
    <w:rsid w:val="0084502E"/>
    <w:rsid w:val="00853DFC"/>
    <w:rsid w:val="0086037B"/>
    <w:rsid w:val="00865176"/>
    <w:rsid w:val="00866324"/>
    <w:rsid w:val="00867D93"/>
    <w:rsid w:val="00870105"/>
    <w:rsid w:val="008716B0"/>
    <w:rsid w:val="00875D45"/>
    <w:rsid w:val="00880CFD"/>
    <w:rsid w:val="00881CBA"/>
    <w:rsid w:val="00897014"/>
    <w:rsid w:val="008A2E6A"/>
    <w:rsid w:val="008A384D"/>
    <w:rsid w:val="008A3F11"/>
    <w:rsid w:val="008A795A"/>
    <w:rsid w:val="008B075A"/>
    <w:rsid w:val="008B0F70"/>
    <w:rsid w:val="008B3ADE"/>
    <w:rsid w:val="008C2D30"/>
    <w:rsid w:val="008D3ABF"/>
    <w:rsid w:val="008D5140"/>
    <w:rsid w:val="008E1900"/>
    <w:rsid w:val="008E2725"/>
    <w:rsid w:val="008E28D4"/>
    <w:rsid w:val="008F05BD"/>
    <w:rsid w:val="008F0E92"/>
    <w:rsid w:val="008F2AA6"/>
    <w:rsid w:val="008F3662"/>
    <w:rsid w:val="008F6124"/>
    <w:rsid w:val="008F6BE0"/>
    <w:rsid w:val="009021EC"/>
    <w:rsid w:val="00910E8B"/>
    <w:rsid w:val="009255C2"/>
    <w:rsid w:val="009273C8"/>
    <w:rsid w:val="00932BC0"/>
    <w:rsid w:val="00934975"/>
    <w:rsid w:val="009351F6"/>
    <w:rsid w:val="0093699F"/>
    <w:rsid w:val="00937692"/>
    <w:rsid w:val="00941426"/>
    <w:rsid w:val="0094214B"/>
    <w:rsid w:val="00944807"/>
    <w:rsid w:val="00947036"/>
    <w:rsid w:val="00956D46"/>
    <w:rsid w:val="009636DB"/>
    <w:rsid w:val="009664C8"/>
    <w:rsid w:val="00967692"/>
    <w:rsid w:val="00967700"/>
    <w:rsid w:val="00970EAD"/>
    <w:rsid w:val="00971EA5"/>
    <w:rsid w:val="00972535"/>
    <w:rsid w:val="009749FB"/>
    <w:rsid w:val="00975AD0"/>
    <w:rsid w:val="00984602"/>
    <w:rsid w:val="00984A5B"/>
    <w:rsid w:val="009937C5"/>
    <w:rsid w:val="00993BFF"/>
    <w:rsid w:val="00996C4E"/>
    <w:rsid w:val="00996F7C"/>
    <w:rsid w:val="009976D5"/>
    <w:rsid w:val="009A2CA1"/>
    <w:rsid w:val="009B181B"/>
    <w:rsid w:val="009B4098"/>
    <w:rsid w:val="009B55A8"/>
    <w:rsid w:val="009B5D20"/>
    <w:rsid w:val="009C1104"/>
    <w:rsid w:val="009C33B1"/>
    <w:rsid w:val="009C36CE"/>
    <w:rsid w:val="009D2153"/>
    <w:rsid w:val="009D6123"/>
    <w:rsid w:val="009E0C34"/>
    <w:rsid w:val="009E137E"/>
    <w:rsid w:val="009E2E76"/>
    <w:rsid w:val="009E6C6F"/>
    <w:rsid w:val="009F6754"/>
    <w:rsid w:val="00A0090D"/>
    <w:rsid w:val="00A016DB"/>
    <w:rsid w:val="00A06FC9"/>
    <w:rsid w:val="00A1018D"/>
    <w:rsid w:val="00A10A21"/>
    <w:rsid w:val="00A17AC7"/>
    <w:rsid w:val="00A30653"/>
    <w:rsid w:val="00A345B7"/>
    <w:rsid w:val="00A351F8"/>
    <w:rsid w:val="00A3701D"/>
    <w:rsid w:val="00A408D3"/>
    <w:rsid w:val="00A412B8"/>
    <w:rsid w:val="00A418FE"/>
    <w:rsid w:val="00A42346"/>
    <w:rsid w:val="00A42E96"/>
    <w:rsid w:val="00A53B6C"/>
    <w:rsid w:val="00A62305"/>
    <w:rsid w:val="00A71AB4"/>
    <w:rsid w:val="00A72908"/>
    <w:rsid w:val="00A732D3"/>
    <w:rsid w:val="00A75E4E"/>
    <w:rsid w:val="00A7654F"/>
    <w:rsid w:val="00A8175F"/>
    <w:rsid w:val="00A87430"/>
    <w:rsid w:val="00A931B7"/>
    <w:rsid w:val="00AA0F06"/>
    <w:rsid w:val="00AA1F06"/>
    <w:rsid w:val="00AA7600"/>
    <w:rsid w:val="00AA76B6"/>
    <w:rsid w:val="00AB6BF6"/>
    <w:rsid w:val="00AB7602"/>
    <w:rsid w:val="00AC04FA"/>
    <w:rsid w:val="00AC17F6"/>
    <w:rsid w:val="00AC61BF"/>
    <w:rsid w:val="00AD2A6D"/>
    <w:rsid w:val="00AD3F14"/>
    <w:rsid w:val="00AD68EE"/>
    <w:rsid w:val="00AE308D"/>
    <w:rsid w:val="00AE72C6"/>
    <w:rsid w:val="00AE7588"/>
    <w:rsid w:val="00AF36B8"/>
    <w:rsid w:val="00AF47D6"/>
    <w:rsid w:val="00AF5A55"/>
    <w:rsid w:val="00AF642A"/>
    <w:rsid w:val="00B0384D"/>
    <w:rsid w:val="00B03987"/>
    <w:rsid w:val="00B048B7"/>
    <w:rsid w:val="00B04E6C"/>
    <w:rsid w:val="00B107BA"/>
    <w:rsid w:val="00B1283E"/>
    <w:rsid w:val="00B149AD"/>
    <w:rsid w:val="00B17AC2"/>
    <w:rsid w:val="00B205E9"/>
    <w:rsid w:val="00B21E87"/>
    <w:rsid w:val="00B21FE1"/>
    <w:rsid w:val="00B234D2"/>
    <w:rsid w:val="00B23DB6"/>
    <w:rsid w:val="00B334A3"/>
    <w:rsid w:val="00B33F09"/>
    <w:rsid w:val="00B34E63"/>
    <w:rsid w:val="00B42952"/>
    <w:rsid w:val="00B42ADF"/>
    <w:rsid w:val="00B445F1"/>
    <w:rsid w:val="00B5202E"/>
    <w:rsid w:val="00B52DC7"/>
    <w:rsid w:val="00B57412"/>
    <w:rsid w:val="00B61BD0"/>
    <w:rsid w:val="00B64A67"/>
    <w:rsid w:val="00B706C3"/>
    <w:rsid w:val="00B74A47"/>
    <w:rsid w:val="00B80FE4"/>
    <w:rsid w:val="00B81C84"/>
    <w:rsid w:val="00B8238B"/>
    <w:rsid w:val="00B82AB5"/>
    <w:rsid w:val="00B92266"/>
    <w:rsid w:val="00B92598"/>
    <w:rsid w:val="00B92A31"/>
    <w:rsid w:val="00B92DC4"/>
    <w:rsid w:val="00B93805"/>
    <w:rsid w:val="00B93F24"/>
    <w:rsid w:val="00B9447D"/>
    <w:rsid w:val="00BA199A"/>
    <w:rsid w:val="00BA68F7"/>
    <w:rsid w:val="00BB3D6B"/>
    <w:rsid w:val="00BC1FA6"/>
    <w:rsid w:val="00BC7F3F"/>
    <w:rsid w:val="00BD0156"/>
    <w:rsid w:val="00BD2890"/>
    <w:rsid w:val="00BD2928"/>
    <w:rsid w:val="00BD2D37"/>
    <w:rsid w:val="00BD31B8"/>
    <w:rsid w:val="00BD4BF3"/>
    <w:rsid w:val="00BD592C"/>
    <w:rsid w:val="00BD5E68"/>
    <w:rsid w:val="00BE49C1"/>
    <w:rsid w:val="00BE70EC"/>
    <w:rsid w:val="00BE70EE"/>
    <w:rsid w:val="00BF1FF5"/>
    <w:rsid w:val="00BF363F"/>
    <w:rsid w:val="00C04F7D"/>
    <w:rsid w:val="00C13C14"/>
    <w:rsid w:val="00C1517A"/>
    <w:rsid w:val="00C1659F"/>
    <w:rsid w:val="00C23A52"/>
    <w:rsid w:val="00C32EC0"/>
    <w:rsid w:val="00C36228"/>
    <w:rsid w:val="00C40160"/>
    <w:rsid w:val="00C408C1"/>
    <w:rsid w:val="00C419E1"/>
    <w:rsid w:val="00C426D5"/>
    <w:rsid w:val="00C42BD6"/>
    <w:rsid w:val="00C45778"/>
    <w:rsid w:val="00C47E28"/>
    <w:rsid w:val="00C63D15"/>
    <w:rsid w:val="00C64117"/>
    <w:rsid w:val="00C71CC2"/>
    <w:rsid w:val="00C76BB8"/>
    <w:rsid w:val="00C866D9"/>
    <w:rsid w:val="00C87C4D"/>
    <w:rsid w:val="00C87E61"/>
    <w:rsid w:val="00C90963"/>
    <w:rsid w:val="00C91429"/>
    <w:rsid w:val="00C93832"/>
    <w:rsid w:val="00C943AB"/>
    <w:rsid w:val="00C94F40"/>
    <w:rsid w:val="00CA2926"/>
    <w:rsid w:val="00CA6260"/>
    <w:rsid w:val="00CA6C0F"/>
    <w:rsid w:val="00CB5061"/>
    <w:rsid w:val="00CB6488"/>
    <w:rsid w:val="00CB6ACA"/>
    <w:rsid w:val="00CB6B23"/>
    <w:rsid w:val="00CC70C9"/>
    <w:rsid w:val="00CC7899"/>
    <w:rsid w:val="00CD63F2"/>
    <w:rsid w:val="00CE5837"/>
    <w:rsid w:val="00CF418F"/>
    <w:rsid w:val="00CF50F3"/>
    <w:rsid w:val="00D02860"/>
    <w:rsid w:val="00D03845"/>
    <w:rsid w:val="00D0394A"/>
    <w:rsid w:val="00D04A0D"/>
    <w:rsid w:val="00D05BD8"/>
    <w:rsid w:val="00D06DBD"/>
    <w:rsid w:val="00D10DCB"/>
    <w:rsid w:val="00D15B2D"/>
    <w:rsid w:val="00D15D4E"/>
    <w:rsid w:val="00D27AD1"/>
    <w:rsid w:val="00D30163"/>
    <w:rsid w:val="00D3165C"/>
    <w:rsid w:val="00D553AE"/>
    <w:rsid w:val="00D55FFC"/>
    <w:rsid w:val="00D5604D"/>
    <w:rsid w:val="00D57FE0"/>
    <w:rsid w:val="00D6006C"/>
    <w:rsid w:val="00D61BE1"/>
    <w:rsid w:val="00D627C6"/>
    <w:rsid w:val="00D65202"/>
    <w:rsid w:val="00D65AB3"/>
    <w:rsid w:val="00D70A36"/>
    <w:rsid w:val="00D71399"/>
    <w:rsid w:val="00D72FFC"/>
    <w:rsid w:val="00D74408"/>
    <w:rsid w:val="00D772B2"/>
    <w:rsid w:val="00D77667"/>
    <w:rsid w:val="00D878E3"/>
    <w:rsid w:val="00D946E7"/>
    <w:rsid w:val="00D957F4"/>
    <w:rsid w:val="00DA03B1"/>
    <w:rsid w:val="00DA2730"/>
    <w:rsid w:val="00DA33AB"/>
    <w:rsid w:val="00DA7182"/>
    <w:rsid w:val="00DB1141"/>
    <w:rsid w:val="00DB2252"/>
    <w:rsid w:val="00DC2159"/>
    <w:rsid w:val="00DC306B"/>
    <w:rsid w:val="00DD1E26"/>
    <w:rsid w:val="00DD1ED9"/>
    <w:rsid w:val="00DD2E24"/>
    <w:rsid w:val="00DE5638"/>
    <w:rsid w:val="00DE61EE"/>
    <w:rsid w:val="00DF28C7"/>
    <w:rsid w:val="00DF5493"/>
    <w:rsid w:val="00DF6B5F"/>
    <w:rsid w:val="00E0225D"/>
    <w:rsid w:val="00E11698"/>
    <w:rsid w:val="00E153E7"/>
    <w:rsid w:val="00E15738"/>
    <w:rsid w:val="00E17C19"/>
    <w:rsid w:val="00E224C6"/>
    <w:rsid w:val="00E25941"/>
    <w:rsid w:val="00E2641A"/>
    <w:rsid w:val="00E26A2A"/>
    <w:rsid w:val="00E26D8F"/>
    <w:rsid w:val="00E30AC4"/>
    <w:rsid w:val="00E31346"/>
    <w:rsid w:val="00E346D7"/>
    <w:rsid w:val="00E356F9"/>
    <w:rsid w:val="00E35A6D"/>
    <w:rsid w:val="00E373A6"/>
    <w:rsid w:val="00E43D65"/>
    <w:rsid w:val="00E458C6"/>
    <w:rsid w:val="00E510C0"/>
    <w:rsid w:val="00E51646"/>
    <w:rsid w:val="00E536B3"/>
    <w:rsid w:val="00E53EAF"/>
    <w:rsid w:val="00E65196"/>
    <w:rsid w:val="00E66489"/>
    <w:rsid w:val="00E835E1"/>
    <w:rsid w:val="00E87BF8"/>
    <w:rsid w:val="00E90D78"/>
    <w:rsid w:val="00EB50FE"/>
    <w:rsid w:val="00EC2B2A"/>
    <w:rsid w:val="00EC338E"/>
    <w:rsid w:val="00EC4104"/>
    <w:rsid w:val="00EC411E"/>
    <w:rsid w:val="00ED0E51"/>
    <w:rsid w:val="00ED2744"/>
    <w:rsid w:val="00ED2801"/>
    <w:rsid w:val="00ED4F96"/>
    <w:rsid w:val="00ED6C81"/>
    <w:rsid w:val="00EE0EAE"/>
    <w:rsid w:val="00EE71A5"/>
    <w:rsid w:val="00EF1DE4"/>
    <w:rsid w:val="00EF282C"/>
    <w:rsid w:val="00EF3ACC"/>
    <w:rsid w:val="00EF5052"/>
    <w:rsid w:val="00EF5392"/>
    <w:rsid w:val="00EF59B5"/>
    <w:rsid w:val="00F00C12"/>
    <w:rsid w:val="00F02AB5"/>
    <w:rsid w:val="00F02B51"/>
    <w:rsid w:val="00F05DB4"/>
    <w:rsid w:val="00F144E7"/>
    <w:rsid w:val="00F21984"/>
    <w:rsid w:val="00F23BB7"/>
    <w:rsid w:val="00F2594D"/>
    <w:rsid w:val="00F304A3"/>
    <w:rsid w:val="00F324DE"/>
    <w:rsid w:val="00F32726"/>
    <w:rsid w:val="00F34D65"/>
    <w:rsid w:val="00F3618B"/>
    <w:rsid w:val="00F361D6"/>
    <w:rsid w:val="00F362A7"/>
    <w:rsid w:val="00F5075C"/>
    <w:rsid w:val="00F531B9"/>
    <w:rsid w:val="00F55E26"/>
    <w:rsid w:val="00F57B1B"/>
    <w:rsid w:val="00F614D2"/>
    <w:rsid w:val="00F63FEA"/>
    <w:rsid w:val="00F65DEE"/>
    <w:rsid w:val="00F668C2"/>
    <w:rsid w:val="00F7058C"/>
    <w:rsid w:val="00F75B24"/>
    <w:rsid w:val="00F7717D"/>
    <w:rsid w:val="00F82207"/>
    <w:rsid w:val="00F8323E"/>
    <w:rsid w:val="00FA18A3"/>
    <w:rsid w:val="00FA423C"/>
    <w:rsid w:val="00FA5EAE"/>
    <w:rsid w:val="00FB00DC"/>
    <w:rsid w:val="00FB0C54"/>
    <w:rsid w:val="00FB2145"/>
    <w:rsid w:val="00FB367D"/>
    <w:rsid w:val="00FB7A5F"/>
    <w:rsid w:val="00FC0AB0"/>
    <w:rsid w:val="00FC0BB4"/>
    <w:rsid w:val="00FC267C"/>
    <w:rsid w:val="00FC28EC"/>
    <w:rsid w:val="00FC4EC9"/>
    <w:rsid w:val="00FC5591"/>
    <w:rsid w:val="00FC604C"/>
    <w:rsid w:val="00FD0044"/>
    <w:rsid w:val="00FD1CB4"/>
    <w:rsid w:val="00FD255C"/>
    <w:rsid w:val="00FD59B7"/>
    <w:rsid w:val="00FD6FC9"/>
    <w:rsid w:val="00FD730E"/>
    <w:rsid w:val="00FD7843"/>
    <w:rsid w:val="00FE20AF"/>
    <w:rsid w:val="00FE70C5"/>
    <w:rsid w:val="00FF28B9"/>
    <w:rsid w:val="00FF374B"/>
    <w:rsid w:val="00FF54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  <o:rules v:ext="edit">
        <o:r id="V:Rule1" type="connector" idref="#AutoShape 5"/>
        <o:r id="V:Rule2" type="callout" idref="#AutoShape 243"/>
        <o:r id="V:Rule3" type="callout" idref="#AutoShape 242"/>
        <o:r id="V:Rule4" type="connector" idref="#AutoShape 168"/>
        <o:r id="V:Rule5" type="connector" idref="#AutoShape 169"/>
        <o:r id="V:Rule6" type="connector" idref="#AutoShape 170"/>
        <o:r id="V:Rule7" type="connector" idref="#AutoShape 171"/>
        <o:r id="V:Rule8" type="connector" idref="#AutoShape 173"/>
        <o:r id="V:Rule9" type="connector" idref="#AutoShape 17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6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312D6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312D61"/>
    <w:pPr>
      <w:keepNext/>
      <w:widowControl w:val="0"/>
      <w:spacing w:after="0" w:line="240" w:lineRule="auto"/>
      <w:ind w:firstLine="284"/>
      <w:jc w:val="center"/>
      <w:outlineLvl w:val="1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12D61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312D61"/>
    <w:pPr>
      <w:keepNext/>
      <w:widowControl w:val="0"/>
      <w:spacing w:after="0" w:line="240" w:lineRule="auto"/>
      <w:ind w:firstLine="284"/>
      <w:jc w:val="center"/>
      <w:outlineLvl w:val="3"/>
    </w:pPr>
    <w:rPr>
      <w:rFonts w:ascii="Times New Roman" w:eastAsia="Times New Roman" w:hAnsi="Times New Roman"/>
      <w:b/>
      <w:bCs/>
      <w:sz w:val="20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312D61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312D61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312D61"/>
    <w:pPr>
      <w:keepNext/>
      <w:widowControl w:val="0"/>
      <w:spacing w:after="0" w:line="240" w:lineRule="auto"/>
      <w:ind w:left="284"/>
      <w:jc w:val="center"/>
      <w:outlineLvl w:val="6"/>
    </w:pPr>
    <w:rPr>
      <w:rFonts w:ascii="Times New Roman" w:eastAsia="Times New Roman" w:hAnsi="Times New Roman"/>
      <w:b/>
      <w:sz w:val="28"/>
      <w:szCs w:val="28"/>
      <w:lang w:eastAsia="ru-RU"/>
    </w:rPr>
  </w:style>
  <w:style w:type="paragraph" w:styleId="8">
    <w:name w:val="heading 8"/>
    <w:basedOn w:val="a"/>
    <w:next w:val="a"/>
    <w:link w:val="80"/>
    <w:qFormat/>
    <w:rsid w:val="00312D61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312D61"/>
    <w:pPr>
      <w:keepNext/>
      <w:widowControl w:val="0"/>
      <w:spacing w:after="0" w:line="240" w:lineRule="auto"/>
      <w:jc w:val="center"/>
      <w:outlineLvl w:val="8"/>
    </w:pPr>
    <w:rPr>
      <w:rFonts w:ascii="Times New Roman" w:eastAsia="Times New Roman" w:hAnsi="Times New Roman"/>
      <w:b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12D61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312D61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30">
    <w:name w:val="Заголовок 3 Знак"/>
    <w:link w:val="3"/>
    <w:rsid w:val="00312D61"/>
    <w:rPr>
      <w:rFonts w:ascii="Times New Roman" w:eastAsia="Times New Roman" w:hAnsi="Times New Roman"/>
      <w:b/>
      <w:sz w:val="28"/>
      <w:szCs w:val="28"/>
    </w:rPr>
  </w:style>
  <w:style w:type="character" w:customStyle="1" w:styleId="40">
    <w:name w:val="Заголовок 4 Знак"/>
    <w:link w:val="4"/>
    <w:rsid w:val="00312D61"/>
    <w:rPr>
      <w:rFonts w:ascii="Times New Roman" w:eastAsia="Times New Roman" w:hAnsi="Times New Roman"/>
      <w:b/>
      <w:bCs/>
      <w:szCs w:val="24"/>
    </w:rPr>
  </w:style>
  <w:style w:type="character" w:customStyle="1" w:styleId="50">
    <w:name w:val="Заголовок 5 Знак"/>
    <w:link w:val="5"/>
    <w:rsid w:val="00312D61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312D61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link w:val="7"/>
    <w:rsid w:val="00312D61"/>
    <w:rPr>
      <w:rFonts w:ascii="Times New Roman" w:eastAsia="Times New Roman" w:hAnsi="Times New Roman"/>
      <w:b/>
      <w:sz w:val="28"/>
      <w:szCs w:val="28"/>
    </w:rPr>
  </w:style>
  <w:style w:type="character" w:customStyle="1" w:styleId="80">
    <w:name w:val="Заголовок 8 Знак"/>
    <w:link w:val="8"/>
    <w:rsid w:val="00312D61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90">
    <w:name w:val="Заголовок 9 Знак"/>
    <w:link w:val="9"/>
    <w:rsid w:val="00312D61"/>
    <w:rPr>
      <w:rFonts w:ascii="Times New Roman" w:eastAsia="Times New Roman" w:hAnsi="Times New Roman"/>
      <w:b/>
      <w:sz w:val="28"/>
      <w:szCs w:val="28"/>
    </w:rPr>
  </w:style>
  <w:style w:type="paragraph" w:styleId="a3">
    <w:name w:val="caption"/>
    <w:basedOn w:val="a"/>
    <w:next w:val="a"/>
    <w:uiPriority w:val="35"/>
    <w:qFormat/>
    <w:rsid w:val="00312D61"/>
    <w:pPr>
      <w:spacing w:after="0" w:line="240" w:lineRule="auto"/>
      <w:jc w:val="right"/>
    </w:pPr>
    <w:rPr>
      <w:rFonts w:ascii="Times New Roman" w:eastAsia="Times New Roman" w:hAnsi="Times New Roman"/>
      <w:sz w:val="20"/>
      <w:szCs w:val="24"/>
      <w:lang w:eastAsia="ru-RU"/>
    </w:rPr>
  </w:style>
  <w:style w:type="paragraph" w:styleId="a4">
    <w:name w:val="Title"/>
    <w:basedOn w:val="a"/>
    <w:link w:val="a5"/>
    <w:qFormat/>
    <w:rsid w:val="00312D6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b/>
      <w:sz w:val="28"/>
      <w:szCs w:val="28"/>
      <w:lang w:eastAsia="ru-RU"/>
    </w:rPr>
  </w:style>
  <w:style w:type="character" w:customStyle="1" w:styleId="a5">
    <w:name w:val="Название Знак"/>
    <w:link w:val="a4"/>
    <w:rsid w:val="00312D61"/>
    <w:rPr>
      <w:rFonts w:ascii="Times New Roman" w:eastAsia="Times New Roman" w:hAnsi="Times New Roman"/>
      <w:b/>
      <w:sz w:val="28"/>
      <w:szCs w:val="28"/>
    </w:rPr>
  </w:style>
  <w:style w:type="character" w:styleId="a6">
    <w:name w:val="Strong"/>
    <w:uiPriority w:val="22"/>
    <w:qFormat/>
    <w:rsid w:val="00312D61"/>
    <w:rPr>
      <w:b/>
      <w:bCs/>
    </w:rPr>
  </w:style>
  <w:style w:type="table" w:styleId="a7">
    <w:name w:val="Table Grid"/>
    <w:basedOn w:val="a1"/>
    <w:rsid w:val="005E0E1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aliases w:val="Основной текст с отступом Знак1 Знак Знак,Основной текст с отступом Знак Знак Знак Знак,Основной текст с отступом Знак1 Знак Знак Знак Знак,Основной текст с отступом Знак Знак"/>
    <w:basedOn w:val="a"/>
    <w:link w:val="11"/>
    <w:rsid w:val="005E0E13"/>
    <w:pPr>
      <w:spacing w:after="0" w:line="240" w:lineRule="auto"/>
      <w:ind w:firstLine="426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11">
    <w:name w:val="Основной текст с отступом Знак1"/>
    <w:aliases w:val="Основной текст с отступом Знак1 Знак Знак Знак,Основной текст с отступом Знак Знак Знак Знак Знак,Основной текст с отступом Знак1 Знак Знак Знак Знак Знак,Основной текст с отступом Знак Знак Знак"/>
    <w:basedOn w:val="a0"/>
    <w:link w:val="a8"/>
    <w:rsid w:val="005E0E13"/>
    <w:rPr>
      <w:rFonts w:ascii="Times New Roman" w:eastAsia="Times New Roman" w:hAnsi="Times New Roman"/>
      <w:sz w:val="28"/>
    </w:rPr>
  </w:style>
  <w:style w:type="character" w:customStyle="1" w:styleId="a9">
    <w:name w:val="Основной текст с отступом Знак"/>
    <w:basedOn w:val="a0"/>
    <w:uiPriority w:val="99"/>
    <w:semiHidden/>
    <w:rsid w:val="005E0E13"/>
    <w:rPr>
      <w:sz w:val="22"/>
      <w:szCs w:val="22"/>
      <w:lang w:eastAsia="en-US"/>
    </w:rPr>
  </w:style>
  <w:style w:type="paragraph" w:styleId="aa">
    <w:name w:val="No Spacing"/>
    <w:link w:val="ab"/>
    <w:uiPriority w:val="1"/>
    <w:qFormat/>
    <w:rsid w:val="00FF374B"/>
    <w:rPr>
      <w:rFonts w:ascii="Times New Roman" w:eastAsia="Times New Roman" w:hAnsi="Times New Roman"/>
      <w:sz w:val="28"/>
      <w:szCs w:val="24"/>
    </w:rPr>
  </w:style>
  <w:style w:type="character" w:customStyle="1" w:styleId="ab">
    <w:name w:val="Без интервала Знак"/>
    <w:link w:val="aa"/>
    <w:uiPriority w:val="1"/>
    <w:locked/>
    <w:rsid w:val="00DA03B1"/>
    <w:rPr>
      <w:rFonts w:ascii="Times New Roman" w:eastAsia="Times New Roman" w:hAnsi="Times New Roman"/>
      <w:sz w:val="28"/>
      <w:szCs w:val="24"/>
    </w:rPr>
  </w:style>
  <w:style w:type="paragraph" w:styleId="ac">
    <w:name w:val="List Paragraph"/>
    <w:basedOn w:val="a"/>
    <w:uiPriority w:val="99"/>
    <w:qFormat/>
    <w:rsid w:val="00FF374B"/>
    <w:pPr>
      <w:spacing w:after="0" w:line="360" w:lineRule="auto"/>
      <w:ind w:left="720" w:firstLine="284"/>
      <w:contextualSpacing/>
      <w:jc w:val="both"/>
    </w:pPr>
  </w:style>
  <w:style w:type="character" w:customStyle="1" w:styleId="21">
    <w:name w:val="Основной текст (2)_"/>
    <w:basedOn w:val="a0"/>
    <w:link w:val="22"/>
    <w:rsid w:val="00971EA5"/>
    <w:rPr>
      <w:rFonts w:ascii="Times New Roman" w:eastAsia="Times New Roman" w:hAnsi="Times New Roman"/>
      <w:b/>
      <w:bCs/>
      <w:spacing w:val="-2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71EA5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/>
      <w:b/>
      <w:bCs/>
      <w:spacing w:val="-2"/>
      <w:sz w:val="20"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2E1A22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2E1A22"/>
    <w:rPr>
      <w:sz w:val="22"/>
      <w:szCs w:val="22"/>
      <w:lang w:eastAsia="en-US"/>
    </w:rPr>
  </w:style>
  <w:style w:type="paragraph" w:customStyle="1" w:styleId="71">
    <w:name w:val="заголовок 7"/>
    <w:basedOn w:val="a"/>
    <w:next w:val="a"/>
    <w:rsid w:val="00DB1141"/>
    <w:pPr>
      <w:keepNext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val="en-US" w:eastAsia="ru-RU"/>
    </w:rPr>
  </w:style>
  <w:style w:type="paragraph" w:customStyle="1" w:styleId="15">
    <w:name w:val="Основной с отступом 1.5"/>
    <w:basedOn w:val="a"/>
    <w:autoRedefine/>
    <w:rsid w:val="001D3A12"/>
    <w:pPr>
      <w:autoSpaceDE w:val="0"/>
      <w:autoSpaceDN w:val="0"/>
      <w:adjustRightInd w:val="0"/>
      <w:spacing w:after="0" w:line="360" w:lineRule="exact"/>
      <w:jc w:val="both"/>
    </w:pPr>
    <w:rPr>
      <w:rFonts w:ascii="Times New Roman" w:eastAsia="Times New Roman" w:hAnsi="Times New Roman"/>
      <w:color w:val="000000"/>
      <w:sz w:val="24"/>
      <w:szCs w:val="28"/>
      <w:lang w:eastAsia="ru-RU"/>
    </w:rPr>
  </w:style>
  <w:style w:type="character" w:customStyle="1" w:styleId="23">
    <w:name w:val="Основной текст (2) + Полужирный"/>
    <w:rsid w:val="001D3A1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A40">
    <w:name w:val="A4"/>
    <w:uiPriority w:val="99"/>
    <w:rsid w:val="00F55E26"/>
    <w:rPr>
      <w:rFonts w:cs="Frutiger 55 Roman"/>
      <w:color w:val="000000"/>
      <w:sz w:val="18"/>
      <w:szCs w:val="18"/>
    </w:rPr>
  </w:style>
  <w:style w:type="paragraph" w:customStyle="1" w:styleId="210">
    <w:name w:val="Основной текст 21"/>
    <w:basedOn w:val="a"/>
    <w:rsid w:val="00F55E26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f">
    <w:name w:val="Normal (Web)"/>
    <w:aliases w:val="Обычный (Web)"/>
    <w:basedOn w:val="a"/>
    <w:qFormat/>
    <w:rsid w:val="005046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50462D"/>
    <w:rPr>
      <w:i/>
      <w:iCs/>
    </w:rPr>
  </w:style>
  <w:style w:type="character" w:styleId="af1">
    <w:name w:val="Hyperlink"/>
    <w:basedOn w:val="a0"/>
    <w:uiPriority w:val="99"/>
    <w:unhideWhenUsed/>
    <w:rsid w:val="00E30AC4"/>
    <w:rPr>
      <w:color w:val="0000FF" w:themeColor="hyperlink"/>
      <w:u w:val="single"/>
    </w:rPr>
  </w:style>
  <w:style w:type="character" w:customStyle="1" w:styleId="FontStyle121">
    <w:name w:val="Font Style121"/>
    <w:rsid w:val="00E43D65"/>
    <w:rPr>
      <w:rFonts w:ascii="Times New Roman" w:hAnsi="Times New Roman"/>
      <w:b/>
      <w:sz w:val="20"/>
    </w:rPr>
  </w:style>
  <w:style w:type="paragraph" w:customStyle="1" w:styleId="Style2">
    <w:name w:val="Style2"/>
    <w:basedOn w:val="a"/>
    <w:uiPriority w:val="99"/>
    <w:rsid w:val="003E4E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E4EF4"/>
    <w:pPr>
      <w:widowControl w:val="0"/>
      <w:autoSpaceDE w:val="0"/>
      <w:autoSpaceDN w:val="0"/>
      <w:adjustRightInd w:val="0"/>
      <w:spacing w:after="0" w:line="482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3E4EF4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3E4EF4"/>
    <w:pPr>
      <w:widowControl w:val="0"/>
      <w:autoSpaceDE w:val="0"/>
      <w:autoSpaceDN w:val="0"/>
      <w:adjustRightInd w:val="0"/>
      <w:spacing w:after="0" w:line="479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3E4EF4"/>
    <w:pPr>
      <w:widowControl w:val="0"/>
      <w:autoSpaceDE w:val="0"/>
      <w:autoSpaceDN w:val="0"/>
      <w:adjustRightInd w:val="0"/>
      <w:spacing w:after="0" w:line="482" w:lineRule="exact"/>
      <w:ind w:firstLine="35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3E4EF4"/>
    <w:pPr>
      <w:widowControl w:val="0"/>
      <w:autoSpaceDE w:val="0"/>
      <w:autoSpaceDN w:val="0"/>
      <w:adjustRightInd w:val="0"/>
      <w:spacing w:after="0" w:line="482" w:lineRule="exact"/>
      <w:ind w:hanging="35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3">
    <w:name w:val="Style53"/>
    <w:basedOn w:val="a"/>
    <w:uiPriority w:val="99"/>
    <w:rsid w:val="003E4EF4"/>
    <w:pPr>
      <w:widowControl w:val="0"/>
      <w:autoSpaceDE w:val="0"/>
      <w:autoSpaceDN w:val="0"/>
      <w:adjustRightInd w:val="0"/>
      <w:spacing w:after="0" w:line="317" w:lineRule="exact"/>
      <w:ind w:firstLine="259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0">
    <w:name w:val="Font Style60"/>
    <w:uiPriority w:val="99"/>
    <w:rsid w:val="003E4EF4"/>
    <w:rPr>
      <w:rFonts w:ascii="Times New Roman" w:hAnsi="Times New Roman" w:cs="Times New Roman"/>
      <w:sz w:val="24"/>
      <w:szCs w:val="24"/>
    </w:rPr>
  </w:style>
  <w:style w:type="character" w:customStyle="1" w:styleId="FontStyle61">
    <w:name w:val="Font Style61"/>
    <w:uiPriority w:val="99"/>
    <w:rsid w:val="003E4EF4"/>
    <w:rPr>
      <w:rFonts w:ascii="Times New Roman" w:hAnsi="Times New Roman" w:cs="Times New Roman"/>
      <w:b/>
      <w:bCs/>
      <w:sz w:val="24"/>
      <w:szCs w:val="24"/>
    </w:rPr>
  </w:style>
  <w:style w:type="paragraph" w:styleId="31">
    <w:name w:val="Body Text Indent 3"/>
    <w:basedOn w:val="a"/>
    <w:link w:val="32"/>
    <w:uiPriority w:val="99"/>
    <w:unhideWhenUsed/>
    <w:rsid w:val="0080314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80314E"/>
    <w:rPr>
      <w:sz w:val="16"/>
      <w:szCs w:val="16"/>
      <w:lang w:eastAsia="en-US"/>
    </w:rPr>
  </w:style>
  <w:style w:type="paragraph" w:customStyle="1" w:styleId="12">
    <w:name w:val="Абзац списка1"/>
    <w:basedOn w:val="a"/>
    <w:uiPriority w:val="99"/>
    <w:qFormat/>
    <w:rsid w:val="00B17AC2"/>
    <w:pPr>
      <w:ind w:left="720"/>
      <w:contextualSpacing/>
    </w:pPr>
    <w:rPr>
      <w:rFonts w:eastAsia="Times New Roman"/>
    </w:rPr>
  </w:style>
  <w:style w:type="paragraph" w:styleId="af2">
    <w:name w:val="List Bullet"/>
    <w:basedOn w:val="a"/>
    <w:uiPriority w:val="99"/>
    <w:unhideWhenUsed/>
    <w:rsid w:val="00B17AC2"/>
    <w:pPr>
      <w:tabs>
        <w:tab w:val="num" w:pos="360"/>
      </w:tabs>
      <w:ind w:left="360" w:hanging="360"/>
      <w:contextualSpacing/>
    </w:pPr>
  </w:style>
  <w:style w:type="paragraph" w:customStyle="1" w:styleId="af3">
    <w:name w:val="Îáû÷íûé"/>
    <w:rsid w:val="009E0C34"/>
    <w:pPr>
      <w:autoSpaceDE w:val="0"/>
      <w:autoSpaceDN w:val="0"/>
    </w:pPr>
    <w:rPr>
      <w:rFonts w:ascii="Times New Roman" w:eastAsia="Times New Roman" w:hAnsi="Times New Roman"/>
    </w:rPr>
  </w:style>
  <w:style w:type="paragraph" w:customStyle="1" w:styleId="24">
    <w:name w:val="Абзац списка2"/>
    <w:basedOn w:val="a"/>
    <w:rsid w:val="009E0C34"/>
    <w:pPr>
      <w:spacing w:after="0" w:line="240" w:lineRule="auto"/>
      <w:ind w:left="720" w:firstLine="992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f4">
    <w:name w:val="Plain Text"/>
    <w:basedOn w:val="a"/>
    <w:link w:val="af5"/>
    <w:rsid w:val="009E0C3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af5">
    <w:name w:val="Текст Знак"/>
    <w:basedOn w:val="a0"/>
    <w:link w:val="af4"/>
    <w:rsid w:val="009E0C34"/>
    <w:rPr>
      <w:rFonts w:ascii="Courier New" w:eastAsia="Times New Roman" w:hAnsi="Courier New" w:cs="Courier New"/>
      <w:lang w:val="uk-UA" w:eastAsia="uk-UA"/>
    </w:rPr>
  </w:style>
  <w:style w:type="character" w:customStyle="1" w:styleId="apple-converted-space">
    <w:name w:val="apple-converted-space"/>
    <w:basedOn w:val="a0"/>
    <w:rsid w:val="009E0C34"/>
  </w:style>
  <w:style w:type="character" w:customStyle="1" w:styleId="journaltitlesp">
    <w:name w:val="journaltitlesp"/>
    <w:rsid w:val="009E0C34"/>
  </w:style>
  <w:style w:type="character" w:customStyle="1" w:styleId="issuevolsp">
    <w:name w:val="issuevolsp"/>
    <w:rsid w:val="009E0C34"/>
  </w:style>
  <w:style w:type="character" w:customStyle="1" w:styleId="issuenumsp">
    <w:name w:val="issuenumsp"/>
    <w:rsid w:val="009E0C34"/>
  </w:style>
  <w:style w:type="character" w:customStyle="1" w:styleId="pagerange">
    <w:name w:val="pagerange"/>
    <w:rsid w:val="009E0C34"/>
  </w:style>
  <w:style w:type="paragraph" w:customStyle="1" w:styleId="authornormalinner-left">
    <w:name w:val="author normal inner-left"/>
    <w:basedOn w:val="a"/>
    <w:rsid w:val="009E0C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l">
    <w:name w:val="hl"/>
    <w:basedOn w:val="a0"/>
    <w:rsid w:val="00A351F8"/>
  </w:style>
  <w:style w:type="table" w:customStyle="1" w:styleId="33">
    <w:name w:val="Сетка таблицы3"/>
    <w:basedOn w:val="a1"/>
    <w:next w:val="a7"/>
    <w:uiPriority w:val="39"/>
    <w:rsid w:val="000701AD"/>
    <w:rPr>
      <w:rFonts w:asciiTheme="minorHAnsi" w:eastAsiaTheme="minorHAnsi" w:hAnsiTheme="minorHAnsi" w:cstheme="minorBidi"/>
      <w:sz w:val="22"/>
      <w:szCs w:val="22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39"/>
    <w:rsid w:val="000701AD"/>
    <w:rPr>
      <w:rFonts w:asciiTheme="minorHAnsi" w:eastAsiaTheme="minorHAnsi" w:hAnsiTheme="minorHAnsi" w:cstheme="minorBidi"/>
      <w:sz w:val="22"/>
      <w:szCs w:val="22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Body Text Indent 2"/>
    <w:basedOn w:val="a"/>
    <w:link w:val="26"/>
    <w:uiPriority w:val="99"/>
    <w:unhideWhenUsed/>
    <w:rsid w:val="00EC411E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rsid w:val="00EC411E"/>
    <w:rPr>
      <w:sz w:val="22"/>
      <w:szCs w:val="22"/>
      <w:lang w:eastAsia="en-US"/>
    </w:rPr>
  </w:style>
  <w:style w:type="character" w:customStyle="1" w:styleId="FontStyle43">
    <w:name w:val="Font Style43"/>
    <w:basedOn w:val="a0"/>
    <w:rsid w:val="00EC411E"/>
    <w:rPr>
      <w:rFonts w:ascii="Times New Roman" w:hAnsi="Times New Roman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476E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76EF9"/>
    <w:rPr>
      <w:rFonts w:ascii="Courier New" w:eastAsia="Times New Roman" w:hAnsi="Courier New" w:cs="Courier New"/>
    </w:rPr>
  </w:style>
  <w:style w:type="paragraph" w:styleId="27">
    <w:name w:val="Body Text 2"/>
    <w:basedOn w:val="a"/>
    <w:link w:val="28"/>
    <w:uiPriority w:val="99"/>
    <w:semiHidden/>
    <w:unhideWhenUsed/>
    <w:rsid w:val="00D65AB3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D65AB3"/>
    <w:rPr>
      <w:sz w:val="22"/>
      <w:szCs w:val="22"/>
      <w:lang w:eastAsia="en-US"/>
    </w:rPr>
  </w:style>
  <w:style w:type="paragraph" w:styleId="34">
    <w:name w:val="Body Text 3"/>
    <w:basedOn w:val="a"/>
    <w:link w:val="35"/>
    <w:uiPriority w:val="99"/>
    <w:semiHidden/>
    <w:unhideWhenUsed/>
    <w:rsid w:val="009021EC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4"/>
    <w:uiPriority w:val="99"/>
    <w:semiHidden/>
    <w:rsid w:val="009021EC"/>
    <w:rPr>
      <w:sz w:val="16"/>
      <w:szCs w:val="16"/>
      <w:lang w:eastAsia="en-US"/>
    </w:rPr>
  </w:style>
  <w:style w:type="paragraph" w:customStyle="1" w:styleId="36">
    <w:name w:val="Абзац списка3"/>
    <w:basedOn w:val="a"/>
    <w:rsid w:val="009021EC"/>
    <w:pPr>
      <w:ind w:left="720"/>
      <w:contextualSpacing/>
    </w:pPr>
    <w:rPr>
      <w:rFonts w:eastAsia="Times New Roman"/>
      <w:lang w:eastAsia="ru-RU"/>
    </w:rPr>
  </w:style>
  <w:style w:type="paragraph" w:customStyle="1" w:styleId="Default">
    <w:name w:val="Default"/>
    <w:rsid w:val="00FB214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3">
    <w:name w:val="Обычный1"/>
    <w:qFormat/>
    <w:rsid w:val="00BC1FA6"/>
    <w:rPr>
      <w:rFonts w:ascii="Times New Roman" w:eastAsia="Times New Roman" w:hAnsi="Times New Roman"/>
      <w:sz w:val="24"/>
    </w:rPr>
  </w:style>
  <w:style w:type="paragraph" w:customStyle="1" w:styleId="Iniiaiieoaeno4">
    <w:name w:val="Iniiaiie oaeno4"/>
    <w:basedOn w:val="a"/>
    <w:rsid w:val="00BC1FA6"/>
    <w:pPr>
      <w:spacing w:after="0" w:line="240" w:lineRule="auto"/>
    </w:pPr>
    <w:rPr>
      <w:rFonts w:ascii="Times New Roman" w:eastAsia="Times New Roman" w:hAnsi="Times New Roman"/>
      <w:sz w:val="28"/>
      <w:szCs w:val="20"/>
      <w:lang w:val="en-US" w:eastAsia="ru-RU"/>
    </w:rPr>
  </w:style>
  <w:style w:type="table" w:customStyle="1" w:styleId="14">
    <w:name w:val="Сетка таблицы1"/>
    <w:basedOn w:val="a1"/>
    <w:next w:val="a7"/>
    <w:rsid w:val="0074221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диплом"/>
    <w:basedOn w:val="a"/>
    <w:link w:val="af7"/>
    <w:qFormat/>
    <w:rsid w:val="00742210"/>
    <w:pPr>
      <w:spacing w:after="0" w:line="360" w:lineRule="auto"/>
      <w:ind w:firstLine="709"/>
      <w:jc w:val="both"/>
    </w:pPr>
    <w:rPr>
      <w:rFonts w:ascii="Times New Roman" w:eastAsiaTheme="minorHAnsi" w:hAnsi="Times New Roman"/>
      <w:sz w:val="28"/>
      <w:szCs w:val="28"/>
    </w:rPr>
  </w:style>
  <w:style w:type="character" w:customStyle="1" w:styleId="af7">
    <w:name w:val="диплом Знак"/>
    <w:basedOn w:val="a0"/>
    <w:link w:val="af6"/>
    <w:rsid w:val="00742210"/>
    <w:rPr>
      <w:rFonts w:ascii="Times New Roman" w:eastAsiaTheme="minorHAnsi" w:hAnsi="Times New Roman"/>
      <w:sz w:val="28"/>
      <w:szCs w:val="28"/>
      <w:lang w:eastAsia="en-US"/>
    </w:rPr>
  </w:style>
  <w:style w:type="character" w:customStyle="1" w:styleId="shorttext">
    <w:name w:val="short_text"/>
    <w:basedOn w:val="a0"/>
    <w:rsid w:val="00CC70C9"/>
  </w:style>
  <w:style w:type="character" w:customStyle="1" w:styleId="st">
    <w:name w:val="st"/>
    <w:rsid w:val="00CC70C9"/>
  </w:style>
  <w:style w:type="character" w:customStyle="1" w:styleId="16">
    <w:name w:val="Заголовок №1_"/>
    <w:basedOn w:val="a0"/>
    <w:link w:val="17"/>
    <w:uiPriority w:val="99"/>
    <w:locked/>
    <w:rsid w:val="00D65202"/>
    <w:rPr>
      <w:rFonts w:ascii="Times New Roman" w:hAnsi="Times New Roman"/>
      <w:b/>
      <w:bCs/>
      <w:shd w:val="clear" w:color="auto" w:fill="FFFFFF"/>
    </w:rPr>
  </w:style>
  <w:style w:type="paragraph" w:customStyle="1" w:styleId="17">
    <w:name w:val="Заголовок №1"/>
    <w:basedOn w:val="a"/>
    <w:link w:val="16"/>
    <w:uiPriority w:val="99"/>
    <w:rsid w:val="00D65202"/>
    <w:pPr>
      <w:widowControl w:val="0"/>
      <w:shd w:val="clear" w:color="auto" w:fill="FFFFFF"/>
      <w:spacing w:after="0" w:line="278" w:lineRule="exact"/>
      <w:jc w:val="center"/>
      <w:outlineLvl w:val="0"/>
    </w:pPr>
    <w:rPr>
      <w:rFonts w:ascii="Times New Roman" w:hAnsi="Times New Roman"/>
      <w:b/>
      <w:bCs/>
      <w:sz w:val="20"/>
      <w:szCs w:val="20"/>
      <w:lang w:eastAsia="ru-RU"/>
    </w:rPr>
  </w:style>
  <w:style w:type="character" w:customStyle="1" w:styleId="42">
    <w:name w:val="Основной текст (4)_"/>
    <w:basedOn w:val="a0"/>
    <w:link w:val="43"/>
    <w:uiPriority w:val="99"/>
    <w:locked/>
    <w:rsid w:val="00D65202"/>
    <w:rPr>
      <w:rFonts w:ascii="Times New Roman" w:hAnsi="Times New Roman"/>
      <w:b/>
      <w:bCs/>
      <w:shd w:val="clear" w:color="auto" w:fill="FFFFFF"/>
      <w:lang w:val="en-US"/>
    </w:rPr>
  </w:style>
  <w:style w:type="paragraph" w:customStyle="1" w:styleId="43">
    <w:name w:val="Основной текст (4)"/>
    <w:basedOn w:val="a"/>
    <w:link w:val="42"/>
    <w:uiPriority w:val="99"/>
    <w:rsid w:val="00D65202"/>
    <w:pPr>
      <w:widowControl w:val="0"/>
      <w:shd w:val="clear" w:color="auto" w:fill="FFFFFF"/>
      <w:spacing w:before="240" w:after="60" w:line="240" w:lineRule="atLeast"/>
      <w:jc w:val="center"/>
    </w:pPr>
    <w:rPr>
      <w:rFonts w:ascii="Times New Roman" w:hAnsi="Times New Roman"/>
      <w:b/>
      <w:bCs/>
      <w:sz w:val="20"/>
      <w:szCs w:val="20"/>
      <w:lang w:val="en-US" w:eastAsia="ru-RU"/>
    </w:rPr>
  </w:style>
  <w:style w:type="character" w:customStyle="1" w:styleId="211">
    <w:name w:val="Основной текст (2) + Полужирный1"/>
    <w:basedOn w:val="21"/>
    <w:uiPriority w:val="99"/>
    <w:rsid w:val="00D6520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en-US" w:eastAsia="en-US"/>
    </w:rPr>
  </w:style>
  <w:style w:type="character" w:customStyle="1" w:styleId="51">
    <w:name w:val="Основной текст (5)_"/>
    <w:basedOn w:val="a0"/>
    <w:link w:val="52"/>
    <w:uiPriority w:val="99"/>
    <w:locked/>
    <w:rsid w:val="00D65202"/>
    <w:rPr>
      <w:rFonts w:ascii="Times New Roman" w:hAnsi="Times New Roman"/>
      <w:b/>
      <w:bCs/>
      <w:shd w:val="clear" w:color="auto" w:fill="FFFFFF"/>
      <w:lang w:val="en-US"/>
    </w:rPr>
  </w:style>
  <w:style w:type="paragraph" w:customStyle="1" w:styleId="52">
    <w:name w:val="Основной текст (5)"/>
    <w:basedOn w:val="a"/>
    <w:link w:val="51"/>
    <w:uiPriority w:val="99"/>
    <w:rsid w:val="00D65202"/>
    <w:pPr>
      <w:widowControl w:val="0"/>
      <w:shd w:val="clear" w:color="auto" w:fill="FFFFFF"/>
      <w:spacing w:before="240" w:after="240" w:line="278" w:lineRule="exact"/>
    </w:pPr>
    <w:rPr>
      <w:rFonts w:ascii="Times New Roman" w:hAnsi="Times New Roman"/>
      <w:b/>
      <w:bCs/>
      <w:sz w:val="20"/>
      <w:szCs w:val="20"/>
      <w:lang w:val="en-US" w:eastAsia="ru-RU"/>
    </w:rPr>
  </w:style>
  <w:style w:type="character" w:customStyle="1" w:styleId="220">
    <w:name w:val="Основной текст (2)2"/>
    <w:basedOn w:val="21"/>
    <w:uiPriority w:val="99"/>
    <w:rsid w:val="00D6520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uk-UA" w:eastAsia="uk-UA"/>
    </w:rPr>
  </w:style>
  <w:style w:type="character" w:customStyle="1" w:styleId="2TrebuchetMS">
    <w:name w:val="Основной текст (2) + Trebuchet MS"/>
    <w:aliases w:val="10,5 pt1"/>
    <w:basedOn w:val="21"/>
    <w:uiPriority w:val="99"/>
    <w:rsid w:val="00D65202"/>
    <w:rPr>
      <w:rFonts w:ascii="Trebuchet MS" w:eastAsia="Times New Roman" w:hAnsi="Trebuchet MS" w:cs="Trebuchet MS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uk-UA" w:eastAsia="uk-UA"/>
    </w:rPr>
  </w:style>
  <w:style w:type="character" w:customStyle="1" w:styleId="2Constantia2">
    <w:name w:val="Основной текст (2) + Constantia2"/>
    <w:basedOn w:val="21"/>
    <w:uiPriority w:val="99"/>
    <w:rsid w:val="00D65202"/>
    <w:rPr>
      <w:rFonts w:ascii="Constantia" w:eastAsia="Times New Roman" w:hAnsi="Constantia" w:cs="Constantia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de-DE" w:eastAsia="de-DE"/>
    </w:rPr>
  </w:style>
  <w:style w:type="character" w:customStyle="1" w:styleId="2Constantia1">
    <w:name w:val="Основной текст (2) + Constantia1"/>
    <w:aliases w:val="13 pt"/>
    <w:basedOn w:val="21"/>
    <w:uiPriority w:val="99"/>
    <w:rsid w:val="00D65202"/>
    <w:rPr>
      <w:rFonts w:ascii="Constantia" w:eastAsia="Times New Roman" w:hAnsi="Constantia" w:cs="Constantia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uk-UA" w:eastAsia="uk-UA"/>
    </w:rPr>
  </w:style>
  <w:style w:type="paragraph" w:customStyle="1" w:styleId="212">
    <w:name w:val="Основной текст (2)1"/>
    <w:basedOn w:val="a"/>
    <w:uiPriority w:val="99"/>
    <w:rsid w:val="00D65202"/>
    <w:pPr>
      <w:widowControl w:val="0"/>
      <w:shd w:val="clear" w:color="auto" w:fill="FFFFFF"/>
      <w:spacing w:after="60" w:line="240" w:lineRule="atLeast"/>
    </w:pPr>
    <w:rPr>
      <w:rFonts w:ascii="Times New Roman" w:eastAsiaTheme="minorHAnsi" w:hAnsi="Times New Roman"/>
    </w:rPr>
  </w:style>
  <w:style w:type="character" w:customStyle="1" w:styleId="companyd">
    <w:name w:val="companyd"/>
    <w:basedOn w:val="a0"/>
    <w:rsid w:val="00E835E1"/>
  </w:style>
  <w:style w:type="character" w:customStyle="1" w:styleId="hl1">
    <w:name w:val="hl1"/>
    <w:basedOn w:val="a0"/>
    <w:rsid w:val="00E835E1"/>
    <w:rPr>
      <w:color w:val="4682B4"/>
    </w:rPr>
  </w:style>
  <w:style w:type="character" w:styleId="HTML1">
    <w:name w:val="HTML Cite"/>
    <w:basedOn w:val="a0"/>
    <w:uiPriority w:val="99"/>
    <w:rsid w:val="00E835E1"/>
    <w:rPr>
      <w:i/>
      <w:iCs/>
    </w:rPr>
  </w:style>
  <w:style w:type="paragraph" w:customStyle="1" w:styleId="af8">
    <w:name w:val="Основной"/>
    <w:qFormat/>
    <w:rsid w:val="00DA03B1"/>
    <w:rPr>
      <w:rFonts w:ascii="Times New Roman" w:eastAsia="Times New Roman" w:hAnsi="Times New Roman"/>
      <w:sz w:val="24"/>
      <w:szCs w:val="24"/>
    </w:rPr>
  </w:style>
  <w:style w:type="paragraph" w:customStyle="1" w:styleId="18">
    <w:name w:val="Знак Знак Знак Знак1 Знак Знак Знак Знак Знак Знак Знак Знак Знак Знак"/>
    <w:basedOn w:val="a"/>
    <w:rsid w:val="0079082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Iauiue">
    <w:name w:val="Iau?iue"/>
    <w:rsid w:val="00CA6260"/>
    <w:pPr>
      <w:widowControl w:val="0"/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4"/>
      <w:lang w:val="en-AU"/>
    </w:rPr>
  </w:style>
  <w:style w:type="character" w:customStyle="1" w:styleId="hps">
    <w:name w:val="hps"/>
    <w:basedOn w:val="a0"/>
    <w:rsid w:val="00CA6260"/>
  </w:style>
  <w:style w:type="character" w:customStyle="1" w:styleId="FontStyle13">
    <w:name w:val="Font Style13"/>
    <w:rsid w:val="00CA6260"/>
    <w:rPr>
      <w:rFonts w:ascii="Franklin Gothic Medium" w:hAnsi="Franklin Gothic Medium"/>
      <w:b/>
      <w:sz w:val="20"/>
    </w:rPr>
  </w:style>
  <w:style w:type="paragraph" w:customStyle="1" w:styleId="213">
    <w:name w:val="Основной текст с отступом 21"/>
    <w:basedOn w:val="a"/>
    <w:rsid w:val="007765F8"/>
    <w:pPr>
      <w:overflowPunct w:val="0"/>
      <w:autoSpaceDE w:val="0"/>
      <w:autoSpaceDN w:val="0"/>
      <w:adjustRightInd w:val="0"/>
      <w:spacing w:after="0" w:line="240" w:lineRule="auto"/>
      <w:ind w:firstLine="567"/>
      <w:textAlignment w:val="baseline"/>
    </w:pPr>
    <w:rPr>
      <w:rFonts w:ascii="Times New Roman CYR" w:eastAsia="Times New Roman" w:hAnsi="Times New Roman CYR"/>
      <w:sz w:val="20"/>
      <w:szCs w:val="20"/>
      <w:lang w:eastAsia="ru-RU"/>
    </w:rPr>
  </w:style>
  <w:style w:type="paragraph" w:customStyle="1" w:styleId="221">
    <w:name w:val="Основной текст 22"/>
    <w:basedOn w:val="a"/>
    <w:rsid w:val="007765F8"/>
    <w:pPr>
      <w:overflowPunct w:val="0"/>
      <w:autoSpaceDE w:val="0"/>
      <w:autoSpaceDN w:val="0"/>
      <w:adjustRightInd w:val="0"/>
      <w:spacing w:after="0" w:line="240" w:lineRule="auto"/>
      <w:ind w:firstLine="567"/>
      <w:textAlignment w:val="baseline"/>
    </w:pPr>
    <w:rPr>
      <w:rFonts w:ascii="Times New Roman" w:eastAsia="Times New Roman" w:hAnsi="Times New Roman"/>
      <w:b/>
      <w:i/>
      <w:sz w:val="20"/>
      <w:szCs w:val="20"/>
      <w:lang w:eastAsia="ru-RU"/>
    </w:rPr>
  </w:style>
  <w:style w:type="character" w:customStyle="1" w:styleId="FontStyle29">
    <w:name w:val="Font Style29"/>
    <w:uiPriority w:val="99"/>
    <w:rsid w:val="004411CD"/>
    <w:rPr>
      <w:rFonts w:ascii="Times New Roman" w:hAnsi="Times New Roman" w:cs="Times New Roman"/>
      <w:b/>
      <w:bCs/>
      <w:sz w:val="26"/>
      <w:szCs w:val="26"/>
    </w:rPr>
  </w:style>
  <w:style w:type="character" w:customStyle="1" w:styleId="z-">
    <w:name w:val="z-Начало формы Знак"/>
    <w:basedOn w:val="a0"/>
    <w:link w:val="z-0"/>
    <w:uiPriority w:val="99"/>
    <w:semiHidden/>
    <w:rsid w:val="00EF5052"/>
    <w:rPr>
      <w:rFonts w:ascii="Arial" w:eastAsia="Times New Roman" w:hAnsi="Arial" w:cs="Arial"/>
      <w:vanish/>
      <w:sz w:val="16"/>
      <w:szCs w:val="16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EF505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">
    <w:name w:val="z-Конец формы Знак"/>
    <w:basedOn w:val="a0"/>
    <w:link w:val="z-2"/>
    <w:uiPriority w:val="99"/>
    <w:semiHidden/>
    <w:rsid w:val="00EF5052"/>
    <w:rPr>
      <w:rFonts w:ascii="Arial" w:eastAsia="Times New Roman" w:hAnsi="Arial" w:cs="Arial"/>
      <w:vanish/>
      <w:sz w:val="16"/>
      <w:szCs w:val="16"/>
    </w:rPr>
  </w:style>
  <w:style w:type="paragraph" w:styleId="z-2">
    <w:name w:val="HTML Bottom of Form"/>
    <w:basedOn w:val="a"/>
    <w:next w:val="a"/>
    <w:link w:val="z-1"/>
    <w:hidden/>
    <w:uiPriority w:val="99"/>
    <w:semiHidden/>
    <w:unhideWhenUsed/>
    <w:rsid w:val="00EF505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19">
    <w:name w:val="1таб"/>
    <w:basedOn w:val="ad"/>
    <w:link w:val="1a"/>
    <w:uiPriority w:val="99"/>
    <w:rsid w:val="00EF5052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1a">
    <w:name w:val="1таб Знак"/>
    <w:basedOn w:val="ae"/>
    <w:link w:val="19"/>
    <w:uiPriority w:val="99"/>
    <w:locked/>
    <w:rsid w:val="00EF5052"/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110">
    <w:name w:val="Основной текст + 11"/>
    <w:aliases w:val="5 pt,Не полужирный6,Основний текст + 10"/>
    <w:uiPriority w:val="99"/>
    <w:rsid w:val="00EF5052"/>
    <w:rPr>
      <w:rFonts w:ascii="Times New Roman" w:hAnsi="Times New Roman"/>
      <w:sz w:val="23"/>
      <w:shd w:val="clear" w:color="auto" w:fill="FFFFFF"/>
    </w:rPr>
  </w:style>
  <w:style w:type="paragraph" w:styleId="af9">
    <w:name w:val="header"/>
    <w:basedOn w:val="a"/>
    <w:link w:val="afa"/>
    <w:uiPriority w:val="99"/>
    <w:unhideWhenUsed/>
    <w:rsid w:val="00116E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rsid w:val="00116E83"/>
    <w:rPr>
      <w:sz w:val="22"/>
      <w:szCs w:val="22"/>
      <w:lang w:eastAsia="en-US"/>
    </w:rPr>
  </w:style>
  <w:style w:type="paragraph" w:styleId="afb">
    <w:name w:val="footer"/>
    <w:basedOn w:val="a"/>
    <w:link w:val="afc"/>
    <w:uiPriority w:val="99"/>
    <w:unhideWhenUsed/>
    <w:rsid w:val="00116E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sid w:val="00116E83"/>
    <w:rPr>
      <w:sz w:val="22"/>
      <w:szCs w:val="22"/>
      <w:lang w:eastAsia="en-US"/>
    </w:rPr>
  </w:style>
  <w:style w:type="paragraph" w:styleId="afd">
    <w:name w:val="Balloon Text"/>
    <w:basedOn w:val="a"/>
    <w:link w:val="afe"/>
    <w:uiPriority w:val="99"/>
    <w:semiHidden/>
    <w:unhideWhenUsed/>
    <w:rsid w:val="00640E49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640E49"/>
    <w:rPr>
      <w:rFonts w:ascii="Tahoma" w:eastAsiaTheme="minorHAnsi" w:hAnsi="Tahoma" w:cs="Tahoma"/>
      <w:sz w:val="16"/>
      <w:szCs w:val="16"/>
      <w:lang w:eastAsia="en-US"/>
    </w:rPr>
  </w:style>
  <w:style w:type="numbering" w:customStyle="1" w:styleId="1b">
    <w:name w:val="Нет списка1"/>
    <w:next w:val="a2"/>
    <w:uiPriority w:val="99"/>
    <w:semiHidden/>
    <w:unhideWhenUsed/>
    <w:rsid w:val="00640E49"/>
  </w:style>
  <w:style w:type="character" w:styleId="aff">
    <w:name w:val="FollowedHyperlink"/>
    <w:basedOn w:val="a0"/>
    <w:uiPriority w:val="99"/>
    <w:semiHidden/>
    <w:unhideWhenUsed/>
    <w:rsid w:val="00640E49"/>
    <w:rPr>
      <w:color w:val="800080" w:themeColor="followedHyperlink"/>
      <w:u w:val="single"/>
    </w:rPr>
  </w:style>
  <w:style w:type="paragraph" w:styleId="1c">
    <w:name w:val="toc 1"/>
    <w:basedOn w:val="a"/>
    <w:next w:val="a"/>
    <w:autoRedefine/>
    <w:uiPriority w:val="39"/>
    <w:semiHidden/>
    <w:unhideWhenUsed/>
    <w:rsid w:val="00640E49"/>
    <w:pPr>
      <w:spacing w:after="100" w:line="360" w:lineRule="exact"/>
      <w:ind w:firstLine="709"/>
      <w:jc w:val="both"/>
    </w:pPr>
    <w:rPr>
      <w:rFonts w:ascii="Times New Roman" w:hAnsi="Times New Roman"/>
      <w:sz w:val="28"/>
    </w:rPr>
  </w:style>
  <w:style w:type="paragraph" w:styleId="29">
    <w:name w:val="toc 2"/>
    <w:basedOn w:val="a"/>
    <w:next w:val="a"/>
    <w:autoRedefine/>
    <w:uiPriority w:val="39"/>
    <w:semiHidden/>
    <w:unhideWhenUsed/>
    <w:rsid w:val="00640E49"/>
    <w:pPr>
      <w:spacing w:after="100" w:line="360" w:lineRule="exact"/>
      <w:ind w:left="280" w:firstLine="709"/>
      <w:jc w:val="both"/>
    </w:pPr>
    <w:rPr>
      <w:rFonts w:ascii="Times New Roman" w:hAnsi="Times New Roman"/>
      <w:sz w:val="28"/>
    </w:rPr>
  </w:style>
  <w:style w:type="paragraph" w:styleId="37">
    <w:name w:val="toc 3"/>
    <w:basedOn w:val="a"/>
    <w:next w:val="a"/>
    <w:autoRedefine/>
    <w:uiPriority w:val="39"/>
    <w:semiHidden/>
    <w:unhideWhenUsed/>
    <w:rsid w:val="00640E49"/>
    <w:pPr>
      <w:spacing w:after="100" w:line="360" w:lineRule="exact"/>
      <w:ind w:left="560" w:firstLine="709"/>
      <w:jc w:val="both"/>
    </w:pPr>
    <w:rPr>
      <w:rFonts w:ascii="Times New Roman" w:hAnsi="Times New Roman"/>
      <w:sz w:val="28"/>
    </w:rPr>
  </w:style>
  <w:style w:type="paragraph" w:styleId="aff0">
    <w:name w:val="footnote text"/>
    <w:basedOn w:val="a"/>
    <w:link w:val="aff1"/>
    <w:uiPriority w:val="99"/>
    <w:semiHidden/>
    <w:unhideWhenUsed/>
    <w:rsid w:val="00640E49"/>
    <w:pPr>
      <w:spacing w:after="0" w:line="240" w:lineRule="auto"/>
      <w:ind w:firstLine="709"/>
      <w:jc w:val="both"/>
    </w:pPr>
    <w:rPr>
      <w:rFonts w:ascii="Times New Roman" w:hAnsi="Times New Roman"/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semiHidden/>
    <w:rsid w:val="00640E49"/>
    <w:rPr>
      <w:rFonts w:ascii="Times New Roman" w:hAnsi="Times New Roman"/>
      <w:lang w:eastAsia="en-US"/>
    </w:rPr>
  </w:style>
  <w:style w:type="paragraph" w:styleId="aff2">
    <w:name w:val="endnote text"/>
    <w:basedOn w:val="a"/>
    <w:link w:val="aff3"/>
    <w:uiPriority w:val="99"/>
    <w:semiHidden/>
    <w:unhideWhenUsed/>
    <w:rsid w:val="00640E49"/>
    <w:pPr>
      <w:spacing w:after="0" w:line="240" w:lineRule="auto"/>
      <w:ind w:firstLine="709"/>
      <w:jc w:val="both"/>
    </w:pPr>
    <w:rPr>
      <w:rFonts w:ascii="Times New Roman" w:hAnsi="Times New Roman"/>
      <w:sz w:val="20"/>
      <w:szCs w:val="20"/>
    </w:rPr>
  </w:style>
  <w:style w:type="character" w:customStyle="1" w:styleId="aff3">
    <w:name w:val="Текст концевой сноски Знак"/>
    <w:basedOn w:val="a0"/>
    <w:link w:val="aff2"/>
    <w:uiPriority w:val="99"/>
    <w:semiHidden/>
    <w:rsid w:val="00640E49"/>
    <w:rPr>
      <w:rFonts w:ascii="Times New Roman" w:hAnsi="Times New Roman"/>
      <w:lang w:eastAsia="en-US"/>
    </w:rPr>
  </w:style>
  <w:style w:type="paragraph" w:styleId="aff4">
    <w:name w:val="Bibliography"/>
    <w:basedOn w:val="a"/>
    <w:next w:val="a"/>
    <w:uiPriority w:val="37"/>
    <w:semiHidden/>
    <w:unhideWhenUsed/>
    <w:rsid w:val="00640E49"/>
    <w:pPr>
      <w:spacing w:after="0" w:line="360" w:lineRule="exact"/>
      <w:ind w:firstLine="709"/>
      <w:jc w:val="both"/>
    </w:pPr>
    <w:rPr>
      <w:rFonts w:ascii="Times New Roman" w:hAnsi="Times New Roman"/>
      <w:sz w:val="28"/>
    </w:rPr>
  </w:style>
  <w:style w:type="paragraph" w:styleId="aff5">
    <w:name w:val="TOC Heading"/>
    <w:basedOn w:val="1"/>
    <w:next w:val="a"/>
    <w:uiPriority w:val="39"/>
    <w:semiHidden/>
    <w:unhideWhenUsed/>
    <w:qFormat/>
    <w:rsid w:val="00640E49"/>
    <w:pPr>
      <w:keepLines/>
      <w:spacing w:before="200" w:after="240" w:line="360" w:lineRule="exact"/>
      <w:ind w:firstLine="709"/>
      <w:jc w:val="center"/>
      <w:outlineLvl w:val="9"/>
    </w:pPr>
    <w:rPr>
      <w:rFonts w:ascii="Times New Roman" w:hAnsi="Times New Roman" w:cs="Times New Roman"/>
      <w:color w:val="000000" w:themeColor="text1"/>
      <w:kern w:val="0"/>
      <w:szCs w:val="28"/>
    </w:rPr>
  </w:style>
  <w:style w:type="paragraph" w:customStyle="1" w:styleId="hc">
    <w:name w:val="hc"/>
    <w:basedOn w:val="a"/>
    <w:uiPriority w:val="99"/>
    <w:semiHidden/>
    <w:rsid w:val="00640E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6">
    <w:name w:val="footnote reference"/>
    <w:basedOn w:val="a0"/>
    <w:uiPriority w:val="99"/>
    <w:semiHidden/>
    <w:unhideWhenUsed/>
    <w:rsid w:val="00640E49"/>
    <w:rPr>
      <w:vertAlign w:val="superscript"/>
    </w:rPr>
  </w:style>
  <w:style w:type="character" w:styleId="aff7">
    <w:name w:val="endnote reference"/>
    <w:basedOn w:val="a0"/>
    <w:uiPriority w:val="99"/>
    <w:semiHidden/>
    <w:unhideWhenUsed/>
    <w:rsid w:val="00640E49"/>
    <w:rPr>
      <w:vertAlign w:val="superscript"/>
    </w:rPr>
  </w:style>
  <w:style w:type="table" w:customStyle="1" w:styleId="111">
    <w:name w:val="Сетка таблицы11"/>
    <w:basedOn w:val="a1"/>
    <w:rsid w:val="00640E49"/>
    <w:pPr>
      <w:jc w:val="center"/>
    </w:pPr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a">
    <w:name w:val="Сетка таблицы2"/>
    <w:basedOn w:val="a1"/>
    <w:rsid w:val="00640E49"/>
    <w:pPr>
      <w:jc w:val="center"/>
    </w:pPr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uiPriority w:val="59"/>
    <w:rsid w:val="00640E4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d">
    <w:name w:val="Обычный (веб)1"/>
    <w:basedOn w:val="a"/>
    <w:rsid w:val="00B5202E"/>
    <w:pPr>
      <w:widowControl w:val="0"/>
      <w:overflowPunct w:val="0"/>
      <w:adjustRightInd w:val="0"/>
      <w:spacing w:after="0" w:line="360" w:lineRule="auto"/>
      <w:ind w:firstLine="567"/>
      <w:jc w:val="both"/>
    </w:pPr>
    <w:rPr>
      <w:rFonts w:ascii="Times New Roman" w:eastAsia="Arial Unicode MS" w:hAnsi="Times New Roman"/>
      <w:szCs w:val="20"/>
    </w:rPr>
  </w:style>
  <w:style w:type="character" w:customStyle="1" w:styleId="115pt">
    <w:name w:val="Основной текст + 11;5 pt"/>
    <w:rsid w:val="00B5202E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ff8">
    <w:name w:val="Основной текст + Полужирный"/>
    <w:rsid w:val="00B5202E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Arial10pt">
    <w:name w:val="Основной текст + Arial;10 pt"/>
    <w:rsid w:val="00B5202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05pt">
    <w:name w:val="Основной текст + 10;5 pt"/>
    <w:rsid w:val="00B5202E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/>
    </w:rPr>
  </w:style>
  <w:style w:type="character" w:customStyle="1" w:styleId="aff9">
    <w:name w:val="Основной текст_"/>
    <w:link w:val="38"/>
    <w:rsid w:val="00B5202E"/>
    <w:rPr>
      <w:rFonts w:ascii="Georgia" w:eastAsia="Georgia" w:hAnsi="Georgia" w:cs="Georgia"/>
      <w:shd w:val="clear" w:color="auto" w:fill="FFFFFF"/>
    </w:rPr>
  </w:style>
  <w:style w:type="paragraph" w:customStyle="1" w:styleId="38">
    <w:name w:val="Основной текст3"/>
    <w:basedOn w:val="a"/>
    <w:link w:val="aff9"/>
    <w:rsid w:val="00B5202E"/>
    <w:pPr>
      <w:widowControl w:val="0"/>
      <w:shd w:val="clear" w:color="auto" w:fill="FFFFFF"/>
      <w:spacing w:after="0" w:line="274" w:lineRule="exact"/>
      <w:ind w:hanging="500"/>
      <w:jc w:val="both"/>
    </w:pPr>
    <w:rPr>
      <w:rFonts w:ascii="Georgia" w:eastAsia="Georgia" w:hAnsi="Georgia" w:cs="Georgia"/>
      <w:sz w:val="20"/>
      <w:szCs w:val="20"/>
      <w:lang w:eastAsia="ru-RU"/>
    </w:rPr>
  </w:style>
  <w:style w:type="character" w:customStyle="1" w:styleId="FontStyle93">
    <w:name w:val="Font Style93"/>
    <w:uiPriority w:val="99"/>
    <w:rsid w:val="00B34E63"/>
    <w:rPr>
      <w:rFonts w:ascii="Times New Roman" w:hAnsi="Times New Roman" w:cs="Times New Roman"/>
      <w:b/>
      <w:bCs/>
      <w:sz w:val="28"/>
      <w:szCs w:val="28"/>
    </w:rPr>
  </w:style>
  <w:style w:type="character" w:customStyle="1" w:styleId="affa">
    <w:name w:val="Основной текст + Курсив"/>
    <w:rsid w:val="00B34E63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1314">
    <w:name w:val="стиль13 стиль14"/>
    <w:basedOn w:val="a0"/>
    <w:rsid w:val="00B34E63"/>
  </w:style>
  <w:style w:type="paragraph" w:customStyle="1" w:styleId="affb">
    <w:name w:val="УДК"/>
    <w:basedOn w:val="a"/>
    <w:next w:val="a"/>
    <w:rsid w:val="001E78DF"/>
    <w:pPr>
      <w:spacing w:before="480" w:after="0" w:line="240" w:lineRule="auto"/>
    </w:pPr>
    <w:rPr>
      <w:rFonts w:ascii="Times New Roman" w:eastAsia="Times New Roman" w:hAnsi="Times New Roman"/>
      <w:caps/>
      <w:kern w:val="24"/>
      <w:sz w:val="24"/>
      <w:szCs w:val="24"/>
      <w:lang w:eastAsia="ru-RU"/>
    </w:rPr>
  </w:style>
  <w:style w:type="paragraph" w:customStyle="1" w:styleId="112">
    <w:name w:val="Заголовок №11"/>
    <w:basedOn w:val="a"/>
    <w:uiPriority w:val="99"/>
    <w:rsid w:val="00D27AD1"/>
    <w:pPr>
      <w:widowControl w:val="0"/>
      <w:shd w:val="clear" w:color="auto" w:fill="FFFFFF"/>
      <w:spacing w:before="180" w:after="60" w:line="240" w:lineRule="atLeast"/>
      <w:ind w:firstLine="709"/>
      <w:outlineLvl w:val="0"/>
    </w:pPr>
    <w:rPr>
      <w:rFonts w:ascii="Verdana" w:hAnsi="Verdana" w:cs="Verdana"/>
      <w:sz w:val="18"/>
      <w:szCs w:val="18"/>
      <w:lang w:eastAsia="ru-RU"/>
    </w:rPr>
  </w:style>
  <w:style w:type="paragraph" w:customStyle="1" w:styleId="affc">
    <w:name w:val="Базовый"/>
    <w:rsid w:val="00D27AD1"/>
    <w:pPr>
      <w:tabs>
        <w:tab w:val="left" w:pos="709"/>
      </w:tabs>
      <w:suppressAutoHyphens/>
      <w:spacing w:after="200" w:line="276" w:lineRule="atLeast"/>
    </w:pPr>
    <w:rPr>
      <w:rFonts w:eastAsia="Times New Roman" w:cs="Mongolian Baiti"/>
      <w:sz w:val="22"/>
      <w:szCs w:val="22"/>
      <w:lang w:val="uk-UA" w:eastAsia="uk-UA"/>
    </w:rPr>
  </w:style>
  <w:style w:type="paragraph" w:customStyle="1" w:styleId="Table">
    <w:name w:val="Table"/>
    <w:basedOn w:val="a"/>
    <w:rsid w:val="00D27AD1"/>
    <w:pPr>
      <w:tabs>
        <w:tab w:val="left" w:pos="7352"/>
      </w:tabs>
      <w:spacing w:after="0" w:line="240" w:lineRule="auto"/>
      <w:jc w:val="center"/>
    </w:pPr>
    <w:rPr>
      <w:rFonts w:ascii="Times New Roman" w:eastAsia="Times New Roman" w:hAnsi="Times New Roman"/>
      <w:color w:val="800000"/>
      <w:sz w:val="28"/>
      <w:szCs w:val="20"/>
      <w:lang w:val="en-US" w:eastAsia="ru-RU"/>
    </w:rPr>
  </w:style>
  <w:style w:type="paragraph" w:customStyle="1" w:styleId="1e">
    <w:name w:val="1"/>
    <w:basedOn w:val="a"/>
    <w:rsid w:val="00D27AD1"/>
    <w:pPr>
      <w:spacing w:after="0" w:line="240" w:lineRule="auto"/>
    </w:pPr>
    <w:rPr>
      <w:rFonts w:ascii="Verdana" w:eastAsia="Times New Roman" w:hAnsi="Verdana"/>
      <w:sz w:val="20"/>
      <w:szCs w:val="20"/>
      <w:lang w:val="en-US"/>
    </w:rPr>
  </w:style>
  <w:style w:type="character" w:customStyle="1" w:styleId="maintitle">
    <w:name w:val="maintitle"/>
    <w:rsid w:val="00D27AD1"/>
  </w:style>
  <w:style w:type="paragraph" w:customStyle="1" w:styleId="2b">
    <w:name w:val="Обычный2"/>
    <w:rsid w:val="00D27AD1"/>
    <w:pPr>
      <w:spacing w:line="276" w:lineRule="auto"/>
      <w:jc w:val="center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atn">
    <w:name w:val="atn"/>
    <w:basedOn w:val="a0"/>
    <w:rsid w:val="00D27AD1"/>
  </w:style>
  <w:style w:type="character" w:customStyle="1" w:styleId="1f">
    <w:name w:val="Заголовок №1 + Полужирный"/>
    <w:basedOn w:val="a0"/>
    <w:uiPriority w:val="99"/>
    <w:rsid w:val="00D27AD1"/>
    <w:rPr>
      <w:rFonts w:ascii="Verdana" w:hAnsi="Verdana" w:cs="Verdana"/>
      <w:b/>
      <w:bCs/>
      <w:sz w:val="18"/>
      <w:szCs w:val="18"/>
      <w:shd w:val="clear" w:color="auto" w:fill="FFFFFF"/>
    </w:rPr>
  </w:style>
  <w:style w:type="character" w:customStyle="1" w:styleId="73">
    <w:name w:val="Основной текст + 73"/>
    <w:aliases w:val="5 pt5"/>
    <w:basedOn w:val="a0"/>
    <w:uiPriority w:val="99"/>
    <w:rsid w:val="00D27AD1"/>
    <w:rPr>
      <w:rFonts w:ascii="Verdana" w:hAnsi="Verdana" w:cs="Verdana"/>
      <w:sz w:val="15"/>
      <w:szCs w:val="15"/>
      <w:shd w:val="clear" w:color="auto" w:fill="FFFFFF"/>
    </w:rPr>
  </w:style>
  <w:style w:type="paragraph" w:customStyle="1" w:styleId="Affiliation">
    <w:name w:val="Affiliation"/>
    <w:basedOn w:val="a"/>
    <w:uiPriority w:val="99"/>
    <w:rsid w:val="00D27AD1"/>
    <w:pPr>
      <w:pBdr>
        <w:bottom w:val="single" w:sz="8" w:space="10" w:color="000000"/>
      </w:pBdr>
      <w:suppressAutoHyphens/>
      <w:spacing w:after="0" w:line="240" w:lineRule="auto"/>
      <w:jc w:val="center"/>
    </w:pPr>
    <w:rPr>
      <w:rFonts w:ascii="Arial" w:eastAsia="Times New Roman" w:hAnsi="Arial" w:cs="Arial"/>
      <w:sz w:val="20"/>
      <w:szCs w:val="24"/>
      <w:lang w:eastAsia="ar-SA"/>
    </w:rPr>
  </w:style>
  <w:style w:type="paragraph" w:styleId="affd">
    <w:name w:val="List"/>
    <w:basedOn w:val="a"/>
    <w:uiPriority w:val="99"/>
    <w:rsid w:val="00D27AD1"/>
    <w:pPr>
      <w:spacing w:after="0" w:line="240" w:lineRule="auto"/>
      <w:ind w:left="283" w:hanging="283"/>
      <w:contextualSpacing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st1">
    <w:name w:val="st1"/>
    <w:uiPriority w:val="99"/>
    <w:rsid w:val="00D27AD1"/>
    <w:rPr>
      <w:rFonts w:cs="Times New Roman"/>
    </w:rPr>
  </w:style>
  <w:style w:type="character" w:customStyle="1" w:styleId="113">
    <w:name w:val="Основний текст (11)_"/>
    <w:link w:val="114"/>
    <w:rsid w:val="00D27AD1"/>
    <w:rPr>
      <w:rFonts w:ascii="Times New Roman" w:eastAsia="Times New Roman" w:hAnsi="Times New Roman"/>
      <w:sz w:val="19"/>
      <w:szCs w:val="19"/>
      <w:shd w:val="clear" w:color="auto" w:fill="FFFFFF"/>
    </w:rPr>
  </w:style>
  <w:style w:type="character" w:customStyle="1" w:styleId="115">
    <w:name w:val="Основний текст (11) + Напівжирний"/>
    <w:rsid w:val="00D27AD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114">
    <w:name w:val="Основний текст (11)"/>
    <w:basedOn w:val="a"/>
    <w:link w:val="113"/>
    <w:rsid w:val="00D27AD1"/>
    <w:pPr>
      <w:widowControl w:val="0"/>
      <w:shd w:val="clear" w:color="auto" w:fill="FFFFFF"/>
      <w:spacing w:after="0" w:line="182" w:lineRule="exact"/>
      <w:ind w:firstLine="280"/>
      <w:jc w:val="both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FR3">
    <w:name w:val="FR3"/>
    <w:rsid w:val="00D27AD1"/>
    <w:pPr>
      <w:widowControl w:val="0"/>
      <w:autoSpaceDE w:val="0"/>
      <w:autoSpaceDN w:val="0"/>
      <w:adjustRightInd w:val="0"/>
      <w:spacing w:line="300" w:lineRule="auto"/>
      <w:jc w:val="both"/>
    </w:pPr>
    <w:rPr>
      <w:rFonts w:ascii="Courier New" w:eastAsia="Times New Roman" w:hAnsi="Courier New"/>
      <w:sz w:val="22"/>
    </w:rPr>
  </w:style>
  <w:style w:type="paragraph" w:customStyle="1" w:styleId="Normal1">
    <w:name w:val="Normal1"/>
    <w:rsid w:val="00D27AD1"/>
    <w:pPr>
      <w:widowControl w:val="0"/>
    </w:pPr>
    <w:rPr>
      <w:rFonts w:ascii="Times New Roman" w:eastAsia="Times New Roman" w:hAnsi="Times New Roman"/>
    </w:rPr>
  </w:style>
  <w:style w:type="paragraph" w:customStyle="1" w:styleId="Iauiue0">
    <w:name w:val="Iau.iue"/>
    <w:basedOn w:val="a"/>
    <w:next w:val="a"/>
    <w:rsid w:val="00D27AD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A30">
    <w:name w:val="A3"/>
    <w:rsid w:val="00D27AD1"/>
    <w:rPr>
      <w:rFonts w:cs="Arial"/>
      <w:i/>
      <w:iCs/>
      <w:color w:val="000000"/>
      <w:sz w:val="18"/>
      <w:szCs w:val="18"/>
    </w:rPr>
  </w:style>
  <w:style w:type="paragraph" w:customStyle="1" w:styleId="western">
    <w:name w:val="western"/>
    <w:basedOn w:val="a"/>
    <w:rsid w:val="00D27A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D27AD1"/>
    <w:rPr>
      <w:rFonts w:ascii="Cambria" w:hAnsi="Cambria" w:cs="Cambria"/>
      <w:spacing w:val="-10"/>
      <w:sz w:val="28"/>
      <w:szCs w:val="28"/>
    </w:rPr>
  </w:style>
  <w:style w:type="character" w:customStyle="1" w:styleId="FontStyle12">
    <w:name w:val="Font Style12"/>
    <w:basedOn w:val="a0"/>
    <w:uiPriority w:val="99"/>
    <w:rsid w:val="00D27AD1"/>
    <w:rPr>
      <w:rFonts w:ascii="Consolas" w:hAnsi="Consolas" w:cs="Consolas"/>
      <w:b/>
      <w:bCs/>
      <w:spacing w:val="-30"/>
      <w:sz w:val="28"/>
      <w:szCs w:val="28"/>
    </w:rPr>
  </w:style>
  <w:style w:type="paragraph" w:customStyle="1" w:styleId="Style3">
    <w:name w:val="Style3"/>
    <w:basedOn w:val="a"/>
    <w:uiPriority w:val="99"/>
    <w:rsid w:val="00D27AD1"/>
    <w:pPr>
      <w:widowControl w:val="0"/>
      <w:autoSpaceDE w:val="0"/>
      <w:autoSpaceDN w:val="0"/>
      <w:adjustRightInd w:val="0"/>
      <w:spacing w:after="0" w:line="355" w:lineRule="exact"/>
      <w:ind w:firstLine="758"/>
    </w:pPr>
    <w:rPr>
      <w:rFonts w:ascii="Cambria" w:eastAsia="Times New Roman" w:hAnsi="Cambria"/>
      <w:sz w:val="24"/>
      <w:szCs w:val="24"/>
      <w:lang w:eastAsia="ru-RU"/>
    </w:rPr>
  </w:style>
  <w:style w:type="paragraph" w:styleId="affe">
    <w:name w:val="Block Text"/>
    <w:basedOn w:val="a"/>
    <w:rsid w:val="00D27AD1"/>
    <w:pPr>
      <w:spacing w:after="0" w:line="240" w:lineRule="auto"/>
      <w:ind w:left="1701" w:right="1693"/>
      <w:jc w:val="both"/>
    </w:pPr>
    <w:rPr>
      <w:rFonts w:ascii="Times New Roman" w:eastAsia="Times New Roman" w:hAnsi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6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312D6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312D61"/>
    <w:pPr>
      <w:keepNext/>
      <w:widowControl w:val="0"/>
      <w:spacing w:after="0" w:line="240" w:lineRule="auto"/>
      <w:ind w:firstLine="284"/>
      <w:jc w:val="center"/>
      <w:outlineLvl w:val="1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12D61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312D61"/>
    <w:pPr>
      <w:keepNext/>
      <w:widowControl w:val="0"/>
      <w:spacing w:after="0" w:line="240" w:lineRule="auto"/>
      <w:ind w:firstLine="284"/>
      <w:jc w:val="center"/>
      <w:outlineLvl w:val="3"/>
    </w:pPr>
    <w:rPr>
      <w:rFonts w:ascii="Times New Roman" w:eastAsia="Times New Roman" w:hAnsi="Times New Roman"/>
      <w:b/>
      <w:bCs/>
      <w:sz w:val="20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312D61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312D61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312D61"/>
    <w:pPr>
      <w:keepNext/>
      <w:widowControl w:val="0"/>
      <w:spacing w:after="0" w:line="240" w:lineRule="auto"/>
      <w:ind w:left="284"/>
      <w:jc w:val="center"/>
      <w:outlineLvl w:val="6"/>
    </w:pPr>
    <w:rPr>
      <w:rFonts w:ascii="Times New Roman" w:eastAsia="Times New Roman" w:hAnsi="Times New Roman"/>
      <w:b/>
      <w:sz w:val="28"/>
      <w:szCs w:val="28"/>
      <w:lang w:eastAsia="ru-RU"/>
    </w:rPr>
  </w:style>
  <w:style w:type="paragraph" w:styleId="8">
    <w:name w:val="heading 8"/>
    <w:basedOn w:val="a"/>
    <w:next w:val="a"/>
    <w:link w:val="80"/>
    <w:qFormat/>
    <w:rsid w:val="00312D61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312D61"/>
    <w:pPr>
      <w:keepNext/>
      <w:widowControl w:val="0"/>
      <w:spacing w:after="0" w:line="240" w:lineRule="auto"/>
      <w:jc w:val="center"/>
      <w:outlineLvl w:val="8"/>
    </w:pPr>
    <w:rPr>
      <w:rFonts w:ascii="Times New Roman" w:eastAsia="Times New Roman" w:hAnsi="Times New Roman"/>
      <w:b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12D61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312D61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30">
    <w:name w:val="Заголовок 3 Знак"/>
    <w:link w:val="3"/>
    <w:rsid w:val="00312D61"/>
    <w:rPr>
      <w:rFonts w:ascii="Times New Roman" w:eastAsia="Times New Roman" w:hAnsi="Times New Roman"/>
      <w:b/>
      <w:sz w:val="28"/>
      <w:szCs w:val="28"/>
    </w:rPr>
  </w:style>
  <w:style w:type="character" w:customStyle="1" w:styleId="40">
    <w:name w:val="Заголовок 4 Знак"/>
    <w:link w:val="4"/>
    <w:rsid w:val="00312D61"/>
    <w:rPr>
      <w:rFonts w:ascii="Times New Roman" w:eastAsia="Times New Roman" w:hAnsi="Times New Roman"/>
      <w:b/>
      <w:bCs/>
      <w:szCs w:val="24"/>
    </w:rPr>
  </w:style>
  <w:style w:type="character" w:customStyle="1" w:styleId="50">
    <w:name w:val="Заголовок 5 Знак"/>
    <w:link w:val="5"/>
    <w:rsid w:val="00312D61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312D61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link w:val="7"/>
    <w:rsid w:val="00312D61"/>
    <w:rPr>
      <w:rFonts w:ascii="Times New Roman" w:eastAsia="Times New Roman" w:hAnsi="Times New Roman"/>
      <w:b/>
      <w:sz w:val="28"/>
      <w:szCs w:val="28"/>
    </w:rPr>
  </w:style>
  <w:style w:type="character" w:customStyle="1" w:styleId="80">
    <w:name w:val="Заголовок 8 Знак"/>
    <w:link w:val="8"/>
    <w:rsid w:val="00312D61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90">
    <w:name w:val="Заголовок 9 Знак"/>
    <w:link w:val="9"/>
    <w:rsid w:val="00312D61"/>
    <w:rPr>
      <w:rFonts w:ascii="Times New Roman" w:eastAsia="Times New Roman" w:hAnsi="Times New Roman"/>
      <w:b/>
      <w:sz w:val="28"/>
      <w:szCs w:val="28"/>
    </w:rPr>
  </w:style>
  <w:style w:type="paragraph" w:styleId="a3">
    <w:name w:val="caption"/>
    <w:basedOn w:val="a"/>
    <w:next w:val="a"/>
    <w:uiPriority w:val="35"/>
    <w:qFormat/>
    <w:rsid w:val="00312D61"/>
    <w:pPr>
      <w:spacing w:after="0" w:line="240" w:lineRule="auto"/>
      <w:jc w:val="right"/>
    </w:pPr>
    <w:rPr>
      <w:rFonts w:ascii="Times New Roman" w:eastAsia="Times New Roman" w:hAnsi="Times New Roman"/>
      <w:sz w:val="20"/>
      <w:szCs w:val="24"/>
      <w:lang w:eastAsia="ru-RU"/>
    </w:rPr>
  </w:style>
  <w:style w:type="paragraph" w:styleId="a4">
    <w:name w:val="Title"/>
    <w:basedOn w:val="a"/>
    <w:link w:val="a5"/>
    <w:qFormat/>
    <w:rsid w:val="00312D6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b/>
      <w:sz w:val="28"/>
      <w:szCs w:val="28"/>
      <w:lang w:eastAsia="ru-RU"/>
    </w:rPr>
  </w:style>
  <w:style w:type="character" w:customStyle="1" w:styleId="a5">
    <w:name w:val="Название Знак"/>
    <w:link w:val="a4"/>
    <w:rsid w:val="00312D61"/>
    <w:rPr>
      <w:rFonts w:ascii="Times New Roman" w:eastAsia="Times New Roman" w:hAnsi="Times New Roman"/>
      <w:b/>
      <w:sz w:val="28"/>
      <w:szCs w:val="28"/>
    </w:rPr>
  </w:style>
  <w:style w:type="character" w:styleId="a6">
    <w:name w:val="Strong"/>
    <w:uiPriority w:val="22"/>
    <w:qFormat/>
    <w:rsid w:val="00312D61"/>
    <w:rPr>
      <w:b/>
      <w:bCs/>
    </w:rPr>
  </w:style>
  <w:style w:type="table" w:styleId="a7">
    <w:name w:val="Table Grid"/>
    <w:basedOn w:val="a1"/>
    <w:rsid w:val="005E0E1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aliases w:val="Основной текст с отступом Знак1 Знак Знак,Основной текст с отступом Знак Знак Знак Знак,Основной текст с отступом Знак1 Знак Знак Знак Знак,Основной текст с отступом Знак Знак"/>
    <w:basedOn w:val="a"/>
    <w:link w:val="11"/>
    <w:rsid w:val="005E0E13"/>
    <w:pPr>
      <w:spacing w:after="0" w:line="240" w:lineRule="auto"/>
      <w:ind w:firstLine="426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11">
    <w:name w:val="Основной текст с отступом Знак1"/>
    <w:aliases w:val="Основной текст с отступом Знак1 Знак Знак Знак,Основной текст с отступом Знак Знак Знак Знак Знак,Основной текст с отступом Знак1 Знак Знак Знак Знак Знак,Основной текст с отступом Знак Знак Знак"/>
    <w:basedOn w:val="a0"/>
    <w:link w:val="a8"/>
    <w:rsid w:val="005E0E13"/>
    <w:rPr>
      <w:rFonts w:ascii="Times New Roman" w:eastAsia="Times New Roman" w:hAnsi="Times New Roman"/>
      <w:sz w:val="28"/>
    </w:rPr>
  </w:style>
  <w:style w:type="character" w:customStyle="1" w:styleId="a9">
    <w:name w:val="Основной текст с отступом Знак"/>
    <w:basedOn w:val="a0"/>
    <w:uiPriority w:val="99"/>
    <w:semiHidden/>
    <w:rsid w:val="005E0E13"/>
    <w:rPr>
      <w:sz w:val="22"/>
      <w:szCs w:val="22"/>
      <w:lang w:eastAsia="en-US"/>
    </w:rPr>
  </w:style>
  <w:style w:type="paragraph" w:styleId="aa">
    <w:name w:val="No Spacing"/>
    <w:link w:val="ab"/>
    <w:uiPriority w:val="1"/>
    <w:qFormat/>
    <w:rsid w:val="00FF374B"/>
    <w:rPr>
      <w:rFonts w:ascii="Times New Roman" w:eastAsia="Times New Roman" w:hAnsi="Times New Roman"/>
      <w:sz w:val="28"/>
      <w:szCs w:val="24"/>
    </w:rPr>
  </w:style>
  <w:style w:type="character" w:customStyle="1" w:styleId="ab">
    <w:name w:val="Без интервала Знак"/>
    <w:link w:val="aa"/>
    <w:uiPriority w:val="1"/>
    <w:locked/>
    <w:rsid w:val="00DA03B1"/>
    <w:rPr>
      <w:rFonts w:ascii="Times New Roman" w:eastAsia="Times New Roman" w:hAnsi="Times New Roman"/>
      <w:sz w:val="28"/>
      <w:szCs w:val="24"/>
    </w:rPr>
  </w:style>
  <w:style w:type="paragraph" w:styleId="ac">
    <w:name w:val="List Paragraph"/>
    <w:basedOn w:val="a"/>
    <w:uiPriority w:val="99"/>
    <w:qFormat/>
    <w:rsid w:val="00FF374B"/>
    <w:pPr>
      <w:spacing w:after="0" w:line="360" w:lineRule="auto"/>
      <w:ind w:left="720" w:firstLine="284"/>
      <w:contextualSpacing/>
      <w:jc w:val="both"/>
    </w:pPr>
  </w:style>
  <w:style w:type="character" w:customStyle="1" w:styleId="21">
    <w:name w:val="Основной текст (2)_"/>
    <w:basedOn w:val="a0"/>
    <w:link w:val="22"/>
    <w:rsid w:val="00971EA5"/>
    <w:rPr>
      <w:rFonts w:ascii="Times New Roman" w:eastAsia="Times New Roman" w:hAnsi="Times New Roman"/>
      <w:b/>
      <w:bCs/>
      <w:spacing w:val="-2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71EA5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/>
      <w:b/>
      <w:bCs/>
      <w:spacing w:val="-2"/>
      <w:sz w:val="20"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2E1A22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2E1A22"/>
    <w:rPr>
      <w:sz w:val="22"/>
      <w:szCs w:val="22"/>
      <w:lang w:eastAsia="en-US"/>
    </w:rPr>
  </w:style>
  <w:style w:type="paragraph" w:customStyle="1" w:styleId="71">
    <w:name w:val="заголовок 7"/>
    <w:basedOn w:val="a"/>
    <w:next w:val="a"/>
    <w:rsid w:val="00DB1141"/>
    <w:pPr>
      <w:keepNext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val="en-US" w:eastAsia="ru-RU"/>
    </w:rPr>
  </w:style>
  <w:style w:type="paragraph" w:customStyle="1" w:styleId="15">
    <w:name w:val="Основной с отступом 1.5"/>
    <w:basedOn w:val="a"/>
    <w:autoRedefine/>
    <w:rsid w:val="001D3A12"/>
    <w:pPr>
      <w:autoSpaceDE w:val="0"/>
      <w:autoSpaceDN w:val="0"/>
      <w:adjustRightInd w:val="0"/>
      <w:spacing w:after="0" w:line="360" w:lineRule="exact"/>
      <w:jc w:val="both"/>
    </w:pPr>
    <w:rPr>
      <w:rFonts w:ascii="Times New Roman" w:eastAsia="Times New Roman" w:hAnsi="Times New Roman"/>
      <w:color w:val="000000"/>
      <w:sz w:val="24"/>
      <w:szCs w:val="28"/>
      <w:lang w:eastAsia="ru-RU"/>
    </w:rPr>
  </w:style>
  <w:style w:type="character" w:customStyle="1" w:styleId="23">
    <w:name w:val="Основной текст (2) + Полужирный"/>
    <w:rsid w:val="001D3A1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A40">
    <w:name w:val="A4"/>
    <w:uiPriority w:val="99"/>
    <w:rsid w:val="00F55E26"/>
    <w:rPr>
      <w:rFonts w:cs="Frutiger 55 Roman"/>
      <w:color w:val="000000"/>
      <w:sz w:val="18"/>
      <w:szCs w:val="18"/>
    </w:rPr>
  </w:style>
  <w:style w:type="paragraph" w:customStyle="1" w:styleId="210">
    <w:name w:val="Основной текст 21"/>
    <w:basedOn w:val="a"/>
    <w:rsid w:val="00F55E26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f">
    <w:name w:val="Normal (Web)"/>
    <w:aliases w:val="Обычный (Web)"/>
    <w:basedOn w:val="a"/>
    <w:qFormat/>
    <w:rsid w:val="005046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50462D"/>
    <w:rPr>
      <w:i/>
      <w:iCs/>
    </w:rPr>
  </w:style>
  <w:style w:type="character" w:styleId="af1">
    <w:name w:val="Hyperlink"/>
    <w:basedOn w:val="a0"/>
    <w:uiPriority w:val="99"/>
    <w:unhideWhenUsed/>
    <w:rsid w:val="00E30AC4"/>
    <w:rPr>
      <w:color w:val="0000FF" w:themeColor="hyperlink"/>
      <w:u w:val="single"/>
    </w:rPr>
  </w:style>
  <w:style w:type="character" w:customStyle="1" w:styleId="FontStyle121">
    <w:name w:val="Font Style121"/>
    <w:rsid w:val="00E43D65"/>
    <w:rPr>
      <w:rFonts w:ascii="Times New Roman" w:hAnsi="Times New Roman"/>
      <w:b/>
      <w:sz w:val="20"/>
    </w:rPr>
  </w:style>
  <w:style w:type="paragraph" w:customStyle="1" w:styleId="Style2">
    <w:name w:val="Style2"/>
    <w:basedOn w:val="a"/>
    <w:uiPriority w:val="99"/>
    <w:rsid w:val="003E4E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E4EF4"/>
    <w:pPr>
      <w:widowControl w:val="0"/>
      <w:autoSpaceDE w:val="0"/>
      <w:autoSpaceDN w:val="0"/>
      <w:adjustRightInd w:val="0"/>
      <w:spacing w:after="0" w:line="482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3E4EF4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3E4EF4"/>
    <w:pPr>
      <w:widowControl w:val="0"/>
      <w:autoSpaceDE w:val="0"/>
      <w:autoSpaceDN w:val="0"/>
      <w:adjustRightInd w:val="0"/>
      <w:spacing w:after="0" w:line="479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3E4EF4"/>
    <w:pPr>
      <w:widowControl w:val="0"/>
      <w:autoSpaceDE w:val="0"/>
      <w:autoSpaceDN w:val="0"/>
      <w:adjustRightInd w:val="0"/>
      <w:spacing w:after="0" w:line="482" w:lineRule="exact"/>
      <w:ind w:firstLine="35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3E4EF4"/>
    <w:pPr>
      <w:widowControl w:val="0"/>
      <w:autoSpaceDE w:val="0"/>
      <w:autoSpaceDN w:val="0"/>
      <w:adjustRightInd w:val="0"/>
      <w:spacing w:after="0" w:line="482" w:lineRule="exact"/>
      <w:ind w:hanging="35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3">
    <w:name w:val="Style53"/>
    <w:basedOn w:val="a"/>
    <w:uiPriority w:val="99"/>
    <w:rsid w:val="003E4EF4"/>
    <w:pPr>
      <w:widowControl w:val="0"/>
      <w:autoSpaceDE w:val="0"/>
      <w:autoSpaceDN w:val="0"/>
      <w:adjustRightInd w:val="0"/>
      <w:spacing w:after="0" w:line="317" w:lineRule="exact"/>
      <w:ind w:firstLine="259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0">
    <w:name w:val="Font Style60"/>
    <w:uiPriority w:val="99"/>
    <w:rsid w:val="003E4EF4"/>
    <w:rPr>
      <w:rFonts w:ascii="Times New Roman" w:hAnsi="Times New Roman" w:cs="Times New Roman"/>
      <w:sz w:val="24"/>
      <w:szCs w:val="24"/>
    </w:rPr>
  </w:style>
  <w:style w:type="character" w:customStyle="1" w:styleId="FontStyle61">
    <w:name w:val="Font Style61"/>
    <w:uiPriority w:val="99"/>
    <w:rsid w:val="003E4EF4"/>
    <w:rPr>
      <w:rFonts w:ascii="Times New Roman" w:hAnsi="Times New Roman" w:cs="Times New Roman"/>
      <w:b/>
      <w:bCs/>
      <w:sz w:val="24"/>
      <w:szCs w:val="24"/>
    </w:rPr>
  </w:style>
  <w:style w:type="paragraph" w:styleId="31">
    <w:name w:val="Body Text Indent 3"/>
    <w:basedOn w:val="a"/>
    <w:link w:val="32"/>
    <w:uiPriority w:val="99"/>
    <w:unhideWhenUsed/>
    <w:rsid w:val="0080314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80314E"/>
    <w:rPr>
      <w:sz w:val="16"/>
      <w:szCs w:val="16"/>
      <w:lang w:eastAsia="en-US"/>
    </w:rPr>
  </w:style>
  <w:style w:type="paragraph" w:customStyle="1" w:styleId="12">
    <w:name w:val="Абзац списка1"/>
    <w:basedOn w:val="a"/>
    <w:uiPriority w:val="99"/>
    <w:qFormat/>
    <w:rsid w:val="00B17AC2"/>
    <w:pPr>
      <w:ind w:left="720"/>
      <w:contextualSpacing/>
    </w:pPr>
    <w:rPr>
      <w:rFonts w:eastAsia="Times New Roman"/>
    </w:rPr>
  </w:style>
  <w:style w:type="paragraph" w:styleId="af2">
    <w:name w:val="List Bullet"/>
    <w:basedOn w:val="a"/>
    <w:uiPriority w:val="99"/>
    <w:unhideWhenUsed/>
    <w:rsid w:val="00B17AC2"/>
    <w:pPr>
      <w:tabs>
        <w:tab w:val="num" w:pos="360"/>
      </w:tabs>
      <w:ind w:left="360" w:hanging="360"/>
      <w:contextualSpacing/>
    </w:pPr>
  </w:style>
  <w:style w:type="paragraph" w:customStyle="1" w:styleId="af3">
    <w:name w:val="Îáû÷íûé"/>
    <w:rsid w:val="009E0C34"/>
    <w:pPr>
      <w:autoSpaceDE w:val="0"/>
      <w:autoSpaceDN w:val="0"/>
    </w:pPr>
    <w:rPr>
      <w:rFonts w:ascii="Times New Roman" w:eastAsia="Times New Roman" w:hAnsi="Times New Roman"/>
    </w:rPr>
  </w:style>
  <w:style w:type="paragraph" w:customStyle="1" w:styleId="24">
    <w:name w:val="Абзац списка2"/>
    <w:basedOn w:val="a"/>
    <w:rsid w:val="009E0C34"/>
    <w:pPr>
      <w:spacing w:after="0" w:line="240" w:lineRule="auto"/>
      <w:ind w:left="720" w:firstLine="992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f4">
    <w:name w:val="Plain Text"/>
    <w:basedOn w:val="a"/>
    <w:link w:val="af5"/>
    <w:rsid w:val="009E0C3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af5">
    <w:name w:val="Текст Знак"/>
    <w:basedOn w:val="a0"/>
    <w:link w:val="af4"/>
    <w:rsid w:val="009E0C34"/>
    <w:rPr>
      <w:rFonts w:ascii="Courier New" w:eastAsia="Times New Roman" w:hAnsi="Courier New" w:cs="Courier New"/>
      <w:lang w:val="uk-UA" w:eastAsia="uk-UA"/>
    </w:rPr>
  </w:style>
  <w:style w:type="character" w:customStyle="1" w:styleId="apple-converted-space">
    <w:name w:val="apple-converted-space"/>
    <w:basedOn w:val="a0"/>
    <w:rsid w:val="009E0C34"/>
  </w:style>
  <w:style w:type="character" w:customStyle="1" w:styleId="journaltitlesp">
    <w:name w:val="journaltitlesp"/>
    <w:rsid w:val="009E0C34"/>
  </w:style>
  <w:style w:type="character" w:customStyle="1" w:styleId="issuevolsp">
    <w:name w:val="issuevolsp"/>
    <w:rsid w:val="009E0C34"/>
  </w:style>
  <w:style w:type="character" w:customStyle="1" w:styleId="issuenumsp">
    <w:name w:val="issuenumsp"/>
    <w:rsid w:val="009E0C34"/>
  </w:style>
  <w:style w:type="character" w:customStyle="1" w:styleId="pagerange">
    <w:name w:val="pagerange"/>
    <w:rsid w:val="009E0C34"/>
  </w:style>
  <w:style w:type="paragraph" w:customStyle="1" w:styleId="authornormalinner-left">
    <w:name w:val="author normal inner-left"/>
    <w:basedOn w:val="a"/>
    <w:rsid w:val="009E0C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l">
    <w:name w:val="hl"/>
    <w:basedOn w:val="a0"/>
    <w:rsid w:val="00A351F8"/>
  </w:style>
  <w:style w:type="table" w:customStyle="1" w:styleId="33">
    <w:name w:val="Сетка таблицы3"/>
    <w:basedOn w:val="a1"/>
    <w:next w:val="a7"/>
    <w:uiPriority w:val="39"/>
    <w:rsid w:val="000701AD"/>
    <w:rPr>
      <w:rFonts w:asciiTheme="minorHAnsi" w:eastAsiaTheme="minorHAnsi" w:hAnsiTheme="minorHAnsi" w:cstheme="minorBidi"/>
      <w:sz w:val="22"/>
      <w:szCs w:val="22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39"/>
    <w:rsid w:val="000701AD"/>
    <w:rPr>
      <w:rFonts w:asciiTheme="minorHAnsi" w:eastAsiaTheme="minorHAnsi" w:hAnsiTheme="minorHAnsi" w:cstheme="minorBidi"/>
      <w:sz w:val="22"/>
      <w:szCs w:val="22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Body Text Indent 2"/>
    <w:basedOn w:val="a"/>
    <w:link w:val="26"/>
    <w:uiPriority w:val="99"/>
    <w:unhideWhenUsed/>
    <w:rsid w:val="00EC411E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rsid w:val="00EC411E"/>
    <w:rPr>
      <w:sz w:val="22"/>
      <w:szCs w:val="22"/>
      <w:lang w:eastAsia="en-US"/>
    </w:rPr>
  </w:style>
  <w:style w:type="character" w:customStyle="1" w:styleId="FontStyle43">
    <w:name w:val="Font Style43"/>
    <w:basedOn w:val="a0"/>
    <w:rsid w:val="00EC411E"/>
    <w:rPr>
      <w:rFonts w:ascii="Times New Roman" w:hAnsi="Times New Roman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476E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76EF9"/>
    <w:rPr>
      <w:rFonts w:ascii="Courier New" w:eastAsia="Times New Roman" w:hAnsi="Courier New" w:cs="Courier New"/>
    </w:rPr>
  </w:style>
  <w:style w:type="paragraph" w:styleId="27">
    <w:name w:val="Body Text 2"/>
    <w:basedOn w:val="a"/>
    <w:link w:val="28"/>
    <w:uiPriority w:val="99"/>
    <w:semiHidden/>
    <w:unhideWhenUsed/>
    <w:rsid w:val="00D65AB3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D65AB3"/>
    <w:rPr>
      <w:sz w:val="22"/>
      <w:szCs w:val="22"/>
      <w:lang w:eastAsia="en-US"/>
    </w:rPr>
  </w:style>
  <w:style w:type="paragraph" w:styleId="34">
    <w:name w:val="Body Text 3"/>
    <w:basedOn w:val="a"/>
    <w:link w:val="35"/>
    <w:uiPriority w:val="99"/>
    <w:semiHidden/>
    <w:unhideWhenUsed/>
    <w:rsid w:val="009021EC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4"/>
    <w:uiPriority w:val="99"/>
    <w:semiHidden/>
    <w:rsid w:val="009021EC"/>
    <w:rPr>
      <w:sz w:val="16"/>
      <w:szCs w:val="16"/>
      <w:lang w:eastAsia="en-US"/>
    </w:rPr>
  </w:style>
  <w:style w:type="paragraph" w:customStyle="1" w:styleId="36">
    <w:name w:val="Абзац списка3"/>
    <w:basedOn w:val="a"/>
    <w:rsid w:val="009021EC"/>
    <w:pPr>
      <w:ind w:left="720"/>
      <w:contextualSpacing/>
    </w:pPr>
    <w:rPr>
      <w:rFonts w:eastAsia="Times New Roman"/>
      <w:lang w:eastAsia="ru-RU"/>
    </w:rPr>
  </w:style>
  <w:style w:type="paragraph" w:customStyle="1" w:styleId="Default">
    <w:name w:val="Default"/>
    <w:rsid w:val="00FB214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3">
    <w:name w:val="Обычный1"/>
    <w:qFormat/>
    <w:rsid w:val="00BC1FA6"/>
    <w:rPr>
      <w:rFonts w:ascii="Times New Roman" w:eastAsia="Times New Roman" w:hAnsi="Times New Roman"/>
      <w:sz w:val="24"/>
    </w:rPr>
  </w:style>
  <w:style w:type="paragraph" w:customStyle="1" w:styleId="Iniiaiieoaeno4">
    <w:name w:val="Iniiaiie oaeno4"/>
    <w:basedOn w:val="a"/>
    <w:rsid w:val="00BC1FA6"/>
    <w:pPr>
      <w:spacing w:after="0" w:line="240" w:lineRule="auto"/>
    </w:pPr>
    <w:rPr>
      <w:rFonts w:ascii="Times New Roman" w:eastAsia="Times New Roman" w:hAnsi="Times New Roman"/>
      <w:sz w:val="28"/>
      <w:szCs w:val="20"/>
      <w:lang w:val="en-US" w:eastAsia="ru-RU"/>
    </w:rPr>
  </w:style>
  <w:style w:type="table" w:customStyle="1" w:styleId="14">
    <w:name w:val="Сетка таблицы1"/>
    <w:basedOn w:val="a1"/>
    <w:next w:val="a7"/>
    <w:rsid w:val="0074221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диплом"/>
    <w:basedOn w:val="a"/>
    <w:link w:val="af7"/>
    <w:qFormat/>
    <w:rsid w:val="00742210"/>
    <w:pPr>
      <w:spacing w:after="0" w:line="360" w:lineRule="auto"/>
      <w:ind w:firstLine="709"/>
      <w:jc w:val="both"/>
    </w:pPr>
    <w:rPr>
      <w:rFonts w:ascii="Times New Roman" w:eastAsiaTheme="minorHAnsi" w:hAnsi="Times New Roman"/>
      <w:sz w:val="28"/>
      <w:szCs w:val="28"/>
    </w:rPr>
  </w:style>
  <w:style w:type="character" w:customStyle="1" w:styleId="af7">
    <w:name w:val="диплом Знак"/>
    <w:basedOn w:val="a0"/>
    <w:link w:val="af6"/>
    <w:rsid w:val="00742210"/>
    <w:rPr>
      <w:rFonts w:ascii="Times New Roman" w:eastAsiaTheme="minorHAnsi" w:hAnsi="Times New Roman"/>
      <w:sz w:val="28"/>
      <w:szCs w:val="28"/>
      <w:lang w:eastAsia="en-US"/>
    </w:rPr>
  </w:style>
  <w:style w:type="character" w:customStyle="1" w:styleId="shorttext">
    <w:name w:val="short_text"/>
    <w:basedOn w:val="a0"/>
    <w:rsid w:val="00CC70C9"/>
  </w:style>
  <w:style w:type="character" w:customStyle="1" w:styleId="st">
    <w:name w:val="st"/>
    <w:rsid w:val="00CC70C9"/>
  </w:style>
  <w:style w:type="character" w:customStyle="1" w:styleId="16">
    <w:name w:val="Заголовок №1_"/>
    <w:basedOn w:val="a0"/>
    <w:link w:val="17"/>
    <w:uiPriority w:val="99"/>
    <w:locked/>
    <w:rsid w:val="00D65202"/>
    <w:rPr>
      <w:rFonts w:ascii="Times New Roman" w:hAnsi="Times New Roman"/>
      <w:b/>
      <w:bCs/>
      <w:shd w:val="clear" w:color="auto" w:fill="FFFFFF"/>
    </w:rPr>
  </w:style>
  <w:style w:type="paragraph" w:customStyle="1" w:styleId="17">
    <w:name w:val="Заголовок №1"/>
    <w:basedOn w:val="a"/>
    <w:link w:val="16"/>
    <w:uiPriority w:val="99"/>
    <w:rsid w:val="00D65202"/>
    <w:pPr>
      <w:widowControl w:val="0"/>
      <w:shd w:val="clear" w:color="auto" w:fill="FFFFFF"/>
      <w:spacing w:after="0" w:line="278" w:lineRule="exact"/>
      <w:jc w:val="center"/>
      <w:outlineLvl w:val="0"/>
    </w:pPr>
    <w:rPr>
      <w:rFonts w:ascii="Times New Roman" w:hAnsi="Times New Roman"/>
      <w:b/>
      <w:bCs/>
      <w:sz w:val="20"/>
      <w:szCs w:val="20"/>
      <w:lang w:eastAsia="ru-RU"/>
    </w:rPr>
  </w:style>
  <w:style w:type="character" w:customStyle="1" w:styleId="42">
    <w:name w:val="Основной текст (4)_"/>
    <w:basedOn w:val="a0"/>
    <w:link w:val="43"/>
    <w:uiPriority w:val="99"/>
    <w:locked/>
    <w:rsid w:val="00D65202"/>
    <w:rPr>
      <w:rFonts w:ascii="Times New Roman" w:hAnsi="Times New Roman"/>
      <w:b/>
      <w:bCs/>
      <w:shd w:val="clear" w:color="auto" w:fill="FFFFFF"/>
      <w:lang w:val="en-US"/>
    </w:rPr>
  </w:style>
  <w:style w:type="paragraph" w:customStyle="1" w:styleId="43">
    <w:name w:val="Основной текст (4)"/>
    <w:basedOn w:val="a"/>
    <w:link w:val="42"/>
    <w:uiPriority w:val="99"/>
    <w:rsid w:val="00D65202"/>
    <w:pPr>
      <w:widowControl w:val="0"/>
      <w:shd w:val="clear" w:color="auto" w:fill="FFFFFF"/>
      <w:spacing w:before="240" w:after="60" w:line="240" w:lineRule="atLeast"/>
      <w:jc w:val="center"/>
    </w:pPr>
    <w:rPr>
      <w:rFonts w:ascii="Times New Roman" w:hAnsi="Times New Roman"/>
      <w:b/>
      <w:bCs/>
      <w:sz w:val="20"/>
      <w:szCs w:val="20"/>
      <w:lang w:val="en-US" w:eastAsia="ru-RU"/>
    </w:rPr>
  </w:style>
  <w:style w:type="character" w:customStyle="1" w:styleId="211">
    <w:name w:val="Основной текст (2) + Полужирный1"/>
    <w:basedOn w:val="21"/>
    <w:uiPriority w:val="99"/>
    <w:rsid w:val="00D6520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en-US" w:eastAsia="en-US"/>
    </w:rPr>
  </w:style>
  <w:style w:type="character" w:customStyle="1" w:styleId="51">
    <w:name w:val="Основной текст (5)_"/>
    <w:basedOn w:val="a0"/>
    <w:link w:val="52"/>
    <w:uiPriority w:val="99"/>
    <w:locked/>
    <w:rsid w:val="00D65202"/>
    <w:rPr>
      <w:rFonts w:ascii="Times New Roman" w:hAnsi="Times New Roman"/>
      <w:b/>
      <w:bCs/>
      <w:shd w:val="clear" w:color="auto" w:fill="FFFFFF"/>
      <w:lang w:val="en-US"/>
    </w:rPr>
  </w:style>
  <w:style w:type="paragraph" w:customStyle="1" w:styleId="52">
    <w:name w:val="Основной текст (5)"/>
    <w:basedOn w:val="a"/>
    <w:link w:val="51"/>
    <w:uiPriority w:val="99"/>
    <w:rsid w:val="00D65202"/>
    <w:pPr>
      <w:widowControl w:val="0"/>
      <w:shd w:val="clear" w:color="auto" w:fill="FFFFFF"/>
      <w:spacing w:before="240" w:after="240" w:line="278" w:lineRule="exact"/>
    </w:pPr>
    <w:rPr>
      <w:rFonts w:ascii="Times New Roman" w:hAnsi="Times New Roman"/>
      <w:b/>
      <w:bCs/>
      <w:sz w:val="20"/>
      <w:szCs w:val="20"/>
      <w:lang w:val="en-US" w:eastAsia="ru-RU"/>
    </w:rPr>
  </w:style>
  <w:style w:type="character" w:customStyle="1" w:styleId="220">
    <w:name w:val="Основной текст (2)2"/>
    <w:basedOn w:val="21"/>
    <w:uiPriority w:val="99"/>
    <w:rsid w:val="00D6520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uk-UA" w:eastAsia="uk-UA"/>
    </w:rPr>
  </w:style>
  <w:style w:type="character" w:customStyle="1" w:styleId="2TrebuchetMS">
    <w:name w:val="Основной текст (2) + Trebuchet MS"/>
    <w:aliases w:val="10,5 pt1"/>
    <w:basedOn w:val="21"/>
    <w:uiPriority w:val="99"/>
    <w:rsid w:val="00D65202"/>
    <w:rPr>
      <w:rFonts w:ascii="Trebuchet MS" w:eastAsia="Times New Roman" w:hAnsi="Trebuchet MS" w:cs="Trebuchet MS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uk-UA" w:eastAsia="uk-UA"/>
    </w:rPr>
  </w:style>
  <w:style w:type="character" w:customStyle="1" w:styleId="2Constantia2">
    <w:name w:val="Основной текст (2) + Constantia2"/>
    <w:basedOn w:val="21"/>
    <w:uiPriority w:val="99"/>
    <w:rsid w:val="00D65202"/>
    <w:rPr>
      <w:rFonts w:ascii="Constantia" w:eastAsia="Times New Roman" w:hAnsi="Constantia" w:cs="Constantia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de-DE" w:eastAsia="de-DE"/>
    </w:rPr>
  </w:style>
  <w:style w:type="character" w:customStyle="1" w:styleId="2Constantia1">
    <w:name w:val="Основной текст (2) + Constantia1"/>
    <w:aliases w:val="13 pt"/>
    <w:basedOn w:val="21"/>
    <w:uiPriority w:val="99"/>
    <w:rsid w:val="00D65202"/>
    <w:rPr>
      <w:rFonts w:ascii="Constantia" w:eastAsia="Times New Roman" w:hAnsi="Constantia" w:cs="Constantia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uk-UA" w:eastAsia="uk-UA"/>
    </w:rPr>
  </w:style>
  <w:style w:type="paragraph" w:customStyle="1" w:styleId="212">
    <w:name w:val="Основной текст (2)1"/>
    <w:basedOn w:val="a"/>
    <w:uiPriority w:val="99"/>
    <w:rsid w:val="00D65202"/>
    <w:pPr>
      <w:widowControl w:val="0"/>
      <w:shd w:val="clear" w:color="auto" w:fill="FFFFFF"/>
      <w:spacing w:after="60" w:line="240" w:lineRule="atLeast"/>
    </w:pPr>
    <w:rPr>
      <w:rFonts w:ascii="Times New Roman" w:eastAsiaTheme="minorHAnsi" w:hAnsi="Times New Roman"/>
    </w:rPr>
  </w:style>
  <w:style w:type="character" w:customStyle="1" w:styleId="companyd">
    <w:name w:val="companyd"/>
    <w:basedOn w:val="a0"/>
    <w:rsid w:val="00E835E1"/>
  </w:style>
  <w:style w:type="character" w:customStyle="1" w:styleId="hl1">
    <w:name w:val="hl1"/>
    <w:basedOn w:val="a0"/>
    <w:rsid w:val="00E835E1"/>
    <w:rPr>
      <w:color w:val="4682B4"/>
    </w:rPr>
  </w:style>
  <w:style w:type="character" w:styleId="HTML1">
    <w:name w:val="HTML Cite"/>
    <w:basedOn w:val="a0"/>
    <w:uiPriority w:val="99"/>
    <w:rsid w:val="00E835E1"/>
    <w:rPr>
      <w:i/>
      <w:iCs/>
    </w:rPr>
  </w:style>
  <w:style w:type="paragraph" w:customStyle="1" w:styleId="af8">
    <w:name w:val="Основной"/>
    <w:qFormat/>
    <w:rsid w:val="00DA03B1"/>
    <w:rPr>
      <w:rFonts w:ascii="Times New Roman" w:eastAsia="Times New Roman" w:hAnsi="Times New Roman"/>
      <w:sz w:val="24"/>
      <w:szCs w:val="24"/>
    </w:rPr>
  </w:style>
  <w:style w:type="paragraph" w:customStyle="1" w:styleId="18">
    <w:name w:val="Знак Знак Знак Знак1 Знак Знак Знак Знак Знак Знак Знак Знак Знак Знак"/>
    <w:basedOn w:val="a"/>
    <w:rsid w:val="0079082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Iauiue">
    <w:name w:val="Iau?iue"/>
    <w:rsid w:val="00CA6260"/>
    <w:pPr>
      <w:widowControl w:val="0"/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4"/>
      <w:lang w:val="en-AU"/>
    </w:rPr>
  </w:style>
  <w:style w:type="character" w:customStyle="1" w:styleId="hps">
    <w:name w:val="hps"/>
    <w:basedOn w:val="a0"/>
    <w:rsid w:val="00CA6260"/>
  </w:style>
  <w:style w:type="character" w:customStyle="1" w:styleId="FontStyle13">
    <w:name w:val="Font Style13"/>
    <w:rsid w:val="00CA6260"/>
    <w:rPr>
      <w:rFonts w:ascii="Franklin Gothic Medium" w:hAnsi="Franklin Gothic Medium"/>
      <w:b/>
      <w:sz w:val="20"/>
    </w:rPr>
  </w:style>
  <w:style w:type="paragraph" w:customStyle="1" w:styleId="213">
    <w:name w:val="Основной текст с отступом 21"/>
    <w:basedOn w:val="a"/>
    <w:rsid w:val="007765F8"/>
    <w:pPr>
      <w:overflowPunct w:val="0"/>
      <w:autoSpaceDE w:val="0"/>
      <w:autoSpaceDN w:val="0"/>
      <w:adjustRightInd w:val="0"/>
      <w:spacing w:after="0" w:line="240" w:lineRule="auto"/>
      <w:ind w:firstLine="567"/>
      <w:textAlignment w:val="baseline"/>
    </w:pPr>
    <w:rPr>
      <w:rFonts w:ascii="Times New Roman CYR" w:eastAsia="Times New Roman" w:hAnsi="Times New Roman CYR"/>
      <w:sz w:val="20"/>
      <w:szCs w:val="20"/>
      <w:lang w:eastAsia="ru-RU"/>
    </w:rPr>
  </w:style>
  <w:style w:type="paragraph" w:customStyle="1" w:styleId="221">
    <w:name w:val="Основной текст 22"/>
    <w:basedOn w:val="a"/>
    <w:rsid w:val="007765F8"/>
    <w:pPr>
      <w:overflowPunct w:val="0"/>
      <w:autoSpaceDE w:val="0"/>
      <w:autoSpaceDN w:val="0"/>
      <w:adjustRightInd w:val="0"/>
      <w:spacing w:after="0" w:line="240" w:lineRule="auto"/>
      <w:ind w:firstLine="567"/>
      <w:textAlignment w:val="baseline"/>
    </w:pPr>
    <w:rPr>
      <w:rFonts w:ascii="Times New Roman" w:eastAsia="Times New Roman" w:hAnsi="Times New Roman"/>
      <w:b/>
      <w:i/>
      <w:sz w:val="20"/>
      <w:szCs w:val="20"/>
      <w:lang w:eastAsia="ru-RU"/>
    </w:rPr>
  </w:style>
  <w:style w:type="character" w:customStyle="1" w:styleId="FontStyle29">
    <w:name w:val="Font Style29"/>
    <w:uiPriority w:val="99"/>
    <w:rsid w:val="004411CD"/>
    <w:rPr>
      <w:rFonts w:ascii="Times New Roman" w:hAnsi="Times New Roman" w:cs="Times New Roman"/>
      <w:b/>
      <w:bCs/>
      <w:sz w:val="26"/>
      <w:szCs w:val="26"/>
    </w:rPr>
  </w:style>
  <w:style w:type="character" w:customStyle="1" w:styleId="z-">
    <w:name w:val="z-Начало формы Знак"/>
    <w:basedOn w:val="a0"/>
    <w:link w:val="z-0"/>
    <w:uiPriority w:val="99"/>
    <w:semiHidden/>
    <w:rsid w:val="00EF5052"/>
    <w:rPr>
      <w:rFonts w:ascii="Arial" w:eastAsia="Times New Roman" w:hAnsi="Arial" w:cs="Arial"/>
      <w:vanish/>
      <w:sz w:val="16"/>
      <w:szCs w:val="16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EF505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">
    <w:name w:val="z-Конец формы Знак"/>
    <w:basedOn w:val="a0"/>
    <w:link w:val="z-2"/>
    <w:uiPriority w:val="99"/>
    <w:semiHidden/>
    <w:rsid w:val="00EF5052"/>
    <w:rPr>
      <w:rFonts w:ascii="Arial" w:eastAsia="Times New Roman" w:hAnsi="Arial" w:cs="Arial"/>
      <w:vanish/>
      <w:sz w:val="16"/>
      <w:szCs w:val="16"/>
    </w:rPr>
  </w:style>
  <w:style w:type="paragraph" w:styleId="z-2">
    <w:name w:val="HTML Bottom of Form"/>
    <w:basedOn w:val="a"/>
    <w:next w:val="a"/>
    <w:link w:val="z-1"/>
    <w:hidden/>
    <w:uiPriority w:val="99"/>
    <w:semiHidden/>
    <w:unhideWhenUsed/>
    <w:rsid w:val="00EF505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19">
    <w:name w:val="1таб"/>
    <w:basedOn w:val="ad"/>
    <w:link w:val="1a"/>
    <w:uiPriority w:val="99"/>
    <w:rsid w:val="00EF5052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1a">
    <w:name w:val="1таб Знак"/>
    <w:basedOn w:val="ae"/>
    <w:link w:val="19"/>
    <w:uiPriority w:val="99"/>
    <w:locked/>
    <w:rsid w:val="00EF5052"/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110">
    <w:name w:val="Основной текст + 11"/>
    <w:aliases w:val="5 pt,Не полужирный6,Основний текст + 10"/>
    <w:uiPriority w:val="99"/>
    <w:rsid w:val="00EF5052"/>
    <w:rPr>
      <w:rFonts w:ascii="Times New Roman" w:hAnsi="Times New Roman"/>
      <w:sz w:val="23"/>
      <w:shd w:val="clear" w:color="auto" w:fill="FFFFFF"/>
    </w:rPr>
  </w:style>
  <w:style w:type="paragraph" w:styleId="af9">
    <w:name w:val="header"/>
    <w:basedOn w:val="a"/>
    <w:link w:val="afa"/>
    <w:uiPriority w:val="99"/>
    <w:unhideWhenUsed/>
    <w:rsid w:val="00116E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rsid w:val="00116E83"/>
    <w:rPr>
      <w:sz w:val="22"/>
      <w:szCs w:val="22"/>
      <w:lang w:eastAsia="en-US"/>
    </w:rPr>
  </w:style>
  <w:style w:type="paragraph" w:styleId="afb">
    <w:name w:val="footer"/>
    <w:basedOn w:val="a"/>
    <w:link w:val="afc"/>
    <w:uiPriority w:val="99"/>
    <w:unhideWhenUsed/>
    <w:rsid w:val="00116E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sid w:val="00116E83"/>
    <w:rPr>
      <w:sz w:val="22"/>
      <w:szCs w:val="22"/>
      <w:lang w:eastAsia="en-US"/>
    </w:rPr>
  </w:style>
  <w:style w:type="paragraph" w:styleId="afd">
    <w:name w:val="Balloon Text"/>
    <w:basedOn w:val="a"/>
    <w:link w:val="afe"/>
    <w:uiPriority w:val="99"/>
    <w:semiHidden/>
    <w:unhideWhenUsed/>
    <w:rsid w:val="00640E49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640E49"/>
    <w:rPr>
      <w:rFonts w:ascii="Tahoma" w:eastAsiaTheme="minorHAnsi" w:hAnsi="Tahoma" w:cs="Tahoma"/>
      <w:sz w:val="16"/>
      <w:szCs w:val="16"/>
      <w:lang w:eastAsia="en-US"/>
    </w:rPr>
  </w:style>
  <w:style w:type="numbering" w:customStyle="1" w:styleId="1b">
    <w:name w:val="Нет списка1"/>
    <w:next w:val="a2"/>
    <w:uiPriority w:val="99"/>
    <w:semiHidden/>
    <w:unhideWhenUsed/>
    <w:rsid w:val="00640E49"/>
  </w:style>
  <w:style w:type="character" w:styleId="aff">
    <w:name w:val="FollowedHyperlink"/>
    <w:basedOn w:val="a0"/>
    <w:uiPriority w:val="99"/>
    <w:semiHidden/>
    <w:unhideWhenUsed/>
    <w:rsid w:val="00640E49"/>
    <w:rPr>
      <w:color w:val="800080" w:themeColor="followedHyperlink"/>
      <w:u w:val="single"/>
    </w:rPr>
  </w:style>
  <w:style w:type="paragraph" w:styleId="1c">
    <w:name w:val="toc 1"/>
    <w:basedOn w:val="a"/>
    <w:next w:val="a"/>
    <w:autoRedefine/>
    <w:uiPriority w:val="39"/>
    <w:semiHidden/>
    <w:unhideWhenUsed/>
    <w:rsid w:val="00640E49"/>
    <w:pPr>
      <w:spacing w:after="100" w:line="360" w:lineRule="exact"/>
      <w:ind w:firstLine="709"/>
      <w:jc w:val="both"/>
    </w:pPr>
    <w:rPr>
      <w:rFonts w:ascii="Times New Roman" w:hAnsi="Times New Roman"/>
      <w:sz w:val="28"/>
    </w:rPr>
  </w:style>
  <w:style w:type="paragraph" w:styleId="29">
    <w:name w:val="toc 2"/>
    <w:basedOn w:val="a"/>
    <w:next w:val="a"/>
    <w:autoRedefine/>
    <w:uiPriority w:val="39"/>
    <w:semiHidden/>
    <w:unhideWhenUsed/>
    <w:rsid w:val="00640E49"/>
    <w:pPr>
      <w:spacing w:after="100" w:line="360" w:lineRule="exact"/>
      <w:ind w:left="280" w:firstLine="709"/>
      <w:jc w:val="both"/>
    </w:pPr>
    <w:rPr>
      <w:rFonts w:ascii="Times New Roman" w:hAnsi="Times New Roman"/>
      <w:sz w:val="28"/>
    </w:rPr>
  </w:style>
  <w:style w:type="paragraph" w:styleId="37">
    <w:name w:val="toc 3"/>
    <w:basedOn w:val="a"/>
    <w:next w:val="a"/>
    <w:autoRedefine/>
    <w:uiPriority w:val="39"/>
    <w:semiHidden/>
    <w:unhideWhenUsed/>
    <w:rsid w:val="00640E49"/>
    <w:pPr>
      <w:spacing w:after="100" w:line="360" w:lineRule="exact"/>
      <w:ind w:left="560" w:firstLine="709"/>
      <w:jc w:val="both"/>
    </w:pPr>
    <w:rPr>
      <w:rFonts w:ascii="Times New Roman" w:hAnsi="Times New Roman"/>
      <w:sz w:val="28"/>
    </w:rPr>
  </w:style>
  <w:style w:type="paragraph" w:styleId="aff0">
    <w:name w:val="footnote text"/>
    <w:basedOn w:val="a"/>
    <w:link w:val="aff1"/>
    <w:uiPriority w:val="99"/>
    <w:semiHidden/>
    <w:unhideWhenUsed/>
    <w:rsid w:val="00640E49"/>
    <w:pPr>
      <w:spacing w:after="0" w:line="240" w:lineRule="auto"/>
      <w:ind w:firstLine="709"/>
      <w:jc w:val="both"/>
    </w:pPr>
    <w:rPr>
      <w:rFonts w:ascii="Times New Roman" w:hAnsi="Times New Roman"/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semiHidden/>
    <w:rsid w:val="00640E49"/>
    <w:rPr>
      <w:rFonts w:ascii="Times New Roman" w:hAnsi="Times New Roman"/>
      <w:lang w:eastAsia="en-US"/>
    </w:rPr>
  </w:style>
  <w:style w:type="paragraph" w:styleId="aff2">
    <w:name w:val="endnote text"/>
    <w:basedOn w:val="a"/>
    <w:link w:val="aff3"/>
    <w:uiPriority w:val="99"/>
    <w:semiHidden/>
    <w:unhideWhenUsed/>
    <w:rsid w:val="00640E49"/>
    <w:pPr>
      <w:spacing w:after="0" w:line="240" w:lineRule="auto"/>
      <w:ind w:firstLine="709"/>
      <w:jc w:val="both"/>
    </w:pPr>
    <w:rPr>
      <w:rFonts w:ascii="Times New Roman" w:hAnsi="Times New Roman"/>
      <w:sz w:val="20"/>
      <w:szCs w:val="20"/>
    </w:rPr>
  </w:style>
  <w:style w:type="character" w:customStyle="1" w:styleId="aff3">
    <w:name w:val="Текст концевой сноски Знак"/>
    <w:basedOn w:val="a0"/>
    <w:link w:val="aff2"/>
    <w:uiPriority w:val="99"/>
    <w:semiHidden/>
    <w:rsid w:val="00640E49"/>
    <w:rPr>
      <w:rFonts w:ascii="Times New Roman" w:hAnsi="Times New Roman"/>
      <w:lang w:eastAsia="en-US"/>
    </w:rPr>
  </w:style>
  <w:style w:type="paragraph" w:styleId="aff4">
    <w:name w:val="Bibliography"/>
    <w:basedOn w:val="a"/>
    <w:next w:val="a"/>
    <w:uiPriority w:val="37"/>
    <w:semiHidden/>
    <w:unhideWhenUsed/>
    <w:rsid w:val="00640E49"/>
    <w:pPr>
      <w:spacing w:after="0" w:line="360" w:lineRule="exact"/>
      <w:ind w:firstLine="709"/>
      <w:jc w:val="both"/>
    </w:pPr>
    <w:rPr>
      <w:rFonts w:ascii="Times New Roman" w:hAnsi="Times New Roman"/>
      <w:sz w:val="28"/>
    </w:rPr>
  </w:style>
  <w:style w:type="paragraph" w:styleId="aff5">
    <w:name w:val="TOC Heading"/>
    <w:basedOn w:val="1"/>
    <w:next w:val="a"/>
    <w:uiPriority w:val="39"/>
    <w:semiHidden/>
    <w:unhideWhenUsed/>
    <w:qFormat/>
    <w:rsid w:val="00640E49"/>
    <w:pPr>
      <w:keepLines/>
      <w:spacing w:before="200" w:after="240" w:line="360" w:lineRule="exact"/>
      <w:ind w:firstLine="709"/>
      <w:jc w:val="center"/>
      <w:outlineLvl w:val="9"/>
    </w:pPr>
    <w:rPr>
      <w:rFonts w:ascii="Times New Roman" w:hAnsi="Times New Roman" w:cs="Times New Roman"/>
      <w:color w:val="000000" w:themeColor="text1"/>
      <w:kern w:val="0"/>
      <w:szCs w:val="28"/>
    </w:rPr>
  </w:style>
  <w:style w:type="paragraph" w:customStyle="1" w:styleId="hc">
    <w:name w:val="hc"/>
    <w:basedOn w:val="a"/>
    <w:uiPriority w:val="99"/>
    <w:semiHidden/>
    <w:rsid w:val="00640E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6">
    <w:name w:val="footnote reference"/>
    <w:basedOn w:val="a0"/>
    <w:uiPriority w:val="99"/>
    <w:semiHidden/>
    <w:unhideWhenUsed/>
    <w:rsid w:val="00640E49"/>
    <w:rPr>
      <w:vertAlign w:val="superscript"/>
    </w:rPr>
  </w:style>
  <w:style w:type="character" w:styleId="aff7">
    <w:name w:val="endnote reference"/>
    <w:basedOn w:val="a0"/>
    <w:uiPriority w:val="99"/>
    <w:semiHidden/>
    <w:unhideWhenUsed/>
    <w:rsid w:val="00640E49"/>
    <w:rPr>
      <w:vertAlign w:val="superscript"/>
    </w:rPr>
  </w:style>
  <w:style w:type="table" w:customStyle="1" w:styleId="111">
    <w:name w:val="Сетка таблицы11"/>
    <w:basedOn w:val="a1"/>
    <w:rsid w:val="00640E49"/>
    <w:pPr>
      <w:jc w:val="center"/>
    </w:pPr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a">
    <w:name w:val="Сетка таблицы2"/>
    <w:basedOn w:val="a1"/>
    <w:rsid w:val="00640E49"/>
    <w:pPr>
      <w:jc w:val="center"/>
    </w:pPr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uiPriority w:val="59"/>
    <w:rsid w:val="00640E4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d">
    <w:name w:val="Обычный (веб)1"/>
    <w:basedOn w:val="a"/>
    <w:rsid w:val="00B5202E"/>
    <w:pPr>
      <w:widowControl w:val="0"/>
      <w:overflowPunct w:val="0"/>
      <w:adjustRightInd w:val="0"/>
      <w:spacing w:after="0" w:line="360" w:lineRule="auto"/>
      <w:ind w:firstLine="567"/>
      <w:jc w:val="both"/>
    </w:pPr>
    <w:rPr>
      <w:rFonts w:ascii="Times New Roman" w:eastAsia="Arial Unicode MS" w:hAnsi="Times New Roman"/>
      <w:szCs w:val="20"/>
    </w:rPr>
  </w:style>
  <w:style w:type="character" w:customStyle="1" w:styleId="115pt">
    <w:name w:val="Основной текст + 11;5 pt"/>
    <w:rsid w:val="00B5202E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ff8">
    <w:name w:val="Основной текст + Полужирный"/>
    <w:rsid w:val="00B5202E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Arial10pt">
    <w:name w:val="Основной текст + Arial;10 pt"/>
    <w:rsid w:val="00B5202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05pt">
    <w:name w:val="Основной текст + 10;5 pt"/>
    <w:rsid w:val="00B5202E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/>
    </w:rPr>
  </w:style>
  <w:style w:type="character" w:customStyle="1" w:styleId="aff9">
    <w:name w:val="Основной текст_"/>
    <w:link w:val="38"/>
    <w:rsid w:val="00B5202E"/>
    <w:rPr>
      <w:rFonts w:ascii="Georgia" w:eastAsia="Georgia" w:hAnsi="Georgia" w:cs="Georgia"/>
      <w:shd w:val="clear" w:color="auto" w:fill="FFFFFF"/>
    </w:rPr>
  </w:style>
  <w:style w:type="paragraph" w:customStyle="1" w:styleId="38">
    <w:name w:val="Основной текст3"/>
    <w:basedOn w:val="a"/>
    <w:link w:val="aff9"/>
    <w:rsid w:val="00B5202E"/>
    <w:pPr>
      <w:widowControl w:val="0"/>
      <w:shd w:val="clear" w:color="auto" w:fill="FFFFFF"/>
      <w:spacing w:after="0" w:line="274" w:lineRule="exact"/>
      <w:ind w:hanging="500"/>
      <w:jc w:val="both"/>
    </w:pPr>
    <w:rPr>
      <w:rFonts w:ascii="Georgia" w:eastAsia="Georgia" w:hAnsi="Georgia" w:cs="Georgia"/>
      <w:sz w:val="20"/>
      <w:szCs w:val="20"/>
      <w:lang w:eastAsia="ru-RU"/>
    </w:rPr>
  </w:style>
  <w:style w:type="character" w:customStyle="1" w:styleId="FontStyle93">
    <w:name w:val="Font Style93"/>
    <w:uiPriority w:val="99"/>
    <w:rsid w:val="00B34E63"/>
    <w:rPr>
      <w:rFonts w:ascii="Times New Roman" w:hAnsi="Times New Roman" w:cs="Times New Roman"/>
      <w:b/>
      <w:bCs/>
      <w:sz w:val="28"/>
      <w:szCs w:val="28"/>
    </w:rPr>
  </w:style>
  <w:style w:type="character" w:customStyle="1" w:styleId="affa">
    <w:name w:val="Основной текст + Курсив"/>
    <w:rsid w:val="00B34E63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1314">
    <w:name w:val="стиль13 стиль14"/>
    <w:basedOn w:val="a0"/>
    <w:rsid w:val="00B34E63"/>
  </w:style>
  <w:style w:type="paragraph" w:customStyle="1" w:styleId="affb">
    <w:name w:val="УДК"/>
    <w:basedOn w:val="a"/>
    <w:next w:val="a"/>
    <w:rsid w:val="001E78DF"/>
    <w:pPr>
      <w:spacing w:before="480" w:after="0" w:line="240" w:lineRule="auto"/>
    </w:pPr>
    <w:rPr>
      <w:rFonts w:ascii="Times New Roman" w:eastAsia="Times New Roman" w:hAnsi="Times New Roman"/>
      <w:caps/>
      <w:kern w:val="24"/>
      <w:sz w:val="24"/>
      <w:szCs w:val="24"/>
      <w:lang w:eastAsia="ru-RU"/>
    </w:rPr>
  </w:style>
  <w:style w:type="paragraph" w:customStyle="1" w:styleId="112">
    <w:name w:val="Заголовок №11"/>
    <w:basedOn w:val="a"/>
    <w:uiPriority w:val="99"/>
    <w:rsid w:val="00D27AD1"/>
    <w:pPr>
      <w:widowControl w:val="0"/>
      <w:shd w:val="clear" w:color="auto" w:fill="FFFFFF"/>
      <w:spacing w:before="180" w:after="60" w:line="240" w:lineRule="atLeast"/>
      <w:ind w:firstLine="709"/>
      <w:outlineLvl w:val="0"/>
    </w:pPr>
    <w:rPr>
      <w:rFonts w:ascii="Verdana" w:hAnsi="Verdana" w:cs="Verdana"/>
      <w:sz w:val="18"/>
      <w:szCs w:val="18"/>
      <w:lang w:eastAsia="ru-RU"/>
    </w:rPr>
  </w:style>
  <w:style w:type="paragraph" w:customStyle="1" w:styleId="affc">
    <w:name w:val="Базовый"/>
    <w:rsid w:val="00D27AD1"/>
    <w:pPr>
      <w:tabs>
        <w:tab w:val="left" w:pos="709"/>
      </w:tabs>
      <w:suppressAutoHyphens/>
      <w:spacing w:after="200" w:line="276" w:lineRule="atLeast"/>
    </w:pPr>
    <w:rPr>
      <w:rFonts w:eastAsia="Times New Roman" w:cs="Mongolian Baiti"/>
      <w:sz w:val="22"/>
      <w:szCs w:val="22"/>
      <w:lang w:val="uk-UA" w:eastAsia="uk-UA"/>
    </w:rPr>
  </w:style>
  <w:style w:type="paragraph" w:customStyle="1" w:styleId="Table">
    <w:name w:val="Table"/>
    <w:basedOn w:val="a"/>
    <w:rsid w:val="00D27AD1"/>
    <w:pPr>
      <w:tabs>
        <w:tab w:val="left" w:pos="7352"/>
      </w:tabs>
      <w:spacing w:after="0" w:line="240" w:lineRule="auto"/>
      <w:jc w:val="center"/>
    </w:pPr>
    <w:rPr>
      <w:rFonts w:ascii="Times New Roman" w:eastAsia="Times New Roman" w:hAnsi="Times New Roman"/>
      <w:color w:val="800000"/>
      <w:sz w:val="28"/>
      <w:szCs w:val="20"/>
      <w:lang w:val="en-US" w:eastAsia="ru-RU"/>
    </w:rPr>
  </w:style>
  <w:style w:type="paragraph" w:customStyle="1" w:styleId="1e">
    <w:name w:val="1"/>
    <w:basedOn w:val="a"/>
    <w:rsid w:val="00D27AD1"/>
    <w:pPr>
      <w:spacing w:after="0" w:line="240" w:lineRule="auto"/>
    </w:pPr>
    <w:rPr>
      <w:rFonts w:ascii="Verdana" w:eastAsia="Times New Roman" w:hAnsi="Verdana"/>
      <w:sz w:val="20"/>
      <w:szCs w:val="20"/>
      <w:lang w:val="en-US"/>
    </w:rPr>
  </w:style>
  <w:style w:type="character" w:customStyle="1" w:styleId="maintitle">
    <w:name w:val="maintitle"/>
    <w:rsid w:val="00D27AD1"/>
  </w:style>
  <w:style w:type="paragraph" w:customStyle="1" w:styleId="2b">
    <w:name w:val="Обычный2"/>
    <w:rsid w:val="00D27AD1"/>
    <w:pPr>
      <w:spacing w:line="276" w:lineRule="auto"/>
      <w:jc w:val="center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atn">
    <w:name w:val="atn"/>
    <w:basedOn w:val="a0"/>
    <w:rsid w:val="00D27AD1"/>
  </w:style>
  <w:style w:type="character" w:customStyle="1" w:styleId="1f">
    <w:name w:val="Заголовок №1 + Полужирный"/>
    <w:basedOn w:val="a0"/>
    <w:uiPriority w:val="99"/>
    <w:rsid w:val="00D27AD1"/>
    <w:rPr>
      <w:rFonts w:ascii="Verdana" w:hAnsi="Verdana" w:cs="Verdana"/>
      <w:b/>
      <w:bCs/>
      <w:sz w:val="18"/>
      <w:szCs w:val="18"/>
      <w:shd w:val="clear" w:color="auto" w:fill="FFFFFF"/>
    </w:rPr>
  </w:style>
  <w:style w:type="character" w:customStyle="1" w:styleId="73">
    <w:name w:val="Основной текст + 73"/>
    <w:aliases w:val="5 pt5"/>
    <w:basedOn w:val="a0"/>
    <w:uiPriority w:val="99"/>
    <w:rsid w:val="00D27AD1"/>
    <w:rPr>
      <w:rFonts w:ascii="Verdana" w:hAnsi="Verdana" w:cs="Verdana"/>
      <w:sz w:val="15"/>
      <w:szCs w:val="15"/>
      <w:shd w:val="clear" w:color="auto" w:fill="FFFFFF"/>
    </w:rPr>
  </w:style>
  <w:style w:type="paragraph" w:customStyle="1" w:styleId="Affiliation">
    <w:name w:val="Affiliation"/>
    <w:basedOn w:val="a"/>
    <w:uiPriority w:val="99"/>
    <w:rsid w:val="00D27AD1"/>
    <w:pPr>
      <w:pBdr>
        <w:bottom w:val="single" w:sz="8" w:space="10" w:color="000000"/>
      </w:pBdr>
      <w:suppressAutoHyphens/>
      <w:spacing w:after="0" w:line="240" w:lineRule="auto"/>
      <w:jc w:val="center"/>
    </w:pPr>
    <w:rPr>
      <w:rFonts w:ascii="Arial" w:eastAsia="Times New Roman" w:hAnsi="Arial" w:cs="Arial"/>
      <w:sz w:val="20"/>
      <w:szCs w:val="24"/>
      <w:lang w:eastAsia="ar-SA"/>
    </w:rPr>
  </w:style>
  <w:style w:type="paragraph" w:styleId="affd">
    <w:name w:val="List"/>
    <w:basedOn w:val="a"/>
    <w:uiPriority w:val="99"/>
    <w:rsid w:val="00D27AD1"/>
    <w:pPr>
      <w:spacing w:after="0" w:line="240" w:lineRule="auto"/>
      <w:ind w:left="283" w:hanging="283"/>
      <w:contextualSpacing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st1">
    <w:name w:val="st1"/>
    <w:uiPriority w:val="99"/>
    <w:rsid w:val="00D27AD1"/>
    <w:rPr>
      <w:rFonts w:cs="Times New Roman"/>
    </w:rPr>
  </w:style>
  <w:style w:type="character" w:customStyle="1" w:styleId="113">
    <w:name w:val="Основний текст (11)_"/>
    <w:link w:val="114"/>
    <w:rsid w:val="00D27AD1"/>
    <w:rPr>
      <w:rFonts w:ascii="Times New Roman" w:eastAsia="Times New Roman" w:hAnsi="Times New Roman"/>
      <w:sz w:val="19"/>
      <w:szCs w:val="19"/>
      <w:shd w:val="clear" w:color="auto" w:fill="FFFFFF"/>
    </w:rPr>
  </w:style>
  <w:style w:type="character" w:customStyle="1" w:styleId="115">
    <w:name w:val="Основний текст (11) + Напівжирний"/>
    <w:rsid w:val="00D27AD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114">
    <w:name w:val="Основний текст (11)"/>
    <w:basedOn w:val="a"/>
    <w:link w:val="113"/>
    <w:rsid w:val="00D27AD1"/>
    <w:pPr>
      <w:widowControl w:val="0"/>
      <w:shd w:val="clear" w:color="auto" w:fill="FFFFFF"/>
      <w:spacing w:after="0" w:line="182" w:lineRule="exact"/>
      <w:ind w:firstLine="280"/>
      <w:jc w:val="both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FR3">
    <w:name w:val="FR3"/>
    <w:rsid w:val="00D27AD1"/>
    <w:pPr>
      <w:widowControl w:val="0"/>
      <w:autoSpaceDE w:val="0"/>
      <w:autoSpaceDN w:val="0"/>
      <w:adjustRightInd w:val="0"/>
      <w:spacing w:line="300" w:lineRule="auto"/>
      <w:jc w:val="both"/>
    </w:pPr>
    <w:rPr>
      <w:rFonts w:ascii="Courier New" w:eastAsia="Times New Roman" w:hAnsi="Courier New"/>
      <w:sz w:val="22"/>
    </w:rPr>
  </w:style>
  <w:style w:type="paragraph" w:customStyle="1" w:styleId="Normal1">
    <w:name w:val="Normal1"/>
    <w:rsid w:val="00D27AD1"/>
    <w:pPr>
      <w:widowControl w:val="0"/>
    </w:pPr>
    <w:rPr>
      <w:rFonts w:ascii="Times New Roman" w:eastAsia="Times New Roman" w:hAnsi="Times New Roman"/>
    </w:rPr>
  </w:style>
  <w:style w:type="paragraph" w:customStyle="1" w:styleId="Iauiue0">
    <w:name w:val="Iau.iue"/>
    <w:basedOn w:val="a"/>
    <w:next w:val="a"/>
    <w:rsid w:val="00D27AD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A30">
    <w:name w:val="A3"/>
    <w:rsid w:val="00D27AD1"/>
    <w:rPr>
      <w:rFonts w:cs="Arial"/>
      <w:i/>
      <w:iCs/>
      <w:color w:val="000000"/>
      <w:sz w:val="18"/>
      <w:szCs w:val="18"/>
    </w:rPr>
  </w:style>
  <w:style w:type="paragraph" w:customStyle="1" w:styleId="western">
    <w:name w:val="western"/>
    <w:basedOn w:val="a"/>
    <w:rsid w:val="00D27A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D27AD1"/>
    <w:rPr>
      <w:rFonts w:ascii="Cambria" w:hAnsi="Cambria" w:cs="Cambria"/>
      <w:spacing w:val="-10"/>
      <w:sz w:val="28"/>
      <w:szCs w:val="28"/>
    </w:rPr>
  </w:style>
  <w:style w:type="character" w:customStyle="1" w:styleId="FontStyle12">
    <w:name w:val="Font Style12"/>
    <w:basedOn w:val="a0"/>
    <w:uiPriority w:val="99"/>
    <w:rsid w:val="00D27AD1"/>
    <w:rPr>
      <w:rFonts w:ascii="Consolas" w:hAnsi="Consolas" w:cs="Consolas"/>
      <w:b/>
      <w:bCs/>
      <w:spacing w:val="-30"/>
      <w:sz w:val="28"/>
      <w:szCs w:val="28"/>
    </w:rPr>
  </w:style>
  <w:style w:type="paragraph" w:customStyle="1" w:styleId="Style3">
    <w:name w:val="Style3"/>
    <w:basedOn w:val="a"/>
    <w:uiPriority w:val="99"/>
    <w:rsid w:val="00D27AD1"/>
    <w:pPr>
      <w:widowControl w:val="0"/>
      <w:autoSpaceDE w:val="0"/>
      <w:autoSpaceDN w:val="0"/>
      <w:adjustRightInd w:val="0"/>
      <w:spacing w:after="0" w:line="355" w:lineRule="exact"/>
      <w:ind w:firstLine="758"/>
    </w:pPr>
    <w:rPr>
      <w:rFonts w:ascii="Cambria" w:eastAsia="Times New Roman" w:hAnsi="Cambria"/>
      <w:sz w:val="24"/>
      <w:szCs w:val="24"/>
      <w:lang w:eastAsia="ru-RU"/>
    </w:rPr>
  </w:style>
  <w:style w:type="paragraph" w:styleId="affe">
    <w:name w:val="Block Text"/>
    <w:basedOn w:val="a"/>
    <w:rsid w:val="00D27AD1"/>
    <w:pPr>
      <w:spacing w:after="0" w:line="240" w:lineRule="auto"/>
      <w:ind w:left="1701" w:right="1693"/>
      <w:jc w:val="both"/>
    </w:pPr>
    <w:rPr>
      <w:rFonts w:ascii="Times New Roman" w:eastAsia="Times New Roman" w:hAnsi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20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agriculture.by/news/apk-belarusi/importnye-korma-meshajut-snizheniju-sebestoimosti-mjasa-pticy-v-belarusi" TargetMode="External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63" Type="http://schemas.openxmlformats.org/officeDocument/2006/relationships/image" Target="media/image24.wmf"/><Relationship Id="rId84" Type="http://schemas.openxmlformats.org/officeDocument/2006/relationships/image" Target="media/image30.jpeg"/><Relationship Id="rId138" Type="http://schemas.openxmlformats.org/officeDocument/2006/relationships/image" Target="media/image45.jpeg"/><Relationship Id="rId159" Type="http://schemas.openxmlformats.org/officeDocument/2006/relationships/image" Target="media/image51.jpeg"/><Relationship Id="rId170" Type="http://schemas.openxmlformats.org/officeDocument/2006/relationships/hyperlink" Target="https://scholar.google.com.ua/citations?view_op=view_citation&amp;hl=ru&amp;user=zgic964AAAAJ&amp;citation_for_view=zgic964AAAAJ:9yKSN-GCB0IC" TargetMode="External"/><Relationship Id="rId191" Type="http://schemas.openxmlformats.org/officeDocument/2006/relationships/hyperlink" Target="https://www.jstage.jst.go.jp/AF06S010ShsiKskGmnHyj?chshnmHkwtsh=Masae+MURANAKA" TargetMode="External"/><Relationship Id="rId205" Type="http://schemas.microsoft.com/office/2007/relationships/stylesWithEffects" Target="stylesWithEffects.xml"/><Relationship Id="rId16" Type="http://schemas.openxmlformats.org/officeDocument/2006/relationships/image" Target="media/image5.wmf"/><Relationship Id="rId107" Type="http://schemas.openxmlformats.org/officeDocument/2006/relationships/hyperlink" Target="http://www.fsvps.ru/fsvps/laws/388.html" TargetMode="External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53" Type="http://schemas.openxmlformats.org/officeDocument/2006/relationships/hyperlink" Target="http://elibrary.ru/item.asp?id=25709489" TargetMode="External"/><Relationship Id="rId58" Type="http://schemas.openxmlformats.org/officeDocument/2006/relationships/hyperlink" Target="http://zakon2.rada.gov.ua/laws/show/425-18/print1361380582219349" TargetMode="External"/><Relationship Id="rId74" Type="http://schemas.openxmlformats.org/officeDocument/2006/relationships/chart" Target="charts/chart9.xml"/><Relationship Id="rId79" Type="http://schemas.openxmlformats.org/officeDocument/2006/relationships/image" Target="media/image26.png"/><Relationship Id="rId102" Type="http://schemas.openxmlformats.org/officeDocument/2006/relationships/image" Target="media/image32.jpeg"/><Relationship Id="rId123" Type="http://schemas.openxmlformats.org/officeDocument/2006/relationships/chart" Target="charts/chart20.xml"/><Relationship Id="rId128" Type="http://schemas.openxmlformats.org/officeDocument/2006/relationships/hyperlink" Target="https://ru.wikipedia.org/wiki/%D0%9D%D0%B5%D1%80%D0%B2%D0%BD%D0%B0%D1%8F_%D1%81%D0%B8%D1%81%D1%82%D0%B5%D0%BC%D0%B0" TargetMode="External"/><Relationship Id="rId144" Type="http://schemas.openxmlformats.org/officeDocument/2006/relationships/hyperlink" Target="http://www.ncbi.nlm.nih.gov/pubmed/22420608" TargetMode="External"/><Relationship Id="rId149" Type="http://schemas.openxmlformats.org/officeDocument/2006/relationships/hyperlink" Target="http://www.ncbi.nlm.nih.gov/pubmed/11441846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www.tandfonline.com/author/Pujic%2C+P" TargetMode="External"/><Relationship Id="rId95" Type="http://schemas.openxmlformats.org/officeDocument/2006/relationships/hyperlink" Target="http://agro-directory.dp.ua/%D0%96%D0%98%D0%92%D0%9E%D0%A2%D0%9D%D0%9E%D0%92%D0%9E%D0%94%D0%A1%D0%A2%D0%92%D0%9E/%D0%B7%D0%B2%D0%B5%D1%80%D0%BE%D0%B2%D0%BE%D0%B4%D1%81%D1%82%D0%B2%D0%BE/2-16-0-52727-0-0.html" TargetMode="External"/><Relationship Id="rId160" Type="http://schemas.openxmlformats.org/officeDocument/2006/relationships/hyperlink" Target="https://www.ncbi.nlm.nih.gov/pubmed/?term=Foight%20GW%5BAuthor%5D&amp;cauthor=true&amp;cauthor_uid=26009469" TargetMode="External"/><Relationship Id="rId165" Type="http://schemas.openxmlformats.org/officeDocument/2006/relationships/hyperlink" Target="http://www.ncbi.nlm.nih.gov/pubmed/?term=Neupane%20M%5BAuthor%5D&amp;cauthor=true&amp;cauthor_uid=19230125" TargetMode="External"/><Relationship Id="rId181" Type="http://schemas.openxmlformats.org/officeDocument/2006/relationships/hyperlink" Target="http://www.sciencedirect.com/science/article/pii/S0891584912003425" TargetMode="External"/><Relationship Id="rId186" Type="http://schemas.openxmlformats.org/officeDocument/2006/relationships/hyperlink" Target="http://www.sciencedirect.com/science/journal/08915849/53/4" TargetMode="External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43" Type="http://schemas.openxmlformats.org/officeDocument/2006/relationships/oleObject" Target="embeddings/oleObject18.bin"/><Relationship Id="rId48" Type="http://schemas.openxmlformats.org/officeDocument/2006/relationships/hyperlink" Target="http://elibrary.ru/item.asp?id=25848255" TargetMode="External"/><Relationship Id="rId64" Type="http://schemas.openxmlformats.org/officeDocument/2006/relationships/hyperlink" Target="http://www.twirpx.com/file/1280434/" TargetMode="External"/><Relationship Id="rId69" Type="http://schemas.openxmlformats.org/officeDocument/2006/relationships/chart" Target="charts/chart4.xml"/><Relationship Id="rId113" Type="http://schemas.openxmlformats.org/officeDocument/2006/relationships/image" Target="media/image35.png"/><Relationship Id="rId118" Type="http://schemas.openxmlformats.org/officeDocument/2006/relationships/chart" Target="charts/chart15.xml"/><Relationship Id="rId134" Type="http://schemas.openxmlformats.org/officeDocument/2006/relationships/image" Target="media/image41.jpeg"/><Relationship Id="rId139" Type="http://schemas.openxmlformats.org/officeDocument/2006/relationships/image" Target="media/image46.jpeg"/><Relationship Id="rId80" Type="http://schemas.openxmlformats.org/officeDocument/2006/relationships/image" Target="media/image27.png"/><Relationship Id="rId85" Type="http://schemas.openxmlformats.org/officeDocument/2006/relationships/image" Target="media/image31.jpeg"/><Relationship Id="rId150" Type="http://schemas.openxmlformats.org/officeDocument/2006/relationships/hyperlink" Target="http://onlinelibrary.wiley.com/doi/10.1111/jpn.2012.96.issue-5/issuetoc" TargetMode="External"/><Relationship Id="rId155" Type="http://schemas.openxmlformats.org/officeDocument/2006/relationships/hyperlink" Target="https://ru.wikipedia.org/wiki/%D0%90%D0%BD%D1%82%D0%B8%D0%BE%D0%BA%D1%81%D0%B8%D0%B4%D0%B0%D0%BD%D1%82" TargetMode="External"/><Relationship Id="rId171" Type="http://schemas.openxmlformats.org/officeDocument/2006/relationships/hyperlink" Target="http://journals" TargetMode="External"/><Relationship Id="rId176" Type="http://schemas.openxmlformats.org/officeDocument/2006/relationships/hyperlink" Target="javascript:void(0);" TargetMode="External"/><Relationship Id="rId192" Type="http://schemas.openxmlformats.org/officeDocument/2006/relationships/hyperlink" Target="https://www.jstage.jst.go.jp/AF06S010SryTopHyj?sryCd=jrd&amp;noVol=48&amp;noIssue=" TargetMode="External"/><Relationship Id="rId197" Type="http://schemas.openxmlformats.org/officeDocument/2006/relationships/image" Target="media/image52.wmf"/><Relationship Id="rId201" Type="http://schemas.openxmlformats.org/officeDocument/2006/relationships/footer" Target="footer1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59" Type="http://schemas.openxmlformats.org/officeDocument/2006/relationships/chart" Target="charts/chart1.xml"/><Relationship Id="rId103" Type="http://schemas.openxmlformats.org/officeDocument/2006/relationships/chart" Target="charts/chart12.xml"/><Relationship Id="rId108" Type="http://schemas.openxmlformats.org/officeDocument/2006/relationships/chart" Target="charts/chart13.xml"/><Relationship Id="rId124" Type="http://schemas.openxmlformats.org/officeDocument/2006/relationships/chart" Target="charts/chart21.xml"/><Relationship Id="rId129" Type="http://schemas.openxmlformats.org/officeDocument/2006/relationships/hyperlink" Target="https://ru.wikipedia.org/wiki/%D0%9E%D1%80%D0%B3%D0%B0%D0%BD%D0%B8%D0%B7%D0%BC" TargetMode="External"/><Relationship Id="rId54" Type="http://schemas.openxmlformats.org/officeDocument/2006/relationships/hyperlink" Target="http://elibrary.ru/item.asp?id=24143934" TargetMode="External"/><Relationship Id="rId70" Type="http://schemas.openxmlformats.org/officeDocument/2006/relationships/chart" Target="charts/chart5.xml"/><Relationship Id="rId75" Type="http://schemas.openxmlformats.org/officeDocument/2006/relationships/hyperlink" Target="http://propozitsiya.com/ua/yak-zabezpechiti-tilnim-suhostiynim-korovam-povnocinnu-godivlyu" TargetMode="External"/><Relationship Id="rId91" Type="http://schemas.openxmlformats.org/officeDocument/2006/relationships/hyperlink" Target="http://www.tandfonline.com/author/Carlos%2C+M+P" TargetMode="External"/><Relationship Id="rId96" Type="http://schemas.openxmlformats.org/officeDocument/2006/relationships/hyperlink" Target="http://agro-directory.dp.ua/%D0%96%D0%98%D0%92%D0%9E%D0%A2%D0%9D%D0%9E%D0%92%D0%9E%D0%94%D0%A1%D0%A2%D0%92%D0%9E/%D0%B7%D0%B2%D0%B5%D1%80%D0%BE%D0%B2%D0%BE%D0%B4%D1%81%D1%82%D0%B2%D0%BE/2-16-0-52728-0-0.html" TargetMode="External"/><Relationship Id="rId140" Type="http://schemas.openxmlformats.org/officeDocument/2006/relationships/hyperlink" Target="http://www.ncbi.nlm.nih.gov/pubmed/?term=Wo%C5%BAniakowski%20G%5BAuthor%5D&amp;cauthor=true&amp;cauthor_uid=22420608" TargetMode="External"/><Relationship Id="rId145" Type="http://schemas.openxmlformats.org/officeDocument/2006/relationships/image" Target="media/image47.gif"/><Relationship Id="rId161" Type="http://schemas.openxmlformats.org/officeDocument/2006/relationships/hyperlink" Target="https://www.ncbi.nlm.nih.gov/pubmed/?term=Keating%20AE%5BAuthor%5D&amp;cauthor=true&amp;cauthor_uid=26009469" TargetMode="External"/><Relationship Id="rId166" Type="http://schemas.openxmlformats.org/officeDocument/2006/relationships/hyperlink" Target="http://www.ncbi.nlm.nih.gov/pubmed/?term=Chang%20CC%5BAuthor%5D&amp;cauthor=true&amp;cauthor_uid=19230125" TargetMode="External"/><Relationship Id="rId182" Type="http://schemas.openxmlformats.org/officeDocument/2006/relationships/hyperlink" Target="http://www.sciencedirect.com/science/article/pii/S0891584912003425" TargetMode="External"/><Relationship Id="rId187" Type="http://schemas.openxmlformats.org/officeDocument/2006/relationships/hyperlink" Target="https://www.jstage.jst.go.jp/AF06S010SryTopHyj?sryCd=jrd&amp;noVol=58&amp;noIssue=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49" Type="http://schemas.openxmlformats.org/officeDocument/2006/relationships/hyperlink" Target="http://elibrary.ru/item.asp?id=21089194" TargetMode="External"/><Relationship Id="rId114" Type="http://schemas.openxmlformats.org/officeDocument/2006/relationships/image" Target="media/image36.png"/><Relationship Id="rId119" Type="http://schemas.openxmlformats.org/officeDocument/2006/relationships/chart" Target="charts/chart16.xml"/><Relationship Id="rId44" Type="http://schemas.openxmlformats.org/officeDocument/2006/relationships/image" Target="media/image19.wmf"/><Relationship Id="rId60" Type="http://schemas.openxmlformats.org/officeDocument/2006/relationships/hyperlink" Target="file:///\\&#1058;&#1074;&#1072;&#1088;&#1080;&#1085;&#1085;&#1080;&#1094;&#1090;&#1074;&#1086;" TargetMode="External"/><Relationship Id="rId65" Type="http://schemas.openxmlformats.org/officeDocument/2006/relationships/hyperlink" Target="http://www.twirpx.com/file/1834149/" TargetMode="External"/><Relationship Id="rId81" Type="http://schemas.openxmlformats.org/officeDocument/2006/relationships/image" Target="media/image28.png"/><Relationship Id="rId86" Type="http://schemas.openxmlformats.org/officeDocument/2006/relationships/hyperlink" Target="http://www.sciencedirect.com/science/article/pii/S1164556306000707" TargetMode="External"/><Relationship Id="rId130" Type="http://schemas.openxmlformats.org/officeDocument/2006/relationships/image" Target="media/image37.jpeg"/><Relationship Id="rId135" Type="http://schemas.openxmlformats.org/officeDocument/2006/relationships/image" Target="media/image42.jpeg"/><Relationship Id="rId151" Type="http://schemas.openxmlformats.org/officeDocument/2006/relationships/hyperlink" Target="http://www.ncbi.nlm.nih.gov/pubmed/?term=Rafacz-Livingston%20KA%5BAuthor%5D&amp;cauthor=true&amp;cauthor_uid=16206557" TargetMode="External"/><Relationship Id="rId156" Type="http://schemas.openxmlformats.org/officeDocument/2006/relationships/image" Target="media/image48.jpeg"/><Relationship Id="rId177" Type="http://schemas.openxmlformats.org/officeDocument/2006/relationships/hyperlink" Target="javascript:void(0);" TargetMode="External"/><Relationship Id="rId198" Type="http://schemas.openxmlformats.org/officeDocument/2006/relationships/oleObject" Target="embeddings/oleObject20.bin"/><Relationship Id="rId172" Type="http://schemas.openxmlformats.org/officeDocument/2006/relationships/hyperlink" Target="https://goo.gl/maps/jDBAC" TargetMode="External"/><Relationship Id="rId193" Type="http://schemas.openxmlformats.org/officeDocument/2006/relationships/hyperlink" Target="http://elibrary.ru/item.asp?id=21610778" TargetMode="External"/><Relationship Id="rId202" Type="http://schemas.openxmlformats.org/officeDocument/2006/relationships/footer" Target="footer2.xml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109" Type="http://schemas.openxmlformats.org/officeDocument/2006/relationships/hyperlink" Target="http://www.znaytovar.ru/s/Xranenie_tovarov.html" TargetMode="External"/><Relationship Id="rId34" Type="http://schemas.openxmlformats.org/officeDocument/2006/relationships/image" Target="media/image14.wmf"/><Relationship Id="rId50" Type="http://schemas.openxmlformats.org/officeDocument/2006/relationships/hyperlink" Target="http://elibrary.ru/item.asp?id=21123408" TargetMode="External"/><Relationship Id="rId55" Type="http://schemas.openxmlformats.org/officeDocument/2006/relationships/hyperlink" Target="http://elibrary.ru/item.asp?id=23014749" TargetMode="External"/><Relationship Id="rId76" Type="http://schemas.openxmlformats.org/officeDocument/2006/relationships/chart" Target="charts/chart10.xml"/><Relationship Id="rId97" Type="http://schemas.openxmlformats.org/officeDocument/2006/relationships/hyperlink" Target="http://agro-directory.dp.ua/%D0%96%D0%98%D0%92%D0%9E%D0%A2%D0%9D%D0%9E%D0%92%D0%9E%D0%94%D0%A1%D0%A2%D0%92%D0%9E/%D0%B7%D0%B2%D0%B5%D1%80%D0%BE%D0%B2%D0%BE%D0%B4%D1%81%D1%82%D0%B2%D0%BE/2-16-0-52729-0-0.html" TargetMode="External"/><Relationship Id="rId104" Type="http://schemas.openxmlformats.org/officeDocument/2006/relationships/hyperlink" Target="http://www.pharma.studmedlib.ru" TargetMode="External"/><Relationship Id="rId120" Type="http://schemas.openxmlformats.org/officeDocument/2006/relationships/chart" Target="charts/chart17.xml"/><Relationship Id="rId125" Type="http://schemas.openxmlformats.org/officeDocument/2006/relationships/hyperlink" Target="https://ru.wikipedia.org/wiki/%D0%A4%D0%B8%D0%B7%D0%B8%D0%BE%D0%BB%D0%BE%D0%B3%D0%B8%D1%87%D0%B5%D1%81%D0%BA%D0%B0%D1%8F_%D0%B0%D0%B4%D0%B0%D0%BF%D1%82%D0%B0%D1%86%D0%B8%D1%8F" TargetMode="External"/><Relationship Id="rId141" Type="http://schemas.openxmlformats.org/officeDocument/2006/relationships/hyperlink" Target="http://www.ncbi.nlm.nih.gov/pubmed/?term=Wo%C5%BAniakowski%20G%5BAuthor%5D&amp;cauthor=true&amp;cauthor_uid=22420608" TargetMode="External"/><Relationship Id="rId146" Type="http://schemas.openxmlformats.org/officeDocument/2006/relationships/hyperlink" Target="http://www.ncbi.nlm.nih.gov/pubmed/?term=Boling-Frankenbach%20SD%5BAuthor%5D&amp;cauthor=true&amp;cauthor_uid=11441846" TargetMode="External"/><Relationship Id="rId167" Type="http://schemas.openxmlformats.org/officeDocument/2006/relationships/hyperlink" Target="http://www.ncbi.nlm.nih.gov/pubmed/?term=Kiupel%20M%5BAuthor%5D&amp;cauthor=true&amp;cauthor_uid=19230125" TargetMode="External"/><Relationship Id="rId188" Type="http://schemas.openxmlformats.org/officeDocument/2006/relationships/hyperlink" Target="https://www.jstage.jst.go.jp/AF06S010SryTopHyj?sryCd=jrd&amp;noVol=58&amp;noIssue=6" TargetMode="External"/><Relationship Id="rId7" Type="http://schemas.openxmlformats.org/officeDocument/2006/relationships/endnotes" Target="endnotes.xml"/><Relationship Id="rId71" Type="http://schemas.openxmlformats.org/officeDocument/2006/relationships/chart" Target="charts/chart6.xml"/><Relationship Id="rId92" Type="http://schemas.openxmlformats.org/officeDocument/2006/relationships/hyperlink" Target="http://www.tandfonline.com/author/Torres%2C+J+V" TargetMode="External"/><Relationship Id="rId162" Type="http://schemas.openxmlformats.org/officeDocument/2006/relationships/hyperlink" Target="https://www.ncbi.nlm.nih.gov/entrez/eutils/elink.fcgi?dbfrom=pubmed&amp;retmode=ref&amp;cmd=prlinks&amp;id=26009469" TargetMode="External"/><Relationship Id="rId183" Type="http://schemas.openxmlformats.org/officeDocument/2006/relationships/hyperlink" Target="http://www.sciencedirect.com/science/article/pii/S0891584912003425" TargetMode="External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hyperlink" Target="http://http:%20//%20www.belstat.gov.by/ofitsialnaya-statistika/realny-sector-ekonomiki/selskoe-hozyaistvo" TargetMode="External"/><Relationship Id="rId87" Type="http://schemas.openxmlformats.org/officeDocument/2006/relationships/hyperlink" Target="http://www.tandfonline.com/author/Medina%2C+A+L" TargetMode="External"/><Relationship Id="rId110" Type="http://schemas.openxmlformats.org/officeDocument/2006/relationships/image" Target="media/image34.png"/><Relationship Id="rId115" Type="http://schemas.openxmlformats.org/officeDocument/2006/relationships/chart" Target="charts/chart14.xml"/><Relationship Id="rId131" Type="http://schemas.openxmlformats.org/officeDocument/2006/relationships/image" Target="media/image38.jpeg"/><Relationship Id="rId136" Type="http://schemas.openxmlformats.org/officeDocument/2006/relationships/image" Target="media/image43.jpeg"/><Relationship Id="rId157" Type="http://schemas.openxmlformats.org/officeDocument/2006/relationships/image" Target="media/image49.jpeg"/><Relationship Id="rId178" Type="http://schemas.openxmlformats.org/officeDocument/2006/relationships/hyperlink" Target="http://www.sciencedirect.com/science/article/pii/S0891584912003425" TargetMode="External"/><Relationship Id="rId61" Type="http://schemas.openxmlformats.org/officeDocument/2006/relationships/image" Target="media/image22.jpeg"/><Relationship Id="rId82" Type="http://schemas.openxmlformats.org/officeDocument/2006/relationships/hyperlink" Target="http://www.cnshb.ru/AKDiL/0033/base/k023.shtm.%20" TargetMode="External"/><Relationship Id="rId152" Type="http://schemas.openxmlformats.org/officeDocument/2006/relationships/hyperlink" Target="http://www.ncbi.nlm.nih.gov/pubmed/?term=Martinez-Amezcua%20C%5BAuthor%5D&amp;cauthor=true&amp;cauthor_uid=16206557" TargetMode="External"/><Relationship Id="rId173" Type="http://schemas.openxmlformats.org/officeDocument/2006/relationships/hyperlink" Target="javascript:void(0);" TargetMode="External"/><Relationship Id="rId194" Type="http://schemas.openxmlformats.org/officeDocument/2006/relationships/hyperlink" Target="http://elibrary.ru/item.asp?id=20719099" TargetMode="External"/><Relationship Id="rId199" Type="http://schemas.openxmlformats.org/officeDocument/2006/relationships/image" Target="media/image53.wmf"/><Relationship Id="rId203" Type="http://schemas.openxmlformats.org/officeDocument/2006/relationships/fontTable" Target="fontTable.xml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hyperlink" Target="http://elibrary.ru/item.asp?id=21047780" TargetMode="External"/><Relationship Id="rId77" Type="http://schemas.openxmlformats.org/officeDocument/2006/relationships/chart" Target="charts/chart11.xml"/><Relationship Id="rId100" Type="http://schemas.openxmlformats.org/officeDocument/2006/relationships/hyperlink" Target="http://latifundist.com/novosti/23060-v-ukraine-budut-razvivat-pushnoe-verovodstvo" TargetMode="External"/><Relationship Id="rId105" Type="http://schemas.openxmlformats.org/officeDocument/2006/relationships/hyperlink" Target="https://sibac.info/archive/technic/6(42).pdf" TargetMode="External"/><Relationship Id="rId126" Type="http://schemas.openxmlformats.org/officeDocument/2006/relationships/hyperlink" Target="https://ru.wikipedia.org/wiki/%D0%A1%D1%82%D1%80%D0%B5%D1%81%D1%81%D0%BE%D1%80" TargetMode="External"/><Relationship Id="rId147" Type="http://schemas.openxmlformats.org/officeDocument/2006/relationships/hyperlink" Target="http://www.ncbi.nlm.nih.gov/pubmed/?term=Snow%20JL%5BAuthor%5D&amp;cauthor=true&amp;cauthor_uid=11441846" TargetMode="External"/><Relationship Id="rId168" Type="http://schemas.openxmlformats.org/officeDocument/2006/relationships/hyperlink" Target="http://www.ncbi.nlm.nih.gov/pubmed/?term=Yuzbasiyan-Gurkan%20V%5BAuthor%5D&amp;cauthor=true&amp;cauthor_uid=19230125" TargetMode="External"/><Relationship Id="rId8" Type="http://schemas.openxmlformats.org/officeDocument/2006/relationships/image" Target="media/image1.wmf"/><Relationship Id="rId51" Type="http://schemas.openxmlformats.org/officeDocument/2006/relationships/hyperlink" Target="http://elibrary.ru/item.asp?id=23068557" TargetMode="External"/><Relationship Id="rId72" Type="http://schemas.openxmlformats.org/officeDocument/2006/relationships/chart" Target="charts/chart7.xml"/><Relationship Id="rId93" Type="http://schemas.openxmlformats.org/officeDocument/2006/relationships/hyperlink" Target="http://ejournal.undip.ac.id/index.php/jitaa/issue/view/1362" TargetMode="External"/><Relationship Id="rId98" Type="http://schemas.openxmlformats.org/officeDocument/2006/relationships/hyperlink" Target="http://agro-directory.dp.ua/%D0%96%D0%98%D0%92%D0%9E%D0%A2%D0%9D%D0%9E%D0%92%D0%9E%D0%94%D0%A1%D0%A2%D0%92%D0%9E/%D0%B7%D0%B2%D0%B5%D1%80%D0%BE%D0%B2%D0%BE%D0%B4%D1%81%D1%82%D0%B2%D0%BE/2-16-0-52730-0-0.html" TargetMode="External"/><Relationship Id="rId121" Type="http://schemas.openxmlformats.org/officeDocument/2006/relationships/chart" Target="charts/chart18.xml"/><Relationship Id="rId142" Type="http://schemas.openxmlformats.org/officeDocument/2006/relationships/hyperlink" Target="http://www.ncbi.nlm.nih.gov/pubmed/?term=Samorek-Salamonowicz%20E%5BAuthor%5D&amp;cauthor=true&amp;cauthor_uid=22420608" TargetMode="External"/><Relationship Id="rId163" Type="http://schemas.openxmlformats.org/officeDocument/2006/relationships/hyperlink" Target="https://dx.doi.org/10.1016%2Fj.jmb.2015.05.015" TargetMode="External"/><Relationship Id="rId184" Type="http://schemas.openxmlformats.org/officeDocument/2006/relationships/hyperlink" Target="http://www.sciencedirect.com/science/article/pii/S0891584912003425" TargetMode="External"/><Relationship Id="rId189" Type="http://schemas.openxmlformats.org/officeDocument/2006/relationships/hyperlink" Target="https://www.jstage.jst.go.jp/AF06S010ShsiKskGmnHyj?chshnmHkwtsh=Hirotada+TSUJII" TargetMode="External"/><Relationship Id="rId3" Type="http://schemas.openxmlformats.org/officeDocument/2006/relationships/styles" Target="styles.xml"/><Relationship Id="rId25" Type="http://schemas.openxmlformats.org/officeDocument/2006/relationships/oleObject" Target="embeddings/oleObject9.bin"/><Relationship Id="rId46" Type="http://schemas.openxmlformats.org/officeDocument/2006/relationships/image" Target="media/image20.png"/><Relationship Id="rId67" Type="http://schemas.openxmlformats.org/officeDocument/2006/relationships/chart" Target="charts/chart2.xml"/><Relationship Id="rId116" Type="http://schemas.openxmlformats.org/officeDocument/2006/relationships/hyperlink" Target="http://www.pravo.by/" TargetMode="External"/><Relationship Id="rId137" Type="http://schemas.openxmlformats.org/officeDocument/2006/relationships/image" Target="media/image44.jpeg"/><Relationship Id="rId158" Type="http://schemas.openxmlformats.org/officeDocument/2006/relationships/image" Target="media/image50.jpeg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3.jpeg"/><Relationship Id="rId83" Type="http://schemas.openxmlformats.org/officeDocument/2006/relationships/image" Target="media/image29.jpeg"/><Relationship Id="rId88" Type="http://schemas.openxmlformats.org/officeDocument/2006/relationships/hyperlink" Target="http://www.tandfonline.com/author/Cova%2C+J+A" TargetMode="External"/><Relationship Id="rId111" Type="http://schemas.openxmlformats.org/officeDocument/2006/relationships/hyperlink" Target="http://www.pharma.studmedlib.ru" TargetMode="External"/><Relationship Id="rId132" Type="http://schemas.openxmlformats.org/officeDocument/2006/relationships/image" Target="media/image39.jpeg"/><Relationship Id="rId153" Type="http://schemas.openxmlformats.org/officeDocument/2006/relationships/hyperlink" Target="http://www.ncbi.nlm.nih.gov/pubmed/?term=Parsons%20CM%5BAuthor%5D&amp;cauthor=true&amp;cauthor_uid=16206557" TargetMode="External"/><Relationship Id="rId174" Type="http://schemas.openxmlformats.org/officeDocument/2006/relationships/hyperlink" Target="javascript:void(0);" TargetMode="External"/><Relationship Id="rId179" Type="http://schemas.openxmlformats.org/officeDocument/2006/relationships/hyperlink" Target="http://www.sciencedirect.com/science/article/pii/S0891584912003425" TargetMode="External"/><Relationship Id="rId195" Type="http://schemas.openxmlformats.org/officeDocument/2006/relationships/hyperlink" Target="http://elibrary.ru/contents.asp?issueid=1109925" TargetMode="External"/><Relationship Id="rId190" Type="http://schemas.openxmlformats.org/officeDocument/2006/relationships/hyperlink" Target="https://www.jstage.jst.go.jp/AF06S010ShsiKskGmnHyj?chshnmHkwtsh=Hirotada+TSUJII" TargetMode="External"/><Relationship Id="rId204" Type="http://schemas.openxmlformats.org/officeDocument/2006/relationships/theme" Target="theme/theme1.xml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hyperlink" Target="https://ec.europa.eu/agriculture/organic/index_fr" TargetMode="External"/><Relationship Id="rId106" Type="http://schemas.openxmlformats.org/officeDocument/2006/relationships/image" Target="media/image33.jpeg"/><Relationship Id="rId127" Type="http://schemas.openxmlformats.org/officeDocument/2006/relationships/hyperlink" Target="https://ru.wikipedia.org/wiki/%D0%93%D0%BE%D0%BC%D0%B5%D0%BE%D1%81%D1%82%D0%B0%D0%B7" TargetMode="External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hyperlink" Target="http://elibrary.ru/item.asp?id=24384979" TargetMode="External"/><Relationship Id="rId73" Type="http://schemas.openxmlformats.org/officeDocument/2006/relationships/chart" Target="charts/chart8.xml"/><Relationship Id="rId78" Type="http://schemas.openxmlformats.org/officeDocument/2006/relationships/image" Target="media/image25.png"/><Relationship Id="rId94" Type="http://schemas.openxmlformats.org/officeDocument/2006/relationships/hyperlink" Target="https://teacode.com/online/udc/63/636.93.html" TargetMode="External"/><Relationship Id="rId99" Type="http://schemas.openxmlformats.org/officeDocument/2006/relationships/hyperlink" Target="http://agro-directory.dp.ua/%D0%96%D0%98%D0%92%D0%9E%D0%A2%D0%9D%D0%9E%D0%92%D0%9E%D0%94%D0%A1%D0%A2%D0%92%D0%9E/%D0%B7%D0%B2%D0%B5%D1%80%D0%BE%D0%B2%D0%BE%D0%B4%D1%81%D1%82%D0%B2%D0%BE/2-16-0-52731-0-0.html" TargetMode="External"/><Relationship Id="rId101" Type="http://schemas.openxmlformats.org/officeDocument/2006/relationships/hyperlink" Target="http://www.visnuk.com.ua/ru/pubs/id/6719?issue=158" TargetMode="External"/><Relationship Id="rId122" Type="http://schemas.openxmlformats.org/officeDocument/2006/relationships/chart" Target="charts/chart19.xml"/><Relationship Id="rId143" Type="http://schemas.openxmlformats.org/officeDocument/2006/relationships/hyperlink" Target="http://www.ncbi.nlm.nih.gov/pubmed/?term=Kozdru%C5%84%20W%5BAuthor%5D&amp;cauthor=true&amp;cauthor_uid=22420608" TargetMode="External"/><Relationship Id="rId148" Type="http://schemas.openxmlformats.org/officeDocument/2006/relationships/hyperlink" Target="http://www.ncbi.nlm.nih.gov/pubmed/?term=Parsons%20CM%5BAuthor%5D&amp;cauthor=true&amp;cauthor_uid=11441846" TargetMode="External"/><Relationship Id="rId164" Type="http://schemas.openxmlformats.org/officeDocument/2006/relationships/hyperlink" Target="http://www.ncbi.nlm.nih.gov/pubmed/?term=Neupane%20M%5BAuthor%5D&amp;cauthor=true&amp;cauthor_uid=19230125" TargetMode="External"/><Relationship Id="rId169" Type="http://schemas.openxmlformats.org/officeDocument/2006/relationships/hyperlink" Target="http://www.ncbi.nlm.nih.gov/pubmed/19230125" TargetMode="External"/><Relationship Id="rId185" Type="http://schemas.openxmlformats.org/officeDocument/2006/relationships/hyperlink" Target="http://www.sciencedirect.com/science/journal/08915849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hyperlink" Target="http://www.sciencedirect.com/science/article/pii/S0891584912003425" TargetMode="External"/><Relationship Id="rId26" Type="http://schemas.openxmlformats.org/officeDocument/2006/relationships/image" Target="media/image10.wmf"/><Relationship Id="rId47" Type="http://schemas.openxmlformats.org/officeDocument/2006/relationships/image" Target="media/image21.png"/><Relationship Id="rId68" Type="http://schemas.openxmlformats.org/officeDocument/2006/relationships/chart" Target="charts/chart3.xml"/><Relationship Id="rId89" Type="http://schemas.openxmlformats.org/officeDocument/2006/relationships/hyperlink" Target="http://www.tandfonline.com/author/Vielma%2C+R+A" TargetMode="External"/><Relationship Id="rId112" Type="http://schemas.openxmlformats.org/officeDocument/2006/relationships/hyperlink" Target="https://sibac.info/archive/technic/6(42).pdf" TargetMode="External"/><Relationship Id="rId133" Type="http://schemas.openxmlformats.org/officeDocument/2006/relationships/image" Target="media/image40.jpeg"/><Relationship Id="rId154" Type="http://schemas.openxmlformats.org/officeDocument/2006/relationships/hyperlink" Target="http://www.ncbi.nlm.nih.gov/pubmed/16206557" TargetMode="External"/><Relationship Id="rId175" Type="http://schemas.openxmlformats.org/officeDocument/2006/relationships/hyperlink" Target="javascript:void(0);" TargetMode="External"/><Relationship Id="rId196" Type="http://schemas.openxmlformats.org/officeDocument/2006/relationships/hyperlink" Target="http://elibrary.ru/item.asp?id=20719099" TargetMode="External"/><Relationship Id="rId200" Type="http://schemas.openxmlformats.org/officeDocument/2006/relationships/oleObject" Target="embeddings/oleObject21.bin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D:\DOKI%20LENA\&#1089;&#1090;&#1072;&#1090;&#1100;&#1080;%20&#1085;&#1072;&#1088;&#1072;&#1073;&#1086;&#1090;&#1082;&#1080;\2017\2017_Gleb\&#1051;&#1080;&#1089;&#1090;%20Microsoft%20Excel.xlsx" TargetMode="External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oleObject" Target="file:///D:\&#1057;&#1086;%20&#1089;&#1090;&#1072;&#1088;&#1086;&#1075;&#1086;%20&#1082;&#1086;&#1084;&#1087;&#1100;&#1102;&#1090;&#1077;&#1088;&#1072;\d\&#1052;&#1086;&#1080;%20&#1076;&#1086;&#1082;&#1091;&#1084;&#1077;&#1085;&#1090;&#1099;%20&#1089;%20&#1076;&#1080;&#1089;&#1082;&#1072;%20&#1045;\&#1054;&#1083;&#1100;&#1075;&#1072;\&#1040;&#1069;&#1060;%2016-17\&#1052;&#1045;&#1044;\&#1052;&#1045;&#1044;.xlsx" TargetMode="External"/><Relationship Id="rId1" Type="http://schemas.openxmlformats.org/officeDocument/2006/relationships/themeOverride" Target="../theme/themeOverride2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oleObject" Target="file:///D:\&#1057;&#1086;%20&#1089;&#1090;&#1072;&#1088;&#1086;&#1075;&#1086;%20&#1082;&#1086;&#1084;&#1087;&#1100;&#1102;&#1090;&#1077;&#1088;&#1072;\d\&#1052;&#1086;&#1080;%20&#1076;&#1086;&#1082;&#1091;&#1084;&#1077;&#1085;&#1090;&#1099;%20&#1089;%20&#1076;&#1080;&#1089;&#1082;&#1072;%20&#1045;\&#1054;&#1083;&#1100;&#1075;&#1072;\&#1040;&#1069;&#1060;%2016-17\&#1052;&#1045;&#1044;\&#1052;&#1045;&#1044;.xlsx" TargetMode="External"/><Relationship Id="rId1" Type="http://schemas.openxmlformats.org/officeDocument/2006/relationships/themeOverride" Target="../theme/themeOverride3.xm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Office%20Word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Office%20Word" TargetMode="External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Office%20Word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Office%20Word" TargetMode="External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40;&#1057;&#1055;&#1030;&#1056;&#1040;&#1053;&#1058;&#1059;&#1056;&#1040;\&#1044;&#1040;&#1053;&#1030;%20&#1044;&#1051;&#1071;%20&#1044;&#1048;&#1057;&#1040;&#1045;&#1056;&#1058;&#1040;&#1062;&#1030;&#1031;\&#1044;&#1054;&#1051;&#1048;&#1053;&#1030;&#1042;&#1050;&#1040;%20(&#1040;&#1074;&#1090;&#1086;&#1089;&#1086;&#1093;&#1088;&#1072;&#1085;&#1077;&#1085;&#1085;&#1099;&#1081;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76;&#1086;&#1089;&#1083;&#1110;&#1076;&#1080;\&#1083;&#1072;&#1082;&#1090;&#1072;&#1094;&#1110;&#1103;%202%20-%20&#1077;&#1082;&#1089;&#1087;&#1077;&#1088;&#1077;&#1084;&#1077;&#1085;&#1090;&#1080;\&#1047;&#1074;&#1077;&#1076;&#1077;&#1085;&#1072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H:\&#1076;&#1086;&#1089;&#1083;&#1110;&#1076;&#1080;\&#1083;&#1072;&#1082;&#1090;&#1072;&#1094;&#1110;&#1103;%202%20-%20&#1077;&#1082;&#1089;&#1087;&#1077;&#1088;&#1077;&#1084;&#1077;&#1085;&#1090;&#1080;\&#1047;&#1074;&#1077;&#1076;&#1077;&#1085;&#1072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H:\&#1076;&#1086;&#1089;&#1083;&#1110;&#1076;&#1080;\&#1083;&#1072;&#1082;&#1090;&#1072;&#1094;&#1110;&#1103;%202%20-%20&#1077;&#1082;&#1089;&#1087;&#1077;&#1088;&#1077;&#1084;&#1077;&#1085;&#1090;&#1080;\&#1047;&#1074;&#1077;&#1076;&#1077;&#1085;&#1072;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H:\&#1076;&#1086;&#1089;&#1083;&#1110;&#1076;&#1080;\&#1083;&#1072;&#1082;&#1090;&#1072;&#1094;&#1110;&#1103;%202%20-%20&#1077;&#1082;&#1089;&#1087;&#1077;&#1088;&#1077;&#1084;&#1077;&#1085;&#1090;&#1080;\&#1047;&#1074;&#1077;&#1076;&#1077;&#1085;&#1072;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H:\&#1076;&#1086;&#1089;&#1083;&#1110;&#1076;&#1080;\&#1083;&#1072;&#1082;&#1090;&#1072;&#1094;&#1110;&#1103;%202%20-%20&#1077;&#1082;&#1089;&#1087;&#1077;&#1088;&#1077;&#1084;&#1077;&#1085;&#1090;&#1080;\&#1047;&#1074;&#1077;&#1076;&#1077;&#1085;&#1072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089129483814524"/>
          <c:y val="5.1400554097404488E-2"/>
          <c:w val="0.78508092738407764"/>
          <c:h val="0.65941746864975215"/>
        </c:manualLayout>
      </c:layout>
      <c:lineChart>
        <c:grouping val="stacked"/>
        <c:ser>
          <c:idx val="0"/>
          <c:order val="0"/>
          <c:tx>
            <c:strRef>
              <c:f>'[Лист Microsoft Excel.xlsx]Лист1'!$B$1</c:f>
              <c:strCache>
                <c:ptCount val="1"/>
                <c:pt idx="0">
                  <c:v>Контроль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ymbol val="circle"/>
            <c:size val="7"/>
            <c:spPr>
              <a:solidFill>
                <a:schemeClr val="tx1"/>
              </a:solidFill>
            </c:spPr>
          </c:marker>
          <c:cat>
            <c:strRef>
              <c:f>'[Лист Microsoft Excel.xlsx]Лист1'!$A$2:$A$13</c:f>
              <c:strCache>
                <c:ptCount val="12"/>
                <c:pt idx="0">
                  <c:v>l</c:v>
                </c:pt>
                <c:pt idx="1">
                  <c:v>L</c:v>
                </c:pt>
                <c:pt idx="2">
                  <c:v>H</c:v>
                </c:pt>
                <c:pt idx="3">
                  <c:v>h</c:v>
                </c:pt>
                <c:pt idx="4">
                  <c:v>lC</c:v>
                </c:pt>
                <c:pt idx="5">
                  <c:v>do</c:v>
                </c:pt>
                <c:pt idx="6">
                  <c:v>lA</c:v>
                </c:pt>
                <c:pt idx="7">
                  <c:v>lP</c:v>
                </c:pt>
                <c:pt idx="8">
                  <c:v>lV</c:v>
                </c:pt>
                <c:pt idx="9">
                  <c:v>lD</c:v>
                </c:pt>
                <c:pt idx="10">
                  <c:v>lcaudD</c:v>
                </c:pt>
                <c:pt idx="11">
                  <c:v>lcaudV</c:v>
                </c:pt>
              </c:strCache>
            </c:strRef>
          </c:cat>
          <c:val>
            <c:numRef>
              <c:f>'[Лист Microsoft Excel.xlsx]Лист1'!$B$2:$B$13</c:f>
              <c:numCache>
                <c:formatCode>General</c:formatCode>
                <c:ptCount val="12"/>
                <c:pt idx="0">
                  <c:v>34.800000000000004</c:v>
                </c:pt>
                <c:pt idx="1">
                  <c:v>40.6</c:v>
                </c:pt>
                <c:pt idx="2">
                  <c:v>11.3</c:v>
                </c:pt>
                <c:pt idx="3">
                  <c:v>4.5999999999999996</c:v>
                </c:pt>
                <c:pt idx="4">
                  <c:v>9.2000000000000011</c:v>
                </c:pt>
                <c:pt idx="5">
                  <c:v>1.6</c:v>
                </c:pt>
                <c:pt idx="6">
                  <c:v>3.4</c:v>
                </c:pt>
                <c:pt idx="7">
                  <c:v>2.4</c:v>
                </c:pt>
                <c:pt idx="8">
                  <c:v>1.8</c:v>
                </c:pt>
                <c:pt idx="9">
                  <c:v>12.9</c:v>
                </c:pt>
                <c:pt idx="10">
                  <c:v>7.7</c:v>
                </c:pt>
                <c:pt idx="11">
                  <c:v>8.1</c:v>
                </c:pt>
              </c:numCache>
            </c:numRef>
          </c:val>
        </c:ser>
        <c:ser>
          <c:idx val="1"/>
          <c:order val="1"/>
          <c:tx>
            <c:strRef>
              <c:f>'[Лист Microsoft Excel.xlsx]Лист1'!$C$1</c:f>
              <c:strCache>
                <c:ptCount val="1"/>
                <c:pt idx="0">
                  <c:v>Опыт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ymbol val="triangle"/>
            <c:size val="7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cat>
            <c:strRef>
              <c:f>'[Лист Microsoft Excel.xlsx]Лист1'!$A$2:$A$13</c:f>
              <c:strCache>
                <c:ptCount val="12"/>
                <c:pt idx="0">
                  <c:v>l</c:v>
                </c:pt>
                <c:pt idx="1">
                  <c:v>L</c:v>
                </c:pt>
                <c:pt idx="2">
                  <c:v>H</c:v>
                </c:pt>
                <c:pt idx="3">
                  <c:v>h</c:v>
                </c:pt>
                <c:pt idx="4">
                  <c:v>lC</c:v>
                </c:pt>
                <c:pt idx="5">
                  <c:v>do</c:v>
                </c:pt>
                <c:pt idx="6">
                  <c:v>lA</c:v>
                </c:pt>
                <c:pt idx="7">
                  <c:v>lP</c:v>
                </c:pt>
                <c:pt idx="8">
                  <c:v>lV</c:v>
                </c:pt>
                <c:pt idx="9">
                  <c:v>lD</c:v>
                </c:pt>
                <c:pt idx="10">
                  <c:v>lcaudD</c:v>
                </c:pt>
                <c:pt idx="11">
                  <c:v>lcaudV</c:v>
                </c:pt>
              </c:strCache>
            </c:strRef>
          </c:cat>
          <c:val>
            <c:numRef>
              <c:f>'[Лист Microsoft Excel.xlsx]Лист1'!$C$2:$C$13</c:f>
              <c:numCache>
                <c:formatCode>General</c:formatCode>
                <c:ptCount val="12"/>
                <c:pt idx="0">
                  <c:v>35.200000000000003</c:v>
                </c:pt>
                <c:pt idx="1">
                  <c:v>42.4</c:v>
                </c:pt>
                <c:pt idx="2">
                  <c:v>11.8</c:v>
                </c:pt>
                <c:pt idx="3">
                  <c:v>5.0999999999999996</c:v>
                </c:pt>
                <c:pt idx="4">
                  <c:v>9.5</c:v>
                </c:pt>
                <c:pt idx="6">
                  <c:v>3.7</c:v>
                </c:pt>
                <c:pt idx="7">
                  <c:v>2.6</c:v>
                </c:pt>
                <c:pt idx="8">
                  <c:v>2.1</c:v>
                </c:pt>
                <c:pt idx="9">
                  <c:v>13.3</c:v>
                </c:pt>
                <c:pt idx="10">
                  <c:v>7.9</c:v>
                </c:pt>
                <c:pt idx="11">
                  <c:v>8.3000000000000007</c:v>
                </c:pt>
              </c:numCache>
            </c:numRef>
          </c:val>
        </c:ser>
        <c:hiLowLines/>
        <c:marker val="1"/>
        <c:axId val="101010816"/>
        <c:axId val="101029376"/>
      </c:lineChart>
      <c:catAx>
        <c:axId val="101010816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>
                    <a:latin typeface="Times New Roman" pitchFamily="18" charset="0"/>
                    <a:cs typeface="Times New Roman" pitchFamily="18" charset="0"/>
                  </a:rPr>
                  <a:t>мофрометрические показатели</a:t>
                </a:r>
              </a:p>
            </c:rich>
          </c:tx>
        </c:title>
        <c:majorTickMark val="none"/>
        <c:tickLblPos val="nextTo"/>
        <c:crossAx val="101029376"/>
        <c:crosses val="autoZero"/>
        <c:auto val="1"/>
        <c:lblAlgn val="ctr"/>
        <c:lblOffset val="100"/>
      </c:catAx>
      <c:valAx>
        <c:axId val="101029376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>
                    <a:latin typeface="Times New Roman" pitchFamily="18" charset="0"/>
                    <a:cs typeface="Times New Roman" pitchFamily="18" charset="0"/>
                  </a:rPr>
                  <a:t>значение</a:t>
                </a:r>
              </a:p>
            </c:rich>
          </c:tx>
        </c:title>
        <c:numFmt formatCode="General" sourceLinked="1"/>
        <c:tickLblPos val="nextTo"/>
        <c:crossAx val="10101081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57708333333333361"/>
          <c:y val="0.10835447652376787"/>
          <c:w val="0.19513888888888942"/>
          <c:h val="0.16743438320210752"/>
        </c:manualLayout>
      </c:layout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externalData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>
        <c:manualLayout>
          <c:layoutTarget val="inner"/>
          <c:xMode val="edge"/>
          <c:yMode val="edge"/>
          <c:x val="8.2197256974019264E-2"/>
          <c:y val="4.9300709080991933E-2"/>
          <c:w val="0.73101752024586653"/>
          <c:h val="0.74191881354638189"/>
        </c:manualLayout>
      </c:layout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Контроль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Неоплод</c:v>
                </c:pt>
                <c:pt idx="1">
                  <c:v>Кров. кольцо</c:v>
                </c:pt>
                <c:pt idx="2">
                  <c:v>Замершие</c:v>
                </c:pt>
                <c:pt idx="3">
                  <c:v>Задохлики</c:v>
                </c:pt>
                <c:pt idx="4">
                  <c:v>Некондиц. цыплята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5060</c:v>
                </c:pt>
                <c:pt idx="1">
                  <c:v>1040</c:v>
                </c:pt>
                <c:pt idx="2">
                  <c:v>1270</c:v>
                </c:pt>
                <c:pt idx="3">
                  <c:v>2200</c:v>
                </c:pt>
                <c:pt idx="4">
                  <c:v>630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Опыт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Неоплод</c:v>
                </c:pt>
                <c:pt idx="1">
                  <c:v>Кров. кольцо</c:v>
                </c:pt>
                <c:pt idx="2">
                  <c:v>Замершие</c:v>
                </c:pt>
                <c:pt idx="3">
                  <c:v>Задохлики</c:v>
                </c:pt>
                <c:pt idx="4">
                  <c:v>Некондиц. цыплята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3888</c:v>
                </c:pt>
                <c:pt idx="1">
                  <c:v>960</c:v>
                </c:pt>
                <c:pt idx="2">
                  <c:v>1245</c:v>
                </c:pt>
                <c:pt idx="3">
                  <c:v>2330</c:v>
                </c:pt>
                <c:pt idx="4">
                  <c:v>735</c:v>
                </c:pt>
              </c:numCache>
            </c:numRef>
          </c:val>
        </c:ser>
        <c:shape val="cylinder"/>
        <c:axId val="101982208"/>
        <c:axId val="101983744"/>
        <c:axId val="101503872"/>
      </c:bar3DChart>
      <c:catAx>
        <c:axId val="101982208"/>
        <c:scaling>
          <c:orientation val="minMax"/>
        </c:scaling>
        <c:axPos val="b"/>
        <c:tickLblPos val="nextTo"/>
        <c:txPr>
          <a:bodyPr/>
          <a:lstStyle/>
          <a:p>
            <a:pPr>
              <a:defRPr sz="6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1983744"/>
        <c:crosses val="autoZero"/>
        <c:auto val="1"/>
        <c:lblAlgn val="ctr"/>
        <c:lblOffset val="100"/>
      </c:catAx>
      <c:valAx>
        <c:axId val="101983744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1982208"/>
        <c:crosses val="autoZero"/>
        <c:crossBetween val="between"/>
      </c:valAx>
      <c:serAx>
        <c:axId val="101503872"/>
        <c:scaling>
          <c:orientation val="minMax"/>
        </c:scaling>
        <c:delete val="1"/>
        <c:axPos val="b"/>
        <c:tickLblPos val="nextTo"/>
        <c:crossAx val="101983744"/>
        <c:crosses val="autoZero"/>
      </c:serAx>
    </c:plotArea>
    <c:legend>
      <c:legendPos val="r"/>
      <c:layout>
        <c:manualLayout>
          <c:xMode val="edge"/>
          <c:yMode val="edge"/>
          <c:x val="0.83400367253970609"/>
          <c:y val="0.33163623194415565"/>
          <c:w val="0.14720200078186763"/>
          <c:h val="0.27224981151936128"/>
        </c:manualLayout>
      </c:layout>
      <c:txPr>
        <a:bodyPr/>
        <a:lstStyle/>
        <a:p>
          <a:pPr>
            <a:defRPr sz="8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noFill/>
    </a:ln>
  </c:sp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>
        <c:manualLayout>
          <c:layoutTarget val="inner"/>
          <c:xMode val="edge"/>
          <c:yMode val="edge"/>
          <c:x val="0.12577667774556237"/>
          <c:y val="4.6574805703513265E-2"/>
          <c:w val="0.63770833716816466"/>
          <c:h val="0.61232602681421577"/>
        </c:manualLayout>
      </c:layout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Контрольная 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Заложено яиц, шт.</c:v>
                </c:pt>
                <c:pt idx="1">
                  <c:v>Вывод, шт.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57600</c:v>
                </c:pt>
                <c:pt idx="1">
                  <c:v>47405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Опытная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Заложено яиц, шт.</c:v>
                </c:pt>
                <c:pt idx="1">
                  <c:v>Вывод, шт.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57600</c:v>
                </c:pt>
                <c:pt idx="1">
                  <c:v>48442</c:v>
                </c:pt>
              </c:numCache>
            </c:numRef>
          </c:val>
        </c:ser>
        <c:shape val="box"/>
        <c:axId val="102010880"/>
        <c:axId val="102012416"/>
        <c:axId val="101505216"/>
      </c:bar3DChart>
      <c:catAx>
        <c:axId val="102010880"/>
        <c:scaling>
          <c:orientation val="minMax"/>
        </c:scaling>
        <c:axPos val="b"/>
        <c:tickLblPos val="nextTo"/>
        <c:txPr>
          <a:bodyPr/>
          <a:lstStyle/>
          <a:p>
            <a:pPr>
              <a:defRPr sz="8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02012416"/>
        <c:crosses val="autoZero"/>
        <c:auto val="1"/>
        <c:lblAlgn val="ctr"/>
        <c:lblOffset val="100"/>
      </c:catAx>
      <c:valAx>
        <c:axId val="102012416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2010880"/>
        <c:crosses val="autoZero"/>
        <c:crossBetween val="between"/>
      </c:valAx>
      <c:serAx>
        <c:axId val="101505216"/>
        <c:scaling>
          <c:orientation val="minMax"/>
        </c:scaling>
        <c:delete val="1"/>
        <c:axPos val="b"/>
        <c:tickLblPos val="nextTo"/>
        <c:crossAx val="102012416"/>
        <c:crosses val="autoZero"/>
      </c:serAx>
    </c:plotArea>
    <c:legend>
      <c:legendPos val="r"/>
      <c:layout>
        <c:manualLayout>
          <c:xMode val="edge"/>
          <c:yMode val="edge"/>
          <c:x val="0.77976096353928648"/>
          <c:y val="0.28494379969572081"/>
          <c:w val="0.21784418451098125"/>
          <c:h val="0.21623778681274819"/>
        </c:manualLayout>
      </c:layout>
      <c:txPr>
        <a:bodyPr/>
        <a:lstStyle/>
        <a:p>
          <a:pPr>
            <a:defRPr sz="8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noFill/>
    </a:ln>
  </c:sp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38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5993972975600727E-2"/>
          <c:y val="0.11009536564527675"/>
          <c:w val="0.87520532155702768"/>
          <c:h val="0.46352485642265551"/>
        </c:manualLayout>
      </c:layout>
      <c:barChart>
        <c:barDir val="col"/>
        <c:grouping val="clustered"/>
        <c:ser>
          <c:idx val="0"/>
          <c:order val="0"/>
          <c:tx>
            <c:strRef>
              <c:f>Лист2!$B$1</c:f>
              <c:strCache>
                <c:ptCount val="1"/>
                <c:pt idx="0">
                  <c:v>Относительные единицы Готе</c:v>
                </c:pt>
              </c:strCache>
            </c:strRef>
          </c:tx>
          <c:dLbls>
            <c:txPr>
              <a:bodyPr/>
              <a:lstStyle/>
              <a:p>
                <a:pPr>
                  <a:defRPr lang="en-US" sz="8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Лист2!$A$2:$A$15</c:f>
              <c:strCache>
                <c:ptCount val="14"/>
                <c:pt idx="0">
                  <c:v>Мед 2014</c:v>
                </c:pt>
                <c:pt idx="1">
                  <c:v>полифлорный</c:v>
                </c:pt>
                <c:pt idx="2">
                  <c:v>Мед 2015</c:v>
                </c:pt>
                <c:pt idx="3">
                  <c:v>полифлорный</c:v>
                </c:pt>
                <c:pt idx="4">
                  <c:v>Мед 2016</c:v>
                </c:pt>
                <c:pt idx="5">
                  <c:v>полифлорный</c:v>
                </c:pt>
                <c:pt idx="6">
                  <c:v>Мед 2016</c:v>
                </c:pt>
                <c:pt idx="7">
                  <c:v>полифлорный лесной</c:v>
                </c:pt>
                <c:pt idx="8">
                  <c:v>Мед 2016</c:v>
                </c:pt>
                <c:pt idx="9">
                  <c:v>гречишный</c:v>
                </c:pt>
                <c:pt idx="10">
                  <c:v>Мед 2016</c:v>
                </c:pt>
                <c:pt idx="11">
                  <c:v>липовый</c:v>
                </c:pt>
                <c:pt idx="12">
                  <c:v>Мед 2016</c:v>
                </c:pt>
                <c:pt idx="13">
                  <c:v>рапсовый</c:v>
                </c:pt>
              </c:strCache>
            </c:strRef>
          </c:cat>
          <c:val>
            <c:numRef>
              <c:f>Лист2!$B$2:$B$15</c:f>
              <c:numCache>
                <c:formatCode>General</c:formatCode>
                <c:ptCount val="14"/>
                <c:pt idx="0">
                  <c:v>10.4</c:v>
                </c:pt>
                <c:pt idx="2">
                  <c:v>17.899999999999999</c:v>
                </c:pt>
                <c:pt idx="4">
                  <c:v>8.1</c:v>
                </c:pt>
                <c:pt idx="6">
                  <c:v>6.5</c:v>
                </c:pt>
                <c:pt idx="8">
                  <c:v>29.4</c:v>
                </c:pt>
                <c:pt idx="10">
                  <c:v>18.5</c:v>
                </c:pt>
                <c:pt idx="12">
                  <c:v>23.8</c:v>
                </c:pt>
              </c:numCache>
            </c:numRef>
          </c:val>
        </c:ser>
        <c:dLbls>
          <c:showVal val="1"/>
        </c:dLbls>
        <c:overlap val="-25"/>
        <c:axId val="102177024"/>
        <c:axId val="102236160"/>
      </c:barChart>
      <c:catAx>
        <c:axId val="102177024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lang="en-US" sz="8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02236160"/>
        <c:crosses val="autoZero"/>
        <c:auto val="1"/>
        <c:lblAlgn val="ctr"/>
        <c:lblOffset val="100"/>
      </c:catAx>
      <c:valAx>
        <c:axId val="102236160"/>
        <c:scaling>
          <c:orientation val="minMax"/>
        </c:scaling>
        <c:delete val="1"/>
        <c:axPos val="l"/>
        <c:numFmt formatCode="General" sourceLinked="1"/>
        <c:majorTickMark val="none"/>
        <c:tickLblPos val="nextTo"/>
        <c:crossAx val="102177024"/>
        <c:crosses val="autoZero"/>
        <c:crossBetween val="between"/>
      </c:valAx>
    </c:plotArea>
    <c:legend>
      <c:legendPos val="t"/>
      <c:txPr>
        <a:bodyPr/>
        <a:lstStyle/>
        <a:p>
          <a:pPr>
            <a:defRPr lang="en-US" sz="8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</c:chart>
  <c:externalData r:id="rId2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31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126553165412843"/>
          <c:y val="0.15735802910999774"/>
          <c:w val="0.84318572309538065"/>
          <c:h val="0.34835433509681274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Лист1!$B$1:$B$2</c:f>
              <c:strCache>
                <c:ptCount val="1"/>
                <c:pt idx="0">
                  <c:v>Массовая доля воды, %</c:v>
                </c:pt>
              </c:strCache>
            </c:strRef>
          </c:tx>
          <c:spPr>
            <a:ln w="15875" cap="rnd">
              <a:bevel/>
            </a:ln>
          </c:spPr>
          <c:dLbls>
            <c:showVal val="1"/>
          </c:dLbls>
          <c:cat>
            <c:strRef>
              <c:f>Лист1!$A$3:$A$16</c:f>
              <c:strCache>
                <c:ptCount val="14"/>
                <c:pt idx="0">
                  <c:v>Мед 2014</c:v>
                </c:pt>
                <c:pt idx="1">
                  <c:v>полифлорный</c:v>
                </c:pt>
                <c:pt idx="2">
                  <c:v>Мед 2015</c:v>
                </c:pt>
                <c:pt idx="3">
                  <c:v>полифлорный</c:v>
                </c:pt>
                <c:pt idx="4">
                  <c:v>Мед 2016</c:v>
                </c:pt>
                <c:pt idx="5">
                  <c:v>полифлорный</c:v>
                </c:pt>
                <c:pt idx="6">
                  <c:v>Мед 2016</c:v>
                </c:pt>
                <c:pt idx="7">
                  <c:v>полифлорный лесной</c:v>
                </c:pt>
                <c:pt idx="8">
                  <c:v>Мед 2016</c:v>
                </c:pt>
                <c:pt idx="9">
                  <c:v>гречишный</c:v>
                </c:pt>
                <c:pt idx="10">
                  <c:v>Мед 2016</c:v>
                </c:pt>
                <c:pt idx="11">
                  <c:v>липовый</c:v>
                </c:pt>
                <c:pt idx="12">
                  <c:v>Мед 2016</c:v>
                </c:pt>
                <c:pt idx="13">
                  <c:v>рапсовый</c:v>
                </c:pt>
              </c:strCache>
            </c:strRef>
          </c:cat>
          <c:val>
            <c:numRef>
              <c:f>Лист1!$B$3:$B$16</c:f>
              <c:numCache>
                <c:formatCode>General</c:formatCode>
                <c:ptCount val="14"/>
                <c:pt idx="0">
                  <c:v>13.8</c:v>
                </c:pt>
                <c:pt idx="2">
                  <c:v>14.43</c:v>
                </c:pt>
                <c:pt idx="4">
                  <c:v>18.21</c:v>
                </c:pt>
                <c:pt idx="6">
                  <c:v>20.130000000000031</c:v>
                </c:pt>
                <c:pt idx="8">
                  <c:v>18.87</c:v>
                </c:pt>
                <c:pt idx="10">
                  <c:v>19.5</c:v>
                </c:pt>
                <c:pt idx="12">
                  <c:v>15.06</c:v>
                </c:pt>
              </c:numCache>
            </c:numRef>
          </c:val>
        </c:ser>
        <c:dLbls>
          <c:showVal val="1"/>
        </c:dLbls>
        <c:overlap val="-25"/>
        <c:axId val="102243712"/>
        <c:axId val="102257792"/>
      </c:barChart>
      <c:catAx>
        <c:axId val="102243712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lang="en-US"/>
            </a:pPr>
            <a:endParaRPr lang="ru-RU"/>
          </a:p>
        </c:txPr>
        <c:crossAx val="102257792"/>
        <c:crosses val="autoZero"/>
        <c:auto val="1"/>
        <c:lblAlgn val="ctr"/>
        <c:lblOffset val="100"/>
      </c:catAx>
      <c:valAx>
        <c:axId val="102257792"/>
        <c:scaling>
          <c:orientation val="minMax"/>
        </c:scaling>
        <c:delete val="1"/>
        <c:axPos val="l"/>
        <c:numFmt formatCode="General" sourceLinked="1"/>
        <c:majorTickMark val="none"/>
        <c:tickLblPos val="nextTo"/>
        <c:crossAx val="102243712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28044961771082982"/>
          <c:y val="1.5151515151515181E-2"/>
          <c:w val="0.43910043853213993"/>
          <c:h val="0.11947924123121272"/>
        </c:manualLayout>
      </c:layout>
      <c:txPr>
        <a:bodyPr/>
        <a:lstStyle/>
        <a:p>
          <a:pPr>
            <a:defRPr lang="en-US"/>
          </a:pPr>
          <a:endParaRPr lang="ru-RU"/>
        </a:p>
      </c:txPr>
    </c:legend>
    <c:plotVisOnly val="1"/>
    <c:dispBlanksAs val="gap"/>
  </c:chart>
  <c:spPr>
    <a:solidFill>
      <a:schemeClr val="accent5">
        <a:lumMod val="20000"/>
        <a:lumOff val="80000"/>
      </a:schemeClr>
    </a:solidFill>
  </c:spPr>
  <c:txPr>
    <a:bodyPr/>
    <a:lstStyle/>
    <a:p>
      <a:pPr>
        <a:defRPr sz="8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0.13545223950888621"/>
          <c:y val="2.5988700564972052E-2"/>
          <c:w val="0.84423699678385278"/>
          <c:h val="0.65448818897637751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Лещ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2013 г.</c:v>
                </c:pt>
                <c:pt idx="1">
                  <c:v>2014 г.</c:v>
                </c:pt>
                <c:pt idx="2">
                  <c:v>2015 г.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12</c:v>
                </c:pt>
                <c:pt idx="1">
                  <c:v>3</c:v>
                </c:pt>
                <c:pt idx="2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Плотва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2013 г.</c:v>
                </c:pt>
                <c:pt idx="1">
                  <c:v>2014 г.</c:v>
                </c:pt>
                <c:pt idx="2">
                  <c:v>2015 г.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7</c:v>
                </c:pt>
                <c:pt idx="1">
                  <c:v>22</c:v>
                </c:pt>
                <c:pt idx="2">
                  <c:v>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Густера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2013 г.</c:v>
                </c:pt>
                <c:pt idx="1">
                  <c:v>2014 г.</c:v>
                </c:pt>
                <c:pt idx="2">
                  <c:v>2015 г.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3</c:v>
                </c:pt>
                <c:pt idx="1">
                  <c:v>1</c:v>
                </c:pt>
                <c:pt idx="2">
                  <c:v>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Щука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2013 г.</c:v>
                </c:pt>
                <c:pt idx="1">
                  <c:v>2014 г.</c:v>
                </c:pt>
                <c:pt idx="2">
                  <c:v>2015 г.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2</c:v>
                </c:pt>
                <c:pt idx="1">
                  <c:v>4</c:v>
                </c:pt>
                <c:pt idx="2">
                  <c:v>5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Окунь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2013 г.</c:v>
                </c:pt>
                <c:pt idx="1">
                  <c:v>2014 г.</c:v>
                </c:pt>
                <c:pt idx="2">
                  <c:v>2015 г.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  <c:pt idx="0">
                  <c:v>1</c:v>
                </c:pt>
                <c:pt idx="1">
                  <c:v>3</c:v>
                </c:pt>
                <c:pt idx="2">
                  <c:v>8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Европейский сом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2013 г.</c:v>
                </c:pt>
                <c:pt idx="1">
                  <c:v>2014 г.</c:v>
                </c:pt>
                <c:pt idx="2">
                  <c:v>2015 г.</c:v>
                </c:pt>
              </c:strCache>
            </c:strRef>
          </c:cat>
          <c:val>
            <c:numRef>
              <c:f>Лист1!$G$2:$G$4</c:f>
              <c:numCache>
                <c:formatCode>General</c:formatCode>
                <c:ptCount val="3"/>
                <c:pt idx="1">
                  <c:v>1</c:v>
                </c:pt>
                <c:pt idx="2">
                  <c:v>1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Красноперка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2013 г.</c:v>
                </c:pt>
                <c:pt idx="1">
                  <c:v>2014 г.</c:v>
                </c:pt>
                <c:pt idx="2">
                  <c:v>2015 г.</c:v>
                </c:pt>
              </c:strCache>
            </c:strRef>
          </c:cat>
          <c:val>
            <c:numRef>
              <c:f>Лист1!$H$2:$H$4</c:f>
              <c:numCache>
                <c:formatCode>General</c:formatCode>
                <c:ptCount val="3"/>
                <c:pt idx="1">
                  <c:v>1</c:v>
                </c:pt>
                <c:pt idx="2">
                  <c:v>1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Карась серебряный 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2013 г.</c:v>
                </c:pt>
                <c:pt idx="1">
                  <c:v>2014 г.</c:v>
                </c:pt>
                <c:pt idx="2">
                  <c:v>2015 г.</c:v>
                </c:pt>
              </c:strCache>
            </c:strRef>
          </c:cat>
          <c:val>
            <c:numRef>
              <c:f>Лист1!$I$2:$I$4</c:f>
              <c:numCache>
                <c:formatCode>General</c:formatCode>
                <c:ptCount val="3"/>
                <c:pt idx="1">
                  <c:v>7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Ерш обыкновенный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2013 г.</c:v>
                </c:pt>
                <c:pt idx="1">
                  <c:v>2014 г.</c:v>
                </c:pt>
                <c:pt idx="2">
                  <c:v>2015 г.</c:v>
                </c:pt>
              </c:strCache>
            </c:strRef>
          </c:cat>
          <c:val>
            <c:numRef>
              <c:f>Лист1!$J$2:$J$4</c:f>
              <c:numCache>
                <c:formatCode>General</c:formatCode>
                <c:ptCount val="3"/>
                <c:pt idx="2">
                  <c:v>1</c:v>
                </c:pt>
              </c:numCache>
            </c:numRef>
          </c:val>
        </c:ser>
        <c:axId val="102119680"/>
        <c:axId val="102137856"/>
      </c:barChart>
      <c:catAx>
        <c:axId val="102119680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102137856"/>
        <c:crosses val="autoZero"/>
        <c:auto val="1"/>
        <c:lblAlgn val="ctr"/>
        <c:lblOffset val="100"/>
      </c:catAx>
      <c:valAx>
        <c:axId val="102137856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 sz="800"/>
                  <a:t>Экземпляров</a:t>
                </a:r>
              </a:p>
            </c:rich>
          </c:tx>
          <c:layout>
            <c:manualLayout>
              <c:xMode val="edge"/>
              <c:yMode val="edge"/>
              <c:x val="3.4530580145204141E-3"/>
              <c:y val="0.32947730211491183"/>
            </c:manualLayout>
          </c:layout>
        </c:title>
        <c:numFmt formatCode="General" sourceLinked="1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10211968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"/>
          <c:y val="0.78616044688831133"/>
          <c:w val="0.94213204830877662"/>
          <c:h val="0.20932032268972511"/>
        </c:manualLayout>
      </c:layout>
      <c:txPr>
        <a:bodyPr/>
        <a:lstStyle/>
        <a:p>
          <a:pPr>
            <a:defRPr sz="700"/>
          </a:pPr>
          <a:endParaRPr lang="ru-RU"/>
        </a:p>
      </c:txPr>
    </c:legend>
    <c:plotVisOnly val="1"/>
    <c:dispBlanksAs val="gap"/>
  </c:chart>
  <c:txPr>
    <a:bodyPr/>
    <a:lstStyle/>
    <a:p>
      <a:pPr>
        <a:defRPr sz="1328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0</c:v>
                </c:pt>
              </c:strCache>
            </c:strRef>
          </c:tx>
          <c:dLbls>
            <c:txPr>
              <a:bodyPr/>
              <a:lstStyle/>
              <a:p>
                <a:pPr>
                  <a:defRPr sz="7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Контрольная</c:v>
                </c:pt>
                <c:pt idx="1">
                  <c:v>Опытная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47</c:v>
                </c:pt>
                <c:pt idx="1">
                  <c:v>47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1−7</c:v>
                </c:pt>
              </c:strCache>
            </c:strRef>
          </c:tx>
          <c:dLbls>
            <c:txPr>
              <a:bodyPr/>
              <a:lstStyle/>
              <a:p>
                <a:pPr>
                  <a:defRPr sz="700"/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Контрольная</c:v>
                </c:pt>
                <c:pt idx="1">
                  <c:v>Опытная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153</c:v>
                </c:pt>
                <c:pt idx="1">
                  <c:v>205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8−14</c:v>
                </c:pt>
              </c:strCache>
            </c:strRef>
          </c:tx>
          <c:dLbls>
            <c:txPr>
              <a:bodyPr/>
              <a:lstStyle/>
              <a:p>
                <a:pPr>
                  <a:defRPr sz="700"/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Контрольная</c:v>
                </c:pt>
                <c:pt idx="1">
                  <c:v>Опытная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425</c:v>
                </c:pt>
                <c:pt idx="1">
                  <c:v>514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15−21</c:v>
                </c:pt>
              </c:strCache>
            </c:strRef>
          </c:tx>
          <c:dLbls>
            <c:dLbl>
              <c:idx val="0"/>
              <c:layout>
                <c:manualLayout>
                  <c:x val="-1.0822885887013843E-2"/>
                  <c:y val="7.7481072045196006E-3"/>
                </c:manualLayout>
              </c:layout>
              <c:showVal val="1"/>
            </c:dLbl>
            <c:txPr>
              <a:bodyPr/>
              <a:lstStyle/>
              <a:p>
                <a:pPr>
                  <a:defRPr sz="700"/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Контрольная</c:v>
                </c:pt>
                <c:pt idx="1">
                  <c:v>Опытная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829</c:v>
                </c:pt>
                <c:pt idx="1">
                  <c:v>991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22−28</c:v>
                </c:pt>
              </c:strCache>
            </c:strRef>
          </c:tx>
          <c:dLbls>
            <c:dLbl>
              <c:idx val="0"/>
              <c:layout>
                <c:manualLayout>
                  <c:x val="-1.4430798581264528E-2"/>
                  <c:y val="1.5496214409039052E-2"/>
                </c:manualLayout>
              </c:layout>
              <c:showVal val="1"/>
            </c:dLbl>
            <c:dLbl>
              <c:idx val="1"/>
              <c:layout>
                <c:manualLayout>
                  <c:x val="-1.0822885887013908E-2"/>
                  <c:y val="1.5496214409039052E-2"/>
                </c:manualLayout>
              </c:layout>
              <c:showVal val="1"/>
            </c:dLbl>
            <c:txPr>
              <a:bodyPr/>
              <a:lstStyle/>
              <a:p>
                <a:pPr>
                  <a:defRPr sz="7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Контрольная</c:v>
                </c:pt>
                <c:pt idx="1">
                  <c:v>Опытная</c:v>
                </c:pt>
              </c:strCache>
            </c:strRef>
          </c:cat>
          <c:val>
            <c:numRef>
              <c:f>Лист1!$F$2:$F$3</c:f>
              <c:numCache>
                <c:formatCode>General</c:formatCode>
                <c:ptCount val="2"/>
                <c:pt idx="0">
                  <c:v>1339</c:v>
                </c:pt>
                <c:pt idx="1">
                  <c:v>1547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29−35</c:v>
                </c:pt>
              </c:strCache>
            </c:strRef>
          </c:tx>
          <c:dLbls>
            <c:dLbl>
              <c:idx val="0"/>
              <c:layout>
                <c:manualLayout>
                  <c:x val="-7.2152572580090803E-3"/>
                  <c:y val="1.5496214409039052E-2"/>
                </c:manualLayout>
              </c:layout>
              <c:showVal val="1"/>
            </c:dLbl>
            <c:dLbl>
              <c:idx val="1"/>
              <c:layout>
                <c:manualLayout>
                  <c:x val="-1.0822885887013843E-2"/>
                  <c:y val="1.5496214409039052E-2"/>
                </c:manualLayout>
              </c:layout>
              <c:showVal val="1"/>
            </c:dLbl>
            <c:txPr>
              <a:bodyPr/>
              <a:lstStyle/>
              <a:p>
                <a:pPr>
                  <a:defRPr sz="700"/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Контрольная</c:v>
                </c:pt>
                <c:pt idx="1">
                  <c:v>Опытная</c:v>
                </c:pt>
              </c:strCache>
            </c:strRef>
          </c:cat>
          <c:val>
            <c:numRef>
              <c:f>Лист1!$G$2:$G$3</c:f>
              <c:numCache>
                <c:formatCode>General</c:formatCode>
                <c:ptCount val="2"/>
                <c:pt idx="0">
                  <c:v>1928</c:v>
                </c:pt>
                <c:pt idx="1">
                  <c:v>2089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35 и до убоя</c:v>
                </c:pt>
              </c:strCache>
            </c:strRef>
          </c:tx>
          <c:dLbls>
            <c:spPr>
              <a:solidFill>
                <a:srgbClr val="002060"/>
              </a:solidFill>
            </c:spPr>
            <c:txPr>
              <a:bodyPr/>
              <a:lstStyle/>
              <a:p>
                <a:pPr>
                  <a:defRPr sz="700">
                    <a:solidFill>
                      <a:schemeClr val="bg1"/>
                    </a:solidFill>
                  </a:defRPr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Контрольная</c:v>
                </c:pt>
                <c:pt idx="1">
                  <c:v>Опытная</c:v>
                </c:pt>
              </c:strCache>
            </c:strRef>
          </c:cat>
          <c:val>
            <c:numRef>
              <c:f>Лист1!$H$2:$H$3</c:f>
              <c:numCache>
                <c:formatCode>General</c:formatCode>
                <c:ptCount val="2"/>
                <c:pt idx="0">
                  <c:v>2436</c:v>
                </c:pt>
                <c:pt idx="1">
                  <c:v>2755</c:v>
                </c:pt>
              </c:numCache>
            </c:numRef>
          </c:val>
        </c:ser>
        <c:dLbls>
          <c:showVal val="1"/>
        </c:dLbls>
        <c:axId val="102763520"/>
        <c:axId val="102793984"/>
      </c:barChart>
      <c:catAx>
        <c:axId val="102763520"/>
        <c:scaling>
          <c:orientation val="minMax"/>
        </c:scaling>
        <c:axPos val="b"/>
        <c:tickLblPos val="nextTo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2793984"/>
        <c:crosses val="autoZero"/>
        <c:auto val="1"/>
        <c:lblAlgn val="ctr"/>
        <c:lblOffset val="100"/>
      </c:catAx>
      <c:valAx>
        <c:axId val="102793984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2763520"/>
        <c:crosses val="autoZero"/>
        <c:crossBetween val="between"/>
      </c:valAx>
    </c:plotArea>
    <c:legend>
      <c:legendPos val="r"/>
      <c:txPr>
        <a:bodyPr/>
        <a:lstStyle/>
        <a:p>
          <a:pPr>
            <a:defRPr sz="8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1–7</c:v>
                </c:pt>
              </c:strCache>
            </c:strRef>
          </c:tx>
          <c:dLbls>
            <c:dLbl>
              <c:idx val="0"/>
              <c:layout>
                <c:manualLayout>
                  <c:x val="-7.2066039729952059E-3"/>
                  <c:y val="2.1522870167946181E-2"/>
                </c:manualLayout>
              </c:layout>
              <c:showVal val="1"/>
            </c:dLbl>
            <c:dLbl>
              <c:idx val="1"/>
              <c:layout>
                <c:manualLayout>
                  <c:x val="-7.2066039729952059E-3"/>
                  <c:y val="7.1742900559821588E-3"/>
                </c:manualLayout>
              </c:layout>
              <c:showVal val="1"/>
            </c:dLbl>
            <c:txPr>
              <a:bodyPr/>
              <a:lstStyle/>
              <a:p>
                <a:pPr>
                  <a:defRPr sz="7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Контрольная группа</c:v>
                </c:pt>
                <c:pt idx="1">
                  <c:v>Опытная группа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21.9</c:v>
                </c:pt>
                <c:pt idx="1">
                  <c:v>29.2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8–14</c:v>
                </c:pt>
              </c:strCache>
            </c:strRef>
          </c:tx>
          <c:dLbls>
            <c:dLbl>
              <c:idx val="0"/>
              <c:layout>
                <c:manualLayout>
                  <c:x val="-1.080990595949264E-2"/>
                  <c:y val="7.1742900559821588E-3"/>
                </c:manualLayout>
              </c:layout>
              <c:showVal val="1"/>
            </c:dLbl>
            <c:dLbl>
              <c:idx val="1"/>
              <c:layout>
                <c:manualLayout>
                  <c:x val="-1.080990595949264E-2"/>
                  <c:y val="7.1742900559821588E-3"/>
                </c:manualLayout>
              </c:layout>
              <c:showVal val="1"/>
            </c:dLbl>
            <c:txPr>
              <a:bodyPr/>
              <a:lstStyle/>
              <a:p>
                <a:pPr>
                  <a:defRPr sz="7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Контрольная группа</c:v>
                </c:pt>
                <c:pt idx="1">
                  <c:v>Опытная группа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38.9</c:v>
                </c:pt>
                <c:pt idx="1">
                  <c:v>44.1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15–21</c:v>
                </c:pt>
              </c:strCache>
            </c:strRef>
          </c:tx>
          <c:dLbls>
            <c:dLbl>
              <c:idx val="0"/>
              <c:layout>
                <c:manualLayout>
                  <c:x val="-1.080990595949264E-2"/>
                  <c:y val="7.1742900559821588E-3"/>
                </c:manualLayout>
              </c:layout>
              <c:showVal val="1"/>
            </c:dLbl>
            <c:dLbl>
              <c:idx val="1"/>
              <c:layout>
                <c:manualLayout>
                  <c:x val="-7.2066039729952059E-3"/>
                  <c:y val="2.1522870167946181E-2"/>
                </c:manualLayout>
              </c:layout>
              <c:showVal val="1"/>
            </c:dLbl>
            <c:txPr>
              <a:bodyPr/>
              <a:lstStyle/>
              <a:p>
                <a:pPr>
                  <a:defRPr sz="7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Контрольная группа</c:v>
                </c:pt>
                <c:pt idx="1">
                  <c:v>Опытная группа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57.7</c:v>
                </c:pt>
                <c:pt idx="1">
                  <c:v>68.099999999999994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22–28</c:v>
                </c:pt>
              </c:strCache>
            </c:strRef>
          </c:tx>
          <c:dLbls>
            <c:dLbl>
              <c:idx val="0"/>
              <c:layout>
                <c:manualLayout>
                  <c:x val="-7.2066039729952059E-3"/>
                  <c:y val="1.4348580111964163E-2"/>
                </c:manualLayout>
              </c:layout>
              <c:showVal val="1"/>
            </c:dLbl>
            <c:dLbl>
              <c:idx val="1"/>
              <c:layout>
                <c:manualLayout>
                  <c:x val="-1.080990595949264E-2"/>
                  <c:y val="2.1522305263217391E-2"/>
                </c:manualLayout>
              </c:layout>
              <c:showVal val="1"/>
            </c:dLbl>
            <c:txPr>
              <a:bodyPr/>
              <a:lstStyle/>
              <a:p>
                <a:pPr>
                  <a:defRPr sz="7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Контрольная группа</c:v>
                </c:pt>
                <c:pt idx="1">
                  <c:v>Опытная группа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72.900000000000006</c:v>
                </c:pt>
                <c:pt idx="1">
                  <c:v>79.400000000000006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29–35</c:v>
                </c:pt>
              </c:strCache>
            </c:strRef>
          </c:tx>
          <c:dLbls>
            <c:dLbl>
              <c:idx val="0"/>
              <c:layout>
                <c:manualLayout>
                  <c:x val="-3.6033019864976233E-3"/>
                  <c:y val="7.1742900559821588E-3"/>
                </c:manualLayout>
              </c:layout>
              <c:showVal val="1"/>
            </c:dLbl>
            <c:txPr>
              <a:bodyPr/>
              <a:lstStyle/>
              <a:p>
                <a:pPr>
                  <a:defRPr sz="7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Контрольная группа</c:v>
                </c:pt>
                <c:pt idx="1">
                  <c:v>Опытная группа</c:v>
                </c:pt>
              </c:strCache>
            </c:strRef>
          </c:cat>
          <c:val>
            <c:numRef>
              <c:f>Лист1!$F$2:$F$3</c:f>
              <c:numCache>
                <c:formatCode>General</c:formatCode>
                <c:ptCount val="2"/>
                <c:pt idx="0">
                  <c:v>84.1</c:v>
                </c:pt>
                <c:pt idx="1">
                  <c:v>77.400000000000006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35 – и до убоя</c:v>
                </c:pt>
              </c:strCache>
            </c:strRef>
          </c:tx>
          <c:dLbls>
            <c:dLbl>
              <c:idx val="0"/>
              <c:layout>
                <c:manualLayout>
                  <c:x val="7.2066039729952059E-3"/>
                  <c:y val="2.1522870167946209E-2"/>
                </c:manualLayout>
              </c:layout>
              <c:showVal val="1"/>
            </c:dLbl>
            <c:dLbl>
              <c:idx val="1"/>
              <c:layout>
                <c:manualLayout>
                  <c:x val="3.6033019864976849E-3"/>
                  <c:y val="7.1742900559821588E-3"/>
                </c:manualLayout>
              </c:layout>
              <c:showVal val="1"/>
            </c:dLbl>
            <c:txPr>
              <a:bodyPr/>
              <a:lstStyle/>
              <a:p>
                <a:pPr>
                  <a:defRPr sz="7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Контрольная группа</c:v>
                </c:pt>
                <c:pt idx="1">
                  <c:v>Опытная группа</c:v>
                </c:pt>
              </c:strCache>
            </c:strRef>
          </c:cat>
          <c:val>
            <c:numRef>
              <c:f>Лист1!$G$2:$G$3</c:f>
              <c:numCache>
                <c:formatCode>General</c:formatCode>
                <c:ptCount val="2"/>
                <c:pt idx="0">
                  <c:v>76.2</c:v>
                </c:pt>
                <c:pt idx="1">
                  <c:v>95.1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В среднем за период откорма</c:v>
                </c:pt>
              </c:strCache>
            </c:strRef>
          </c:tx>
          <c:dLbls>
            <c:dLbl>
              <c:idx val="1"/>
              <c:layout>
                <c:manualLayout>
                  <c:x val="1.080990595949264E-2"/>
                  <c:y val="1.4348580111964123E-2"/>
                </c:manualLayout>
              </c:layout>
              <c:showVal val="1"/>
            </c:dLbl>
            <c:txPr>
              <a:bodyPr/>
              <a:lstStyle/>
              <a:p>
                <a:pPr>
                  <a:defRPr sz="7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Контрольная группа</c:v>
                </c:pt>
                <c:pt idx="1">
                  <c:v>Опытная группа</c:v>
                </c:pt>
              </c:strCache>
            </c:strRef>
          </c:cat>
          <c:val>
            <c:numRef>
              <c:f>Лист1!$H$2:$H$3</c:f>
              <c:numCache>
                <c:formatCode>General</c:formatCode>
                <c:ptCount val="2"/>
                <c:pt idx="0">
                  <c:v>58</c:v>
                </c:pt>
                <c:pt idx="1">
                  <c:v>65.599999999999994</c:v>
                </c:pt>
              </c:numCache>
            </c:numRef>
          </c:val>
        </c:ser>
        <c:dLbls>
          <c:showVal val="1"/>
        </c:dLbls>
        <c:axId val="103144832"/>
        <c:axId val="102847616"/>
      </c:barChart>
      <c:catAx>
        <c:axId val="103144832"/>
        <c:scaling>
          <c:orientation val="minMax"/>
        </c:scaling>
        <c:axPos val="b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2847616"/>
        <c:crosses val="autoZero"/>
        <c:auto val="1"/>
        <c:lblAlgn val="ctr"/>
        <c:lblOffset val="100"/>
      </c:catAx>
      <c:valAx>
        <c:axId val="102847616"/>
        <c:scaling>
          <c:orientation val="minMax"/>
          <c:max val="120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3144832"/>
        <c:crosses val="autoZero"/>
        <c:crossBetween val="between"/>
        <c:majorUnit val="10"/>
      </c:valAx>
    </c:plotArea>
    <c:legend>
      <c:legendPos val="r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txPr>
    <a:bodyPr/>
    <a:lstStyle/>
    <a:p>
      <a:pPr>
        <a:defRPr sz="800"/>
      </a:pPr>
      <a:endParaRPr lang="ru-RU"/>
    </a:p>
  </c:txPr>
  <c:externalData r:id="rId1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34"/>
  <c:chart>
    <c:autoTitleDeleted val="1"/>
    <c:plotArea>
      <c:layout/>
      <c:barChart>
        <c:barDir val="col"/>
        <c:grouping val="clustered"/>
        <c:ser>
          <c:idx val="0"/>
          <c:order val="0"/>
          <c:tx>
            <c:v>Контрольная группа</c:v>
          </c:tx>
          <c:dLbls>
            <c:txPr>
              <a:bodyPr/>
              <a:lstStyle/>
              <a:p>
                <a:pPr>
                  <a:defRPr sz="7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'[Диаграмма в Microsoft Office Word]Лист1'!$R$77:$R$81</c:f>
              <c:strCache>
                <c:ptCount val="5"/>
                <c:pt idx="0">
                  <c:v>9-й день </c:v>
                </c:pt>
                <c:pt idx="1">
                  <c:v>10-й день</c:v>
                </c:pt>
                <c:pt idx="2">
                  <c:v>11-й день</c:v>
                </c:pt>
                <c:pt idx="3">
                  <c:v>12-й день</c:v>
                </c:pt>
                <c:pt idx="4">
                  <c:v>13-й день</c:v>
                </c:pt>
              </c:strCache>
            </c:strRef>
          </c:cat>
          <c:val>
            <c:numRef>
              <c:f>'[Диаграмма в Microsoft Office Word]Лист1'!$S$88:$S$92</c:f>
              <c:numCache>
                <c:formatCode>General</c:formatCode>
                <c:ptCount val="5"/>
                <c:pt idx="0">
                  <c:v>3.61</c:v>
                </c:pt>
                <c:pt idx="1">
                  <c:v>3.64</c:v>
                </c:pt>
                <c:pt idx="2">
                  <c:v>3.62</c:v>
                </c:pt>
                <c:pt idx="3">
                  <c:v>3.7</c:v>
                </c:pt>
                <c:pt idx="4">
                  <c:v>3.65</c:v>
                </c:pt>
              </c:numCache>
            </c:numRef>
          </c:val>
        </c:ser>
        <c:ser>
          <c:idx val="1"/>
          <c:order val="1"/>
          <c:tx>
            <c:v>1-я опытная группа</c:v>
          </c:tx>
          <c:dLbls>
            <c:dLbl>
              <c:idx val="4"/>
              <c:layout>
                <c:manualLayout>
                  <c:x val="-6.5327453862485934E-3"/>
                  <c:y val="7.0658009669576438E-3"/>
                </c:manualLayout>
              </c:layout>
              <c:showVal val="1"/>
            </c:dLbl>
            <c:txPr>
              <a:bodyPr/>
              <a:lstStyle/>
              <a:p>
                <a:pPr>
                  <a:defRPr sz="7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'[Диаграмма в Microsoft Office Word]Лист1'!$R$77:$R$81</c:f>
              <c:strCache>
                <c:ptCount val="5"/>
                <c:pt idx="0">
                  <c:v>9-й день </c:v>
                </c:pt>
                <c:pt idx="1">
                  <c:v>10-й день</c:v>
                </c:pt>
                <c:pt idx="2">
                  <c:v>11-й день</c:v>
                </c:pt>
                <c:pt idx="3">
                  <c:v>12-й день</c:v>
                </c:pt>
                <c:pt idx="4">
                  <c:v>13-й день</c:v>
                </c:pt>
              </c:strCache>
            </c:strRef>
          </c:cat>
          <c:val>
            <c:numRef>
              <c:f>'[Диаграмма в Microsoft Office Word]Лист1'!$T$88:$T$92</c:f>
              <c:numCache>
                <c:formatCode>General</c:formatCode>
                <c:ptCount val="5"/>
                <c:pt idx="0">
                  <c:v>3.68</c:v>
                </c:pt>
                <c:pt idx="1">
                  <c:v>3.7</c:v>
                </c:pt>
                <c:pt idx="2">
                  <c:v>3.65</c:v>
                </c:pt>
                <c:pt idx="3">
                  <c:v>3.63</c:v>
                </c:pt>
                <c:pt idx="4">
                  <c:v>3.72</c:v>
                </c:pt>
              </c:numCache>
            </c:numRef>
          </c:val>
        </c:ser>
        <c:ser>
          <c:idx val="2"/>
          <c:order val="2"/>
          <c:tx>
            <c:v>2-я опытная группа</c:v>
          </c:tx>
          <c:dLbls>
            <c:dLbl>
              <c:idx val="2"/>
              <c:layout>
                <c:manualLayout>
                  <c:x val="-3.2656923589227419E-3"/>
                  <c:y val="1.3321990410264857E-2"/>
                </c:manualLayout>
              </c:layout>
              <c:showVal val="1"/>
            </c:dLbl>
            <c:txPr>
              <a:bodyPr/>
              <a:lstStyle/>
              <a:p>
                <a:pPr>
                  <a:defRPr sz="7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'[Диаграмма в Microsoft Office Word]Лист1'!$R$77:$R$81</c:f>
              <c:strCache>
                <c:ptCount val="5"/>
                <c:pt idx="0">
                  <c:v>9-й день </c:v>
                </c:pt>
                <c:pt idx="1">
                  <c:v>10-й день</c:v>
                </c:pt>
                <c:pt idx="2">
                  <c:v>11-й день</c:v>
                </c:pt>
                <c:pt idx="3">
                  <c:v>12-й день</c:v>
                </c:pt>
                <c:pt idx="4">
                  <c:v>13-й день</c:v>
                </c:pt>
              </c:strCache>
            </c:strRef>
          </c:cat>
          <c:val>
            <c:numRef>
              <c:f>'[Диаграмма в Microsoft Office Word]Лист1'!$U$88:$U$92</c:f>
              <c:numCache>
                <c:formatCode>General</c:formatCode>
                <c:ptCount val="5"/>
                <c:pt idx="0">
                  <c:v>3.65</c:v>
                </c:pt>
                <c:pt idx="1">
                  <c:v>3.67</c:v>
                </c:pt>
                <c:pt idx="2">
                  <c:v>3.75</c:v>
                </c:pt>
                <c:pt idx="3">
                  <c:v>3.71</c:v>
                </c:pt>
                <c:pt idx="4">
                  <c:v>3.74</c:v>
                </c:pt>
              </c:numCache>
            </c:numRef>
          </c:val>
        </c:ser>
        <c:ser>
          <c:idx val="3"/>
          <c:order val="3"/>
          <c:tx>
            <c:v>3-я опытная група</c:v>
          </c:tx>
          <c:dLbls>
            <c:dLbl>
              <c:idx val="0"/>
              <c:layout>
                <c:manualLayout>
                  <c:x val="3.2656923589227992E-3"/>
                  <c:y val="1.3321990410264857E-2"/>
                </c:manualLayout>
              </c:layout>
              <c:showVal val="1"/>
            </c:dLbl>
            <c:dLbl>
              <c:idx val="1"/>
              <c:layout>
                <c:manualLayout>
                  <c:x val="0"/>
                  <c:y val="1.9982985615397665E-2"/>
                </c:manualLayout>
              </c:layout>
              <c:showVal val="1"/>
            </c:dLbl>
            <c:dLbl>
              <c:idx val="3"/>
              <c:layout>
                <c:manualLayout>
                  <c:x val="3.2663726931242854E-3"/>
                  <c:y val="1.4131601933915289E-2"/>
                </c:manualLayout>
              </c:layout>
              <c:showVal val="1"/>
            </c:dLbl>
            <c:dLbl>
              <c:idx val="4"/>
              <c:layout>
                <c:manualLayout>
                  <c:x val="3.2663726931242854E-3"/>
                  <c:y val="1.4131601933915289E-2"/>
                </c:manualLayout>
              </c:layout>
              <c:showVal val="1"/>
            </c:dLbl>
            <c:txPr>
              <a:bodyPr/>
              <a:lstStyle/>
              <a:p>
                <a:pPr>
                  <a:defRPr sz="7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'[Диаграмма в Microsoft Office Word]Лист1'!$R$77:$R$81</c:f>
              <c:strCache>
                <c:ptCount val="5"/>
                <c:pt idx="0">
                  <c:v>9-й день </c:v>
                </c:pt>
                <c:pt idx="1">
                  <c:v>10-й день</c:v>
                </c:pt>
                <c:pt idx="2">
                  <c:v>11-й день</c:v>
                </c:pt>
                <c:pt idx="3">
                  <c:v>12-й день</c:v>
                </c:pt>
                <c:pt idx="4">
                  <c:v>13-й день</c:v>
                </c:pt>
              </c:strCache>
            </c:strRef>
          </c:cat>
          <c:val>
            <c:numRef>
              <c:f>'[Диаграмма в Microsoft Office Word]Лист1'!$V$88:$V$92</c:f>
              <c:numCache>
                <c:formatCode>General</c:formatCode>
                <c:ptCount val="5"/>
                <c:pt idx="0">
                  <c:v>3.57</c:v>
                </c:pt>
                <c:pt idx="1">
                  <c:v>3.7600000000000002</c:v>
                </c:pt>
                <c:pt idx="2">
                  <c:v>3.63</c:v>
                </c:pt>
                <c:pt idx="3">
                  <c:v>3.69</c:v>
                </c:pt>
                <c:pt idx="4">
                  <c:v>3.72</c:v>
                </c:pt>
              </c:numCache>
            </c:numRef>
          </c:val>
        </c:ser>
        <c:dLbls>
          <c:showVal val="1"/>
        </c:dLbls>
        <c:overlap val="-25"/>
        <c:axId val="103092608"/>
        <c:axId val="103094144"/>
      </c:barChart>
      <c:catAx>
        <c:axId val="103092608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3094144"/>
        <c:crosses val="autoZero"/>
        <c:auto val="1"/>
        <c:lblAlgn val="ctr"/>
        <c:lblOffset val="100"/>
      </c:catAx>
      <c:valAx>
        <c:axId val="103094144"/>
        <c:scaling>
          <c:orientation val="minMax"/>
        </c:scaling>
        <c:delete val="1"/>
        <c:axPos val="l"/>
        <c:numFmt formatCode="General" sourceLinked="1"/>
        <c:tickLblPos val="nextTo"/>
        <c:crossAx val="103092608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9.3016432603952565E-2"/>
          <c:y val="3.9965971230794574E-2"/>
          <c:w val="0.77477856934390243"/>
          <c:h val="0.18679108916188225"/>
        </c:manualLayout>
      </c:layout>
      <c:txPr>
        <a:bodyPr/>
        <a:lstStyle/>
        <a:p>
          <a:pPr>
            <a:defRPr sz="8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34"/>
  <c:chart>
    <c:autoTitleDeleted val="1"/>
    <c:plotArea>
      <c:layout/>
      <c:barChart>
        <c:barDir val="col"/>
        <c:grouping val="clustered"/>
        <c:ser>
          <c:idx val="0"/>
          <c:order val="0"/>
          <c:tx>
            <c:v>Контрольная группа</c:v>
          </c:tx>
          <c:dLbls>
            <c:dLbl>
              <c:idx val="1"/>
              <c:layout>
                <c:manualLayout>
                  <c:x val="2.9952959414949755E-17"/>
                  <c:y val="1.2553419991469607E-2"/>
                </c:manualLayout>
              </c:layout>
              <c:showVal val="1"/>
            </c:dLbl>
            <c:txPr>
              <a:bodyPr/>
              <a:lstStyle/>
              <a:p>
                <a:pPr>
                  <a:defRPr sz="7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'[Диаграмма в Microsoft Office Word]Лист1'!$R$77:$R$81</c:f>
              <c:strCache>
                <c:ptCount val="5"/>
                <c:pt idx="0">
                  <c:v>9-й день </c:v>
                </c:pt>
                <c:pt idx="1">
                  <c:v>10-й день</c:v>
                </c:pt>
                <c:pt idx="2">
                  <c:v>11-й день</c:v>
                </c:pt>
                <c:pt idx="3">
                  <c:v>12-й день</c:v>
                </c:pt>
                <c:pt idx="4">
                  <c:v>13-й день</c:v>
                </c:pt>
              </c:strCache>
            </c:strRef>
          </c:cat>
          <c:val>
            <c:numRef>
              <c:f>'[Диаграмма в Microsoft Office Word]Лист1'!$S$113:$S$117</c:f>
              <c:numCache>
                <c:formatCode>General</c:formatCode>
                <c:ptCount val="5"/>
                <c:pt idx="0">
                  <c:v>3.11</c:v>
                </c:pt>
                <c:pt idx="1">
                  <c:v>3.14</c:v>
                </c:pt>
                <c:pt idx="2">
                  <c:v>3.12</c:v>
                </c:pt>
                <c:pt idx="3">
                  <c:v>3.14</c:v>
                </c:pt>
                <c:pt idx="4">
                  <c:v>3.17</c:v>
                </c:pt>
              </c:numCache>
            </c:numRef>
          </c:val>
        </c:ser>
        <c:ser>
          <c:idx val="1"/>
          <c:order val="1"/>
          <c:tx>
            <c:v>1-я опытная группа</c:v>
          </c:tx>
          <c:dLbls>
            <c:dLbl>
              <c:idx val="1"/>
              <c:layout>
                <c:manualLayout>
                  <c:x val="2.9952959414949755E-17"/>
                  <c:y val="-3.7660259974408812E-2"/>
                </c:manualLayout>
              </c:layout>
              <c:showVal val="1"/>
            </c:dLbl>
            <c:dLbl>
              <c:idx val="4"/>
              <c:layout>
                <c:manualLayout>
                  <c:x val="0"/>
                  <c:y val="1.8830129987204423E-2"/>
                </c:manualLayout>
              </c:layout>
              <c:showVal val="1"/>
            </c:dLbl>
            <c:txPr>
              <a:bodyPr/>
              <a:lstStyle/>
              <a:p>
                <a:pPr>
                  <a:defRPr sz="7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'[Диаграмма в Microsoft Office Word]Лист1'!$R$77:$R$81</c:f>
              <c:strCache>
                <c:ptCount val="5"/>
                <c:pt idx="0">
                  <c:v>9-й день </c:v>
                </c:pt>
                <c:pt idx="1">
                  <c:v>10-й день</c:v>
                </c:pt>
                <c:pt idx="2">
                  <c:v>11-й день</c:v>
                </c:pt>
                <c:pt idx="3">
                  <c:v>12-й день</c:v>
                </c:pt>
                <c:pt idx="4">
                  <c:v>13-й день</c:v>
                </c:pt>
              </c:strCache>
            </c:strRef>
          </c:cat>
          <c:val>
            <c:numRef>
              <c:f>'[Диаграмма в Microsoft Office Word]Лист1'!$T$113:$T$117</c:f>
              <c:numCache>
                <c:formatCode>General</c:formatCode>
                <c:ptCount val="5"/>
                <c:pt idx="0">
                  <c:v>3.12</c:v>
                </c:pt>
                <c:pt idx="1">
                  <c:v>3.14</c:v>
                </c:pt>
                <c:pt idx="2">
                  <c:v>3.18</c:v>
                </c:pt>
                <c:pt idx="3">
                  <c:v>3.11</c:v>
                </c:pt>
                <c:pt idx="4">
                  <c:v>3.13</c:v>
                </c:pt>
              </c:numCache>
            </c:numRef>
          </c:val>
        </c:ser>
        <c:ser>
          <c:idx val="2"/>
          <c:order val="2"/>
          <c:tx>
            <c:v>2-я опытная группа</c:v>
          </c:tx>
          <c:dLbls>
            <c:dLbl>
              <c:idx val="0"/>
              <c:layout>
                <c:manualLayout>
                  <c:x val="-6.5352666401653934E-3"/>
                  <c:y val="6.276709995734998E-3"/>
                </c:manualLayout>
              </c:layout>
              <c:showVal val="1"/>
            </c:dLbl>
            <c:dLbl>
              <c:idx val="4"/>
              <c:layout>
                <c:manualLayout>
                  <c:x val="0"/>
                  <c:y val="-1.8830129987204423E-2"/>
                </c:manualLayout>
              </c:layout>
              <c:showVal val="1"/>
            </c:dLbl>
            <c:txPr>
              <a:bodyPr/>
              <a:lstStyle/>
              <a:p>
                <a:pPr>
                  <a:defRPr sz="7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'[Диаграмма в Microsoft Office Word]Лист1'!$R$77:$R$81</c:f>
              <c:strCache>
                <c:ptCount val="5"/>
                <c:pt idx="0">
                  <c:v>9-й день </c:v>
                </c:pt>
                <c:pt idx="1">
                  <c:v>10-й день</c:v>
                </c:pt>
                <c:pt idx="2">
                  <c:v>11-й день</c:v>
                </c:pt>
                <c:pt idx="3">
                  <c:v>12-й день</c:v>
                </c:pt>
                <c:pt idx="4">
                  <c:v>13-й день</c:v>
                </c:pt>
              </c:strCache>
            </c:strRef>
          </c:cat>
          <c:val>
            <c:numRef>
              <c:f>'[Диаграмма в Microsoft Office Word]Лист1'!$U$113:$U$117</c:f>
              <c:numCache>
                <c:formatCode>General</c:formatCode>
                <c:ptCount val="5"/>
                <c:pt idx="0">
                  <c:v>3.15</c:v>
                </c:pt>
                <c:pt idx="1">
                  <c:v>3.18</c:v>
                </c:pt>
                <c:pt idx="2">
                  <c:v>3.21</c:v>
                </c:pt>
                <c:pt idx="3">
                  <c:v>3.15</c:v>
                </c:pt>
                <c:pt idx="4">
                  <c:v>3.13</c:v>
                </c:pt>
              </c:numCache>
            </c:numRef>
          </c:val>
        </c:ser>
        <c:ser>
          <c:idx val="3"/>
          <c:order val="3"/>
          <c:tx>
            <c:v>3-я опытная группа</c:v>
          </c:tx>
          <c:dLbls>
            <c:txPr>
              <a:bodyPr/>
              <a:lstStyle/>
              <a:p>
                <a:pPr>
                  <a:defRPr sz="7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'[Диаграмма в Microsoft Office Word]Лист1'!$R$77:$R$81</c:f>
              <c:strCache>
                <c:ptCount val="5"/>
                <c:pt idx="0">
                  <c:v>9-й день </c:v>
                </c:pt>
                <c:pt idx="1">
                  <c:v>10-й день</c:v>
                </c:pt>
                <c:pt idx="2">
                  <c:v>11-й день</c:v>
                </c:pt>
                <c:pt idx="3">
                  <c:v>12-й день</c:v>
                </c:pt>
                <c:pt idx="4">
                  <c:v>13-й день</c:v>
                </c:pt>
              </c:strCache>
            </c:strRef>
          </c:cat>
          <c:val>
            <c:numRef>
              <c:f>'[Диаграмма в Microsoft Office Word]Лист1'!$V$113:$V$117</c:f>
              <c:numCache>
                <c:formatCode>General</c:formatCode>
                <c:ptCount val="5"/>
                <c:pt idx="0">
                  <c:v>3.16</c:v>
                </c:pt>
                <c:pt idx="1">
                  <c:v>3.13</c:v>
                </c:pt>
                <c:pt idx="2">
                  <c:v>3.14</c:v>
                </c:pt>
                <c:pt idx="3">
                  <c:v>3.17</c:v>
                </c:pt>
                <c:pt idx="4">
                  <c:v>3.15</c:v>
                </c:pt>
              </c:numCache>
            </c:numRef>
          </c:val>
        </c:ser>
        <c:dLbls>
          <c:showVal val="1"/>
        </c:dLbls>
        <c:overlap val="-25"/>
        <c:axId val="102933632"/>
        <c:axId val="102935168"/>
      </c:barChart>
      <c:catAx>
        <c:axId val="102933632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2935168"/>
        <c:crosses val="autoZero"/>
        <c:auto val="1"/>
        <c:lblAlgn val="ctr"/>
        <c:lblOffset val="100"/>
      </c:catAx>
      <c:valAx>
        <c:axId val="102935168"/>
        <c:scaling>
          <c:orientation val="minMax"/>
        </c:scaling>
        <c:delete val="1"/>
        <c:axPos val="l"/>
        <c:numFmt formatCode="General" sourceLinked="1"/>
        <c:tickLblPos val="nextTo"/>
        <c:crossAx val="102933632"/>
        <c:crosses val="autoZero"/>
        <c:crossBetween val="between"/>
      </c:valAx>
    </c:plotArea>
    <c:legend>
      <c:legendPos val="t"/>
      <c:legendEntry>
        <c:idx val="0"/>
        <c:txPr>
          <a:bodyPr/>
          <a:lstStyle/>
          <a:p>
            <a:pPr>
              <a:defRPr sz="7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7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7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3"/>
        <c:txPr>
          <a:bodyPr/>
          <a:lstStyle/>
          <a:p>
            <a:pPr>
              <a:defRPr sz="7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1.7618975944301004E-2"/>
          <c:y val="3.7660259974408812E-2"/>
          <c:w val="0.97456469077768348"/>
          <c:h val="0.17601476361267659"/>
        </c:manualLayout>
      </c:layout>
      <c:txPr>
        <a:bodyPr/>
        <a:lstStyle/>
        <a:p>
          <a:pPr>
            <a:defRPr sz="8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34"/>
  <c:chart>
    <c:autoTitleDeleted val="1"/>
    <c:plotArea>
      <c:layout/>
      <c:barChart>
        <c:barDir val="col"/>
        <c:grouping val="clustered"/>
        <c:ser>
          <c:idx val="0"/>
          <c:order val="0"/>
          <c:tx>
            <c:v>Контрольная група</c:v>
          </c:tx>
          <c:dLbls>
            <c:txPr>
              <a:bodyPr/>
              <a:lstStyle/>
              <a:p>
                <a:pPr>
                  <a:defRPr sz="7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'[Диаграмма в Microsoft Office Word]Лист1'!$R$77:$R$81</c:f>
              <c:strCache>
                <c:ptCount val="5"/>
                <c:pt idx="0">
                  <c:v>9-й день </c:v>
                </c:pt>
                <c:pt idx="1">
                  <c:v>10-й день</c:v>
                </c:pt>
                <c:pt idx="2">
                  <c:v>11-й день</c:v>
                </c:pt>
                <c:pt idx="3">
                  <c:v>12-й день</c:v>
                </c:pt>
                <c:pt idx="4">
                  <c:v>13-й день</c:v>
                </c:pt>
              </c:strCache>
            </c:strRef>
          </c:cat>
          <c:val>
            <c:numRef>
              <c:f>'[Диаграмма в Microsoft Office Word]Лист1'!$S$131:$S$135</c:f>
              <c:numCache>
                <c:formatCode>General</c:formatCode>
                <c:ptCount val="5"/>
                <c:pt idx="0">
                  <c:v>8.25</c:v>
                </c:pt>
                <c:pt idx="1">
                  <c:v>8.2000000000000011</c:v>
                </c:pt>
                <c:pt idx="2">
                  <c:v>8.3700000000000028</c:v>
                </c:pt>
                <c:pt idx="3">
                  <c:v>8.33</c:v>
                </c:pt>
                <c:pt idx="4">
                  <c:v>8.4</c:v>
                </c:pt>
              </c:numCache>
            </c:numRef>
          </c:val>
        </c:ser>
        <c:ser>
          <c:idx val="1"/>
          <c:order val="1"/>
          <c:tx>
            <c:v>1-я опытная группа</c:v>
          </c:tx>
          <c:dLbls>
            <c:txPr>
              <a:bodyPr/>
              <a:lstStyle/>
              <a:p>
                <a:pPr>
                  <a:defRPr sz="7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'[Диаграмма в Microsoft Office Word]Лист1'!$R$77:$R$81</c:f>
              <c:strCache>
                <c:ptCount val="5"/>
                <c:pt idx="0">
                  <c:v>9-й день </c:v>
                </c:pt>
                <c:pt idx="1">
                  <c:v>10-й день</c:v>
                </c:pt>
                <c:pt idx="2">
                  <c:v>11-й день</c:v>
                </c:pt>
                <c:pt idx="3">
                  <c:v>12-й день</c:v>
                </c:pt>
                <c:pt idx="4">
                  <c:v>13-й день</c:v>
                </c:pt>
              </c:strCache>
            </c:strRef>
          </c:cat>
          <c:val>
            <c:numRef>
              <c:f>'[Диаграмма в Microsoft Office Word]Лист1'!$T$131:$T$135</c:f>
              <c:numCache>
                <c:formatCode>General</c:formatCode>
                <c:ptCount val="5"/>
                <c:pt idx="0">
                  <c:v>8.2900000000000009</c:v>
                </c:pt>
                <c:pt idx="1">
                  <c:v>8.39</c:v>
                </c:pt>
                <c:pt idx="2">
                  <c:v>8.34</c:v>
                </c:pt>
                <c:pt idx="3">
                  <c:v>8.2900000000000009</c:v>
                </c:pt>
                <c:pt idx="4">
                  <c:v>8.32</c:v>
                </c:pt>
              </c:numCache>
            </c:numRef>
          </c:val>
        </c:ser>
        <c:ser>
          <c:idx val="2"/>
          <c:order val="2"/>
          <c:tx>
            <c:v>2-я опытная группа</c:v>
          </c:tx>
          <c:dLbls>
            <c:dLbl>
              <c:idx val="0"/>
              <c:layout>
                <c:manualLayout>
                  <c:x val="0"/>
                  <c:y val="-3.7037037037037056E-2"/>
                </c:manualLayout>
              </c:layout>
              <c:showVal val="1"/>
            </c:dLbl>
            <c:dLbl>
              <c:idx val="1"/>
              <c:layout>
                <c:manualLayout>
                  <c:x val="0"/>
                  <c:y val="-2.3148148148148064E-2"/>
                </c:manualLayout>
              </c:layout>
              <c:showVal val="1"/>
            </c:dLbl>
            <c:txPr>
              <a:bodyPr/>
              <a:lstStyle/>
              <a:p>
                <a:pPr>
                  <a:defRPr sz="7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'[Диаграмма в Microsoft Office Word]Лист1'!$R$77:$R$81</c:f>
              <c:strCache>
                <c:ptCount val="5"/>
                <c:pt idx="0">
                  <c:v>9-й день </c:v>
                </c:pt>
                <c:pt idx="1">
                  <c:v>10-й день</c:v>
                </c:pt>
                <c:pt idx="2">
                  <c:v>11-й день</c:v>
                </c:pt>
                <c:pt idx="3">
                  <c:v>12-й день</c:v>
                </c:pt>
                <c:pt idx="4">
                  <c:v>13-й день</c:v>
                </c:pt>
              </c:strCache>
            </c:strRef>
          </c:cat>
          <c:val>
            <c:numRef>
              <c:f>'[Диаграмма в Microsoft Office Word]Лист1'!$U$131:$U$135</c:f>
              <c:numCache>
                <c:formatCode>General</c:formatCode>
                <c:ptCount val="5"/>
                <c:pt idx="0">
                  <c:v>8.2299999999999986</c:v>
                </c:pt>
                <c:pt idx="1">
                  <c:v>8.16</c:v>
                </c:pt>
                <c:pt idx="2">
                  <c:v>8.2000000000000011</c:v>
                </c:pt>
                <c:pt idx="3">
                  <c:v>8.27</c:v>
                </c:pt>
                <c:pt idx="4">
                  <c:v>8.4</c:v>
                </c:pt>
              </c:numCache>
            </c:numRef>
          </c:val>
        </c:ser>
        <c:ser>
          <c:idx val="3"/>
          <c:order val="3"/>
          <c:tx>
            <c:v>3-я опытная группа</c:v>
          </c:tx>
          <c:dLbls>
            <c:dLbl>
              <c:idx val="0"/>
              <c:layout>
                <c:manualLayout>
                  <c:x val="0"/>
                  <c:y val="9.2592592592594791E-3"/>
                </c:manualLayout>
              </c:layout>
              <c:showVal val="1"/>
            </c:dLbl>
            <c:dLbl>
              <c:idx val="1"/>
              <c:layout>
                <c:manualLayout>
                  <c:x val="2.3894862604540482E-3"/>
                  <c:y val="2.777777777777863E-2"/>
                </c:manualLayout>
              </c:layout>
              <c:showVal val="1"/>
            </c:dLbl>
            <c:dLbl>
              <c:idx val="3"/>
              <c:layout>
                <c:manualLayout>
                  <c:x val="0"/>
                  <c:y val="2.7777777777778536E-2"/>
                </c:manualLayout>
              </c:layout>
              <c:showVal val="1"/>
            </c:dLbl>
            <c:txPr>
              <a:bodyPr/>
              <a:lstStyle/>
              <a:p>
                <a:pPr>
                  <a:defRPr sz="7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'[Диаграмма в Microsoft Office Word]Лист1'!$R$77:$R$81</c:f>
              <c:strCache>
                <c:ptCount val="5"/>
                <c:pt idx="0">
                  <c:v>9-й день </c:v>
                </c:pt>
                <c:pt idx="1">
                  <c:v>10-й день</c:v>
                </c:pt>
                <c:pt idx="2">
                  <c:v>11-й день</c:v>
                </c:pt>
                <c:pt idx="3">
                  <c:v>12-й день</c:v>
                </c:pt>
                <c:pt idx="4">
                  <c:v>13-й день</c:v>
                </c:pt>
              </c:strCache>
            </c:strRef>
          </c:cat>
          <c:val>
            <c:numRef>
              <c:f>'[Диаграмма в Microsoft Office Word]Лист1'!$V$131:$V$135</c:f>
              <c:numCache>
                <c:formatCode>General</c:formatCode>
                <c:ptCount val="5"/>
                <c:pt idx="0">
                  <c:v>8.2299999999999986</c:v>
                </c:pt>
                <c:pt idx="1">
                  <c:v>8.16</c:v>
                </c:pt>
                <c:pt idx="2">
                  <c:v>8.2000000000000011</c:v>
                </c:pt>
                <c:pt idx="3">
                  <c:v>8.27</c:v>
                </c:pt>
                <c:pt idx="4">
                  <c:v>8.4</c:v>
                </c:pt>
              </c:numCache>
            </c:numRef>
          </c:val>
        </c:ser>
        <c:dLbls>
          <c:showVal val="1"/>
        </c:dLbls>
        <c:overlap val="-25"/>
        <c:axId val="104697216"/>
        <c:axId val="104711296"/>
      </c:barChart>
      <c:catAx>
        <c:axId val="104697216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4711296"/>
        <c:crosses val="autoZero"/>
        <c:auto val="1"/>
        <c:lblAlgn val="ctr"/>
        <c:lblOffset val="100"/>
      </c:catAx>
      <c:valAx>
        <c:axId val="104711296"/>
        <c:scaling>
          <c:orientation val="minMax"/>
        </c:scaling>
        <c:delete val="1"/>
        <c:axPos val="l"/>
        <c:numFmt formatCode="General" sourceLinked="1"/>
        <c:tickLblPos val="nextTo"/>
        <c:crossAx val="104697216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6.1100716158642834E-2"/>
          <c:y val="3.7971580116047551E-2"/>
          <c:w val="0.87126556510176556"/>
          <c:h val="0.17746979714605454"/>
        </c:manualLayout>
      </c:layout>
      <c:txPr>
        <a:bodyPr/>
        <a:lstStyle/>
        <a:p>
          <a:pPr>
            <a:defRPr sz="8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r>
              <a:rPr lang="uk-UA" sz="800" b="0" baseline="0">
                <a:latin typeface="Times New Roman" pitchFamily="18" charset="0"/>
                <a:cs typeface="Times New Roman" pitchFamily="18" charset="0"/>
              </a:rPr>
              <a:t>Хозяйство № 1</a:t>
            </a:r>
            <a:endParaRPr lang="ru-RU" sz="800" b="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36527575061760181"/>
          <c:y val="7.8551906935164423E-2"/>
        </c:manualLayout>
      </c:layout>
    </c:title>
    <c:plotArea>
      <c:layout>
        <c:manualLayout>
          <c:layoutTarget val="inner"/>
          <c:xMode val="edge"/>
          <c:yMode val="edge"/>
          <c:x val="0.21475302073727837"/>
          <c:y val="0.19480351414406538"/>
          <c:w val="0.64737423092170365"/>
          <c:h val="0.50751547616518444"/>
        </c:manualLayout>
      </c:layout>
      <c:barChart>
        <c:barDir val="col"/>
        <c:grouping val="clustered"/>
        <c:ser>
          <c:idx val="0"/>
          <c:order val="0"/>
          <c:spPr>
            <a:solidFill>
              <a:schemeClr val="bg1">
                <a:lumMod val="65000"/>
              </a:schemeClr>
            </a:solidFill>
            <a:ln w="22225">
              <a:solidFill>
                <a:schemeClr val="tx1"/>
              </a:solidFill>
            </a:ln>
          </c:spPr>
          <c:cat>
            <c:strRef>
              <c:f>'СЕНИЦЯ-1'!$Y$21:$Y$28</c:f>
              <c:strCache>
                <c:ptCount val="8"/>
                <c:pt idx="0">
                  <c:v>65</c:v>
                </c:pt>
                <c:pt idx="1">
                  <c:v>85</c:v>
                </c:pt>
                <c:pt idx="2">
                  <c:v>105</c:v>
                </c:pt>
                <c:pt idx="3">
                  <c:v>125</c:v>
                </c:pt>
                <c:pt idx="4">
                  <c:v>145</c:v>
                </c:pt>
                <c:pt idx="5">
                  <c:v>165</c:v>
                </c:pt>
                <c:pt idx="6">
                  <c:v>185</c:v>
                </c:pt>
                <c:pt idx="7">
                  <c:v>&gt;185</c:v>
                </c:pt>
              </c:strCache>
            </c:strRef>
          </c:cat>
          <c:val>
            <c:numRef>
              <c:f>'СЕНИЦЯ-1'!$AA$21:$AA$28</c:f>
              <c:numCache>
                <c:formatCode>0.0</c:formatCode>
                <c:ptCount val="8"/>
                <c:pt idx="0">
                  <c:v>60</c:v>
                </c:pt>
                <c:pt idx="1">
                  <c:v>33.333333333333336</c:v>
                </c:pt>
                <c:pt idx="2">
                  <c:v>0</c:v>
                </c:pt>
                <c:pt idx="3">
                  <c:v>6.666666666666667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</c:ser>
        <c:gapWidth val="0"/>
        <c:axId val="100931072"/>
        <c:axId val="100932992"/>
      </c:barChart>
      <c:catAx>
        <c:axId val="100931072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8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800" b="0" baseline="0">
                    <a:latin typeface="Times New Roman" pitchFamily="18" charset="0"/>
                    <a:cs typeface="Times New Roman" pitchFamily="18" charset="0"/>
                  </a:rPr>
                  <a:t>суток сухостойного периода</a:t>
                </a:r>
                <a:endParaRPr lang="ru-RU" sz="800" b="0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0.14435544097534744"/>
              <c:y val="0.89822508061396011"/>
            </c:manualLayout>
          </c:layout>
        </c:title>
        <c:numFmt formatCode="0" sourceLinked="1"/>
        <c:tickLblPos val="nextTo"/>
        <c:spPr>
          <a:ln w="19050">
            <a:solidFill>
              <a:sysClr val="windowText" lastClr="000000"/>
            </a:solidFill>
          </a:ln>
        </c:spPr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0932992"/>
        <c:crosses val="autoZero"/>
        <c:auto val="1"/>
        <c:lblAlgn val="ctr"/>
        <c:lblOffset val="100"/>
      </c:catAx>
      <c:valAx>
        <c:axId val="100932992"/>
        <c:scaling>
          <c:orientation val="minMax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 sz="8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800" b="0">
                    <a:latin typeface="Times New Roman" pitchFamily="18" charset="0"/>
                    <a:cs typeface="Times New Roman" pitchFamily="18" charset="0"/>
                  </a:rPr>
                  <a:t>%</a:t>
                </a:r>
                <a:r>
                  <a:rPr lang="ru-RU" sz="800" b="0" baseline="0">
                    <a:latin typeface="Times New Roman" pitchFamily="18" charset="0"/>
                    <a:cs typeface="Times New Roman" pitchFamily="18" charset="0"/>
                  </a:rPr>
                  <a:t> коров</a:t>
                </a:r>
                <a:endParaRPr lang="ru-RU" sz="800" b="0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8032835985591893E-2"/>
              <c:y val="0.37507144940215831"/>
            </c:manualLayout>
          </c:layout>
        </c:title>
        <c:numFmt formatCode="0" sourceLinked="0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0931072"/>
        <c:crosses val="autoZero"/>
        <c:crossBetween val="between"/>
        <c:majorUnit val="10"/>
      </c:valAx>
      <c:spPr>
        <a:ln w="15875">
          <a:solidFill>
            <a:sysClr val="windowText" lastClr="000000"/>
          </a:solidFill>
        </a:ln>
      </c:spPr>
    </c:plotArea>
    <c:plotVisOnly val="1"/>
    <c:dispBlanksAs val="gap"/>
  </c:chart>
  <c:spPr>
    <a:ln>
      <a:noFill/>
    </a:ln>
  </c:spPr>
  <c:externalData r:id="rId1"/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v>Контрольная группа</c:v>
          </c:tx>
          <c:dLbls>
            <c:dLbl>
              <c:idx val="0"/>
              <c:layout>
                <c:manualLayout>
                  <c:x val="-1.4626365463350601E-2"/>
                  <c:y val="2.2705317752281264E-2"/>
                </c:manualLayout>
              </c:layout>
              <c:showVal val="1"/>
            </c:dLbl>
            <c:dLbl>
              <c:idx val="2"/>
              <c:layout>
                <c:manualLayout>
                  <c:x val="-7.3131827316752964E-3"/>
                  <c:y val="3.0273757003041427E-2"/>
                </c:manualLayout>
              </c:layout>
              <c:showVal val="1"/>
            </c:dLbl>
            <c:dLbl>
              <c:idx val="4"/>
              <c:layout>
                <c:manualLayout>
                  <c:x val="-7.3131827316752964E-3"/>
                  <c:y val="2.2705317752281264E-2"/>
                </c:manualLayout>
              </c:layout>
              <c:showVal val="1"/>
            </c:dLbl>
            <c:txPr>
              <a:bodyPr/>
              <a:lstStyle/>
              <a:p>
                <a:pPr>
                  <a:defRPr sz="7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'[Диаграмма в Microsoft Office Word]Лист1'!$R$77:$R$81</c:f>
              <c:strCache>
                <c:ptCount val="5"/>
                <c:pt idx="0">
                  <c:v>9-й день </c:v>
                </c:pt>
                <c:pt idx="1">
                  <c:v>10-й день</c:v>
                </c:pt>
                <c:pt idx="2">
                  <c:v>11-й день</c:v>
                </c:pt>
                <c:pt idx="3">
                  <c:v>12-й день</c:v>
                </c:pt>
                <c:pt idx="4">
                  <c:v>13-й день</c:v>
                </c:pt>
              </c:strCache>
            </c:strRef>
          </c:cat>
          <c:val>
            <c:numRef>
              <c:f>'[Диаграмма в Microsoft Office Word]Лист1'!$A$151:$A$155</c:f>
              <c:numCache>
                <c:formatCode>General</c:formatCode>
                <c:ptCount val="5"/>
                <c:pt idx="0">
                  <c:v>4.25</c:v>
                </c:pt>
                <c:pt idx="1">
                  <c:v>4.22</c:v>
                </c:pt>
                <c:pt idx="2">
                  <c:v>4.3</c:v>
                </c:pt>
                <c:pt idx="3">
                  <c:v>4.2300000000000004</c:v>
                </c:pt>
                <c:pt idx="4">
                  <c:v>4.2699999999999996</c:v>
                </c:pt>
              </c:numCache>
            </c:numRef>
          </c:val>
        </c:ser>
        <c:ser>
          <c:idx val="1"/>
          <c:order val="1"/>
          <c:tx>
            <c:v>1-я опытная группа</c:v>
          </c:tx>
          <c:dLbls>
            <c:dLbl>
              <c:idx val="2"/>
              <c:layout>
                <c:manualLayout>
                  <c:x val="-3.6565913658377046E-3"/>
                  <c:y val="2.2705317752281264E-2"/>
                </c:manualLayout>
              </c:layout>
              <c:showVal val="1"/>
            </c:dLbl>
            <c:dLbl>
              <c:idx val="4"/>
              <c:layout>
                <c:manualLayout>
                  <c:x val="7.3131827316752964E-3"/>
                  <c:y val="1.5136878501520543E-2"/>
                </c:manualLayout>
              </c:layout>
              <c:showVal val="1"/>
            </c:dLbl>
            <c:txPr>
              <a:bodyPr/>
              <a:lstStyle/>
              <a:p>
                <a:pPr>
                  <a:defRPr sz="7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'[Диаграмма в Microsoft Office Word]Лист1'!$R$77:$R$81</c:f>
              <c:strCache>
                <c:ptCount val="5"/>
                <c:pt idx="0">
                  <c:v>9-й день </c:v>
                </c:pt>
                <c:pt idx="1">
                  <c:v>10-й день</c:v>
                </c:pt>
                <c:pt idx="2">
                  <c:v>11-й день</c:v>
                </c:pt>
                <c:pt idx="3">
                  <c:v>12-й день</c:v>
                </c:pt>
                <c:pt idx="4">
                  <c:v>13-й день</c:v>
                </c:pt>
              </c:strCache>
            </c:strRef>
          </c:cat>
          <c:val>
            <c:numRef>
              <c:f>'[Диаграмма в Microsoft Office Word]Лист1'!$B$151:$B$155</c:f>
              <c:numCache>
                <c:formatCode>General</c:formatCode>
                <c:ptCount val="5"/>
                <c:pt idx="0">
                  <c:v>4.26</c:v>
                </c:pt>
                <c:pt idx="1">
                  <c:v>4.24</c:v>
                </c:pt>
                <c:pt idx="2">
                  <c:v>4.29</c:v>
                </c:pt>
                <c:pt idx="3">
                  <c:v>4.3099999999999996</c:v>
                </c:pt>
                <c:pt idx="4">
                  <c:v>4.2699999999999996</c:v>
                </c:pt>
              </c:numCache>
            </c:numRef>
          </c:val>
        </c:ser>
        <c:ser>
          <c:idx val="2"/>
          <c:order val="2"/>
          <c:tx>
            <c:v>2-я опытная группа</c:v>
          </c:tx>
          <c:dLbls>
            <c:dLbl>
              <c:idx val="0"/>
              <c:layout>
                <c:manualLayout>
                  <c:x val="-1.0969774097513233E-2"/>
                  <c:y val="2.2705317752281264E-2"/>
                </c:manualLayout>
              </c:layout>
              <c:showVal val="1"/>
            </c:dLbl>
            <c:dLbl>
              <c:idx val="2"/>
              <c:layout>
                <c:manualLayout>
                  <c:x val="6.7036733959623722E-17"/>
                  <c:y val="-1.5136878501520543E-2"/>
                </c:manualLayout>
              </c:layout>
              <c:showVal val="1"/>
            </c:dLbl>
            <c:dLbl>
              <c:idx val="3"/>
              <c:layout>
                <c:manualLayout>
                  <c:x val="0"/>
                  <c:y val="2.2705317752281264E-2"/>
                </c:manualLayout>
              </c:layout>
              <c:showVal val="1"/>
            </c:dLbl>
            <c:txPr>
              <a:bodyPr/>
              <a:lstStyle/>
              <a:p>
                <a:pPr>
                  <a:defRPr sz="7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'[Диаграмма в Microsoft Office Word]Лист1'!$R$77:$R$81</c:f>
              <c:strCache>
                <c:ptCount val="5"/>
                <c:pt idx="0">
                  <c:v>9-й день </c:v>
                </c:pt>
                <c:pt idx="1">
                  <c:v>10-й день</c:v>
                </c:pt>
                <c:pt idx="2">
                  <c:v>11-й день</c:v>
                </c:pt>
                <c:pt idx="3">
                  <c:v>12-й день</c:v>
                </c:pt>
                <c:pt idx="4">
                  <c:v>13-й день</c:v>
                </c:pt>
              </c:strCache>
            </c:strRef>
          </c:cat>
          <c:val>
            <c:numRef>
              <c:f>'[Диаграмма в Microsoft Office Word]Лист1'!$C$151:$C$155</c:f>
              <c:numCache>
                <c:formatCode>General</c:formatCode>
                <c:ptCount val="5"/>
                <c:pt idx="0">
                  <c:v>4.3099999999999996</c:v>
                </c:pt>
                <c:pt idx="1">
                  <c:v>4.26</c:v>
                </c:pt>
                <c:pt idx="2">
                  <c:v>4.29</c:v>
                </c:pt>
                <c:pt idx="3">
                  <c:v>4.3</c:v>
                </c:pt>
                <c:pt idx="4">
                  <c:v>4.22</c:v>
                </c:pt>
              </c:numCache>
            </c:numRef>
          </c:val>
        </c:ser>
        <c:ser>
          <c:idx val="3"/>
          <c:order val="3"/>
          <c:tx>
            <c:v>3-я опытная группа</c:v>
          </c:tx>
          <c:dLbls>
            <c:dLbl>
              <c:idx val="1"/>
              <c:layout>
                <c:manualLayout>
                  <c:x val="1.0969774097513218E-2"/>
                  <c:y val="2.2705317752281264E-2"/>
                </c:manualLayout>
              </c:layout>
              <c:showVal val="1"/>
            </c:dLbl>
            <c:dLbl>
              <c:idx val="2"/>
              <c:layout>
                <c:manualLayout>
                  <c:x val="1.4626365463350589E-2"/>
                  <c:y val="3.7842196253801356E-2"/>
                </c:manualLayout>
              </c:layout>
              <c:showVal val="1"/>
            </c:dLbl>
            <c:dLbl>
              <c:idx val="4"/>
              <c:layout>
                <c:manualLayout>
                  <c:x val="3.6565913658377046E-3"/>
                  <c:y val="2.2705317752281264E-2"/>
                </c:manualLayout>
              </c:layout>
              <c:showVal val="1"/>
            </c:dLbl>
            <c:txPr>
              <a:bodyPr/>
              <a:lstStyle/>
              <a:p>
                <a:pPr>
                  <a:defRPr sz="7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'[Диаграмма в Microsoft Office Word]Лист1'!$R$77:$R$81</c:f>
              <c:strCache>
                <c:ptCount val="5"/>
                <c:pt idx="0">
                  <c:v>9-й день </c:v>
                </c:pt>
                <c:pt idx="1">
                  <c:v>10-й день</c:v>
                </c:pt>
                <c:pt idx="2">
                  <c:v>11-й день</c:v>
                </c:pt>
                <c:pt idx="3">
                  <c:v>12-й день</c:v>
                </c:pt>
                <c:pt idx="4">
                  <c:v>13-й день</c:v>
                </c:pt>
              </c:strCache>
            </c:strRef>
          </c:cat>
          <c:val>
            <c:numRef>
              <c:f>'[Диаграмма в Microsoft Office Word]Лист1'!$D$151:$D$155</c:f>
              <c:numCache>
                <c:formatCode>General</c:formatCode>
                <c:ptCount val="5"/>
                <c:pt idx="0">
                  <c:v>4.3099999999999996</c:v>
                </c:pt>
                <c:pt idx="1">
                  <c:v>4.2699999999999996</c:v>
                </c:pt>
                <c:pt idx="2">
                  <c:v>4.3</c:v>
                </c:pt>
                <c:pt idx="3">
                  <c:v>4.3199999999999985</c:v>
                </c:pt>
                <c:pt idx="4">
                  <c:v>4.2699999999999996</c:v>
                </c:pt>
              </c:numCache>
            </c:numRef>
          </c:val>
        </c:ser>
        <c:dLbls>
          <c:showVal val="1"/>
        </c:dLbls>
        <c:overlap val="-25"/>
        <c:axId val="104763776"/>
        <c:axId val="104765312"/>
      </c:barChart>
      <c:catAx>
        <c:axId val="104763776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4765312"/>
        <c:crosses val="autoZero"/>
        <c:auto val="1"/>
        <c:lblAlgn val="ctr"/>
        <c:lblOffset val="100"/>
      </c:catAx>
      <c:valAx>
        <c:axId val="104765312"/>
        <c:scaling>
          <c:orientation val="minMax"/>
        </c:scaling>
        <c:delete val="1"/>
        <c:axPos val="l"/>
        <c:numFmt formatCode="General" sourceLinked="1"/>
        <c:tickLblPos val="nextTo"/>
        <c:crossAx val="104763776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11261058675748893"/>
          <c:y val="3.5127056684559031E-2"/>
          <c:w val="0.7845756464206598"/>
          <c:h val="0.16417519642570672"/>
        </c:manualLayout>
      </c:layout>
      <c:txPr>
        <a:bodyPr/>
        <a:lstStyle/>
        <a:p>
          <a:pPr>
            <a:defRPr sz="8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34"/>
  <c:chart>
    <c:autoTitleDeleted val="1"/>
    <c:plotArea>
      <c:layout>
        <c:manualLayout>
          <c:layoutTarget val="inner"/>
          <c:xMode val="edge"/>
          <c:yMode val="edge"/>
          <c:x val="2.691431664684505E-2"/>
          <c:y val="0.12968171391213737"/>
          <c:w val="0.95148704896734171"/>
          <c:h val="0.72454111175034419"/>
        </c:manualLayout>
      </c:layout>
      <c:barChart>
        <c:barDir val="col"/>
        <c:grouping val="clustered"/>
        <c:ser>
          <c:idx val="0"/>
          <c:order val="0"/>
          <c:tx>
            <c:v>9 день</c:v>
          </c:tx>
          <c:dLbls>
            <c:dLbl>
              <c:idx val="0"/>
              <c:layout>
                <c:manualLayout>
                  <c:x val="-1.6080793960712221E-2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-2.1897810218979189E-2"/>
                  <c:y val="0"/>
                </c:manualLayout>
              </c:layout>
              <c:showVal val="1"/>
            </c:dLbl>
            <c:dLbl>
              <c:idx val="3"/>
              <c:layout>
                <c:manualLayout>
                  <c:x val="-2.6763990267639912E-2"/>
                  <c:y val="-4.6296296296297014E-3"/>
                </c:manualLayout>
              </c:layout>
              <c:showVal val="1"/>
            </c:dLbl>
            <c:dLbl>
              <c:idx val="4"/>
              <c:layout>
                <c:manualLayout>
                  <c:x val="0"/>
                  <c:y val="3.3240173602695655E-2"/>
                </c:manualLayout>
              </c:layout>
              <c:showVal val="1"/>
            </c:dLbl>
            <c:txPr>
              <a:bodyPr/>
              <a:lstStyle/>
              <a:p>
                <a:pPr>
                  <a:defRPr sz="8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Лист1!$C$187:$C$191</c:f>
              <c:strCache>
                <c:ptCount val="5"/>
                <c:pt idx="0">
                  <c:v>Ge</c:v>
                </c:pt>
                <c:pt idx="1">
                  <c:v>Se</c:v>
                </c:pt>
                <c:pt idx="2">
                  <c:v>Сu</c:v>
                </c:pt>
                <c:pt idx="3">
                  <c:v>Mn</c:v>
                </c:pt>
                <c:pt idx="4">
                  <c:v>Cr</c:v>
                </c:pt>
              </c:strCache>
            </c:strRef>
          </c:cat>
          <c:val>
            <c:numRef>
              <c:f>Лист1!$F$187:$F$191</c:f>
              <c:numCache>
                <c:formatCode>General</c:formatCode>
                <c:ptCount val="5"/>
                <c:pt idx="0">
                  <c:v>9.3000000000000548E-3</c:v>
                </c:pt>
                <c:pt idx="1">
                  <c:v>0.32500000000000834</c:v>
                </c:pt>
                <c:pt idx="2">
                  <c:v>3.1800000000000002E-2</c:v>
                </c:pt>
                <c:pt idx="3">
                  <c:v>8.3000000000000226E-3</c:v>
                </c:pt>
                <c:pt idx="4">
                  <c:v>4.9500000000000023E-2</c:v>
                </c:pt>
              </c:numCache>
            </c:numRef>
          </c:val>
        </c:ser>
        <c:ser>
          <c:idx val="1"/>
          <c:order val="1"/>
          <c:tx>
            <c:v>13 день</c:v>
          </c:tx>
          <c:dLbls>
            <c:dLbl>
              <c:idx val="0"/>
              <c:layout>
                <c:manualLayout>
                  <c:x val="1.4682397988254674E-2"/>
                  <c:y val="3.3240173602695655E-2"/>
                </c:manualLayout>
              </c:layout>
              <c:showVal val="1"/>
            </c:dLbl>
            <c:dLbl>
              <c:idx val="1"/>
              <c:layout>
                <c:manualLayout>
                  <c:x val="1.2864635168569801E-2"/>
                  <c:y val="1.3296069441078261E-2"/>
                </c:manualLayout>
              </c:layout>
              <c:showVal val="1"/>
            </c:dLbl>
            <c:dLbl>
              <c:idx val="2"/>
              <c:layout>
                <c:manualLayout>
                  <c:x val="6.4842262364263334E-3"/>
                  <c:y val="1.1028166933678744E-2"/>
                </c:manualLayout>
              </c:layout>
              <c:showVal val="1"/>
            </c:dLbl>
            <c:dLbl>
              <c:idx val="3"/>
              <c:layout>
                <c:manualLayout>
                  <c:x val="3.2162523802171791E-3"/>
                  <c:y val="-5.1584461033279928E-4"/>
                </c:manualLayout>
              </c:layout>
              <c:showVal val="1"/>
            </c:dLbl>
            <c:dLbl>
              <c:idx val="4"/>
              <c:layout>
                <c:manualLayout>
                  <c:x val="2.1897810218979189E-2"/>
                  <c:y val="-1.3888888888889348E-2"/>
                </c:manualLayout>
              </c:layout>
              <c:showVal val="1"/>
            </c:dLbl>
            <c:txPr>
              <a:bodyPr/>
              <a:lstStyle/>
              <a:p>
                <a:pPr>
                  <a:defRPr sz="8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Лист1!$C$187:$C$191</c:f>
              <c:strCache>
                <c:ptCount val="5"/>
                <c:pt idx="0">
                  <c:v>Ge</c:v>
                </c:pt>
                <c:pt idx="1">
                  <c:v>Se</c:v>
                </c:pt>
                <c:pt idx="2">
                  <c:v>Сu</c:v>
                </c:pt>
                <c:pt idx="3">
                  <c:v>Mn</c:v>
                </c:pt>
                <c:pt idx="4">
                  <c:v>Cr</c:v>
                </c:pt>
              </c:strCache>
            </c:strRef>
          </c:cat>
          <c:val>
            <c:numRef>
              <c:f>Лист1!$G$187:$G$191</c:f>
              <c:numCache>
                <c:formatCode>General</c:formatCode>
                <c:ptCount val="5"/>
                <c:pt idx="0">
                  <c:v>1.0999999999999998E-2</c:v>
                </c:pt>
                <c:pt idx="1">
                  <c:v>0.36500000000000032</c:v>
                </c:pt>
                <c:pt idx="2">
                  <c:v>3.500000000000001E-2</c:v>
                </c:pt>
                <c:pt idx="3">
                  <c:v>8.8000000000000248E-3</c:v>
                </c:pt>
                <c:pt idx="4">
                  <c:v>6.5500000000000003E-2</c:v>
                </c:pt>
              </c:numCache>
            </c:numRef>
          </c:val>
        </c:ser>
        <c:dLbls>
          <c:showVal val="1"/>
        </c:dLbls>
        <c:overlap val="-25"/>
        <c:axId val="103029760"/>
        <c:axId val="103052032"/>
      </c:barChart>
      <c:catAx>
        <c:axId val="103029760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3052032"/>
        <c:crosses val="autoZero"/>
        <c:auto val="1"/>
        <c:lblAlgn val="ctr"/>
        <c:lblOffset val="100"/>
      </c:catAx>
      <c:valAx>
        <c:axId val="103052032"/>
        <c:scaling>
          <c:orientation val="minMax"/>
        </c:scaling>
        <c:delete val="1"/>
        <c:axPos val="l"/>
        <c:numFmt formatCode="General" sourceLinked="1"/>
        <c:tickLblPos val="nextTo"/>
        <c:crossAx val="10302976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4434452710784993"/>
          <c:y val="2.9263238626782012E-3"/>
          <c:w val="0.47527590679665982"/>
          <c:h val="0.14333615936019456"/>
        </c:manualLayout>
      </c:layout>
      <c:txPr>
        <a:bodyPr/>
        <a:lstStyle/>
        <a:p>
          <a:pPr>
            <a:defRPr sz="8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r>
              <a:rPr lang="uk-UA" sz="800" b="0">
                <a:latin typeface="Times New Roman" pitchFamily="18" charset="0"/>
                <a:cs typeface="Times New Roman" pitchFamily="18" charset="0"/>
              </a:rPr>
              <a:t>Хозяйство</a:t>
            </a:r>
            <a:r>
              <a:rPr lang="uk-UA" sz="800" b="0" baseline="0">
                <a:latin typeface="Times New Roman" pitchFamily="18" charset="0"/>
                <a:cs typeface="Times New Roman" pitchFamily="18" charset="0"/>
              </a:rPr>
              <a:t> </a:t>
            </a:r>
            <a:r>
              <a:rPr lang="uk-UA" sz="800" b="0">
                <a:latin typeface="Times New Roman" pitchFamily="18" charset="0"/>
                <a:cs typeface="Times New Roman" pitchFamily="18" charset="0"/>
              </a:rPr>
              <a:t>№ 2</a:t>
            </a:r>
            <a:r>
              <a:rPr lang="uk-UA" sz="800">
                <a:latin typeface="Times New Roman" pitchFamily="18" charset="0"/>
                <a:cs typeface="Times New Roman" pitchFamily="18" charset="0"/>
              </a:rPr>
              <a:t> </a:t>
            </a:r>
            <a:endParaRPr lang="ru-RU" sz="8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37385797078342436"/>
          <c:y val="5.7604731752453904E-2"/>
        </c:manualLayout>
      </c:layout>
    </c:title>
    <c:plotArea>
      <c:layout>
        <c:manualLayout>
          <c:layoutTarget val="inner"/>
          <c:xMode val="edge"/>
          <c:yMode val="edge"/>
          <c:x val="0.21475302073727837"/>
          <c:y val="0.19480351414406533"/>
          <c:w val="0.75746928030392602"/>
          <c:h val="0.57972586759992051"/>
        </c:manualLayout>
      </c:layout>
      <c:barChart>
        <c:barDir val="col"/>
        <c:grouping val="clustered"/>
        <c:ser>
          <c:idx val="0"/>
          <c:order val="0"/>
          <c:spPr>
            <a:solidFill>
              <a:schemeClr val="bg1">
                <a:lumMod val="65000"/>
              </a:schemeClr>
            </a:solidFill>
            <a:ln w="22225">
              <a:solidFill>
                <a:schemeClr val="tx1"/>
              </a:solidFill>
            </a:ln>
          </c:spPr>
          <c:cat>
            <c:strRef>
              <c:f>'ГЕРЕЖ-1'!$Y$21:$Y$28</c:f>
              <c:strCache>
                <c:ptCount val="8"/>
                <c:pt idx="0">
                  <c:v>65</c:v>
                </c:pt>
                <c:pt idx="1">
                  <c:v>85</c:v>
                </c:pt>
                <c:pt idx="2">
                  <c:v>105</c:v>
                </c:pt>
                <c:pt idx="3">
                  <c:v>125</c:v>
                </c:pt>
                <c:pt idx="4">
                  <c:v>145</c:v>
                </c:pt>
                <c:pt idx="5">
                  <c:v>165</c:v>
                </c:pt>
                <c:pt idx="6">
                  <c:v>185</c:v>
                </c:pt>
                <c:pt idx="7">
                  <c:v>&gt;185</c:v>
                </c:pt>
              </c:strCache>
            </c:strRef>
          </c:cat>
          <c:val>
            <c:numRef>
              <c:f>'ГЕРЕЖ-1'!$AA$21:$AA$28</c:f>
              <c:numCache>
                <c:formatCode>0.0</c:formatCode>
                <c:ptCount val="8"/>
                <c:pt idx="0">
                  <c:v>60</c:v>
                </c:pt>
                <c:pt idx="1">
                  <c:v>26.666666666666668</c:v>
                </c:pt>
                <c:pt idx="2">
                  <c:v>0</c:v>
                </c:pt>
                <c:pt idx="3">
                  <c:v>0</c:v>
                </c:pt>
                <c:pt idx="4">
                  <c:v>13.333333333333334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</c:ser>
        <c:gapWidth val="0"/>
        <c:axId val="101215616"/>
        <c:axId val="101225984"/>
      </c:barChart>
      <c:catAx>
        <c:axId val="101215616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8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800" b="0" baseline="0">
                    <a:latin typeface="Times New Roman" pitchFamily="18" charset="0"/>
                    <a:cs typeface="Times New Roman" pitchFamily="18" charset="0"/>
                  </a:rPr>
                  <a:t>суток сухостойного периода</a:t>
                </a:r>
                <a:endParaRPr lang="ru-RU" sz="800" b="0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0.18720737616820002"/>
              <c:y val="0.89690762806369462"/>
            </c:manualLayout>
          </c:layout>
        </c:title>
        <c:numFmt formatCode="0" sourceLinked="1"/>
        <c:tickLblPos val="nextTo"/>
        <c:spPr>
          <a:ln w="19050">
            <a:solidFill>
              <a:sysClr val="windowText" lastClr="000000"/>
            </a:solidFill>
          </a:ln>
        </c:spPr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1225984"/>
        <c:crosses val="autoZero"/>
        <c:auto val="1"/>
        <c:lblAlgn val="ctr"/>
        <c:lblOffset val="100"/>
      </c:catAx>
      <c:valAx>
        <c:axId val="101225984"/>
        <c:scaling>
          <c:orientation val="minMax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 sz="8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800" b="0">
                    <a:latin typeface="Times New Roman" pitchFamily="18" charset="0"/>
                    <a:cs typeface="Times New Roman" pitchFamily="18" charset="0"/>
                  </a:rPr>
                  <a:t>%</a:t>
                </a:r>
                <a:r>
                  <a:rPr lang="ru-RU" sz="800" b="0" baseline="0">
                    <a:latin typeface="Times New Roman" pitchFamily="18" charset="0"/>
                    <a:cs typeface="Times New Roman" pitchFamily="18" charset="0"/>
                  </a:rPr>
                  <a:t> коров</a:t>
                </a:r>
                <a:endParaRPr lang="ru-RU" sz="800" b="0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803283598559189E-2"/>
              <c:y val="0.36118256051328135"/>
            </c:manualLayout>
          </c:layout>
        </c:title>
        <c:numFmt formatCode="0" sourceLinked="0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1215616"/>
        <c:crosses val="autoZero"/>
        <c:crossBetween val="between"/>
        <c:majorUnit val="10"/>
      </c:valAx>
      <c:spPr>
        <a:ln w="15875">
          <a:solidFill>
            <a:sysClr val="windowText" lastClr="000000"/>
          </a:solidFill>
        </a:ln>
      </c:spPr>
    </c:plotArea>
    <c:plotVisOnly val="1"/>
    <c:dispBlanksAs val="gap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r>
              <a:rPr lang="uk-UA" sz="800" b="0">
                <a:latin typeface="Times New Roman" pitchFamily="18" charset="0"/>
                <a:cs typeface="Times New Roman" pitchFamily="18" charset="0"/>
              </a:rPr>
              <a:t>Хозяйство № 1</a:t>
            </a:r>
            <a:endParaRPr lang="ru-RU" sz="800" b="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40765733137825338"/>
          <c:y val="6.8148158747647875E-2"/>
        </c:manualLayout>
      </c:layout>
    </c:title>
    <c:plotArea>
      <c:layout>
        <c:manualLayout>
          <c:layoutTarget val="inner"/>
          <c:xMode val="edge"/>
          <c:yMode val="edge"/>
          <c:x val="0.21475302073727837"/>
          <c:y val="0.19480351414406533"/>
          <c:w val="0.75746928030392602"/>
          <c:h val="0.57972586759992051"/>
        </c:manualLayout>
      </c:layout>
      <c:barChart>
        <c:barDir val="col"/>
        <c:grouping val="clustered"/>
        <c:ser>
          <c:idx val="0"/>
          <c:order val="0"/>
          <c:spPr>
            <a:solidFill>
              <a:schemeClr val="bg1">
                <a:lumMod val="65000"/>
              </a:schemeClr>
            </a:solidFill>
            <a:ln w="22225">
              <a:solidFill>
                <a:schemeClr val="tx1"/>
              </a:solidFill>
            </a:ln>
          </c:spPr>
          <c:cat>
            <c:strRef>
              <c:f>'СЕНИЦЯ (2)'!$Y$21:$Y$28</c:f>
              <c:strCache>
                <c:ptCount val="8"/>
                <c:pt idx="0">
                  <c:v>65</c:v>
                </c:pt>
                <c:pt idx="1">
                  <c:v>85</c:v>
                </c:pt>
                <c:pt idx="2">
                  <c:v>105</c:v>
                </c:pt>
                <c:pt idx="3">
                  <c:v>125</c:v>
                </c:pt>
                <c:pt idx="4">
                  <c:v>145</c:v>
                </c:pt>
                <c:pt idx="5">
                  <c:v>165</c:v>
                </c:pt>
                <c:pt idx="6">
                  <c:v>185</c:v>
                </c:pt>
                <c:pt idx="7">
                  <c:v>&gt;185</c:v>
                </c:pt>
              </c:strCache>
            </c:strRef>
          </c:cat>
          <c:val>
            <c:numRef>
              <c:f>'СЕНИЦЯ (2)'!$AA$21:$AA$28</c:f>
              <c:numCache>
                <c:formatCode>0.0</c:formatCode>
                <c:ptCount val="8"/>
                <c:pt idx="0">
                  <c:v>20</c:v>
                </c:pt>
                <c:pt idx="1">
                  <c:v>33.333333333333336</c:v>
                </c:pt>
                <c:pt idx="2">
                  <c:v>20</c:v>
                </c:pt>
                <c:pt idx="3">
                  <c:v>6.666666666666667</c:v>
                </c:pt>
                <c:pt idx="4">
                  <c:v>6.666666666666667</c:v>
                </c:pt>
                <c:pt idx="5">
                  <c:v>13.333333333333334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</c:ser>
        <c:gapWidth val="0"/>
        <c:axId val="101229312"/>
        <c:axId val="101231232"/>
      </c:barChart>
      <c:catAx>
        <c:axId val="101229312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8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800" b="0" baseline="0">
                    <a:latin typeface="Times New Roman" pitchFamily="18" charset="0"/>
                    <a:cs typeface="Times New Roman" pitchFamily="18" charset="0"/>
                  </a:rPr>
                  <a:t>суток сухостойного периода</a:t>
                </a:r>
                <a:endParaRPr lang="ru-RU" sz="800" b="0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0.20603126714328021"/>
              <c:y val="0.90673989917990061"/>
            </c:manualLayout>
          </c:layout>
        </c:title>
        <c:numFmt formatCode="0" sourceLinked="1"/>
        <c:tickLblPos val="nextTo"/>
        <c:spPr>
          <a:ln w="19050">
            <a:solidFill>
              <a:sysClr val="windowText" lastClr="000000"/>
            </a:solidFill>
          </a:ln>
        </c:spPr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1231232"/>
        <c:crosses val="autoZero"/>
        <c:auto val="1"/>
        <c:lblAlgn val="ctr"/>
        <c:lblOffset val="100"/>
      </c:catAx>
      <c:valAx>
        <c:axId val="101231232"/>
        <c:scaling>
          <c:orientation val="minMax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 sz="8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800" b="0">
                    <a:latin typeface="Times New Roman" pitchFamily="18" charset="0"/>
                    <a:cs typeface="Times New Roman" pitchFamily="18" charset="0"/>
                  </a:rPr>
                  <a:t>%</a:t>
                </a:r>
                <a:r>
                  <a:rPr lang="ru-RU" sz="800" b="0" baseline="0">
                    <a:latin typeface="Times New Roman" pitchFamily="18" charset="0"/>
                    <a:cs typeface="Times New Roman" pitchFamily="18" charset="0"/>
                  </a:rPr>
                  <a:t> коров</a:t>
                </a:r>
                <a:endParaRPr lang="ru-RU" sz="800" b="0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3.9987732890961386E-2"/>
              <c:y val="0.39210858631028733"/>
            </c:manualLayout>
          </c:layout>
        </c:title>
        <c:numFmt formatCode="0" sourceLinked="0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1229312"/>
        <c:crosses val="autoZero"/>
        <c:crossBetween val="between"/>
        <c:majorUnit val="10"/>
      </c:valAx>
      <c:spPr>
        <a:ln w="15875">
          <a:solidFill>
            <a:sysClr val="windowText" lastClr="000000"/>
          </a:solidFill>
        </a:ln>
      </c:spPr>
    </c:plotArea>
    <c:plotVisOnly val="1"/>
    <c:dispBlanksAs val="gap"/>
  </c:chart>
  <c:spPr>
    <a:noFill/>
    <a:ln>
      <a:noFill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r>
              <a:rPr lang="uk-UA" sz="800" b="0">
                <a:latin typeface="Times New Roman" pitchFamily="18" charset="0"/>
                <a:cs typeface="Times New Roman" pitchFamily="18" charset="0"/>
              </a:rPr>
              <a:t>Хозяйство</a:t>
            </a:r>
            <a:r>
              <a:rPr lang="uk-UA" sz="800" b="0" baseline="0">
                <a:latin typeface="Times New Roman" pitchFamily="18" charset="0"/>
                <a:cs typeface="Times New Roman" pitchFamily="18" charset="0"/>
              </a:rPr>
              <a:t> </a:t>
            </a:r>
            <a:r>
              <a:rPr lang="uk-UA" sz="800" b="0">
                <a:latin typeface="Times New Roman" pitchFamily="18" charset="0"/>
                <a:cs typeface="Times New Roman" pitchFamily="18" charset="0"/>
              </a:rPr>
              <a:t>№ 2</a:t>
            </a:r>
            <a:endParaRPr lang="ru-RU" sz="800" b="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36826273163443601"/>
          <c:y val="6.2469145518677244E-2"/>
        </c:manualLayout>
      </c:layout>
    </c:title>
    <c:plotArea>
      <c:layout>
        <c:manualLayout>
          <c:layoutTarget val="inner"/>
          <c:xMode val="edge"/>
          <c:yMode val="edge"/>
          <c:x val="0.21475302073727837"/>
          <c:y val="0.19480351414406533"/>
          <c:w val="0.75746928030392602"/>
          <c:h val="0.57972586759992051"/>
        </c:manualLayout>
      </c:layout>
      <c:barChart>
        <c:barDir val="col"/>
        <c:grouping val="clustered"/>
        <c:ser>
          <c:idx val="0"/>
          <c:order val="0"/>
          <c:spPr>
            <a:solidFill>
              <a:schemeClr val="bg1">
                <a:lumMod val="65000"/>
              </a:schemeClr>
            </a:solidFill>
            <a:ln w="22225">
              <a:solidFill>
                <a:schemeClr val="tx1"/>
              </a:solidFill>
            </a:ln>
          </c:spPr>
          <c:cat>
            <c:strRef>
              <c:f>'ГЕРЕЖ (2)'!$Y$21:$Y$28</c:f>
              <c:strCache>
                <c:ptCount val="8"/>
                <c:pt idx="0">
                  <c:v>65</c:v>
                </c:pt>
                <c:pt idx="1">
                  <c:v>85</c:v>
                </c:pt>
                <c:pt idx="2">
                  <c:v>105</c:v>
                </c:pt>
                <c:pt idx="3">
                  <c:v>125</c:v>
                </c:pt>
                <c:pt idx="4">
                  <c:v>145</c:v>
                </c:pt>
                <c:pt idx="5">
                  <c:v>165</c:v>
                </c:pt>
                <c:pt idx="6">
                  <c:v>185</c:v>
                </c:pt>
                <c:pt idx="7">
                  <c:v>&gt;185</c:v>
                </c:pt>
              </c:strCache>
            </c:strRef>
          </c:cat>
          <c:val>
            <c:numRef>
              <c:f>'ГЕРЕЖ (2)'!$AA$21:$AA$28</c:f>
              <c:numCache>
                <c:formatCode>0.0</c:formatCode>
                <c:ptCount val="8"/>
                <c:pt idx="0">
                  <c:v>70</c:v>
                </c:pt>
                <c:pt idx="1">
                  <c:v>20</c:v>
                </c:pt>
                <c:pt idx="2">
                  <c:v>10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</c:ser>
        <c:gapWidth val="0"/>
        <c:axId val="101744000"/>
        <c:axId val="101774848"/>
      </c:barChart>
      <c:catAx>
        <c:axId val="101744000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8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800" b="0" baseline="0">
                    <a:latin typeface="Times New Roman" pitchFamily="18" charset="0"/>
                    <a:cs typeface="Times New Roman" pitchFamily="18" charset="0"/>
                  </a:rPr>
                  <a:t>суток сухостойного периода</a:t>
                </a:r>
                <a:endParaRPr lang="ru-RU" sz="800" b="0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0.19483173349121471"/>
              <c:y val="0.90673989917990061"/>
            </c:manualLayout>
          </c:layout>
        </c:title>
        <c:numFmt formatCode="0" sourceLinked="1"/>
        <c:tickLblPos val="nextTo"/>
        <c:spPr>
          <a:ln w="19050">
            <a:solidFill>
              <a:sysClr val="windowText" lastClr="000000"/>
            </a:solidFill>
          </a:ln>
        </c:spPr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1774848"/>
        <c:crosses val="autoZero"/>
        <c:auto val="1"/>
        <c:lblAlgn val="ctr"/>
        <c:lblOffset val="100"/>
      </c:catAx>
      <c:valAx>
        <c:axId val="101774848"/>
        <c:scaling>
          <c:orientation val="minMax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 sz="8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800" b="0">
                    <a:latin typeface="Times New Roman" pitchFamily="18" charset="0"/>
                    <a:cs typeface="Times New Roman" pitchFamily="18" charset="0"/>
                  </a:rPr>
                  <a:t>%</a:t>
                </a:r>
                <a:r>
                  <a:rPr lang="ru-RU" sz="800" b="0" baseline="0">
                    <a:latin typeface="Times New Roman" pitchFamily="18" charset="0"/>
                    <a:cs typeface="Times New Roman" pitchFamily="18" charset="0"/>
                  </a:rPr>
                  <a:t> коров</a:t>
                </a:r>
                <a:endParaRPr lang="ru-RU" sz="800" b="0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803283598559189E-2"/>
              <c:y val="0.35192330125402754"/>
            </c:manualLayout>
          </c:layout>
        </c:title>
        <c:numFmt formatCode="0" sourceLinked="0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1744000"/>
        <c:crosses val="autoZero"/>
        <c:crossBetween val="between"/>
        <c:majorUnit val="10"/>
      </c:valAx>
      <c:spPr>
        <a:ln w="15875">
          <a:solidFill>
            <a:sysClr val="windowText" lastClr="000000"/>
          </a:solidFill>
        </a:ln>
      </c:spPr>
    </c:plotArea>
    <c:plotVisOnly val="1"/>
    <c:dispBlanksAs val="gap"/>
  </c:chart>
  <c:spPr>
    <a:ln>
      <a:noFill/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r>
              <a:rPr lang="uk-UA" sz="800" b="0" baseline="0">
                <a:latin typeface="Times New Roman" pitchFamily="18" charset="0"/>
                <a:cs typeface="Times New Roman" pitchFamily="18" charset="0"/>
              </a:rPr>
              <a:t>Хозяйство</a:t>
            </a:r>
            <a:r>
              <a:rPr lang="uk-UA" sz="800" baseline="0">
                <a:latin typeface="Times New Roman" pitchFamily="18" charset="0"/>
                <a:cs typeface="Times New Roman" pitchFamily="18" charset="0"/>
              </a:rPr>
              <a:t> </a:t>
            </a:r>
            <a:r>
              <a:rPr lang="uk-UA" sz="800" b="0" baseline="0">
                <a:latin typeface="Times New Roman" pitchFamily="18" charset="0"/>
                <a:cs typeface="Times New Roman" pitchFamily="18" charset="0"/>
              </a:rPr>
              <a:t>№ 1</a:t>
            </a:r>
            <a:endParaRPr lang="ru-RU" sz="800" b="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32658042216370242"/>
          <c:y val="6.0185185185185147E-2"/>
        </c:manualLayout>
      </c:layout>
    </c:title>
    <c:plotArea>
      <c:layout>
        <c:manualLayout>
          <c:layoutTarget val="inner"/>
          <c:xMode val="edge"/>
          <c:yMode val="edge"/>
          <c:x val="0.20585333979331771"/>
          <c:y val="0.1901738845144357"/>
          <c:w val="0.76595736781628398"/>
          <c:h val="0.57972586759992095"/>
        </c:manualLayout>
      </c:layout>
      <c:barChart>
        <c:barDir val="col"/>
        <c:grouping val="clustered"/>
        <c:ser>
          <c:idx val="0"/>
          <c:order val="0"/>
          <c:spPr>
            <a:solidFill>
              <a:schemeClr val="bg1">
                <a:lumMod val="65000"/>
              </a:schemeClr>
            </a:solidFill>
            <a:ln w="22225">
              <a:solidFill>
                <a:schemeClr val="tx1"/>
              </a:solidFill>
            </a:ln>
          </c:spPr>
          <c:cat>
            <c:strRef>
              <c:f>'СЕНИЦЯ (3)'!$AA$21:$AA$28</c:f>
              <c:strCache>
                <c:ptCount val="8"/>
                <c:pt idx="0">
                  <c:v>65</c:v>
                </c:pt>
                <c:pt idx="1">
                  <c:v>85</c:v>
                </c:pt>
                <c:pt idx="2">
                  <c:v>105</c:v>
                </c:pt>
                <c:pt idx="3">
                  <c:v>125</c:v>
                </c:pt>
                <c:pt idx="4">
                  <c:v>145</c:v>
                </c:pt>
                <c:pt idx="5">
                  <c:v>165</c:v>
                </c:pt>
                <c:pt idx="6">
                  <c:v>185</c:v>
                </c:pt>
                <c:pt idx="7">
                  <c:v>&gt;185</c:v>
                </c:pt>
              </c:strCache>
            </c:strRef>
          </c:cat>
          <c:val>
            <c:numRef>
              <c:f>'СЕНИЦЯ (3)'!$AC$21:$AC$28</c:f>
              <c:numCache>
                <c:formatCode>0.0</c:formatCode>
                <c:ptCount val="8"/>
                <c:pt idx="0">
                  <c:v>33.333333333333336</c:v>
                </c:pt>
                <c:pt idx="1">
                  <c:v>13.333333333333334</c:v>
                </c:pt>
                <c:pt idx="2">
                  <c:v>20</c:v>
                </c:pt>
                <c:pt idx="3">
                  <c:v>13.333333333333334</c:v>
                </c:pt>
                <c:pt idx="4">
                  <c:v>6.666666666666667</c:v>
                </c:pt>
                <c:pt idx="5">
                  <c:v>0</c:v>
                </c:pt>
                <c:pt idx="6">
                  <c:v>0</c:v>
                </c:pt>
                <c:pt idx="7">
                  <c:v>13.333333333333334</c:v>
                </c:pt>
              </c:numCache>
            </c:numRef>
          </c:val>
        </c:ser>
        <c:gapWidth val="0"/>
        <c:axId val="101467648"/>
        <c:axId val="101469568"/>
      </c:barChart>
      <c:catAx>
        <c:axId val="101467648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8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800" b="0" baseline="0">
                    <a:latin typeface="Times New Roman" pitchFamily="18" charset="0"/>
                    <a:cs typeface="Times New Roman" pitchFamily="18" charset="0"/>
                  </a:rPr>
                  <a:t>суток сухостойного периода</a:t>
                </a:r>
                <a:endParaRPr lang="ru-RU" sz="800" b="0">
                  <a:latin typeface="Times New Roman" pitchFamily="18" charset="0"/>
                  <a:cs typeface="Times New Roman" pitchFamily="18" charset="0"/>
                </a:endParaRPr>
              </a:p>
            </c:rich>
          </c:tx>
        </c:title>
        <c:numFmt formatCode="0" sourceLinked="1"/>
        <c:tickLblPos val="nextTo"/>
        <c:spPr>
          <a:ln w="19050">
            <a:solidFill>
              <a:sysClr val="windowText" lastClr="000000"/>
            </a:solidFill>
          </a:ln>
        </c:spPr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1469568"/>
        <c:crosses val="autoZero"/>
        <c:auto val="1"/>
        <c:lblAlgn val="ctr"/>
        <c:lblOffset val="100"/>
      </c:catAx>
      <c:valAx>
        <c:axId val="101469568"/>
        <c:scaling>
          <c:orientation val="minMax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 sz="8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800" b="0">
                    <a:latin typeface="Times New Roman" pitchFamily="18" charset="0"/>
                    <a:cs typeface="Times New Roman" pitchFamily="18" charset="0"/>
                  </a:rPr>
                  <a:t>%</a:t>
                </a:r>
                <a:r>
                  <a:rPr lang="ru-RU" sz="800" b="0" baseline="0">
                    <a:latin typeface="Times New Roman" pitchFamily="18" charset="0"/>
                    <a:cs typeface="Times New Roman" pitchFamily="18" charset="0"/>
                  </a:rPr>
                  <a:t> коров</a:t>
                </a:r>
                <a:endParaRPr lang="ru-RU" sz="800" b="0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803283598559189E-2"/>
              <c:y val="0.37507144940215831"/>
            </c:manualLayout>
          </c:layout>
        </c:title>
        <c:numFmt formatCode="0" sourceLinked="0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1467648"/>
        <c:crosses val="autoZero"/>
        <c:crossBetween val="between"/>
        <c:majorUnit val="10"/>
      </c:valAx>
      <c:spPr>
        <a:ln w="15875">
          <a:solidFill>
            <a:sysClr val="windowText" lastClr="000000"/>
          </a:solidFill>
        </a:ln>
      </c:spPr>
    </c:plotArea>
    <c:plotVisOnly val="1"/>
    <c:dispBlanksAs val="gap"/>
  </c:chart>
  <c:spPr>
    <a:noFill/>
    <a:ln>
      <a:noFill/>
    </a:ln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r>
              <a:rPr lang="uk-UA" sz="800" b="0">
                <a:latin typeface="Times New Roman" pitchFamily="18" charset="0"/>
                <a:cs typeface="Times New Roman" pitchFamily="18" charset="0"/>
              </a:rPr>
              <a:t>Хозяйство</a:t>
            </a:r>
            <a:r>
              <a:rPr lang="uk-UA" sz="800" b="0" baseline="0">
                <a:latin typeface="Times New Roman" pitchFamily="18" charset="0"/>
                <a:cs typeface="Times New Roman" pitchFamily="18" charset="0"/>
              </a:rPr>
              <a:t> </a:t>
            </a:r>
            <a:r>
              <a:rPr lang="uk-UA" sz="800" b="0">
                <a:latin typeface="Times New Roman" pitchFamily="18" charset="0"/>
                <a:cs typeface="Times New Roman" pitchFamily="18" charset="0"/>
              </a:rPr>
              <a:t>№ 2</a:t>
            </a:r>
            <a:endParaRPr lang="ru-RU" sz="800" b="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34221326048264838"/>
          <c:y val="1.7395969280192781E-3"/>
        </c:manualLayout>
      </c:layout>
    </c:title>
    <c:plotArea>
      <c:layout>
        <c:manualLayout>
          <c:layoutTarget val="inner"/>
          <c:xMode val="edge"/>
          <c:yMode val="edge"/>
          <c:x val="0.17530438638448043"/>
          <c:y val="0.12526735105399589"/>
          <c:w val="0.79225580957697861"/>
          <c:h val="0.60156346272774486"/>
        </c:manualLayout>
      </c:layout>
      <c:barChart>
        <c:barDir val="col"/>
        <c:grouping val="clustered"/>
        <c:ser>
          <c:idx val="0"/>
          <c:order val="0"/>
          <c:spPr>
            <a:solidFill>
              <a:schemeClr val="bg1">
                <a:lumMod val="65000"/>
              </a:schemeClr>
            </a:solidFill>
            <a:ln w="22225">
              <a:solidFill>
                <a:schemeClr val="tx1"/>
              </a:solidFill>
            </a:ln>
          </c:spPr>
          <c:cat>
            <c:strRef>
              <c:f>'ГЕРЕЖ (3)'!$AB$21:$AB$28</c:f>
              <c:strCache>
                <c:ptCount val="8"/>
                <c:pt idx="0">
                  <c:v>65</c:v>
                </c:pt>
                <c:pt idx="1">
                  <c:v>85</c:v>
                </c:pt>
                <c:pt idx="2">
                  <c:v>105</c:v>
                </c:pt>
                <c:pt idx="3">
                  <c:v>125</c:v>
                </c:pt>
                <c:pt idx="4">
                  <c:v>145</c:v>
                </c:pt>
                <c:pt idx="5">
                  <c:v>165</c:v>
                </c:pt>
                <c:pt idx="6">
                  <c:v>185</c:v>
                </c:pt>
                <c:pt idx="7">
                  <c:v>&gt;185</c:v>
                </c:pt>
              </c:strCache>
            </c:strRef>
          </c:cat>
          <c:val>
            <c:numRef>
              <c:f>'ГЕРЕЖ (3)'!$AD$21:$AD$28</c:f>
              <c:numCache>
                <c:formatCode>0.0</c:formatCode>
                <c:ptCount val="8"/>
                <c:pt idx="0">
                  <c:v>20</c:v>
                </c:pt>
                <c:pt idx="1">
                  <c:v>0</c:v>
                </c:pt>
                <c:pt idx="2">
                  <c:v>0</c:v>
                </c:pt>
                <c:pt idx="3">
                  <c:v>33.333333333333336</c:v>
                </c:pt>
                <c:pt idx="4">
                  <c:v>13.333333333333334</c:v>
                </c:pt>
                <c:pt idx="5">
                  <c:v>13.333333333333334</c:v>
                </c:pt>
                <c:pt idx="6">
                  <c:v>0</c:v>
                </c:pt>
                <c:pt idx="7">
                  <c:v>20</c:v>
                </c:pt>
              </c:numCache>
            </c:numRef>
          </c:val>
        </c:ser>
        <c:gapWidth val="0"/>
        <c:axId val="101494144"/>
        <c:axId val="101512704"/>
      </c:barChart>
      <c:catAx>
        <c:axId val="101494144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8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800" b="0" baseline="0">
                    <a:latin typeface="Times New Roman" pitchFamily="18" charset="0"/>
                    <a:cs typeface="Times New Roman" pitchFamily="18" charset="0"/>
                  </a:rPr>
                  <a:t>суток сухостойного периода</a:t>
                </a:r>
                <a:endParaRPr lang="ru-RU" sz="800" b="0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0.16472274203060622"/>
              <c:y val="0.88215463334488808"/>
            </c:manualLayout>
          </c:layout>
        </c:title>
        <c:numFmt formatCode="0" sourceLinked="1"/>
        <c:tickLblPos val="nextTo"/>
        <c:spPr>
          <a:ln w="19050">
            <a:solidFill>
              <a:sysClr val="windowText" lastClr="000000"/>
            </a:solidFill>
          </a:ln>
        </c:spPr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1512704"/>
        <c:crosses val="autoZero"/>
        <c:auto val="1"/>
        <c:lblAlgn val="ctr"/>
        <c:lblOffset val="100"/>
      </c:catAx>
      <c:valAx>
        <c:axId val="101512704"/>
        <c:scaling>
          <c:orientation val="minMax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 sz="8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800" b="0">
                    <a:latin typeface="Times New Roman" pitchFamily="18" charset="0"/>
                    <a:cs typeface="Times New Roman" pitchFamily="18" charset="0"/>
                  </a:rPr>
                  <a:t>%</a:t>
                </a:r>
                <a:r>
                  <a:rPr lang="ru-RU" sz="800" b="0" baseline="0">
                    <a:latin typeface="Times New Roman" pitchFamily="18" charset="0"/>
                    <a:cs typeface="Times New Roman" pitchFamily="18" charset="0"/>
                  </a:rPr>
                  <a:t> коров</a:t>
                </a:r>
                <a:endParaRPr lang="ru-RU" sz="800" b="0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8032592449640322E-2"/>
              <c:y val="0.37507131817605238"/>
            </c:manualLayout>
          </c:layout>
        </c:title>
        <c:numFmt formatCode="0" sourceLinked="0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1494144"/>
        <c:crosses val="autoZero"/>
        <c:crossBetween val="between"/>
        <c:majorUnit val="10"/>
      </c:valAx>
      <c:spPr>
        <a:ln w="15875">
          <a:solidFill>
            <a:sysClr val="windowText" lastClr="000000"/>
          </a:solidFill>
        </a:ln>
      </c:spPr>
    </c:plotArea>
    <c:plotVisOnly val="1"/>
    <c:dispBlanksAs val="gap"/>
  </c:chart>
  <c:spPr>
    <a:ln>
      <a:noFill/>
    </a:ln>
  </c:sp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0.10037090933253595"/>
          <c:y val="5.4120541205412064E-2"/>
          <c:w val="0.8037957407222831"/>
          <c:h val="0.77212692606060063"/>
        </c:manualLayout>
      </c:layout>
      <c:scatterChart>
        <c:scatterStyle val="lineMarker"/>
        <c:ser>
          <c:idx val="0"/>
          <c:order val="0"/>
          <c:spPr>
            <a:ln w="28575">
              <a:noFill/>
            </a:ln>
          </c:spPr>
          <c:marker>
            <c:symbol val="circle"/>
            <c:size val="5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trendline>
            <c:trendlineType val="linear"/>
            <c:intercept val="0"/>
            <c:dispRSqr val="1"/>
            <c:dispEq val="1"/>
            <c:trendlineLbl>
              <c:layout>
                <c:manualLayout>
                  <c:x val="-0.19939594457025522"/>
                  <c:y val="-2.634295713035871E-2"/>
                </c:manualLayout>
              </c:layout>
              <c:tx>
                <c:rich>
                  <a:bodyPr/>
                  <a:lstStyle/>
                  <a:p>
                    <a:pPr>
                      <a:defRPr sz="800" b="1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en-US" b="0" baseline="0"/>
                      <a:t>y = 102,01x
R² = 0,8605</a:t>
                    </a:r>
                    <a:endParaRPr lang="en-US" b="0"/>
                  </a:p>
                </c:rich>
              </c:tx>
              <c:numFmt formatCode="General" sourceLinked="0"/>
              <c:spPr>
                <a:solidFill>
                  <a:schemeClr val="bg1"/>
                </a:solidFill>
              </c:spPr>
            </c:trendlineLbl>
          </c:trendline>
          <c:xVal>
            <c:numRef>
              <c:f>'СЕНИЦЯ (3)'!$X$20:$X$34</c:f>
              <c:numCache>
                <c:formatCode>General</c:formatCode>
                <c:ptCount val="15"/>
                <c:pt idx="0">
                  <c:v>0</c:v>
                </c:pt>
                <c:pt idx="1">
                  <c:v>5</c:v>
                </c:pt>
                <c:pt idx="2">
                  <c:v>124</c:v>
                </c:pt>
                <c:pt idx="3">
                  <c:v>59</c:v>
                </c:pt>
                <c:pt idx="4">
                  <c:v>21</c:v>
                </c:pt>
                <c:pt idx="5">
                  <c:v>166</c:v>
                </c:pt>
                <c:pt idx="6">
                  <c:v>-11</c:v>
                </c:pt>
                <c:pt idx="7">
                  <c:v>-10</c:v>
                </c:pt>
                <c:pt idx="8">
                  <c:v>-12</c:v>
                </c:pt>
                <c:pt idx="9">
                  <c:v>37</c:v>
                </c:pt>
                <c:pt idx="10">
                  <c:v>42</c:v>
                </c:pt>
                <c:pt idx="11">
                  <c:v>76</c:v>
                </c:pt>
                <c:pt idx="12">
                  <c:v>36</c:v>
                </c:pt>
                <c:pt idx="13">
                  <c:v>-22</c:v>
                </c:pt>
                <c:pt idx="14">
                  <c:v>4</c:v>
                </c:pt>
              </c:numCache>
            </c:numRef>
          </c:xVal>
          <c:yVal>
            <c:numRef>
              <c:f>'СЕНИЦЯ (3)'!$Y$20:$Y$34</c:f>
              <c:numCache>
                <c:formatCode>General</c:formatCode>
                <c:ptCount val="15"/>
                <c:pt idx="0">
                  <c:v>0</c:v>
                </c:pt>
                <c:pt idx="1">
                  <c:v>822.13980028530671</c:v>
                </c:pt>
                <c:pt idx="2">
                  <c:v>16575.055033557048</c:v>
                </c:pt>
                <c:pt idx="3">
                  <c:v>7520.4094488188975</c:v>
                </c:pt>
                <c:pt idx="4">
                  <c:v>3176.8470588236</c:v>
                </c:pt>
                <c:pt idx="5">
                  <c:v>11323.119311193113</c:v>
                </c:pt>
                <c:pt idx="6">
                  <c:v>-1567.5804878048748</c:v>
                </c:pt>
                <c:pt idx="7">
                  <c:v>-1374.9152542372881</c:v>
                </c:pt>
                <c:pt idx="8">
                  <c:v>-1686.5270758122751</c:v>
                </c:pt>
                <c:pt idx="9">
                  <c:v>4827.4586826347295</c:v>
                </c:pt>
                <c:pt idx="10">
                  <c:v>6630.2932061978554</c:v>
                </c:pt>
                <c:pt idx="11">
                  <c:v>9665.9449541284448</c:v>
                </c:pt>
                <c:pt idx="12">
                  <c:v>4069.0983050847453</c:v>
                </c:pt>
                <c:pt idx="13">
                  <c:v>-3198.5829596412559</c:v>
                </c:pt>
                <c:pt idx="14">
                  <c:v>578.86807653575022</c:v>
                </c:pt>
              </c:numCache>
            </c:numRef>
          </c:yVal>
        </c:ser>
        <c:axId val="101673216"/>
        <c:axId val="101687680"/>
      </c:scatterChart>
      <c:valAx>
        <c:axId val="101673216"/>
        <c:scaling>
          <c:orientation val="minMax"/>
        </c:scaling>
        <c:axPos val="b"/>
        <c:majorGridlines/>
        <c:title>
          <c:tx>
            <c:rich>
              <a:bodyPr/>
              <a:lstStyle/>
              <a:p>
                <a:pPr>
                  <a:lnSpc>
                    <a:spcPct val="90000"/>
                  </a:lnSpc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uk-UA" sz="800" b="0">
                    <a:latin typeface="Times New Roman" pitchFamily="18" charset="0"/>
                    <a:cs typeface="Times New Roman" pitchFamily="18" charset="0"/>
                  </a:rPr>
                  <a:t>Превышения</a:t>
                </a:r>
                <a:r>
                  <a:rPr lang="uk-UA" sz="800" b="0" baseline="0">
                    <a:latin typeface="Times New Roman" pitchFamily="18" charset="0"/>
                    <a:cs typeface="Times New Roman" pitchFamily="18" charset="0"/>
                  </a:rPr>
                  <a:t> сухостойного периода,  суток</a:t>
                </a:r>
                <a:endParaRPr lang="uk-UA" sz="800" b="0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0.17885301490550137"/>
              <c:y val="0.8270453582026287"/>
            </c:manualLayout>
          </c:layout>
        </c:title>
        <c:numFmt formatCode="General" sourceLinked="1"/>
        <c:tickLblPos val="nextTo"/>
        <c:spPr>
          <a:ln w="34925">
            <a:solidFill>
              <a:schemeClr val="tx1"/>
            </a:solidFill>
          </a:ln>
        </c:spPr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1687680"/>
        <c:crosses val="autoZero"/>
        <c:crossBetween val="midCat"/>
        <c:majorUnit val="30"/>
        <c:minorUnit val="10"/>
      </c:valAx>
      <c:valAx>
        <c:axId val="101687680"/>
        <c:scaling>
          <c:orientation val="minMax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uk-UA" sz="800" b="0">
                    <a:latin typeface="Times New Roman" pitchFamily="18" charset="0"/>
                    <a:cs typeface="Times New Roman" pitchFamily="18" charset="0"/>
                  </a:rPr>
                  <a:t>Потери</a:t>
                </a:r>
                <a:r>
                  <a:rPr lang="uk-UA" sz="800" b="0" baseline="0">
                    <a:latin typeface="Times New Roman" pitchFamily="18" charset="0"/>
                    <a:cs typeface="Times New Roman" pitchFamily="18" charset="0"/>
                  </a:rPr>
                  <a:t> средств</a:t>
                </a:r>
                <a:r>
                  <a:rPr lang="uk-UA" sz="800" b="0">
                    <a:latin typeface="Times New Roman" pitchFamily="18" charset="0"/>
                    <a:cs typeface="Times New Roman" pitchFamily="18" charset="0"/>
                  </a:rPr>
                  <a:t>, грн</a:t>
                </a:r>
              </a:p>
            </c:rich>
          </c:tx>
          <c:layout>
            <c:manualLayout>
              <c:xMode val="edge"/>
              <c:yMode val="edge"/>
              <c:x val="2.9704153075852352E-3"/>
              <c:y val="8.3061388159815494E-2"/>
            </c:manualLayout>
          </c:layout>
        </c:title>
        <c:numFmt formatCode="General" sourceLinked="1"/>
        <c:tickLblPos val="nextTo"/>
        <c:spPr>
          <a:ln w="34925">
            <a:solidFill>
              <a:schemeClr val="tx1"/>
            </a:solidFill>
          </a:ln>
        </c:spPr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1673216"/>
        <c:crosses val="autoZero"/>
        <c:crossBetween val="midCat"/>
        <c:majorUnit val="5000"/>
      </c:valAx>
    </c:plotArea>
    <c:plotVisOnly val="1"/>
    <c:dispBlanksAs val="gap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0.11998427833220612"/>
          <c:y val="3.7171744491856416E-2"/>
          <c:w val="0.8037957407222831"/>
          <c:h val="0.69030183727034888"/>
        </c:manualLayout>
      </c:layout>
      <c:scatterChart>
        <c:scatterStyle val="lineMarker"/>
        <c:ser>
          <c:idx val="0"/>
          <c:order val="0"/>
          <c:spPr>
            <a:ln w="28575">
              <a:noFill/>
            </a:ln>
          </c:spPr>
          <c:marker>
            <c:symbol val="circle"/>
            <c:size val="5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trendline>
            <c:trendlineType val="linear"/>
            <c:intercept val="0"/>
            <c:dispRSqr val="1"/>
            <c:dispEq val="1"/>
            <c:trendlineLbl>
              <c:layout>
                <c:manualLayout>
                  <c:x val="-6.1167263487737981E-2"/>
                  <c:y val="-3.333333333333334E-2"/>
                </c:manualLayout>
              </c:layout>
              <c:tx>
                <c:rich>
                  <a:bodyPr/>
                  <a:lstStyle/>
                  <a:p>
                    <a:pPr>
                      <a:defRPr sz="800" b="1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en-US" b="0" baseline="0"/>
                      <a:t>y = 129,24x
R² = 0,9508</a:t>
                    </a:r>
                    <a:endParaRPr lang="en-US" b="0"/>
                  </a:p>
                </c:rich>
              </c:tx>
              <c:numFmt formatCode="General" sourceLinked="0"/>
              <c:spPr>
                <a:solidFill>
                  <a:schemeClr val="bg1"/>
                </a:solidFill>
              </c:spPr>
            </c:trendlineLbl>
          </c:trendline>
          <c:xVal>
            <c:numRef>
              <c:f>'ГЕРЕЖ (3)'!$X$20:$X$34</c:f>
              <c:numCache>
                <c:formatCode>General</c:formatCode>
                <c:ptCount val="15"/>
                <c:pt idx="0">
                  <c:v>49</c:v>
                </c:pt>
                <c:pt idx="1">
                  <c:v>-25</c:v>
                </c:pt>
                <c:pt idx="2">
                  <c:v>145</c:v>
                </c:pt>
                <c:pt idx="3">
                  <c:v>86</c:v>
                </c:pt>
                <c:pt idx="4">
                  <c:v>155</c:v>
                </c:pt>
                <c:pt idx="5">
                  <c:v>145</c:v>
                </c:pt>
                <c:pt idx="6">
                  <c:v>86</c:v>
                </c:pt>
                <c:pt idx="7">
                  <c:v>-15</c:v>
                </c:pt>
                <c:pt idx="8">
                  <c:v>55</c:v>
                </c:pt>
                <c:pt idx="9">
                  <c:v>71</c:v>
                </c:pt>
                <c:pt idx="10">
                  <c:v>55</c:v>
                </c:pt>
                <c:pt idx="11">
                  <c:v>78</c:v>
                </c:pt>
                <c:pt idx="12">
                  <c:v>42</c:v>
                </c:pt>
                <c:pt idx="13">
                  <c:v>46</c:v>
                </c:pt>
                <c:pt idx="14">
                  <c:v>-20</c:v>
                </c:pt>
              </c:numCache>
            </c:numRef>
          </c:xVal>
          <c:yVal>
            <c:numRef>
              <c:f>'ГЕРЕЖ (3)'!$Y$20:$Y$34</c:f>
              <c:numCache>
                <c:formatCode>General</c:formatCode>
                <c:ptCount val="15"/>
                <c:pt idx="0">
                  <c:v>5712.1750000000002</c:v>
                </c:pt>
                <c:pt idx="1">
                  <c:v>-3415.7814871015999</c:v>
                </c:pt>
                <c:pt idx="2">
                  <c:v>18281.941176470496</c:v>
                </c:pt>
                <c:pt idx="3">
                  <c:v>12651</c:v>
                </c:pt>
                <c:pt idx="4">
                  <c:v>17557.681159420288</c:v>
                </c:pt>
                <c:pt idx="5">
                  <c:v>16770.107526880736</c:v>
                </c:pt>
                <c:pt idx="6">
                  <c:v>11685.936170212766</c:v>
                </c:pt>
                <c:pt idx="7">
                  <c:v>-2691.6334661354622</c:v>
                </c:pt>
                <c:pt idx="8">
                  <c:v>9965.0459921156362</c:v>
                </c:pt>
                <c:pt idx="9">
                  <c:v>10901.315994797853</c:v>
                </c:pt>
                <c:pt idx="10">
                  <c:v>9244.8000000000011</c:v>
                </c:pt>
                <c:pt idx="11">
                  <c:v>12020.482269503547</c:v>
                </c:pt>
                <c:pt idx="12">
                  <c:v>6412.8904593639654</c:v>
                </c:pt>
                <c:pt idx="13">
                  <c:v>5096.5247410818556</c:v>
                </c:pt>
                <c:pt idx="14">
                  <c:v>-3505.405405405405</c:v>
                </c:pt>
              </c:numCache>
            </c:numRef>
          </c:yVal>
        </c:ser>
        <c:axId val="101913344"/>
        <c:axId val="101915264"/>
      </c:scatterChart>
      <c:valAx>
        <c:axId val="101913344"/>
        <c:scaling>
          <c:orientation val="minMax"/>
        </c:scaling>
        <c:axPos val="b"/>
        <c:majorGridlines/>
        <c:title>
          <c:tx>
            <c:rich>
              <a:bodyPr/>
              <a:lstStyle/>
              <a:p>
                <a:pPr>
                  <a:lnSpc>
                    <a:spcPct val="90000"/>
                  </a:lnSpc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uk-UA" sz="800" b="0">
                    <a:latin typeface="Times New Roman" pitchFamily="18" charset="0"/>
                    <a:cs typeface="Times New Roman" pitchFamily="18" charset="0"/>
                  </a:rPr>
                  <a:t>Прев</a:t>
                </a:r>
                <a:r>
                  <a:rPr lang="ru-RU" sz="800" b="0">
                    <a:latin typeface="Times New Roman" pitchFamily="18" charset="0"/>
                    <a:cs typeface="Times New Roman" pitchFamily="18" charset="0"/>
                  </a:rPr>
                  <a:t>ышени</a:t>
                </a:r>
                <a:r>
                  <a:rPr lang="uk-UA" sz="800" b="0">
                    <a:latin typeface="Times New Roman" pitchFamily="18" charset="0"/>
                    <a:cs typeface="Times New Roman" pitchFamily="18" charset="0"/>
                  </a:rPr>
                  <a:t>я</a:t>
                </a:r>
                <a:r>
                  <a:rPr lang="uk-UA" sz="800" b="0" baseline="0">
                    <a:latin typeface="Times New Roman" pitchFamily="18" charset="0"/>
                    <a:cs typeface="Times New Roman" pitchFamily="18" charset="0"/>
                  </a:rPr>
                  <a:t> сухостойного периода,  суток</a:t>
                </a:r>
                <a:endParaRPr lang="uk-UA" sz="800" b="0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0.30257340459491538"/>
              <c:y val="0.8330240642461656"/>
            </c:manualLayout>
          </c:layout>
        </c:title>
        <c:numFmt formatCode="General" sourceLinked="1"/>
        <c:tickLblPos val="nextTo"/>
        <c:spPr>
          <a:ln w="34925">
            <a:solidFill>
              <a:schemeClr val="tx1"/>
            </a:solidFill>
          </a:ln>
        </c:spPr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1915264"/>
        <c:crosses val="autoZero"/>
        <c:crossBetween val="midCat"/>
        <c:majorUnit val="30"/>
        <c:minorUnit val="10"/>
      </c:valAx>
      <c:valAx>
        <c:axId val="101915264"/>
        <c:scaling>
          <c:orientation val="minMax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uk-UA" sz="800" b="0">
                    <a:latin typeface="Times New Roman" pitchFamily="18" charset="0"/>
                    <a:cs typeface="Times New Roman" pitchFamily="18" charset="0"/>
                  </a:rPr>
                  <a:t>Потери</a:t>
                </a:r>
                <a:r>
                  <a:rPr lang="uk-UA" sz="800" b="0" baseline="0">
                    <a:latin typeface="Times New Roman" pitchFamily="18" charset="0"/>
                    <a:cs typeface="Times New Roman" pitchFamily="18" charset="0"/>
                  </a:rPr>
                  <a:t> средств</a:t>
                </a:r>
                <a:r>
                  <a:rPr lang="uk-UA" sz="800" b="0">
                    <a:latin typeface="Times New Roman" pitchFamily="18" charset="0"/>
                    <a:cs typeface="Times New Roman" pitchFamily="18" charset="0"/>
                  </a:rPr>
                  <a:t>, грн</a:t>
                </a:r>
              </a:p>
            </c:rich>
          </c:tx>
          <c:layout>
            <c:manualLayout>
              <c:xMode val="edge"/>
              <c:yMode val="edge"/>
              <c:x val="3.8905274861659206E-2"/>
              <c:y val="0.20322314752925821"/>
            </c:manualLayout>
          </c:layout>
        </c:title>
        <c:numFmt formatCode="General" sourceLinked="1"/>
        <c:tickLblPos val="nextTo"/>
        <c:spPr>
          <a:ln w="34925">
            <a:solidFill>
              <a:schemeClr val="tx1"/>
            </a:solidFill>
          </a:ln>
        </c:spPr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1913344"/>
        <c:crosses val="autoZero"/>
        <c:crossBetween val="midCat"/>
        <c:majorUnit val="5000"/>
      </c:valAx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4A3196-DF78-41C3-B2B9-FA23CC389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63</Pages>
  <Words>140443</Words>
  <Characters>800531</Characters>
  <Application>Microsoft Office Word</Application>
  <DocSecurity>0</DocSecurity>
  <Lines>6671</Lines>
  <Paragraphs>1878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939096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Fleshka</dc:creator>
  <cp:lastModifiedBy>Fleshka</cp:lastModifiedBy>
  <cp:revision>2</cp:revision>
  <cp:lastPrinted>2017-11-16T12:05:00Z</cp:lastPrinted>
  <dcterms:created xsi:type="dcterms:W3CDTF">2017-11-20T08:24:00Z</dcterms:created>
  <dcterms:modified xsi:type="dcterms:W3CDTF">2017-11-20T08:24:00Z</dcterms:modified>
</cp:coreProperties>
</file>